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758" w:rsidRDefault="00E31C7D">
      <w:r>
        <w:rPr>
          <w:rFonts w:hint="eastAsia"/>
        </w:rPr>
        <w:t>資料庫壓縮測試</w:t>
      </w:r>
      <w:r>
        <w:rPr>
          <w:rFonts w:hint="eastAsia"/>
        </w:rPr>
        <w:t xml:space="preserve"> by Cyril</w:t>
      </w:r>
    </w:p>
    <w:p w:rsidR="00E31C7D" w:rsidRDefault="00E31C7D"/>
    <w:p w:rsidR="00253370" w:rsidRPr="00253370" w:rsidRDefault="00253370" w:rsidP="00253370">
      <w:r w:rsidRPr="00253370">
        <w:rPr>
          <w:rFonts w:hint="eastAsia"/>
          <w:highlight w:val="green"/>
        </w:rPr>
        <w:t>一、</w:t>
      </w:r>
      <w:r w:rsidRPr="00253370">
        <w:rPr>
          <w:rFonts w:hint="eastAsia"/>
          <w:highlight w:val="green"/>
        </w:rPr>
        <w:t xml:space="preserve">SQL Server 2008 Enterprise </w:t>
      </w:r>
      <w:r w:rsidRPr="00253370">
        <w:rPr>
          <w:rFonts w:hint="eastAsia"/>
          <w:highlight w:val="green"/>
        </w:rPr>
        <w:t>中已導入備份壓縮</w:t>
      </w:r>
    </w:p>
    <w:p w:rsidR="00253370" w:rsidRDefault="00253370" w:rsidP="00253370">
      <w:pPr>
        <w:pStyle w:val="Web"/>
        <w:spacing w:before="0" w:beforeAutospacing="0" w:after="0" w:afterAutospacing="0" w:line="270" w:lineRule="atLeast"/>
        <w:ind w:left="480"/>
        <w:rPr>
          <w:rFonts w:ascii="微軟正黑體" w:eastAsia="微軟正黑體" w:hAnsi="微軟正黑體"/>
          <w:color w:val="2A2A2A"/>
          <w:sz w:val="20"/>
          <w:szCs w:val="20"/>
        </w:rPr>
      </w:pPr>
      <w:r>
        <w:rPr>
          <w:rFonts w:ascii="微軟正黑體" w:eastAsia="微軟正黑體" w:hAnsi="微軟正黑體" w:hint="eastAsia"/>
          <w:color w:val="2A2A2A"/>
          <w:sz w:val="20"/>
          <w:szCs w:val="20"/>
        </w:rPr>
        <w:t>從 SQL Server 2008 R2 開始，SQL Server 2008 R2 Standard 以及所有更高的版本都支援備份壓縮。每個 SQL Server 2008 版本與更新版本都可以還原壓縮的備份。</w:t>
      </w:r>
    </w:p>
    <w:p w:rsidR="00253370" w:rsidRDefault="00253370" w:rsidP="00253370">
      <w:pPr>
        <w:pStyle w:val="Web"/>
        <w:spacing w:before="0" w:beforeAutospacing="0" w:after="0" w:afterAutospacing="0" w:line="270" w:lineRule="atLeast"/>
        <w:ind w:left="480"/>
        <w:rPr>
          <w:rFonts w:ascii="微軟正黑體" w:eastAsia="微軟正黑體" w:hAnsi="微軟正黑體"/>
          <w:color w:val="2A2A2A"/>
          <w:sz w:val="20"/>
          <w:szCs w:val="20"/>
        </w:rPr>
      </w:pPr>
      <w:r>
        <w:rPr>
          <w:rFonts w:ascii="微軟正黑體" w:eastAsia="微軟正黑體" w:hAnsi="微軟正黑體" w:hint="eastAsia"/>
          <w:color w:val="2A2A2A"/>
          <w:sz w:val="20"/>
          <w:szCs w:val="20"/>
        </w:rPr>
        <w:t>SQL Server備份壓縮的基本概念，包括壓縮備份的效能取捨，詳見以下連結：</w:t>
      </w:r>
    </w:p>
    <w:p w:rsidR="00253370" w:rsidRPr="00171484" w:rsidRDefault="00DF14E3" w:rsidP="00253370">
      <w:pPr>
        <w:pStyle w:val="Web"/>
        <w:spacing w:before="0" w:beforeAutospacing="0" w:after="0" w:afterAutospacing="0" w:line="270" w:lineRule="atLeast"/>
        <w:ind w:firstLineChars="200" w:firstLine="480"/>
        <w:rPr>
          <w:rFonts w:ascii="微軟正黑體" w:eastAsia="微軟正黑體" w:hAnsi="微軟正黑體"/>
          <w:color w:val="2A2A2A"/>
          <w:sz w:val="20"/>
          <w:szCs w:val="20"/>
        </w:rPr>
      </w:pPr>
      <w:hyperlink r:id="rId7" w:history="1">
        <w:r w:rsidR="00253370">
          <w:rPr>
            <w:rStyle w:val="ab"/>
            <w:sz w:val="20"/>
            <w:szCs w:val="20"/>
          </w:rPr>
          <w:t>http://msdn.microsoft.com/zh-tw/library/bb964719(v=sql.105).aspx</w:t>
        </w:r>
      </w:hyperlink>
    </w:p>
    <w:p w:rsidR="00253370" w:rsidRDefault="00E30EE4" w:rsidP="00253370">
      <w:r>
        <w:rPr>
          <w:noProof/>
        </w:rPr>
        <w:lastRenderedPageBreak/>
        <w:drawing>
          <wp:inline distT="0" distB="0" distL="0" distR="0">
            <wp:extent cx="5457825" cy="8044818"/>
            <wp:effectExtent l="19050" t="0" r="9525" b="0"/>
            <wp:docPr id="67" name="圖片 54" descr="2014-5-28 上午 10-48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2014-5-28 上午 10-48-5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8044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50C" w:rsidRDefault="00253370" w:rsidP="00253370">
      <w:r w:rsidRPr="00253370">
        <w:rPr>
          <w:rFonts w:hint="eastAsia"/>
          <w:highlight w:val="yellow"/>
        </w:rPr>
        <w:t xml:space="preserve">* </w:t>
      </w:r>
      <w:r w:rsidRPr="00253370">
        <w:rPr>
          <w:rFonts w:hint="eastAsia"/>
          <w:highlight w:val="yellow"/>
        </w:rPr>
        <w:t>對針</w:t>
      </w:r>
      <w:r w:rsidR="00615909" w:rsidRPr="00615909">
        <w:rPr>
          <w:rFonts w:hint="eastAsia"/>
          <w:highlight w:val="yellow"/>
        </w:rPr>
        <w:t>Server</w:t>
      </w:r>
      <w:r w:rsidR="00615909" w:rsidRPr="00615909">
        <w:rPr>
          <w:rFonts w:hint="eastAsia"/>
          <w:highlight w:val="yellow"/>
        </w:rPr>
        <w:t>等級</w:t>
      </w:r>
      <w:r w:rsidRPr="00253370">
        <w:rPr>
          <w:rFonts w:hint="eastAsia"/>
          <w:highlight w:val="yellow"/>
        </w:rPr>
        <w:t>所有資料庫的預設值</w:t>
      </w:r>
      <w:r>
        <w:rPr>
          <w:rFonts w:hint="eastAsia"/>
        </w:rPr>
        <w:t xml:space="preserve">   </w:t>
      </w:r>
      <w:r w:rsidRPr="00253370">
        <w:rPr>
          <w:rFonts w:hint="eastAsia"/>
          <w:highlight w:val="yellow"/>
        </w:rPr>
        <w:t xml:space="preserve">* </w:t>
      </w:r>
      <w:r w:rsidR="00615909" w:rsidRPr="00615909">
        <w:rPr>
          <w:rFonts w:hint="eastAsia"/>
          <w:highlight w:val="yellow"/>
        </w:rPr>
        <w:t>DB</w:t>
      </w:r>
      <w:r w:rsidR="00615909" w:rsidRPr="00615909">
        <w:rPr>
          <w:rFonts w:hint="eastAsia"/>
          <w:highlight w:val="yellow"/>
        </w:rPr>
        <w:t>等級</w:t>
      </w:r>
      <w:r w:rsidRPr="00253370">
        <w:rPr>
          <w:rFonts w:hint="eastAsia"/>
          <w:highlight w:val="yellow"/>
        </w:rPr>
        <w:t>在進行手動備份時可以手動選擇是否壓縮</w:t>
      </w:r>
      <w:r w:rsidR="0066550C">
        <w:rPr>
          <w:rFonts w:hint="eastAsia"/>
        </w:rPr>
        <w:t>，</w:t>
      </w:r>
    </w:p>
    <w:p w:rsidR="0066550C" w:rsidRDefault="0066550C" w:rsidP="00615909">
      <w:pPr>
        <w:ind w:firstLineChars="1950" w:firstLine="4680"/>
      </w:pPr>
      <w:r>
        <w:rPr>
          <w:rFonts w:hint="eastAsia"/>
        </w:rPr>
        <w:t>預設選項為「</w:t>
      </w:r>
      <w:r>
        <w:rPr>
          <w:rFonts w:hint="eastAsia"/>
        </w:rPr>
        <w:t>use the default server setting</w:t>
      </w:r>
      <w:r>
        <w:rPr>
          <w:rFonts w:hint="eastAsia"/>
        </w:rPr>
        <w:t>」</w:t>
      </w:r>
    </w:p>
    <w:p w:rsidR="00253370" w:rsidRPr="00253370" w:rsidRDefault="00253370">
      <w:r>
        <w:rPr>
          <w:rFonts w:hint="eastAsia"/>
          <w:noProof/>
        </w:rPr>
        <w:lastRenderedPageBreak/>
        <w:drawing>
          <wp:inline distT="0" distB="0" distL="0" distR="0">
            <wp:extent cx="2521528" cy="2133600"/>
            <wp:effectExtent l="19050" t="0" r="0" b="0"/>
            <wp:docPr id="1" name="圖片 0" descr="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213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615909"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3715252" cy="3009900"/>
            <wp:effectExtent l="19050" t="0" r="0" b="0"/>
            <wp:docPr id="2" name="圖片 1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7238" cy="301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E4" w:rsidRDefault="00E30EE4">
      <w:pPr>
        <w:rPr>
          <w:highlight w:val="green"/>
        </w:rPr>
      </w:pPr>
    </w:p>
    <w:p w:rsidR="00253370" w:rsidRDefault="00253370">
      <w:r w:rsidRPr="00253370">
        <w:rPr>
          <w:rFonts w:hint="eastAsia"/>
          <w:highlight w:val="green"/>
        </w:rPr>
        <w:t>二、使用</w:t>
      </w:r>
      <w:r w:rsidRPr="00253370">
        <w:rPr>
          <w:rFonts w:hint="eastAsia"/>
          <w:highlight w:val="green"/>
        </w:rPr>
        <w:t>SQL Server</w:t>
      </w:r>
      <w:r w:rsidRPr="00253370">
        <w:rPr>
          <w:rFonts w:hint="eastAsia"/>
          <w:highlight w:val="green"/>
        </w:rPr>
        <w:t>備份設定壓縮與使用</w:t>
      </w:r>
      <w:r w:rsidRPr="00253370">
        <w:rPr>
          <w:rFonts w:hint="eastAsia"/>
          <w:highlight w:val="green"/>
        </w:rPr>
        <w:t>RSP</w:t>
      </w:r>
      <w:r w:rsidRPr="00253370">
        <w:rPr>
          <w:rFonts w:hint="eastAsia"/>
          <w:highlight w:val="green"/>
        </w:rPr>
        <w:t>備份結果之比較</w:t>
      </w:r>
    </w:p>
    <w:p w:rsidR="00E31C7D" w:rsidRDefault="00253370">
      <w:r w:rsidRPr="00253370">
        <w:rPr>
          <w:rFonts w:hint="eastAsia"/>
          <w:highlight w:val="yellow"/>
        </w:rPr>
        <w:t>*</w:t>
      </w:r>
      <w:r>
        <w:rPr>
          <w:rFonts w:hint="eastAsia"/>
          <w:highlight w:val="yellow"/>
        </w:rPr>
        <w:t xml:space="preserve"> </w:t>
      </w:r>
      <w:r w:rsidR="00421807" w:rsidRPr="00421807">
        <w:rPr>
          <w:rFonts w:hint="eastAsia"/>
          <w:highlight w:val="yellow"/>
        </w:rPr>
        <w:t>比較</w:t>
      </w:r>
    </w:p>
    <w:p w:rsidR="00800FA2" w:rsidRDefault="00800FA2" w:rsidP="00B32F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SQL Server</w:t>
      </w:r>
      <w:r>
        <w:rPr>
          <w:rFonts w:hint="eastAsia"/>
        </w:rPr>
        <w:t>可以於</w:t>
      </w:r>
      <w:r>
        <w:rPr>
          <w:rFonts w:hint="eastAsia"/>
        </w:rPr>
        <w:t>Server</w:t>
      </w:r>
      <w:r>
        <w:rPr>
          <w:rFonts w:hint="eastAsia"/>
        </w:rPr>
        <w:t>等級或</w:t>
      </w:r>
      <w:r>
        <w:rPr>
          <w:rFonts w:hint="eastAsia"/>
        </w:rPr>
        <w:t>DB</w:t>
      </w:r>
      <w:r>
        <w:rPr>
          <w:rFonts w:hint="eastAsia"/>
        </w:rPr>
        <w:t>等級設定備份同時壓縮</w:t>
      </w:r>
      <w:r w:rsidR="00421807">
        <w:rPr>
          <w:rFonts w:hint="eastAsia"/>
        </w:rPr>
        <w:t>。</w:t>
      </w:r>
    </w:p>
    <w:p w:rsidR="00B32F8B" w:rsidRDefault="00B32F8B" w:rsidP="00B32F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當</w:t>
      </w:r>
      <w:r>
        <w:rPr>
          <w:rFonts w:hint="eastAsia"/>
        </w:rPr>
        <w:t>SQL Server</w:t>
      </w:r>
      <w:r w:rsidR="009712CE">
        <w:rPr>
          <w:rFonts w:hint="eastAsia"/>
        </w:rPr>
        <w:t>之</w:t>
      </w:r>
      <w:r w:rsidR="008048C6">
        <w:rPr>
          <w:rFonts w:hint="eastAsia"/>
        </w:rPr>
        <w:t>Server</w:t>
      </w:r>
      <w:r w:rsidR="008048C6">
        <w:rPr>
          <w:rFonts w:hint="eastAsia"/>
        </w:rPr>
        <w:t>等級</w:t>
      </w:r>
      <w:r w:rsidR="00F22D3C">
        <w:rPr>
          <w:rFonts w:hint="eastAsia"/>
        </w:rPr>
        <w:t>設定備份採用壓縮機制</w:t>
      </w:r>
      <w:r w:rsidR="00F22D3C">
        <w:rPr>
          <w:rFonts w:hint="eastAsia"/>
        </w:rPr>
        <w:t xml:space="preserve">, </w:t>
      </w:r>
      <w:r w:rsidR="00F22D3C">
        <w:rPr>
          <w:rFonts w:hint="eastAsia"/>
        </w:rPr>
        <w:t>於</w:t>
      </w:r>
      <w:r w:rsidR="00F22D3C">
        <w:rPr>
          <w:rFonts w:hint="eastAsia"/>
        </w:rPr>
        <w:t>RSP</w:t>
      </w:r>
      <w:r w:rsidR="00F22D3C">
        <w:rPr>
          <w:rFonts w:hint="eastAsia"/>
        </w:rPr>
        <w:t>備份出來結果一致</w:t>
      </w:r>
      <w:r w:rsidR="00421807">
        <w:rPr>
          <w:rFonts w:hint="eastAsia"/>
        </w:rPr>
        <w:t>。</w:t>
      </w:r>
    </w:p>
    <w:p w:rsidR="00E31C7D" w:rsidRDefault="00F22D3C" w:rsidP="0042180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當</w:t>
      </w:r>
      <w:r>
        <w:rPr>
          <w:rFonts w:hint="eastAsia"/>
        </w:rPr>
        <w:t>SQL Server</w:t>
      </w:r>
      <w:r>
        <w:rPr>
          <w:rFonts w:hint="eastAsia"/>
        </w:rPr>
        <w:t>備份已壓縮</w:t>
      </w:r>
      <w:r>
        <w:rPr>
          <w:rFonts w:hint="eastAsia"/>
        </w:rPr>
        <w:t xml:space="preserve">, </w:t>
      </w:r>
      <w:r>
        <w:rPr>
          <w:rFonts w:hint="eastAsia"/>
        </w:rPr>
        <w:t>再採用</w:t>
      </w:r>
      <w:r>
        <w:rPr>
          <w:rFonts w:hint="eastAsia"/>
        </w:rPr>
        <w:t>7z</w:t>
      </w:r>
      <w:r>
        <w:rPr>
          <w:rFonts w:hint="eastAsia"/>
        </w:rPr>
        <w:t>壓縮技術效果有限</w:t>
      </w:r>
      <w:r w:rsidR="00421807">
        <w:rPr>
          <w:rFonts w:hint="eastAsia"/>
        </w:rPr>
        <w:t>。</w:t>
      </w:r>
    </w:p>
    <w:p w:rsidR="00421807" w:rsidRDefault="00421807" w:rsidP="008C23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當</w:t>
      </w:r>
      <w:r>
        <w:rPr>
          <w:rFonts w:hint="eastAsia"/>
        </w:rPr>
        <w:t>SQL Server</w:t>
      </w:r>
      <w:r>
        <w:rPr>
          <w:rFonts w:hint="eastAsia"/>
        </w:rPr>
        <w:t>備份不壓縮</w:t>
      </w:r>
      <w:r>
        <w:rPr>
          <w:rFonts w:hint="eastAsia"/>
        </w:rPr>
        <w:t xml:space="preserve">, </w:t>
      </w:r>
      <w:r>
        <w:rPr>
          <w:rFonts w:hint="eastAsia"/>
        </w:rPr>
        <w:t>再採用</w:t>
      </w:r>
      <w:r>
        <w:rPr>
          <w:rFonts w:hint="eastAsia"/>
        </w:rPr>
        <w:t>7z</w:t>
      </w:r>
      <w:r>
        <w:rPr>
          <w:rFonts w:hint="eastAsia"/>
        </w:rPr>
        <w:t>壓縮技術效果雖佳，但需考量壓縮非常耗時。</w:t>
      </w:r>
    </w:p>
    <w:p w:rsidR="009773E4" w:rsidRDefault="009773E4" w:rsidP="00253370">
      <w:pPr>
        <w:rPr>
          <w:highlight w:val="yellow"/>
        </w:rPr>
      </w:pPr>
    </w:p>
    <w:p w:rsidR="00421807" w:rsidRDefault="00421807" w:rsidP="00253370">
      <w:pPr>
        <w:rPr>
          <w:highlight w:val="yellow"/>
        </w:rPr>
      </w:pPr>
      <w:r>
        <w:rPr>
          <w:rFonts w:hint="eastAsia"/>
          <w:highlight w:val="yellow"/>
        </w:rPr>
        <w:t>*</w:t>
      </w:r>
      <w:r>
        <w:rPr>
          <w:rFonts w:hint="eastAsia"/>
          <w:highlight w:val="yellow"/>
        </w:rPr>
        <w:t>總結</w:t>
      </w:r>
    </w:p>
    <w:p w:rsidR="00421807" w:rsidRDefault="00421807" w:rsidP="00253370">
      <w:r>
        <w:rPr>
          <w:rFonts w:hint="eastAsia"/>
        </w:rPr>
        <w:t xml:space="preserve">(1) </w:t>
      </w:r>
      <w:r>
        <w:rPr>
          <w:rFonts w:hint="eastAsia"/>
        </w:rPr>
        <w:t>二種工具的壓縮過程是不同演算法，並非同時使用就會有加乘的效果。</w:t>
      </w:r>
    </w:p>
    <w:p w:rsidR="00421807" w:rsidRPr="00421807" w:rsidRDefault="00421807" w:rsidP="00253370">
      <w:r>
        <w:rPr>
          <w:rFonts w:hint="eastAsia"/>
        </w:rPr>
        <w:t xml:space="preserve">(2) </w:t>
      </w:r>
      <w:r>
        <w:rPr>
          <w:rFonts w:hint="eastAsia"/>
        </w:rPr>
        <w:t>選擇壓縮工具時，壓縮比固然重要，但也要考量到壓縮的耗時問題。</w:t>
      </w:r>
    </w:p>
    <w:p w:rsidR="00E30EE4" w:rsidRDefault="00E30EE4" w:rsidP="00253370">
      <w:pPr>
        <w:rPr>
          <w:highlight w:val="yellow"/>
        </w:rPr>
      </w:pPr>
    </w:p>
    <w:p w:rsidR="00253370" w:rsidRDefault="00421807" w:rsidP="00253370">
      <w:r>
        <w:rPr>
          <w:rFonts w:hint="eastAsia"/>
          <w:highlight w:val="yellow"/>
        </w:rPr>
        <w:t>*</w:t>
      </w:r>
      <w:r w:rsidRPr="00421807">
        <w:rPr>
          <w:rFonts w:hint="eastAsia"/>
          <w:highlight w:val="yellow"/>
        </w:rPr>
        <w:t>範例</w:t>
      </w:r>
      <w:r>
        <w:rPr>
          <w:rFonts w:hint="eastAsia"/>
        </w:rPr>
        <w:t xml:space="preserve"> </w:t>
      </w:r>
      <w:r w:rsidR="00253370">
        <w:rPr>
          <w:rFonts w:hint="eastAsia"/>
        </w:rPr>
        <w:t>(</w:t>
      </w:r>
      <w:r w:rsidR="00253370">
        <w:rPr>
          <w:rFonts w:hint="eastAsia"/>
        </w:rPr>
        <w:t>以</w:t>
      </w:r>
      <w:r w:rsidR="00253370" w:rsidRPr="00253370">
        <w:t>YFY_Kunshan9.0 TEST</w:t>
      </w:r>
      <w:r w:rsidR="00253370">
        <w:rPr>
          <w:rFonts w:hint="eastAsia"/>
        </w:rPr>
        <w:t>這個資料庫為範例</w:t>
      </w:r>
      <w:r w:rsidR="00253370">
        <w:rPr>
          <w:rFonts w:hint="eastAsia"/>
        </w:rPr>
        <w:t>)</w:t>
      </w:r>
    </w:p>
    <w:tbl>
      <w:tblPr>
        <w:tblStyle w:val="a4"/>
        <w:tblW w:w="0" w:type="auto"/>
        <w:tblLook w:val="04A0"/>
      </w:tblPr>
      <w:tblGrid>
        <w:gridCol w:w="1901"/>
        <w:gridCol w:w="792"/>
        <w:gridCol w:w="1803"/>
        <w:gridCol w:w="1804"/>
        <w:gridCol w:w="1804"/>
        <w:gridCol w:w="2494"/>
      </w:tblGrid>
      <w:tr w:rsidR="009773E4" w:rsidTr="009773E4">
        <w:tc>
          <w:tcPr>
            <w:tcW w:w="1901" w:type="dxa"/>
            <w:tcBorders>
              <w:tl2br w:val="single" w:sz="4" w:space="0" w:color="auto"/>
            </w:tcBorders>
          </w:tcPr>
          <w:p w:rsidR="009773E4" w:rsidRDefault="009773E4" w:rsidP="00253370"/>
        </w:tc>
        <w:tc>
          <w:tcPr>
            <w:tcW w:w="792" w:type="dxa"/>
            <w:vAlign w:val="center"/>
          </w:tcPr>
          <w:p w:rsidR="009773E4" w:rsidRPr="00200047" w:rsidRDefault="009773E4" w:rsidP="00200047">
            <w:pPr>
              <w:jc w:val="both"/>
              <w:rPr>
                <w:sz w:val="20"/>
                <w:szCs w:val="20"/>
              </w:rPr>
            </w:pPr>
            <w:r w:rsidRPr="00200047">
              <w:rPr>
                <w:rFonts w:hint="eastAsia"/>
                <w:sz w:val="20"/>
                <w:szCs w:val="20"/>
              </w:rPr>
              <w:t>7-Zip</w:t>
            </w:r>
            <w:r w:rsidRPr="00200047">
              <w:rPr>
                <w:rFonts w:hint="eastAsia"/>
                <w:sz w:val="20"/>
                <w:szCs w:val="20"/>
              </w:rPr>
              <w:t>壓縮</w:t>
            </w:r>
          </w:p>
        </w:tc>
        <w:tc>
          <w:tcPr>
            <w:tcW w:w="1803" w:type="dxa"/>
            <w:vAlign w:val="center"/>
          </w:tcPr>
          <w:p w:rsidR="009773E4" w:rsidRPr="00200047" w:rsidRDefault="009773E4" w:rsidP="00200047">
            <w:pPr>
              <w:jc w:val="both"/>
              <w:rPr>
                <w:sz w:val="20"/>
                <w:szCs w:val="20"/>
              </w:rPr>
            </w:pPr>
            <w:r w:rsidRPr="00200047">
              <w:rPr>
                <w:rFonts w:hint="eastAsia"/>
                <w:sz w:val="20"/>
                <w:szCs w:val="20"/>
              </w:rPr>
              <w:t>RSP</w:t>
            </w:r>
            <w:r w:rsidRPr="00200047">
              <w:rPr>
                <w:rFonts w:hint="eastAsia"/>
                <w:sz w:val="20"/>
                <w:szCs w:val="20"/>
              </w:rPr>
              <w:t>自動備分</w:t>
            </w:r>
          </w:p>
        </w:tc>
        <w:tc>
          <w:tcPr>
            <w:tcW w:w="1804" w:type="dxa"/>
            <w:vAlign w:val="center"/>
          </w:tcPr>
          <w:p w:rsidR="009773E4" w:rsidRPr="00200047" w:rsidRDefault="009773E4" w:rsidP="00200047">
            <w:pPr>
              <w:jc w:val="both"/>
              <w:rPr>
                <w:sz w:val="20"/>
                <w:szCs w:val="20"/>
              </w:rPr>
            </w:pPr>
            <w:r w:rsidRPr="00200047">
              <w:rPr>
                <w:rFonts w:hint="eastAsia"/>
                <w:sz w:val="20"/>
                <w:szCs w:val="20"/>
              </w:rPr>
              <w:t>SQL Server</w:t>
            </w:r>
            <w:r w:rsidRPr="00200047">
              <w:rPr>
                <w:rFonts w:hint="eastAsia"/>
                <w:sz w:val="20"/>
                <w:szCs w:val="20"/>
              </w:rPr>
              <w:t>手動備份</w:t>
            </w:r>
          </w:p>
        </w:tc>
        <w:tc>
          <w:tcPr>
            <w:tcW w:w="1804" w:type="dxa"/>
            <w:vAlign w:val="center"/>
          </w:tcPr>
          <w:p w:rsidR="009773E4" w:rsidRPr="00200047" w:rsidRDefault="009773E4" w:rsidP="00200047">
            <w:pPr>
              <w:jc w:val="both"/>
              <w:rPr>
                <w:sz w:val="20"/>
                <w:szCs w:val="20"/>
              </w:rPr>
            </w:pPr>
            <w:r w:rsidRPr="00200047">
              <w:rPr>
                <w:rFonts w:hint="eastAsia"/>
                <w:sz w:val="20"/>
                <w:szCs w:val="20"/>
              </w:rPr>
              <w:t>清除</w:t>
            </w:r>
            <w:r w:rsidRPr="00200047">
              <w:rPr>
                <w:rFonts w:hint="eastAsia"/>
                <w:sz w:val="20"/>
                <w:szCs w:val="20"/>
              </w:rPr>
              <w:t>Log</w:t>
            </w:r>
            <w:r w:rsidRPr="00200047">
              <w:rPr>
                <w:rFonts w:hint="eastAsia"/>
                <w:sz w:val="20"/>
                <w:szCs w:val="20"/>
              </w:rPr>
              <w:t>後再</w:t>
            </w:r>
            <w:r w:rsidRPr="00200047">
              <w:rPr>
                <w:rFonts w:hint="eastAsia"/>
                <w:sz w:val="20"/>
                <w:szCs w:val="20"/>
              </w:rPr>
              <w:t>SQL Server</w:t>
            </w:r>
            <w:r w:rsidRPr="00200047">
              <w:rPr>
                <w:rFonts w:hint="eastAsia"/>
                <w:sz w:val="20"/>
                <w:szCs w:val="20"/>
              </w:rPr>
              <w:t>手動備份</w:t>
            </w:r>
          </w:p>
        </w:tc>
        <w:tc>
          <w:tcPr>
            <w:tcW w:w="2494" w:type="dxa"/>
          </w:tcPr>
          <w:p w:rsidR="009773E4" w:rsidRDefault="009773E4" w:rsidP="009773E4">
            <w:pPr>
              <w:jc w:val="both"/>
            </w:pPr>
            <w:r>
              <w:rPr>
                <w:rFonts w:hint="eastAsia"/>
              </w:rPr>
              <w:t>備註</w:t>
            </w:r>
          </w:p>
        </w:tc>
      </w:tr>
      <w:tr w:rsidR="009773E4" w:rsidTr="009773E4">
        <w:tc>
          <w:tcPr>
            <w:tcW w:w="1901" w:type="dxa"/>
            <w:vMerge w:val="restart"/>
            <w:vAlign w:val="center"/>
          </w:tcPr>
          <w:p w:rsidR="009773E4" w:rsidRDefault="009773E4" w:rsidP="0066550C">
            <w:pPr>
              <w:jc w:val="both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038225" cy="190500"/>
                  <wp:effectExtent l="19050" t="0" r="9525" b="0"/>
                  <wp:docPr id="68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  <w:vAlign w:val="center"/>
          </w:tcPr>
          <w:p w:rsidR="009773E4" w:rsidRDefault="009773E4" w:rsidP="0020004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803" w:type="dxa"/>
            <w:vAlign w:val="center"/>
          </w:tcPr>
          <w:p w:rsidR="009773E4" w:rsidRDefault="009773E4" w:rsidP="00333B00">
            <w:pPr>
              <w:jc w:val="right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76275" cy="133350"/>
                  <wp:effectExtent l="19050" t="0" r="9525" b="0"/>
                  <wp:docPr id="69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vAlign w:val="center"/>
          </w:tcPr>
          <w:p w:rsidR="009773E4" w:rsidRDefault="009773E4" w:rsidP="00333B00">
            <w:pPr>
              <w:jc w:val="right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76275" cy="142875"/>
                  <wp:effectExtent l="19050" t="0" r="9525" b="0"/>
                  <wp:docPr id="70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vAlign w:val="center"/>
          </w:tcPr>
          <w:p w:rsidR="009773E4" w:rsidRDefault="009773E4" w:rsidP="0066550C">
            <w:pPr>
              <w:jc w:val="both"/>
            </w:pPr>
            <w:r>
              <w:rPr>
                <w:rFonts w:hint="eastAsia"/>
              </w:rPr>
              <w:t>1.042G</w:t>
            </w:r>
          </w:p>
        </w:tc>
        <w:tc>
          <w:tcPr>
            <w:tcW w:w="2494" w:type="dxa"/>
            <w:vAlign w:val="center"/>
          </w:tcPr>
          <w:p w:rsidR="009773E4" w:rsidRDefault="009773E4" w:rsidP="009773E4">
            <w:pPr>
              <w:jc w:val="both"/>
            </w:pPr>
          </w:p>
        </w:tc>
      </w:tr>
      <w:tr w:rsidR="009773E4" w:rsidTr="009773E4">
        <w:tc>
          <w:tcPr>
            <w:tcW w:w="1901" w:type="dxa"/>
            <w:vMerge/>
            <w:tcBorders>
              <w:bottom w:val="double" w:sz="4" w:space="0" w:color="auto"/>
            </w:tcBorders>
            <w:vAlign w:val="center"/>
          </w:tcPr>
          <w:p w:rsidR="009773E4" w:rsidRDefault="009773E4" w:rsidP="0066550C">
            <w:pPr>
              <w:jc w:val="both"/>
            </w:pPr>
          </w:p>
        </w:tc>
        <w:tc>
          <w:tcPr>
            <w:tcW w:w="792" w:type="dxa"/>
            <w:tcBorders>
              <w:bottom w:val="double" w:sz="4" w:space="0" w:color="auto"/>
            </w:tcBorders>
            <w:vAlign w:val="center"/>
          </w:tcPr>
          <w:p w:rsidR="009773E4" w:rsidRDefault="009773E4" w:rsidP="0020004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03" w:type="dxa"/>
            <w:tcBorders>
              <w:bottom w:val="double" w:sz="4" w:space="0" w:color="auto"/>
            </w:tcBorders>
            <w:vAlign w:val="center"/>
          </w:tcPr>
          <w:p w:rsidR="009773E4" w:rsidRDefault="009773E4" w:rsidP="00333B00">
            <w:pPr>
              <w:jc w:val="right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38175" cy="161925"/>
                  <wp:effectExtent l="19050" t="0" r="9525" b="0"/>
                  <wp:docPr id="71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tcBorders>
              <w:bottom w:val="double" w:sz="4" w:space="0" w:color="auto"/>
            </w:tcBorders>
            <w:vAlign w:val="center"/>
          </w:tcPr>
          <w:p w:rsidR="009773E4" w:rsidRDefault="009773E4" w:rsidP="00333B00">
            <w:pPr>
              <w:jc w:val="right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90550" cy="161925"/>
                  <wp:effectExtent l="19050" t="0" r="0" b="0"/>
                  <wp:docPr id="72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tcBorders>
              <w:bottom w:val="double" w:sz="4" w:space="0" w:color="auto"/>
            </w:tcBorders>
            <w:vAlign w:val="center"/>
          </w:tcPr>
          <w:p w:rsidR="009773E4" w:rsidRDefault="009773E4" w:rsidP="0066550C">
            <w:pPr>
              <w:jc w:val="both"/>
            </w:pPr>
            <w:r>
              <w:rPr>
                <w:rFonts w:hint="eastAsia"/>
              </w:rPr>
              <w:t>0.934G</w:t>
            </w:r>
          </w:p>
        </w:tc>
        <w:tc>
          <w:tcPr>
            <w:tcW w:w="2494" w:type="dxa"/>
            <w:tcBorders>
              <w:bottom w:val="double" w:sz="4" w:space="0" w:color="auto"/>
            </w:tcBorders>
            <w:vAlign w:val="center"/>
          </w:tcPr>
          <w:p w:rsidR="009773E4" w:rsidRPr="009C7E9C" w:rsidRDefault="009773E4" w:rsidP="009773E4">
            <w:pPr>
              <w:jc w:val="both"/>
              <w:rPr>
                <w:sz w:val="20"/>
                <w:szCs w:val="20"/>
              </w:rPr>
            </w:pPr>
          </w:p>
        </w:tc>
      </w:tr>
      <w:tr w:rsidR="009773E4" w:rsidTr="009773E4">
        <w:tc>
          <w:tcPr>
            <w:tcW w:w="1901" w:type="dxa"/>
            <w:vMerge w:val="restart"/>
            <w:tcBorders>
              <w:top w:val="double" w:sz="4" w:space="0" w:color="auto"/>
            </w:tcBorders>
            <w:vAlign w:val="center"/>
          </w:tcPr>
          <w:p w:rsidR="009773E4" w:rsidRDefault="009773E4" w:rsidP="0066550C">
            <w:pPr>
              <w:jc w:val="both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047750" cy="200025"/>
                  <wp:effectExtent l="19050" t="0" r="0" b="0"/>
                  <wp:docPr id="73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  <w:tcBorders>
              <w:top w:val="double" w:sz="4" w:space="0" w:color="auto"/>
            </w:tcBorders>
            <w:vAlign w:val="center"/>
          </w:tcPr>
          <w:p w:rsidR="009773E4" w:rsidRDefault="009773E4" w:rsidP="0020004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803" w:type="dxa"/>
            <w:tcBorders>
              <w:top w:val="double" w:sz="4" w:space="0" w:color="auto"/>
            </w:tcBorders>
            <w:vAlign w:val="center"/>
          </w:tcPr>
          <w:p w:rsidR="009773E4" w:rsidRDefault="009773E4" w:rsidP="00333B00">
            <w:pPr>
              <w:jc w:val="right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76275" cy="142875"/>
                  <wp:effectExtent l="19050" t="0" r="9525" b="0"/>
                  <wp:docPr id="7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tcBorders>
              <w:top w:val="double" w:sz="4" w:space="0" w:color="auto"/>
            </w:tcBorders>
            <w:vAlign w:val="center"/>
          </w:tcPr>
          <w:p w:rsidR="009773E4" w:rsidRDefault="009773E4" w:rsidP="00333B00">
            <w:pPr>
              <w:jc w:val="right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76275" cy="142875"/>
                  <wp:effectExtent l="19050" t="0" r="9525" b="0"/>
                  <wp:docPr id="75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tcBorders>
              <w:top w:val="double" w:sz="4" w:space="0" w:color="auto"/>
            </w:tcBorders>
            <w:vAlign w:val="center"/>
          </w:tcPr>
          <w:p w:rsidR="009773E4" w:rsidRDefault="009773E4" w:rsidP="0066550C">
            <w:pPr>
              <w:jc w:val="both"/>
            </w:pPr>
          </w:p>
        </w:tc>
        <w:tc>
          <w:tcPr>
            <w:tcW w:w="2494" w:type="dxa"/>
            <w:tcBorders>
              <w:top w:val="double" w:sz="4" w:space="0" w:color="auto"/>
            </w:tcBorders>
            <w:vAlign w:val="center"/>
          </w:tcPr>
          <w:p w:rsidR="009773E4" w:rsidRDefault="009773E4" w:rsidP="009773E4">
            <w:pPr>
              <w:jc w:val="both"/>
            </w:pPr>
          </w:p>
        </w:tc>
      </w:tr>
      <w:tr w:rsidR="009773E4" w:rsidTr="009773E4">
        <w:tc>
          <w:tcPr>
            <w:tcW w:w="1901" w:type="dxa"/>
            <w:vMerge/>
            <w:vAlign w:val="center"/>
          </w:tcPr>
          <w:p w:rsidR="009773E4" w:rsidRDefault="009773E4" w:rsidP="0066550C">
            <w:pPr>
              <w:jc w:val="both"/>
              <w:rPr>
                <w:noProof/>
              </w:rPr>
            </w:pPr>
          </w:p>
        </w:tc>
        <w:tc>
          <w:tcPr>
            <w:tcW w:w="792" w:type="dxa"/>
            <w:vAlign w:val="center"/>
          </w:tcPr>
          <w:p w:rsidR="009773E4" w:rsidRDefault="009773E4" w:rsidP="0020004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1803" w:type="dxa"/>
            <w:vAlign w:val="center"/>
          </w:tcPr>
          <w:p w:rsidR="009773E4" w:rsidRDefault="009773E4" w:rsidP="00333B00">
            <w:pPr>
              <w:jc w:val="right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09600" cy="152400"/>
                  <wp:effectExtent l="19050" t="0" r="0" b="0"/>
                  <wp:docPr id="76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vAlign w:val="center"/>
          </w:tcPr>
          <w:p w:rsidR="009773E4" w:rsidRDefault="009773E4" w:rsidP="00333B00">
            <w:pPr>
              <w:jc w:val="right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09600" cy="152400"/>
                  <wp:effectExtent l="19050" t="0" r="0" b="0"/>
                  <wp:docPr id="77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vAlign w:val="center"/>
          </w:tcPr>
          <w:p w:rsidR="009773E4" w:rsidRDefault="009773E4" w:rsidP="0066550C">
            <w:pPr>
              <w:jc w:val="both"/>
            </w:pPr>
          </w:p>
        </w:tc>
        <w:tc>
          <w:tcPr>
            <w:tcW w:w="2494" w:type="dxa"/>
            <w:vAlign w:val="center"/>
          </w:tcPr>
          <w:p w:rsidR="009773E4" w:rsidRPr="009773E4" w:rsidRDefault="009773E4" w:rsidP="009773E4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壓縮效果佳，但</w:t>
            </w:r>
            <w:r w:rsidRPr="009773E4">
              <w:rPr>
                <w:rFonts w:hint="eastAsia"/>
                <w:color w:val="FF0000"/>
                <w:sz w:val="20"/>
                <w:szCs w:val="20"/>
              </w:rPr>
              <w:t>壓縮耗時</w:t>
            </w:r>
            <w:r w:rsidRPr="009773E4">
              <w:rPr>
                <w:rFonts w:hint="eastAsia"/>
                <w:color w:val="FF0000"/>
                <w:sz w:val="20"/>
                <w:szCs w:val="20"/>
              </w:rPr>
              <w:t xml:space="preserve"> 30</w:t>
            </w:r>
            <w:r w:rsidRPr="009773E4">
              <w:rPr>
                <w:rFonts w:hint="eastAsia"/>
                <w:color w:val="FF0000"/>
                <w:sz w:val="20"/>
                <w:szCs w:val="20"/>
              </w:rPr>
              <w:t>分鐘</w:t>
            </w:r>
          </w:p>
        </w:tc>
      </w:tr>
      <w:tr w:rsidR="009773E4" w:rsidTr="009773E4">
        <w:tc>
          <w:tcPr>
            <w:tcW w:w="10598" w:type="dxa"/>
            <w:gridSpan w:val="6"/>
            <w:vAlign w:val="center"/>
          </w:tcPr>
          <w:p w:rsidR="009773E4" w:rsidRDefault="009773E4" w:rsidP="009773E4">
            <w:pPr>
              <w:jc w:val="both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RSP</w:t>
            </w:r>
            <w:r>
              <w:rPr>
                <w:rFonts w:hint="eastAsia"/>
                <w:color w:val="FF0000"/>
                <w:sz w:val="20"/>
                <w:szCs w:val="20"/>
              </w:rPr>
              <w:t>備分可有記錄報告，除了資料庫的備分外還有備分資料夾「</w:t>
            </w:r>
            <w:r w:rsidRPr="009773E4">
              <w:rPr>
                <w:color w:val="FF0000"/>
                <w:sz w:val="20"/>
                <w:szCs w:val="20"/>
              </w:rPr>
              <w:t xml:space="preserve">Microsoft Word </w:t>
            </w:r>
            <w:r w:rsidRPr="009773E4">
              <w:rPr>
                <w:rFonts w:hint="eastAsia"/>
                <w:color w:val="FF0000"/>
                <w:sz w:val="20"/>
                <w:szCs w:val="20"/>
              </w:rPr>
              <w:t>模板文件夹</w:t>
            </w:r>
            <w:r>
              <w:rPr>
                <w:rFonts w:hint="eastAsia"/>
                <w:color w:val="FF0000"/>
                <w:sz w:val="20"/>
                <w:szCs w:val="20"/>
              </w:rPr>
              <w:t>、</w:t>
            </w:r>
            <w:r w:rsidRPr="009773E4">
              <w:rPr>
                <w:color w:val="FF0000"/>
                <w:sz w:val="20"/>
                <w:szCs w:val="20"/>
              </w:rPr>
              <w:t xml:space="preserve">Microsoft Excel </w:t>
            </w:r>
            <w:r w:rsidRPr="009773E4">
              <w:rPr>
                <w:rFonts w:hint="eastAsia"/>
                <w:color w:val="FF0000"/>
                <w:sz w:val="20"/>
                <w:szCs w:val="20"/>
              </w:rPr>
              <w:t>文件夹</w:t>
            </w:r>
            <w:r>
              <w:rPr>
                <w:rFonts w:hint="eastAsia"/>
                <w:color w:val="FF0000"/>
                <w:sz w:val="20"/>
                <w:szCs w:val="20"/>
              </w:rPr>
              <w:t>、</w:t>
            </w:r>
            <w:r w:rsidRPr="009773E4">
              <w:rPr>
                <w:rFonts w:hint="eastAsia"/>
                <w:color w:val="FF0000"/>
                <w:sz w:val="20"/>
                <w:szCs w:val="20"/>
              </w:rPr>
              <w:t>图片文件夹</w:t>
            </w:r>
            <w:r>
              <w:rPr>
                <w:rFonts w:hint="eastAsia"/>
                <w:color w:val="FF0000"/>
                <w:sz w:val="20"/>
                <w:szCs w:val="20"/>
              </w:rPr>
              <w:t>、附件等等</w:t>
            </w:r>
            <w:r>
              <w:rPr>
                <w:rFonts w:hint="eastAsia"/>
                <w:color w:val="FF0000"/>
                <w:sz w:val="20"/>
                <w:szCs w:val="20"/>
              </w:rPr>
              <w:t>...</w:t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t xml:space="preserve">       </w:t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t>比固然重要，但也要考量到壓縮的耗時問題</w:t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t>g</w:t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  <w:r>
              <w:rPr>
                <w:rFonts w:hint="eastAsia"/>
                <w:vanish/>
                <w:color w:val="FF0000"/>
                <w:sz w:val="20"/>
                <w:szCs w:val="20"/>
              </w:rPr>
              <w:pgNum/>
            </w:r>
          </w:p>
        </w:tc>
      </w:tr>
    </w:tbl>
    <w:p w:rsidR="00E50D84" w:rsidRDefault="00E50D84" w:rsidP="00253370"/>
    <w:p w:rsidR="00E50D84" w:rsidRDefault="00E50D84" w:rsidP="00253370"/>
    <w:p w:rsidR="00E50D84" w:rsidRDefault="00E50D84" w:rsidP="00253370"/>
    <w:p w:rsidR="00E50D84" w:rsidRDefault="00E50D84" w:rsidP="00253370"/>
    <w:p w:rsidR="00E50D84" w:rsidRDefault="00E50D84" w:rsidP="00253370">
      <w:r>
        <w:rPr>
          <w:rFonts w:hint="eastAsia"/>
        </w:rPr>
        <w:lastRenderedPageBreak/>
        <w:t>下圖為測試結果：</w:t>
      </w:r>
    </w:p>
    <w:p w:rsidR="00333B00" w:rsidRDefault="00333B00" w:rsidP="00253370">
      <w:r>
        <w:rPr>
          <w:rFonts w:hint="eastAsia"/>
          <w:noProof/>
        </w:rPr>
        <w:drawing>
          <wp:inline distT="0" distB="0" distL="0" distR="0">
            <wp:extent cx="6645910" cy="2160829"/>
            <wp:effectExtent l="19050" t="0" r="2540" b="0"/>
            <wp:docPr id="22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60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B00" w:rsidRDefault="00333B00" w:rsidP="00253370"/>
    <w:p w:rsidR="00333B00" w:rsidRDefault="00333B00" w:rsidP="00253370">
      <w:r w:rsidRPr="00333B00">
        <w:rPr>
          <w:noProof/>
        </w:rPr>
        <w:drawing>
          <wp:inline distT="0" distB="0" distL="0" distR="0">
            <wp:extent cx="6638925" cy="771525"/>
            <wp:effectExtent l="19050" t="0" r="9525" b="0"/>
            <wp:docPr id="2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794" w:rsidRDefault="00ED2C9E">
      <w:r>
        <w:rPr>
          <w:rFonts w:ascii="Arial" w:hAnsi="Arial" w:cs="Arial"/>
          <w:color w:val="4B3920"/>
          <w:sz w:val="20"/>
          <w:szCs w:val="20"/>
          <w:shd w:val="clear" w:color="auto" w:fill="FCF8F3"/>
        </w:rPr>
        <w:t>透過查詢</w:t>
      </w:r>
      <w:r>
        <w:rPr>
          <w:rFonts w:ascii="Arial" w:hAnsi="Arial" w:cs="Arial"/>
          <w:color w:val="4B3920"/>
          <w:sz w:val="20"/>
          <w:szCs w:val="20"/>
          <w:shd w:val="clear" w:color="auto" w:fill="FCF8F3"/>
        </w:rPr>
        <w:t xml:space="preserve"> msdb </w:t>
      </w:r>
      <w:r>
        <w:rPr>
          <w:rFonts w:ascii="Arial" w:hAnsi="Arial" w:cs="Arial"/>
          <w:color w:val="4B3920"/>
          <w:sz w:val="20"/>
          <w:szCs w:val="20"/>
          <w:shd w:val="clear" w:color="auto" w:fill="FCF8F3"/>
        </w:rPr>
        <w:t>的</w:t>
      </w:r>
      <w:r>
        <w:rPr>
          <w:rStyle w:val="apple-converted-space"/>
          <w:rFonts w:ascii="Arial" w:hAnsi="Arial" w:cs="Arial"/>
          <w:color w:val="4B3920"/>
          <w:sz w:val="20"/>
          <w:szCs w:val="20"/>
          <w:shd w:val="clear" w:color="auto" w:fill="FCF8F3"/>
        </w:rPr>
        <w:t> </w:t>
      </w:r>
      <w:hyperlink r:id="rId21" w:tgtFrame="_blank" w:history="1">
        <w:r>
          <w:rPr>
            <w:rStyle w:val="ab"/>
            <w:rFonts w:ascii="Arial" w:hAnsi="Arial" w:cs="Arial"/>
            <w:color w:val="768F2B"/>
            <w:sz w:val="20"/>
            <w:szCs w:val="20"/>
            <w:shd w:val="clear" w:color="auto" w:fill="FCF8F3"/>
          </w:rPr>
          <w:t>backupset</w:t>
        </w:r>
      </w:hyperlink>
      <w:r>
        <w:rPr>
          <w:rStyle w:val="apple-converted-space"/>
          <w:rFonts w:ascii="Arial" w:hAnsi="Arial" w:cs="Arial"/>
          <w:color w:val="4B3920"/>
          <w:sz w:val="20"/>
          <w:szCs w:val="20"/>
          <w:shd w:val="clear" w:color="auto" w:fill="FCF8F3"/>
        </w:rPr>
        <w:t> </w:t>
      </w:r>
      <w:r>
        <w:rPr>
          <w:rFonts w:ascii="Arial" w:hAnsi="Arial" w:cs="Arial"/>
          <w:color w:val="4B3920"/>
          <w:sz w:val="20"/>
          <w:szCs w:val="20"/>
          <w:shd w:val="clear" w:color="auto" w:fill="FCF8F3"/>
        </w:rPr>
        <w:t>系統資料表可以查詢出所有</w:t>
      </w:r>
      <w:r>
        <w:rPr>
          <w:rStyle w:val="apple-converted-space"/>
          <w:rFonts w:ascii="Arial" w:hAnsi="Arial" w:cs="Arial"/>
          <w:color w:val="4B3920"/>
          <w:sz w:val="20"/>
          <w:szCs w:val="20"/>
          <w:shd w:val="clear" w:color="auto" w:fill="FCF8F3"/>
        </w:rPr>
        <w:t> </w:t>
      </w:r>
      <w:r>
        <w:rPr>
          <w:rStyle w:val="ac"/>
          <w:rFonts w:ascii="Arial" w:hAnsi="Arial" w:cs="Arial"/>
          <w:color w:val="4B3920"/>
          <w:sz w:val="20"/>
          <w:szCs w:val="20"/>
          <w:shd w:val="clear" w:color="auto" w:fill="FCF8F3"/>
        </w:rPr>
        <w:t>備份組</w:t>
      </w:r>
      <w:r>
        <w:rPr>
          <w:rStyle w:val="apple-converted-space"/>
          <w:rFonts w:ascii="Arial" w:hAnsi="Arial" w:cs="Arial"/>
          <w:color w:val="4B3920"/>
          <w:sz w:val="20"/>
          <w:szCs w:val="20"/>
          <w:shd w:val="clear" w:color="auto" w:fill="FCF8F3"/>
        </w:rPr>
        <w:t> </w:t>
      </w:r>
      <w:r>
        <w:rPr>
          <w:rFonts w:ascii="Arial" w:hAnsi="Arial" w:cs="Arial"/>
          <w:color w:val="4B3920"/>
          <w:sz w:val="20"/>
          <w:szCs w:val="20"/>
          <w:shd w:val="clear" w:color="auto" w:fill="FCF8F3"/>
        </w:rPr>
        <w:t xml:space="preserve">(backupset) </w:t>
      </w:r>
      <w:r>
        <w:rPr>
          <w:rFonts w:ascii="Arial" w:hAnsi="Arial" w:cs="Arial"/>
          <w:color w:val="4B3920"/>
          <w:sz w:val="20"/>
          <w:szCs w:val="20"/>
          <w:shd w:val="clear" w:color="auto" w:fill="FCF8F3"/>
        </w:rPr>
        <w:t>的備份歷史紀錄，請參考以下</w:t>
      </w:r>
      <w:r>
        <w:rPr>
          <w:rFonts w:ascii="Arial" w:hAnsi="Arial" w:cs="Arial"/>
          <w:color w:val="4B3920"/>
          <w:sz w:val="20"/>
          <w:szCs w:val="20"/>
          <w:shd w:val="clear" w:color="auto" w:fill="FCF8F3"/>
        </w:rPr>
        <w:t xml:space="preserve"> T-SQL </w:t>
      </w:r>
      <w:r>
        <w:rPr>
          <w:rFonts w:ascii="Arial" w:hAnsi="Arial" w:cs="Arial"/>
          <w:color w:val="4B3920"/>
          <w:sz w:val="20"/>
          <w:szCs w:val="20"/>
          <w:shd w:val="clear" w:color="auto" w:fill="FCF8F3"/>
        </w:rPr>
        <w:t>語法：</w:t>
      </w:r>
    </w:p>
    <w:p w:rsidR="00E33794" w:rsidRDefault="00E33794" w:rsidP="00E33794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[database_name]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資料庫名稱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34D92" w:rsidRDefault="00E33794" w:rsidP="00E33794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</w:t>
      </w:r>
      <w:r w:rsidR="00F34D92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compressed_backup_size</w:t>
      </w:r>
      <w:r w:rsidR="00F34D92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backup_size </w:t>
      </w:r>
    </w:p>
    <w:p w:rsidR="00E33794" w:rsidRDefault="00E33794" w:rsidP="00F34D92">
      <w:pPr>
        <w:autoSpaceDE w:val="0"/>
        <w:autoSpaceDN w:val="0"/>
        <w:adjustRightInd w:val="0"/>
        <w:ind w:firstLineChars="400" w:firstLine="800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backup_size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compressed_backup_size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壓縮比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34D92" w:rsidRDefault="00E33794" w:rsidP="00E33794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 w:rsidR="00F34D92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[backup_finish_date]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備份完成的日期和時間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E33794" w:rsidRDefault="00E33794" w:rsidP="00F34D92">
      <w:pPr>
        <w:autoSpaceDE w:val="0"/>
        <w:autoSpaceDN w:val="0"/>
        <w:adjustRightInd w:val="0"/>
        <w:ind w:firstLineChars="400" w:firstLine="80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[type]  </w:t>
      </w:r>
    </w:p>
    <w:p w:rsidR="00E33794" w:rsidRDefault="00E33794" w:rsidP="00E33794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 w:rsidR="00F34D92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資料庫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E33794" w:rsidRDefault="00E33794" w:rsidP="00E33794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 w:rsidR="00F34D92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差異資料庫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E33794" w:rsidRDefault="00E33794" w:rsidP="00E33794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 w:rsidR="00F34D92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紀錄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E33794" w:rsidRDefault="00E33794" w:rsidP="00E33794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 w:rsidR="00F34D92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檔案或檔案群組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E33794" w:rsidRDefault="00E33794" w:rsidP="00E33794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 w:rsidR="00F34D92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'G'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差異檔案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E33794" w:rsidRDefault="00E33794" w:rsidP="00E33794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 w:rsidR="00F34D92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部分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E33794" w:rsidRDefault="00E33794" w:rsidP="00E33794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 w:rsidR="00F34D92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'Q'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差異部分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F34D92" w:rsidRDefault="00E33794" w:rsidP="00E33794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 w:rsidR="00F34D92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N'NULL'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備份類型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[first_lsn]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備份組中第一個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LSN'</w:t>
      </w:r>
    </w:p>
    <w:p w:rsidR="00E33794" w:rsidRDefault="00E33794" w:rsidP="00F34D92">
      <w:pPr>
        <w:autoSpaceDE w:val="0"/>
        <w:autoSpaceDN w:val="0"/>
        <w:adjustRightInd w:val="0"/>
        <w:ind w:leftChars="376" w:left="1002" w:hangingChars="50" w:hanging="10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[last_lsn]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備份組之後下一個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LSN'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[database_backup_lsn]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最近的完整資料庫備份之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LSN'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[differential_base_lsn]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差異備份的基底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LSN'</w:t>
      </w:r>
    </w:p>
    <w:p w:rsidR="00E33794" w:rsidRDefault="00E33794" w:rsidP="00E33794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msdb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backupset a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master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..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sysdatabases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b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</w:p>
    <w:p w:rsidR="00E33794" w:rsidRDefault="00E33794" w:rsidP="00E33794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 w:rsidR="00F34D92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database_name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DATABASE_DEFAULT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DATABASE_DEFAULT  </w:t>
      </w:r>
    </w:p>
    <w:p w:rsidR="00E33794" w:rsidRDefault="00E33794" w:rsidP="00171484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 w:rsidRPr="00E33794">
        <w:rPr>
          <w:rFonts w:ascii="Courier New" w:hAnsi="Courier New" w:cs="Courier New"/>
          <w:noProof/>
          <w:kern w:val="0"/>
          <w:sz w:val="20"/>
          <w:szCs w:val="20"/>
        </w:rPr>
        <w:t>database_name</w:t>
      </w:r>
      <w:r w:rsidRPr="00E3379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E33794">
        <w:rPr>
          <w:rFonts w:ascii="Courier New" w:hAnsi="Courier New" w:cs="Courier New"/>
          <w:noProof/>
          <w:kern w:val="0"/>
          <w:sz w:val="20"/>
          <w:szCs w:val="20"/>
        </w:rPr>
        <w:t xml:space="preserve"> a</w:t>
      </w:r>
      <w:r w:rsidRPr="00E3379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E33794">
        <w:rPr>
          <w:rFonts w:ascii="Courier New" w:hAnsi="Courier New" w:cs="Courier New"/>
          <w:noProof/>
          <w:kern w:val="0"/>
          <w:sz w:val="20"/>
          <w:szCs w:val="20"/>
        </w:rPr>
        <w:t xml:space="preserve">backup_finish_date  </w:t>
      </w:r>
    </w:p>
    <w:sectPr w:rsidR="00E33794" w:rsidSect="0007351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8F0" w:rsidRDefault="000D08F0" w:rsidP="00D100B5">
      <w:r>
        <w:separator/>
      </w:r>
    </w:p>
  </w:endnote>
  <w:endnote w:type="continuationSeparator" w:id="1">
    <w:p w:rsidR="000D08F0" w:rsidRDefault="000D08F0" w:rsidP="00D100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8F0" w:rsidRDefault="000D08F0" w:rsidP="00D100B5">
      <w:r>
        <w:separator/>
      </w:r>
    </w:p>
  </w:footnote>
  <w:footnote w:type="continuationSeparator" w:id="1">
    <w:p w:rsidR="000D08F0" w:rsidRDefault="000D08F0" w:rsidP="00D100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52550"/>
    <w:multiLevelType w:val="hybridMultilevel"/>
    <w:tmpl w:val="CB7029C4"/>
    <w:lvl w:ilvl="0" w:tplc="DF1CD9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C93236E"/>
    <w:multiLevelType w:val="hybridMultilevel"/>
    <w:tmpl w:val="34BA50B6"/>
    <w:lvl w:ilvl="0" w:tplc="695209D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1BF46DF"/>
    <w:multiLevelType w:val="hybridMultilevel"/>
    <w:tmpl w:val="9196B3E2"/>
    <w:lvl w:ilvl="0" w:tplc="504CFDF6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B9C4B18"/>
    <w:multiLevelType w:val="hybridMultilevel"/>
    <w:tmpl w:val="4B6617AE"/>
    <w:lvl w:ilvl="0" w:tplc="76700132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D4F6A28"/>
    <w:multiLevelType w:val="hybridMultilevel"/>
    <w:tmpl w:val="D2E08582"/>
    <w:lvl w:ilvl="0" w:tplc="A9CCA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D9D0867"/>
    <w:multiLevelType w:val="hybridMultilevel"/>
    <w:tmpl w:val="277AD134"/>
    <w:lvl w:ilvl="0" w:tplc="E230057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C7D"/>
    <w:rsid w:val="0000598F"/>
    <w:rsid w:val="00020955"/>
    <w:rsid w:val="000377FF"/>
    <w:rsid w:val="00040DB9"/>
    <w:rsid w:val="00043E1E"/>
    <w:rsid w:val="00045DA5"/>
    <w:rsid w:val="00054E1B"/>
    <w:rsid w:val="00071221"/>
    <w:rsid w:val="00071878"/>
    <w:rsid w:val="00073516"/>
    <w:rsid w:val="00076F48"/>
    <w:rsid w:val="00094553"/>
    <w:rsid w:val="000978E9"/>
    <w:rsid w:val="000A243B"/>
    <w:rsid w:val="000B73EA"/>
    <w:rsid w:val="000C560F"/>
    <w:rsid w:val="000D08F0"/>
    <w:rsid w:val="000F70A0"/>
    <w:rsid w:val="00111CDA"/>
    <w:rsid w:val="0013087A"/>
    <w:rsid w:val="0013452A"/>
    <w:rsid w:val="00144C78"/>
    <w:rsid w:val="00171484"/>
    <w:rsid w:val="0018033F"/>
    <w:rsid w:val="00187B27"/>
    <w:rsid w:val="001B702A"/>
    <w:rsid w:val="001B72CE"/>
    <w:rsid w:val="001B79D3"/>
    <w:rsid w:val="001C2DCE"/>
    <w:rsid w:val="001D7B17"/>
    <w:rsid w:val="001E1203"/>
    <w:rsid w:val="001E435B"/>
    <w:rsid w:val="001E4758"/>
    <w:rsid w:val="001E52F9"/>
    <w:rsid w:val="001E571F"/>
    <w:rsid w:val="001F1782"/>
    <w:rsid w:val="00200047"/>
    <w:rsid w:val="00200FF9"/>
    <w:rsid w:val="002161F6"/>
    <w:rsid w:val="00216F38"/>
    <w:rsid w:val="00225C18"/>
    <w:rsid w:val="002352AC"/>
    <w:rsid w:val="0024615F"/>
    <w:rsid w:val="00250540"/>
    <w:rsid w:val="00253370"/>
    <w:rsid w:val="002556A7"/>
    <w:rsid w:val="00261E58"/>
    <w:rsid w:val="0026372A"/>
    <w:rsid w:val="00267F79"/>
    <w:rsid w:val="00277526"/>
    <w:rsid w:val="00280209"/>
    <w:rsid w:val="002812B7"/>
    <w:rsid w:val="0028396A"/>
    <w:rsid w:val="002A0534"/>
    <w:rsid w:val="002C5CFB"/>
    <w:rsid w:val="002E3EA9"/>
    <w:rsid w:val="002F4AB3"/>
    <w:rsid w:val="002F5B4D"/>
    <w:rsid w:val="00301654"/>
    <w:rsid w:val="00312C99"/>
    <w:rsid w:val="003150C5"/>
    <w:rsid w:val="003222B1"/>
    <w:rsid w:val="00333B00"/>
    <w:rsid w:val="0033636D"/>
    <w:rsid w:val="0035089B"/>
    <w:rsid w:val="00353B39"/>
    <w:rsid w:val="00355BFC"/>
    <w:rsid w:val="00363715"/>
    <w:rsid w:val="00373DC5"/>
    <w:rsid w:val="00384680"/>
    <w:rsid w:val="00384DF2"/>
    <w:rsid w:val="0039088E"/>
    <w:rsid w:val="00391E33"/>
    <w:rsid w:val="003A07F1"/>
    <w:rsid w:val="003D660A"/>
    <w:rsid w:val="003E15EE"/>
    <w:rsid w:val="004055FB"/>
    <w:rsid w:val="00412740"/>
    <w:rsid w:val="00421807"/>
    <w:rsid w:val="00423EC3"/>
    <w:rsid w:val="00426D9D"/>
    <w:rsid w:val="00427C75"/>
    <w:rsid w:val="004321DB"/>
    <w:rsid w:val="00433806"/>
    <w:rsid w:val="0044249D"/>
    <w:rsid w:val="00463213"/>
    <w:rsid w:val="00472677"/>
    <w:rsid w:val="00487D48"/>
    <w:rsid w:val="004915B1"/>
    <w:rsid w:val="004A01BC"/>
    <w:rsid w:val="004C0A86"/>
    <w:rsid w:val="004C119E"/>
    <w:rsid w:val="004D12AE"/>
    <w:rsid w:val="004D1530"/>
    <w:rsid w:val="004D66BF"/>
    <w:rsid w:val="004D69FD"/>
    <w:rsid w:val="004E1320"/>
    <w:rsid w:val="004F2EEC"/>
    <w:rsid w:val="004F38FB"/>
    <w:rsid w:val="004F4EE9"/>
    <w:rsid w:val="005223A7"/>
    <w:rsid w:val="005245E1"/>
    <w:rsid w:val="005264C1"/>
    <w:rsid w:val="005307ED"/>
    <w:rsid w:val="00536964"/>
    <w:rsid w:val="00540D87"/>
    <w:rsid w:val="005440B9"/>
    <w:rsid w:val="00544E1C"/>
    <w:rsid w:val="00551893"/>
    <w:rsid w:val="005546A7"/>
    <w:rsid w:val="005636B3"/>
    <w:rsid w:val="00575289"/>
    <w:rsid w:val="00577C66"/>
    <w:rsid w:val="005B2D06"/>
    <w:rsid w:val="005C3133"/>
    <w:rsid w:val="005D6E3C"/>
    <w:rsid w:val="005E5C13"/>
    <w:rsid w:val="005F4643"/>
    <w:rsid w:val="00600AE8"/>
    <w:rsid w:val="00601D86"/>
    <w:rsid w:val="00602B6F"/>
    <w:rsid w:val="00603349"/>
    <w:rsid w:val="00607428"/>
    <w:rsid w:val="00615909"/>
    <w:rsid w:val="00623BA9"/>
    <w:rsid w:val="00634886"/>
    <w:rsid w:val="00641E12"/>
    <w:rsid w:val="00660148"/>
    <w:rsid w:val="0066550C"/>
    <w:rsid w:val="00672BB9"/>
    <w:rsid w:val="0068037E"/>
    <w:rsid w:val="0068382F"/>
    <w:rsid w:val="006878B1"/>
    <w:rsid w:val="006A17E1"/>
    <w:rsid w:val="006A2C90"/>
    <w:rsid w:val="006B211A"/>
    <w:rsid w:val="006B3F13"/>
    <w:rsid w:val="006C3068"/>
    <w:rsid w:val="006D468E"/>
    <w:rsid w:val="006E53B3"/>
    <w:rsid w:val="007027EB"/>
    <w:rsid w:val="00703E5E"/>
    <w:rsid w:val="00721ABA"/>
    <w:rsid w:val="00722564"/>
    <w:rsid w:val="007244CC"/>
    <w:rsid w:val="00725508"/>
    <w:rsid w:val="00732410"/>
    <w:rsid w:val="007410C0"/>
    <w:rsid w:val="00777496"/>
    <w:rsid w:val="00792B64"/>
    <w:rsid w:val="007C48D6"/>
    <w:rsid w:val="007D1B35"/>
    <w:rsid w:val="007D5680"/>
    <w:rsid w:val="007E1EA8"/>
    <w:rsid w:val="007E5DC9"/>
    <w:rsid w:val="00800FA2"/>
    <w:rsid w:val="008048C6"/>
    <w:rsid w:val="00806BCB"/>
    <w:rsid w:val="00813FDD"/>
    <w:rsid w:val="00822D75"/>
    <w:rsid w:val="0083219F"/>
    <w:rsid w:val="00834DF6"/>
    <w:rsid w:val="0084265D"/>
    <w:rsid w:val="00855589"/>
    <w:rsid w:val="008629A7"/>
    <w:rsid w:val="008820FC"/>
    <w:rsid w:val="00892FAC"/>
    <w:rsid w:val="008A3062"/>
    <w:rsid w:val="008A6D01"/>
    <w:rsid w:val="008B2F1C"/>
    <w:rsid w:val="008B5681"/>
    <w:rsid w:val="008C1FCB"/>
    <w:rsid w:val="008C2309"/>
    <w:rsid w:val="008D1CA8"/>
    <w:rsid w:val="008E6A7F"/>
    <w:rsid w:val="008E7176"/>
    <w:rsid w:val="009229BE"/>
    <w:rsid w:val="009232B8"/>
    <w:rsid w:val="0092421D"/>
    <w:rsid w:val="00936FC7"/>
    <w:rsid w:val="009513E5"/>
    <w:rsid w:val="00960D01"/>
    <w:rsid w:val="009613DC"/>
    <w:rsid w:val="00966FDB"/>
    <w:rsid w:val="009712CE"/>
    <w:rsid w:val="00971B27"/>
    <w:rsid w:val="00975039"/>
    <w:rsid w:val="009773E4"/>
    <w:rsid w:val="00986899"/>
    <w:rsid w:val="009974F9"/>
    <w:rsid w:val="009A2A09"/>
    <w:rsid w:val="009B6855"/>
    <w:rsid w:val="009C42F2"/>
    <w:rsid w:val="009C79AA"/>
    <w:rsid w:val="009C7E9C"/>
    <w:rsid w:val="009E0261"/>
    <w:rsid w:val="009E2900"/>
    <w:rsid w:val="00A0505B"/>
    <w:rsid w:val="00A1406C"/>
    <w:rsid w:val="00A17F34"/>
    <w:rsid w:val="00A23F37"/>
    <w:rsid w:val="00A32628"/>
    <w:rsid w:val="00A45C9F"/>
    <w:rsid w:val="00A555A5"/>
    <w:rsid w:val="00A65A2B"/>
    <w:rsid w:val="00A67E89"/>
    <w:rsid w:val="00A811C9"/>
    <w:rsid w:val="00A9088D"/>
    <w:rsid w:val="00A93CCF"/>
    <w:rsid w:val="00A940B9"/>
    <w:rsid w:val="00AA0073"/>
    <w:rsid w:val="00AA0854"/>
    <w:rsid w:val="00AC36CC"/>
    <w:rsid w:val="00AD685A"/>
    <w:rsid w:val="00AF4A23"/>
    <w:rsid w:val="00AF6D6A"/>
    <w:rsid w:val="00B00F74"/>
    <w:rsid w:val="00B01DF6"/>
    <w:rsid w:val="00B205A6"/>
    <w:rsid w:val="00B32F8B"/>
    <w:rsid w:val="00B363BF"/>
    <w:rsid w:val="00B93199"/>
    <w:rsid w:val="00B944A9"/>
    <w:rsid w:val="00BB6962"/>
    <w:rsid w:val="00BC3A62"/>
    <w:rsid w:val="00BC403C"/>
    <w:rsid w:val="00BC6D8F"/>
    <w:rsid w:val="00BE79AE"/>
    <w:rsid w:val="00BF3C90"/>
    <w:rsid w:val="00BF4E5D"/>
    <w:rsid w:val="00BF557C"/>
    <w:rsid w:val="00BF6FA0"/>
    <w:rsid w:val="00BF7513"/>
    <w:rsid w:val="00C00FBA"/>
    <w:rsid w:val="00C11FEC"/>
    <w:rsid w:val="00C128F9"/>
    <w:rsid w:val="00C21301"/>
    <w:rsid w:val="00C435FF"/>
    <w:rsid w:val="00C4779B"/>
    <w:rsid w:val="00C53F68"/>
    <w:rsid w:val="00C55DEE"/>
    <w:rsid w:val="00C5727D"/>
    <w:rsid w:val="00C60D0C"/>
    <w:rsid w:val="00CA1710"/>
    <w:rsid w:val="00CC76FC"/>
    <w:rsid w:val="00CC7F26"/>
    <w:rsid w:val="00CD3B41"/>
    <w:rsid w:val="00CD53D3"/>
    <w:rsid w:val="00CE2BD8"/>
    <w:rsid w:val="00CE31D9"/>
    <w:rsid w:val="00CF18DC"/>
    <w:rsid w:val="00CF54BC"/>
    <w:rsid w:val="00CF5F3A"/>
    <w:rsid w:val="00D05644"/>
    <w:rsid w:val="00D058D9"/>
    <w:rsid w:val="00D100B5"/>
    <w:rsid w:val="00D30428"/>
    <w:rsid w:val="00D52ADA"/>
    <w:rsid w:val="00D53FD4"/>
    <w:rsid w:val="00D572BB"/>
    <w:rsid w:val="00D806F9"/>
    <w:rsid w:val="00D92CBE"/>
    <w:rsid w:val="00DA2EA2"/>
    <w:rsid w:val="00DB78B2"/>
    <w:rsid w:val="00DE443D"/>
    <w:rsid w:val="00DF14E3"/>
    <w:rsid w:val="00E011F0"/>
    <w:rsid w:val="00E06B27"/>
    <w:rsid w:val="00E1509A"/>
    <w:rsid w:val="00E2725F"/>
    <w:rsid w:val="00E30EE4"/>
    <w:rsid w:val="00E31C7D"/>
    <w:rsid w:val="00E3240D"/>
    <w:rsid w:val="00E33794"/>
    <w:rsid w:val="00E46FD3"/>
    <w:rsid w:val="00E50D84"/>
    <w:rsid w:val="00E71B74"/>
    <w:rsid w:val="00E87026"/>
    <w:rsid w:val="00EA3048"/>
    <w:rsid w:val="00EB14EC"/>
    <w:rsid w:val="00EB170E"/>
    <w:rsid w:val="00EB2083"/>
    <w:rsid w:val="00EB2165"/>
    <w:rsid w:val="00EB597C"/>
    <w:rsid w:val="00EC2AA7"/>
    <w:rsid w:val="00EC5E21"/>
    <w:rsid w:val="00EC7419"/>
    <w:rsid w:val="00ED1BD3"/>
    <w:rsid w:val="00ED2C9E"/>
    <w:rsid w:val="00ED3470"/>
    <w:rsid w:val="00EF1EE0"/>
    <w:rsid w:val="00EF271B"/>
    <w:rsid w:val="00EF53A9"/>
    <w:rsid w:val="00F00AC4"/>
    <w:rsid w:val="00F06E66"/>
    <w:rsid w:val="00F07CC3"/>
    <w:rsid w:val="00F22D3C"/>
    <w:rsid w:val="00F23B05"/>
    <w:rsid w:val="00F342C7"/>
    <w:rsid w:val="00F34D92"/>
    <w:rsid w:val="00F403E6"/>
    <w:rsid w:val="00F41D04"/>
    <w:rsid w:val="00F42EB3"/>
    <w:rsid w:val="00F5705B"/>
    <w:rsid w:val="00F87C66"/>
    <w:rsid w:val="00F91FBA"/>
    <w:rsid w:val="00F9254C"/>
    <w:rsid w:val="00F944A8"/>
    <w:rsid w:val="00FA768F"/>
    <w:rsid w:val="00FB3082"/>
    <w:rsid w:val="00FD18F4"/>
    <w:rsid w:val="00FD3081"/>
    <w:rsid w:val="00FE5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7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C7D"/>
    <w:pPr>
      <w:ind w:leftChars="200" w:left="480"/>
    </w:pPr>
  </w:style>
  <w:style w:type="table" w:styleId="a4">
    <w:name w:val="Table Grid"/>
    <w:basedOn w:val="a1"/>
    <w:uiPriority w:val="59"/>
    <w:rsid w:val="00E31C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E5C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E5C1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D100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D100B5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D100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D100B5"/>
    <w:rPr>
      <w:sz w:val="20"/>
      <w:szCs w:val="20"/>
    </w:rPr>
  </w:style>
  <w:style w:type="character" w:customStyle="1" w:styleId="apple-converted-space">
    <w:name w:val="apple-converted-space"/>
    <w:basedOn w:val="a0"/>
    <w:rsid w:val="00ED2C9E"/>
  </w:style>
  <w:style w:type="character" w:styleId="ab">
    <w:name w:val="Hyperlink"/>
    <w:basedOn w:val="a0"/>
    <w:uiPriority w:val="99"/>
    <w:semiHidden/>
    <w:unhideWhenUsed/>
    <w:rsid w:val="00ED2C9E"/>
    <w:rPr>
      <w:color w:val="0000FF"/>
      <w:u w:val="single"/>
    </w:rPr>
  </w:style>
  <w:style w:type="character" w:styleId="ac">
    <w:name w:val="Strong"/>
    <w:basedOn w:val="a0"/>
    <w:uiPriority w:val="22"/>
    <w:qFormat/>
    <w:rsid w:val="00ED2C9E"/>
    <w:rPr>
      <w:b/>
      <w:bCs/>
    </w:rPr>
  </w:style>
  <w:style w:type="paragraph" w:styleId="Web">
    <w:name w:val="Normal (Web)"/>
    <w:basedOn w:val="a"/>
    <w:uiPriority w:val="99"/>
    <w:unhideWhenUsed/>
    <w:rsid w:val="0017148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msdn.microsoft.com/zh-tw/library/ms186299.aspx" TargetMode="External"/><Relationship Id="rId7" Type="http://schemas.openxmlformats.org/officeDocument/2006/relationships/hyperlink" Target="http://msdn.microsoft.com/zh-tw/library/bb964719(v=sql.105).aspx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312</Words>
  <Characters>1779</Characters>
  <Application>Microsoft Office Word</Application>
  <DocSecurity>4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 Yang</dc:creator>
  <cp:lastModifiedBy>una.liao</cp:lastModifiedBy>
  <cp:revision>2</cp:revision>
  <dcterms:created xsi:type="dcterms:W3CDTF">2014-05-30T01:11:00Z</dcterms:created>
  <dcterms:modified xsi:type="dcterms:W3CDTF">2014-05-30T01:11:00Z</dcterms:modified>
</cp:coreProperties>
</file>