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3F747" w14:textId="6623ED31" w:rsidR="002F2030" w:rsidRDefault="002F2030" w:rsidP="002F2030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Q3</w:t>
      </w:r>
    </w:p>
    <w:p w14:paraId="262CC815" w14:textId="77777777" w:rsidR="00B81729" w:rsidRDefault="00B81729">
      <w:pPr>
        <w:rPr>
          <w:rFonts w:ascii="Times" w:hAnsi="Times"/>
          <w:sz w:val="26"/>
          <w:szCs w:val="26"/>
        </w:rPr>
      </w:pPr>
    </w:p>
    <w:p w14:paraId="76384732" w14:textId="483C531E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Optimal performance as measured by net loss is achieved with the following.</w:t>
      </w:r>
    </w:p>
    <w:p w14:paraId="175F5E2A" w14:textId="77777777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Learning rate = 0.3</w:t>
      </w:r>
    </w:p>
    <w:p w14:paraId="287161CE" w14:textId="77777777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Activation = sigmoid</w:t>
      </w:r>
    </w:p>
    <w:p w14:paraId="4B772BAF" w14:textId="77777777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Regularization = L2</w:t>
      </w:r>
    </w:p>
    <w:p w14:paraId="1A949177" w14:textId="12EEE0CD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Regularization rate = 0</w:t>
      </w:r>
    </w:p>
    <w:p w14:paraId="1A8CF87E" w14:textId="77777777" w:rsidR="00B81729" w:rsidRDefault="00B81729">
      <w:pPr>
        <w:rPr>
          <w:rFonts w:ascii="Times" w:hAnsi="Times"/>
          <w:sz w:val="26"/>
          <w:szCs w:val="26"/>
        </w:rPr>
      </w:pPr>
    </w:p>
    <w:p w14:paraId="45210198" w14:textId="1E46F358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Test Loss = 0.005</w:t>
      </w:r>
    </w:p>
    <w:p w14:paraId="2D25CC32" w14:textId="03AAA8F9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Training loss = 0.01</w:t>
      </w:r>
    </w:p>
    <w:p w14:paraId="2EF89EBF" w14:textId="77777777" w:rsidR="00B81729" w:rsidRDefault="00B81729">
      <w:pPr>
        <w:rPr>
          <w:rFonts w:ascii="Times" w:hAnsi="Times"/>
          <w:sz w:val="26"/>
          <w:szCs w:val="26"/>
        </w:rPr>
      </w:pPr>
    </w:p>
    <w:p w14:paraId="4D4D7C24" w14:textId="10CB8685" w:rsidR="00B81729" w:rsidRDefault="00B81729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6AF4588E" wp14:editId="157DEA2A">
            <wp:extent cx="5274310" cy="32213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3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E306" w14:textId="77777777" w:rsidR="00B81729" w:rsidRDefault="00B81729">
      <w:pPr>
        <w:rPr>
          <w:rFonts w:ascii="Times" w:hAnsi="Times"/>
          <w:sz w:val="26"/>
          <w:szCs w:val="26"/>
        </w:rPr>
      </w:pPr>
    </w:p>
    <w:p w14:paraId="77F035AB" w14:textId="71316C54" w:rsidR="001D41A7" w:rsidRDefault="001D41A7">
      <w:pPr>
        <w:rPr>
          <w:rFonts w:ascii="Times" w:hAnsi="Times"/>
          <w:sz w:val="26"/>
          <w:szCs w:val="26"/>
        </w:rPr>
      </w:pPr>
      <w:r w:rsidRPr="001D41A7">
        <w:rPr>
          <w:rFonts w:ascii="Times" w:hAnsi="Times"/>
          <w:b/>
          <w:sz w:val="26"/>
          <w:szCs w:val="26"/>
        </w:rPr>
        <w:t>Learning rate</w:t>
      </w:r>
      <w:r>
        <w:rPr>
          <w:rFonts w:ascii="Times" w:hAnsi="Times"/>
          <w:sz w:val="26"/>
          <w:szCs w:val="26"/>
        </w:rPr>
        <w:t xml:space="preserve"> </w:t>
      </w:r>
      <w:r w:rsidR="00C76608">
        <w:rPr>
          <w:rFonts w:ascii="Times" w:hAnsi="Times"/>
          <w:sz w:val="26"/>
          <w:szCs w:val="26"/>
        </w:rPr>
        <w:t xml:space="preserve">controls </w:t>
      </w:r>
      <w:r>
        <w:rPr>
          <w:rFonts w:ascii="Times" w:hAnsi="Times"/>
          <w:sz w:val="26"/>
          <w:szCs w:val="26"/>
        </w:rPr>
        <w:t>the speed of gradient descent. Given a large learning rate, the loss function would fluctuate without converging. The learning rate is set reasonably slow – this doesn’t matter with enough epochs.</w:t>
      </w:r>
    </w:p>
    <w:p w14:paraId="67381CD4" w14:textId="77777777" w:rsidR="001D41A7" w:rsidRDefault="001D41A7">
      <w:pPr>
        <w:rPr>
          <w:rFonts w:ascii="Times" w:hAnsi="Times"/>
          <w:sz w:val="26"/>
          <w:szCs w:val="26"/>
        </w:rPr>
      </w:pPr>
    </w:p>
    <w:p w14:paraId="4BCADD87" w14:textId="718D2E0D" w:rsidR="008E093C" w:rsidRDefault="001D41A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In terms of </w:t>
      </w:r>
      <w:r w:rsidRPr="001D41A7">
        <w:rPr>
          <w:rFonts w:ascii="Times" w:hAnsi="Times"/>
          <w:b/>
          <w:sz w:val="26"/>
          <w:szCs w:val="26"/>
        </w:rPr>
        <w:t>activation function</w:t>
      </w:r>
      <w:r>
        <w:rPr>
          <w:rFonts w:ascii="Times" w:hAnsi="Times"/>
          <w:sz w:val="26"/>
          <w:szCs w:val="26"/>
        </w:rPr>
        <w:t xml:space="preserve">, tanh and sigmoid perform similarly well. ReLU does less well and linear is the worst. </w:t>
      </w:r>
      <w:r w:rsidR="008E093C">
        <w:rPr>
          <w:rFonts w:ascii="Times" w:hAnsi="Times"/>
          <w:sz w:val="26"/>
          <w:szCs w:val="26"/>
        </w:rPr>
        <w:t>This is unsurprising, because tanh and sigmoi</w:t>
      </w:r>
      <w:r w:rsidR="0054703D">
        <w:rPr>
          <w:rFonts w:ascii="Times" w:hAnsi="Times"/>
          <w:sz w:val="26"/>
          <w:szCs w:val="26"/>
        </w:rPr>
        <w:t xml:space="preserve">d may as well be the same thing, up to </w:t>
      </w:r>
      <w:r w:rsidR="0094463E">
        <w:rPr>
          <w:rFonts w:ascii="Times" w:hAnsi="Times"/>
          <w:sz w:val="26"/>
          <w:szCs w:val="26"/>
        </w:rPr>
        <w:t xml:space="preserve">different </w:t>
      </w:r>
      <w:r w:rsidR="0054703D">
        <w:rPr>
          <w:rFonts w:ascii="Times" w:hAnsi="Times"/>
          <w:sz w:val="26"/>
          <w:szCs w:val="26"/>
        </w:rPr>
        <w:t xml:space="preserve">scaling. </w:t>
      </w:r>
    </w:p>
    <w:p w14:paraId="0F3311B9" w14:textId="77777777" w:rsidR="008E093C" w:rsidRDefault="008E093C">
      <w:pPr>
        <w:rPr>
          <w:rFonts w:ascii="Times" w:hAnsi="Times"/>
          <w:sz w:val="26"/>
          <w:szCs w:val="26"/>
        </w:rPr>
      </w:pPr>
    </w:p>
    <w:p w14:paraId="22B08FC2" w14:textId="77777777" w:rsidR="00D21137" w:rsidRDefault="0054703D" w:rsidP="009D520B">
      <w:pPr>
        <w:jc w:val="center"/>
        <w:rPr>
          <w:rFonts w:ascii="Times" w:hAnsi="Times"/>
          <w:noProof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lastRenderedPageBreak/>
        <w:drawing>
          <wp:inline distT="0" distB="0" distL="0" distR="0" wp14:anchorId="77E14648" wp14:editId="73DB53C2">
            <wp:extent cx="4724400" cy="3378200"/>
            <wp:effectExtent l="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703D">
        <w:rPr>
          <w:rFonts w:ascii="Times" w:hAnsi="Times"/>
          <w:noProof/>
          <w:sz w:val="26"/>
          <w:szCs w:val="26"/>
        </w:rPr>
        <w:t xml:space="preserve"> </w:t>
      </w:r>
    </w:p>
    <w:p w14:paraId="748FD1A5" w14:textId="77777777" w:rsidR="00D21137" w:rsidRDefault="00D21137" w:rsidP="00D21137">
      <w:pPr>
        <w:rPr>
          <w:rFonts w:ascii="Times" w:hAnsi="Times"/>
          <w:noProof/>
          <w:sz w:val="26"/>
          <w:szCs w:val="26"/>
        </w:rPr>
      </w:pPr>
    </w:p>
    <w:p w14:paraId="0C32FF90" w14:textId="77777777" w:rsidR="003029C4" w:rsidRDefault="00D21137" w:rsidP="00D21137">
      <w:pPr>
        <w:rPr>
          <w:rFonts w:ascii="Times" w:hAnsi="Times"/>
          <w:noProof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t xml:space="preserve">Adding more </w:t>
      </w:r>
      <w:r w:rsidRPr="003029C4">
        <w:rPr>
          <w:rFonts w:ascii="Times" w:hAnsi="Times"/>
          <w:b/>
          <w:noProof/>
          <w:sz w:val="26"/>
          <w:szCs w:val="26"/>
        </w:rPr>
        <w:t>hidden layers</w:t>
      </w:r>
      <w:r>
        <w:rPr>
          <w:rFonts w:ascii="Times" w:hAnsi="Times"/>
          <w:noProof/>
          <w:sz w:val="26"/>
          <w:szCs w:val="26"/>
        </w:rPr>
        <w:t xml:space="preserve"> does not help at all. The best result is achieved with 1 hidden layer. The output form neurons of this hidden layer resemble to a large degree spirals or circles. </w:t>
      </w:r>
      <w:r w:rsidR="006C1DE7">
        <w:rPr>
          <w:rFonts w:ascii="Times" w:hAnsi="Times"/>
          <w:noProof/>
          <w:sz w:val="26"/>
          <w:szCs w:val="26"/>
        </w:rPr>
        <w:t>Such outputs could not be produced with more layers.</w:t>
      </w:r>
    </w:p>
    <w:p w14:paraId="094ACF7D" w14:textId="77777777" w:rsidR="003029C4" w:rsidRDefault="003029C4" w:rsidP="00D21137">
      <w:pPr>
        <w:rPr>
          <w:rFonts w:ascii="Times" w:hAnsi="Times"/>
          <w:noProof/>
          <w:sz w:val="26"/>
          <w:szCs w:val="26"/>
        </w:rPr>
      </w:pPr>
    </w:p>
    <w:p w14:paraId="20D89CA7" w14:textId="533A4562" w:rsidR="00FF1B98" w:rsidRDefault="006A46D6" w:rsidP="00D21137">
      <w:pPr>
        <w:rPr>
          <w:rFonts w:ascii="Times" w:hAnsi="Times"/>
          <w:noProof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t xml:space="preserve">Increasing </w:t>
      </w:r>
      <w:r w:rsidRPr="00EA6D7A">
        <w:rPr>
          <w:rFonts w:ascii="Times" w:hAnsi="Times"/>
          <w:b/>
          <w:noProof/>
          <w:sz w:val="26"/>
          <w:szCs w:val="26"/>
        </w:rPr>
        <w:t>regularization</w:t>
      </w:r>
      <w:r>
        <w:rPr>
          <w:rFonts w:ascii="Times" w:hAnsi="Times"/>
          <w:noProof/>
          <w:sz w:val="26"/>
          <w:szCs w:val="26"/>
        </w:rPr>
        <w:t xml:space="preserve"> </w:t>
      </w:r>
      <w:r w:rsidR="00EA6D7A" w:rsidRPr="00EA6D7A">
        <w:rPr>
          <w:rFonts w:ascii="Times" w:hAnsi="Times"/>
          <w:b/>
          <w:noProof/>
          <w:sz w:val="26"/>
          <w:szCs w:val="26"/>
        </w:rPr>
        <w:t>rate</w:t>
      </w:r>
      <w:r w:rsidR="00EA6D7A">
        <w:rPr>
          <w:rFonts w:ascii="Times" w:hAnsi="Times"/>
          <w:noProof/>
          <w:sz w:val="26"/>
          <w:szCs w:val="26"/>
        </w:rPr>
        <w:t xml:space="preserve"> </w:t>
      </w:r>
      <w:r>
        <w:rPr>
          <w:rFonts w:ascii="Times" w:hAnsi="Times"/>
          <w:noProof/>
          <w:sz w:val="26"/>
          <w:szCs w:val="26"/>
        </w:rPr>
        <w:t xml:space="preserve">worsens Test Loss. </w:t>
      </w:r>
      <w:r w:rsidR="00EA6D7A">
        <w:rPr>
          <w:rFonts w:ascii="Times" w:hAnsi="Times"/>
          <w:noProof/>
          <w:sz w:val="26"/>
          <w:szCs w:val="26"/>
        </w:rPr>
        <w:t xml:space="preserve">This is surprising, probably because </w:t>
      </w:r>
      <w:r w:rsidR="0002106F">
        <w:rPr>
          <w:rFonts w:ascii="Times" w:hAnsi="Times"/>
          <w:noProof/>
          <w:sz w:val="26"/>
          <w:szCs w:val="26"/>
        </w:rPr>
        <w:t>of the</w:t>
      </w:r>
      <w:r w:rsidR="004F4748">
        <w:rPr>
          <w:rFonts w:ascii="Times" w:hAnsi="Times"/>
          <w:noProof/>
          <w:sz w:val="26"/>
          <w:szCs w:val="26"/>
        </w:rPr>
        <w:t xml:space="preserve"> high</w:t>
      </w:r>
      <w:r w:rsidR="0002106F">
        <w:rPr>
          <w:rFonts w:ascii="Times" w:hAnsi="Times"/>
          <w:noProof/>
          <w:sz w:val="26"/>
          <w:szCs w:val="26"/>
        </w:rPr>
        <w:t xml:space="preserve"> 8:2 training and test data ratio.</w:t>
      </w:r>
      <w:r w:rsidR="001A1CBE">
        <w:rPr>
          <w:rFonts w:ascii="Times" w:hAnsi="Times"/>
          <w:noProof/>
          <w:sz w:val="26"/>
          <w:szCs w:val="26"/>
        </w:rPr>
        <w:t xml:space="preserve"> </w:t>
      </w:r>
      <w:r w:rsidR="00CD7ED4">
        <w:rPr>
          <w:rFonts w:ascii="Times" w:hAnsi="Times"/>
          <w:noProof/>
          <w:sz w:val="26"/>
          <w:szCs w:val="26"/>
        </w:rPr>
        <w:t>With 1:1 training and test data ratio, regularization improves performance by penalizing overfitting.</w:t>
      </w:r>
    </w:p>
    <w:p w14:paraId="223206FB" w14:textId="77777777" w:rsidR="0002106F" w:rsidRDefault="0002106F" w:rsidP="00D21137">
      <w:pPr>
        <w:rPr>
          <w:rFonts w:ascii="Times" w:hAnsi="Times"/>
          <w:noProof/>
          <w:sz w:val="26"/>
          <w:szCs w:val="26"/>
        </w:rPr>
      </w:pPr>
    </w:p>
    <w:p w14:paraId="005D6D9B" w14:textId="516CDD42" w:rsidR="0002106F" w:rsidRDefault="00FF1B98" w:rsidP="00D21137">
      <w:pPr>
        <w:rPr>
          <w:rFonts w:ascii="Times" w:hAnsi="Times"/>
          <w:noProof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t>One could also note that there is an add</w:t>
      </w:r>
      <w:r w:rsidR="007B35A4">
        <w:rPr>
          <w:rFonts w:ascii="Times" w:hAnsi="Times"/>
          <w:noProof/>
          <w:sz w:val="26"/>
          <w:szCs w:val="26"/>
        </w:rPr>
        <w:t xml:space="preserve">itional element of overfitting – </w:t>
      </w:r>
      <w:r w:rsidR="00AC7A2D">
        <w:rPr>
          <w:rFonts w:ascii="Times" w:hAnsi="Times"/>
          <w:noProof/>
          <w:sz w:val="26"/>
          <w:szCs w:val="26"/>
        </w:rPr>
        <w:t>model overfitting. This is the case where the experimenter chooses the best model</w:t>
      </w:r>
      <w:r w:rsidR="000B4D57">
        <w:rPr>
          <w:rFonts w:ascii="Times" w:hAnsi="Times"/>
          <w:noProof/>
          <w:sz w:val="26"/>
          <w:szCs w:val="26"/>
        </w:rPr>
        <w:t xml:space="preserve"> &amp; parameters</w:t>
      </w:r>
      <w:r w:rsidR="00AC7A2D">
        <w:rPr>
          <w:rFonts w:ascii="Times" w:hAnsi="Times"/>
          <w:noProof/>
          <w:sz w:val="26"/>
          <w:szCs w:val="26"/>
        </w:rPr>
        <w:t xml:space="preserve"> for this particular set of test data, and the trained model performs badly on other sets of test data.</w:t>
      </w:r>
    </w:p>
    <w:p w14:paraId="62CF17F7" w14:textId="77777777" w:rsidR="0002106F" w:rsidRDefault="0002106F" w:rsidP="00D21137">
      <w:pPr>
        <w:rPr>
          <w:rFonts w:ascii="Times" w:hAnsi="Times"/>
          <w:noProof/>
          <w:sz w:val="26"/>
          <w:szCs w:val="26"/>
        </w:rPr>
      </w:pPr>
    </w:p>
    <w:p w14:paraId="3DD75664" w14:textId="77777777" w:rsidR="0002106F" w:rsidRDefault="0002106F" w:rsidP="0002106F">
      <w:pPr>
        <w:rPr>
          <w:rFonts w:ascii="Times" w:hAnsi="Times"/>
          <w:noProof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t>Noise have been added for more stable learning.</w:t>
      </w:r>
    </w:p>
    <w:p w14:paraId="0E5950F8" w14:textId="1B428AAF" w:rsidR="002F2030" w:rsidRDefault="002F2030" w:rsidP="00D2113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br w:type="page"/>
      </w:r>
    </w:p>
    <w:p w14:paraId="3F350060" w14:textId="77B8F9F0" w:rsidR="00811D00" w:rsidRDefault="00811D00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Q4</w:t>
      </w:r>
    </w:p>
    <w:p w14:paraId="6F5C3871" w14:textId="77777777" w:rsidR="00811D00" w:rsidRDefault="00811D00">
      <w:pPr>
        <w:rPr>
          <w:rFonts w:ascii="Times" w:hAnsi="Times"/>
          <w:sz w:val="26"/>
          <w:szCs w:val="26"/>
        </w:rPr>
      </w:pPr>
    </w:p>
    <w:p w14:paraId="3FEE3186" w14:textId="77777777" w:rsidR="00525DDD" w:rsidRDefault="0042660E">
      <w:pPr>
        <w:rPr>
          <w:rFonts w:ascii="Times" w:hAnsi="Times"/>
          <w:sz w:val="26"/>
          <w:szCs w:val="26"/>
        </w:rPr>
      </w:pPr>
      <w:r w:rsidRPr="00B82F97">
        <w:rPr>
          <w:rFonts w:ascii="Times" w:hAnsi="Times"/>
          <w:sz w:val="26"/>
          <w:szCs w:val="26"/>
        </w:rPr>
        <w:t>The</w:t>
      </w:r>
      <w:r w:rsidR="00B82F97" w:rsidRPr="00B82F97">
        <w:rPr>
          <w:rFonts w:ascii="Times" w:hAnsi="Times"/>
          <w:sz w:val="26"/>
          <w:szCs w:val="26"/>
        </w:rPr>
        <w:t xml:space="preserve"> main function </w:t>
      </w:r>
      <w:r w:rsidR="00B82F97" w:rsidRPr="00847349">
        <w:rPr>
          <w:rFonts w:ascii="Times" w:hAnsi="Times"/>
          <w:i/>
          <w:sz w:val="26"/>
          <w:szCs w:val="26"/>
        </w:rPr>
        <w:t>irls()</w:t>
      </w:r>
      <w:r w:rsidR="00B82F97" w:rsidRPr="00B82F97">
        <w:rPr>
          <w:rFonts w:ascii="Times" w:hAnsi="Times"/>
          <w:sz w:val="26"/>
          <w:szCs w:val="26"/>
        </w:rPr>
        <w:t xml:space="preserve"> implements the</w:t>
      </w:r>
      <w:r w:rsidRPr="00B82F97">
        <w:rPr>
          <w:rFonts w:ascii="Times" w:hAnsi="Times"/>
          <w:sz w:val="26"/>
          <w:szCs w:val="26"/>
        </w:rPr>
        <w:t xml:space="preserve"> IRLS algorithm according to the second last equation on the previous page</w:t>
      </w:r>
      <w:r w:rsidR="00525DDD">
        <w:rPr>
          <w:rFonts w:ascii="Times" w:hAnsi="Times"/>
          <w:sz w:val="26"/>
          <w:szCs w:val="26"/>
        </w:rPr>
        <w:t>.</w:t>
      </w:r>
      <w:r w:rsidRPr="00B82F97">
        <w:rPr>
          <w:rFonts w:ascii="Times" w:hAnsi="Times"/>
          <w:sz w:val="26"/>
          <w:szCs w:val="26"/>
        </w:rPr>
        <w:t xml:space="preserve"> </w:t>
      </w:r>
    </w:p>
    <w:p w14:paraId="2FEEBFDE" w14:textId="77777777" w:rsidR="00525DDD" w:rsidRDefault="00525DDD">
      <w:pPr>
        <w:rPr>
          <w:rFonts w:ascii="Times" w:hAnsi="Times"/>
          <w:sz w:val="26"/>
          <w:szCs w:val="26"/>
        </w:rPr>
      </w:pPr>
    </w:p>
    <w:p w14:paraId="01DEB965" w14:textId="7AF24C22" w:rsidR="00DD0A79" w:rsidRPr="00EE1FD1" w:rsidRDefault="00DD0A79">
      <w:pPr>
        <w:rPr>
          <w:rFonts w:ascii="Times" w:hAnsi="Times"/>
          <w:b/>
          <w:sz w:val="30"/>
          <w:szCs w:val="30"/>
        </w:rPr>
      </w:pPr>
      <w:r w:rsidRPr="00EE1FD1">
        <w:rPr>
          <w:rFonts w:ascii="Times" w:hAnsi="Times"/>
          <w:b/>
          <w:sz w:val="30"/>
          <w:szCs w:val="30"/>
        </w:rPr>
        <w:t>Convergence</w:t>
      </w:r>
    </w:p>
    <w:p w14:paraId="7918634E" w14:textId="77777777" w:rsidR="00524FF6" w:rsidRDefault="00524FF6" w:rsidP="00B606A8">
      <w:pPr>
        <w:rPr>
          <w:rFonts w:ascii="Times" w:hAnsi="Times"/>
          <w:sz w:val="26"/>
          <w:szCs w:val="26"/>
        </w:rPr>
      </w:pPr>
    </w:p>
    <w:p w14:paraId="7543677C" w14:textId="77777777" w:rsidR="00FB4CAE" w:rsidRDefault="00B606A8" w:rsidP="00B606A8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>For both the regularized and unregularized version</w:t>
      </w:r>
      <w:r w:rsidR="00FB4CAE">
        <w:rPr>
          <w:rFonts w:ascii="Times" w:hAnsi="Times"/>
          <w:sz w:val="26"/>
          <w:szCs w:val="26"/>
        </w:rPr>
        <w:t>s</w:t>
      </w:r>
      <w:r>
        <w:rPr>
          <w:rFonts w:ascii="Times" w:hAnsi="Times"/>
          <w:sz w:val="26"/>
          <w:szCs w:val="26"/>
        </w:rPr>
        <w:t xml:space="preserve">, the trained weights demonstrate convergence, as measured by </w:t>
      </w:r>
      <w:r w:rsidRPr="00F27FDF">
        <w:rPr>
          <w:rFonts w:ascii="Times" w:hAnsi="Times"/>
          <w:b/>
          <w:sz w:val="26"/>
          <w:szCs w:val="26"/>
        </w:rPr>
        <w:t>w</w:t>
      </w:r>
      <w:r w:rsidRPr="00F27FDF">
        <w:rPr>
          <w:rFonts w:ascii="Times" w:hAnsi="Times"/>
          <w:b/>
          <w:sz w:val="26"/>
          <w:szCs w:val="26"/>
          <w:vertAlign w:val="subscript"/>
        </w:rPr>
        <w:t>t+1</w:t>
      </w:r>
      <w:r w:rsidR="00525DDD" w:rsidRPr="00F27FDF">
        <w:rPr>
          <w:rFonts w:ascii="Times" w:hAnsi="Times"/>
          <w:b/>
          <w:sz w:val="26"/>
          <w:szCs w:val="26"/>
        </w:rPr>
        <w:t xml:space="preserve"> - </w:t>
      </w:r>
      <w:r w:rsidRPr="00F27FDF">
        <w:rPr>
          <w:rFonts w:ascii="Times" w:hAnsi="Times"/>
          <w:b/>
          <w:sz w:val="26"/>
          <w:szCs w:val="26"/>
        </w:rPr>
        <w:t>w</w:t>
      </w:r>
      <w:r w:rsidRPr="00F27FDF">
        <w:rPr>
          <w:rFonts w:ascii="Times" w:hAnsi="Times"/>
          <w:b/>
          <w:sz w:val="26"/>
          <w:szCs w:val="26"/>
          <w:vertAlign w:val="subscript"/>
        </w:rPr>
        <w:t>t</w:t>
      </w:r>
      <w:r>
        <w:rPr>
          <w:rFonts w:ascii="Times" w:hAnsi="Times"/>
          <w:sz w:val="26"/>
          <w:szCs w:val="26"/>
        </w:rPr>
        <w:t xml:space="preserve">, and the </w:t>
      </w:r>
      <w:r w:rsidRPr="00525DDD">
        <w:rPr>
          <w:rFonts w:ascii="Times New Roman" w:hAnsi="Times New Roman"/>
          <w:sz w:val="26"/>
          <w:szCs w:val="26"/>
        </w:rPr>
        <w:t xml:space="preserve">gradient </w:t>
      </w:r>
      <w:r w:rsidR="00525DDD" w:rsidRPr="00F27FDF">
        <w:rPr>
          <w:rFonts w:ascii="Papyrus" w:hAnsi="Papyrus" w:cs="Papyrus"/>
          <w:b/>
          <w:sz w:val="26"/>
          <w:szCs w:val="26"/>
        </w:rPr>
        <w:t>∇</w:t>
      </w:r>
      <w:r w:rsidR="00525DDD" w:rsidRPr="00F27FDF">
        <w:rPr>
          <w:rFonts w:ascii="Times New Roman" w:eastAsia="ＭＳ 明朝" w:hAnsi="Times New Roman"/>
          <w:b/>
          <w:sz w:val="26"/>
          <w:szCs w:val="26"/>
        </w:rPr>
        <w:t>ξ(w)</w:t>
      </w:r>
      <w:r w:rsidR="00525DDD" w:rsidRPr="00F27FDF">
        <w:rPr>
          <w:rFonts w:ascii="Times New Roman" w:eastAsia="ＭＳ 明朝" w:hAnsi="Times New Roman"/>
          <w:sz w:val="26"/>
          <w:szCs w:val="26"/>
        </w:rPr>
        <w:t xml:space="preserve">.  </w:t>
      </w:r>
      <w:r w:rsidR="00811D00">
        <w:rPr>
          <w:rFonts w:ascii="Times New Roman" w:eastAsia="ＭＳ 明朝" w:hAnsi="Times New Roman"/>
          <w:sz w:val="26"/>
          <w:szCs w:val="26"/>
        </w:rPr>
        <w:t>For the</w:t>
      </w:r>
      <w:r w:rsidR="00525DDD">
        <w:rPr>
          <w:rFonts w:ascii="Times New Roman" w:eastAsia="ＭＳ 明朝" w:hAnsi="Times New Roman"/>
          <w:sz w:val="26"/>
          <w:szCs w:val="26"/>
        </w:rPr>
        <w:t xml:space="preserve"> unregularized version</w:t>
      </w:r>
      <w:r w:rsidR="00811D00">
        <w:rPr>
          <w:rFonts w:ascii="Times New Roman" w:eastAsia="ＭＳ 明朝" w:hAnsi="Times New Roman"/>
          <w:sz w:val="26"/>
          <w:szCs w:val="26"/>
        </w:rPr>
        <w:t>,</w:t>
      </w:r>
      <w:r w:rsidR="00525DDD">
        <w:rPr>
          <w:rFonts w:ascii="Times New Roman" w:eastAsia="ＭＳ 明朝" w:hAnsi="Times New Roman"/>
          <w:sz w:val="26"/>
          <w:szCs w:val="26"/>
        </w:rPr>
        <w:t xml:space="preserve"> </w:t>
      </w:r>
      <w:r w:rsidR="00525DDD">
        <w:rPr>
          <w:rFonts w:ascii="Times" w:hAnsi="Times"/>
          <w:sz w:val="26"/>
          <w:szCs w:val="26"/>
        </w:rPr>
        <w:t>w</w:t>
      </w:r>
      <w:r w:rsidR="00525DDD">
        <w:rPr>
          <w:rFonts w:ascii="Times" w:hAnsi="Times"/>
          <w:sz w:val="26"/>
          <w:szCs w:val="26"/>
          <w:vertAlign w:val="subscript"/>
        </w:rPr>
        <w:t>t+1</w:t>
      </w:r>
      <w:r w:rsidR="00525DDD">
        <w:rPr>
          <w:rFonts w:ascii="Times" w:hAnsi="Times"/>
          <w:sz w:val="26"/>
          <w:szCs w:val="26"/>
        </w:rPr>
        <w:t xml:space="preserve"> - w</w:t>
      </w:r>
      <w:r w:rsidR="00525DDD">
        <w:rPr>
          <w:rFonts w:ascii="Times" w:hAnsi="Times"/>
          <w:sz w:val="26"/>
          <w:szCs w:val="26"/>
          <w:vertAlign w:val="subscript"/>
        </w:rPr>
        <w:t>t</w:t>
      </w:r>
      <w:r w:rsidR="00525DDD">
        <w:rPr>
          <w:rFonts w:ascii="Times" w:hAnsi="Times"/>
          <w:sz w:val="26"/>
          <w:szCs w:val="26"/>
        </w:rPr>
        <w:t xml:space="preserve"> stays at ~7 </w:t>
      </w:r>
      <w:r w:rsidR="00811D00">
        <w:rPr>
          <w:rFonts w:ascii="Times" w:hAnsi="Times"/>
          <w:sz w:val="26"/>
          <w:szCs w:val="26"/>
        </w:rPr>
        <w:t>and</w:t>
      </w:r>
      <w:r w:rsidR="00525DDD">
        <w:rPr>
          <w:rFonts w:ascii="Times" w:hAnsi="Times"/>
          <w:sz w:val="26"/>
          <w:szCs w:val="26"/>
        </w:rPr>
        <w:t xml:space="preserve"> </w:t>
      </w:r>
      <w:r w:rsidR="00525DDD" w:rsidRPr="00525DDD">
        <w:rPr>
          <w:rFonts w:ascii="Papyrus" w:hAnsi="Papyrus" w:cs="Papyrus"/>
          <w:sz w:val="26"/>
          <w:szCs w:val="26"/>
        </w:rPr>
        <w:t>∇</w:t>
      </w:r>
      <w:r w:rsidR="00525DDD" w:rsidRPr="00525DDD">
        <w:rPr>
          <w:rFonts w:ascii="Times New Roman" w:eastAsia="ＭＳ 明朝" w:hAnsi="Times New Roman"/>
          <w:sz w:val="26"/>
          <w:szCs w:val="26"/>
        </w:rPr>
        <w:t>ξ(w)</w:t>
      </w:r>
      <w:r w:rsidR="00525DDD">
        <w:rPr>
          <w:rFonts w:ascii="Times New Roman" w:eastAsia="ＭＳ 明朝" w:hAnsi="Times New Roman"/>
          <w:sz w:val="26"/>
          <w:szCs w:val="26"/>
        </w:rPr>
        <w:t xml:space="preserve"> below 0.1. These values are thus s</w:t>
      </w:r>
      <w:r w:rsidR="00FB4CAE">
        <w:rPr>
          <w:rFonts w:ascii="Times New Roman" w:eastAsia="ＭＳ 明朝" w:hAnsi="Times New Roman"/>
          <w:sz w:val="26"/>
          <w:szCs w:val="26"/>
        </w:rPr>
        <w:t xml:space="preserve">et as tolerance levels to </w:t>
      </w:r>
      <w:r w:rsidR="00FB4CAE" w:rsidRPr="00847349">
        <w:rPr>
          <w:rFonts w:ascii="Times New Roman" w:eastAsia="ＭＳ 明朝" w:hAnsi="Times New Roman"/>
          <w:sz w:val="26"/>
          <w:szCs w:val="26"/>
        </w:rPr>
        <w:t xml:space="preserve">stop </w:t>
      </w:r>
      <w:r w:rsidR="00FB4CAE" w:rsidRPr="00847349">
        <w:rPr>
          <w:rFonts w:ascii="Times" w:hAnsi="Times"/>
          <w:i/>
          <w:sz w:val="26"/>
          <w:szCs w:val="26"/>
        </w:rPr>
        <w:t>irls()</w:t>
      </w:r>
      <w:r w:rsidR="00FB4CAE" w:rsidRPr="00847349">
        <w:rPr>
          <w:rFonts w:ascii="Times" w:hAnsi="Times"/>
          <w:sz w:val="26"/>
          <w:szCs w:val="26"/>
        </w:rPr>
        <w:t>.</w:t>
      </w:r>
    </w:p>
    <w:p w14:paraId="35E5F6F6" w14:textId="77777777" w:rsidR="00FB4CAE" w:rsidRDefault="00FB4CAE" w:rsidP="00B606A8">
      <w:pPr>
        <w:rPr>
          <w:rFonts w:ascii="Times" w:hAnsi="Times"/>
          <w:sz w:val="26"/>
          <w:szCs w:val="26"/>
        </w:rPr>
      </w:pPr>
    </w:p>
    <w:p w14:paraId="4F7A7983" w14:textId="3B956BCE" w:rsidR="005903F6" w:rsidRPr="00B83650" w:rsidRDefault="005903F6" w:rsidP="00B606A8">
      <w:pPr>
        <w:rPr>
          <w:rFonts w:ascii="Times" w:hAnsi="Times"/>
          <w:i/>
          <w:sz w:val="26"/>
          <w:szCs w:val="26"/>
        </w:rPr>
      </w:pPr>
      <w:r w:rsidRPr="00B83650">
        <w:rPr>
          <w:rFonts w:ascii="Times" w:hAnsi="Times"/>
          <w:i/>
          <w:sz w:val="26"/>
          <w:szCs w:val="26"/>
        </w:rPr>
        <w:t>Fig 1</w:t>
      </w:r>
      <w:r w:rsidR="00B83650" w:rsidRPr="00B83650">
        <w:rPr>
          <w:rFonts w:ascii="Times" w:hAnsi="Times"/>
          <w:i/>
          <w:sz w:val="26"/>
          <w:szCs w:val="26"/>
        </w:rPr>
        <w:t>:</w:t>
      </w:r>
      <w:r w:rsidRPr="00B83650">
        <w:rPr>
          <w:rFonts w:ascii="Times" w:hAnsi="Times"/>
          <w:i/>
          <w:sz w:val="26"/>
          <w:szCs w:val="26"/>
        </w:rPr>
        <w:t xml:space="preserve"> Convergence of unregularized IRLS</w:t>
      </w:r>
      <w:r w:rsidR="00B83650" w:rsidRPr="00B83650">
        <w:rPr>
          <w:rFonts w:ascii="Times" w:hAnsi="Times"/>
          <w:i/>
          <w:sz w:val="26"/>
          <w:szCs w:val="26"/>
        </w:rPr>
        <w:t xml:space="preserve"> algorithm</w:t>
      </w:r>
    </w:p>
    <w:p w14:paraId="2CCABCDA" w14:textId="78BBD53A" w:rsidR="005903F6" w:rsidRDefault="005903F6" w:rsidP="00B606A8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58F010B3" wp14:editId="4AD45981">
            <wp:extent cx="5274310" cy="350393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D955" w14:textId="77777777" w:rsidR="00B83650" w:rsidRDefault="00B83650" w:rsidP="00395DAF">
      <w:pPr>
        <w:rPr>
          <w:rFonts w:ascii="Times" w:hAnsi="Times"/>
          <w:sz w:val="26"/>
          <w:szCs w:val="26"/>
        </w:rPr>
      </w:pPr>
    </w:p>
    <w:p w14:paraId="4C362B0A" w14:textId="551DF420" w:rsidR="00EE1FD1" w:rsidRPr="00EE1FD1" w:rsidRDefault="00EE1FD1" w:rsidP="00395DAF">
      <w:pPr>
        <w:rPr>
          <w:rFonts w:ascii="Times" w:hAnsi="Times"/>
          <w:b/>
          <w:sz w:val="30"/>
          <w:szCs w:val="30"/>
        </w:rPr>
      </w:pPr>
      <w:r w:rsidRPr="00EE1FD1">
        <w:rPr>
          <w:rFonts w:ascii="Times" w:hAnsi="Times"/>
          <w:b/>
          <w:sz w:val="30"/>
          <w:szCs w:val="30"/>
        </w:rPr>
        <w:t>Regularization</w:t>
      </w:r>
    </w:p>
    <w:p w14:paraId="4EED1A57" w14:textId="77777777" w:rsidR="00524FF6" w:rsidRDefault="00524FF6" w:rsidP="00395DAF">
      <w:pPr>
        <w:rPr>
          <w:rFonts w:ascii="Times" w:hAnsi="Times"/>
          <w:sz w:val="26"/>
          <w:szCs w:val="26"/>
        </w:rPr>
      </w:pPr>
    </w:p>
    <w:p w14:paraId="7553B43C" w14:textId="4F7DC655" w:rsidR="00395DAF" w:rsidRDefault="00395DAF" w:rsidP="00395DAF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Next, we test a few candidate values for </w:t>
      </w:r>
      <w:r w:rsidRPr="00B82F97">
        <w:rPr>
          <w:rFonts w:ascii="Times" w:hAnsi="Times"/>
          <w:sz w:val="26"/>
          <w:szCs w:val="26"/>
        </w:rPr>
        <w:t>λ</w:t>
      </w:r>
      <w:r w:rsidR="00B83650">
        <w:rPr>
          <w:rFonts w:ascii="Times" w:hAnsi="Times"/>
          <w:sz w:val="26"/>
          <w:szCs w:val="26"/>
        </w:rPr>
        <w:t xml:space="preserve">, namely </w:t>
      </w:r>
      <w:r w:rsidR="00B83650" w:rsidRPr="00B83650">
        <w:rPr>
          <w:rFonts w:ascii="Times" w:hAnsi="Times"/>
          <w:sz w:val="26"/>
          <w:szCs w:val="26"/>
        </w:rPr>
        <w:t>[0.001, 0.01, 0.1, 1, 10]</w:t>
      </w:r>
      <w:r>
        <w:rPr>
          <w:rFonts w:ascii="Times" w:hAnsi="Times"/>
          <w:sz w:val="26"/>
          <w:szCs w:val="26"/>
        </w:rPr>
        <w:t>. The</w:t>
      </w:r>
      <w:r w:rsidR="00B83650">
        <w:rPr>
          <w:rFonts w:ascii="Times" w:hAnsi="Times"/>
          <w:sz w:val="26"/>
          <w:szCs w:val="26"/>
        </w:rPr>
        <w:t xml:space="preserve"> training set </w:t>
      </w:r>
      <w:r w:rsidR="00F27FDF">
        <w:rPr>
          <w:rFonts w:ascii="Times" w:hAnsi="Times"/>
          <w:sz w:val="26"/>
          <w:szCs w:val="26"/>
        </w:rPr>
        <w:t xml:space="preserve">is split into a </w:t>
      </w:r>
      <w:r w:rsidR="00F27FDF" w:rsidRPr="00F27FDF">
        <w:rPr>
          <w:rFonts w:ascii="Times" w:hAnsi="Times"/>
          <w:b/>
          <w:sz w:val="26"/>
          <w:szCs w:val="26"/>
        </w:rPr>
        <w:t>regularized training set</w:t>
      </w:r>
      <w:r w:rsidR="00F27FDF">
        <w:rPr>
          <w:rFonts w:ascii="Times" w:hAnsi="Times"/>
          <w:sz w:val="26"/>
          <w:szCs w:val="26"/>
        </w:rPr>
        <w:t xml:space="preserve"> (66%, 21490 samples) and a </w:t>
      </w:r>
      <w:r w:rsidR="00F27FDF" w:rsidRPr="00F27FDF">
        <w:rPr>
          <w:rFonts w:ascii="Times" w:hAnsi="Times"/>
          <w:b/>
          <w:sz w:val="26"/>
          <w:szCs w:val="26"/>
        </w:rPr>
        <w:t>cross validation set</w:t>
      </w:r>
      <w:r w:rsidR="00F27FDF">
        <w:rPr>
          <w:rFonts w:ascii="Times" w:hAnsi="Times"/>
          <w:b/>
          <w:sz w:val="26"/>
          <w:szCs w:val="26"/>
        </w:rPr>
        <w:t xml:space="preserve"> </w:t>
      </w:r>
      <w:r w:rsidR="00F27FDF">
        <w:rPr>
          <w:rFonts w:ascii="Times" w:hAnsi="Times"/>
          <w:sz w:val="26"/>
          <w:szCs w:val="26"/>
        </w:rPr>
        <w:t xml:space="preserve">(34%, 11071 samples). For each </w:t>
      </w:r>
      <w:r w:rsidR="00F27FDF" w:rsidRPr="00B82F97">
        <w:rPr>
          <w:rFonts w:ascii="Times" w:hAnsi="Times"/>
          <w:sz w:val="26"/>
          <w:szCs w:val="26"/>
        </w:rPr>
        <w:t>λ</w:t>
      </w:r>
      <w:r w:rsidR="00F27FDF">
        <w:rPr>
          <w:rFonts w:ascii="Times" w:hAnsi="Times"/>
          <w:sz w:val="26"/>
          <w:szCs w:val="26"/>
        </w:rPr>
        <w:t xml:space="preserve">, the weights are learned with the </w:t>
      </w:r>
      <w:r w:rsidR="00F27FDF" w:rsidRPr="00F27FDF">
        <w:rPr>
          <w:rFonts w:ascii="Times" w:hAnsi="Times"/>
          <w:sz w:val="26"/>
          <w:szCs w:val="26"/>
        </w:rPr>
        <w:t>regularized training set</w:t>
      </w:r>
      <w:r w:rsidR="00F27FDF">
        <w:rPr>
          <w:rFonts w:ascii="Times" w:hAnsi="Times"/>
          <w:sz w:val="26"/>
          <w:szCs w:val="26"/>
        </w:rPr>
        <w:t xml:space="preserve">. The </w:t>
      </w:r>
      <w:r w:rsidR="00F27FDF" w:rsidRPr="00B82F97">
        <w:rPr>
          <w:rFonts w:ascii="Times" w:hAnsi="Times"/>
          <w:sz w:val="26"/>
          <w:szCs w:val="26"/>
        </w:rPr>
        <w:t>λ</w:t>
      </w:r>
      <w:r w:rsidR="00F27FDF">
        <w:rPr>
          <w:rFonts w:ascii="Times" w:hAnsi="Times"/>
          <w:sz w:val="26"/>
          <w:szCs w:val="26"/>
        </w:rPr>
        <w:t xml:space="preserve"> with the best prediction accuracy on the </w:t>
      </w:r>
      <w:r w:rsidR="00F27FDF" w:rsidRPr="00F27FDF">
        <w:rPr>
          <w:rFonts w:ascii="Times" w:hAnsi="Times"/>
          <w:sz w:val="26"/>
          <w:szCs w:val="26"/>
        </w:rPr>
        <w:t>cross validation set</w:t>
      </w:r>
      <w:r w:rsidR="00F27FDF">
        <w:rPr>
          <w:rFonts w:ascii="Times" w:hAnsi="Times"/>
          <w:sz w:val="26"/>
          <w:szCs w:val="26"/>
        </w:rPr>
        <w:t xml:space="preserve"> is </w:t>
      </w:r>
      <w:r w:rsidR="00A95C0F">
        <w:rPr>
          <w:rFonts w:ascii="Times" w:hAnsi="Times"/>
          <w:sz w:val="26"/>
          <w:szCs w:val="26"/>
        </w:rPr>
        <w:t xml:space="preserve">then </w:t>
      </w:r>
      <w:r w:rsidR="00F27FDF">
        <w:rPr>
          <w:rFonts w:ascii="Times" w:hAnsi="Times"/>
          <w:sz w:val="26"/>
          <w:szCs w:val="26"/>
        </w:rPr>
        <w:t>sel</w:t>
      </w:r>
      <w:r w:rsidR="00A95C0F">
        <w:rPr>
          <w:rFonts w:ascii="Times" w:hAnsi="Times"/>
          <w:sz w:val="26"/>
          <w:szCs w:val="26"/>
        </w:rPr>
        <w:t>ected, and turns out to be 0.1.</w:t>
      </w:r>
    </w:p>
    <w:p w14:paraId="0EC9223D" w14:textId="77777777" w:rsidR="00A95C0F" w:rsidRDefault="00A95C0F" w:rsidP="00395DAF">
      <w:pPr>
        <w:rPr>
          <w:rFonts w:ascii="Times" w:hAnsi="Times"/>
          <w:sz w:val="26"/>
          <w:szCs w:val="26"/>
        </w:rPr>
      </w:pPr>
    </w:p>
    <w:p w14:paraId="668DA7BE" w14:textId="77777777" w:rsidR="00A95C0F" w:rsidRDefault="00A95C0F" w:rsidP="00395DAF">
      <w:pPr>
        <w:rPr>
          <w:rFonts w:ascii="Times" w:hAnsi="Times"/>
          <w:sz w:val="26"/>
          <w:szCs w:val="26"/>
        </w:rPr>
      </w:pPr>
    </w:p>
    <w:p w14:paraId="48BCD80D" w14:textId="77777777" w:rsidR="00884FF9" w:rsidRDefault="00884FF9">
      <w:pPr>
        <w:rPr>
          <w:rFonts w:ascii="Times" w:hAnsi="Times"/>
          <w:b/>
          <w:sz w:val="30"/>
          <w:szCs w:val="30"/>
        </w:rPr>
      </w:pPr>
      <w:r>
        <w:rPr>
          <w:rFonts w:ascii="Times" w:hAnsi="Times"/>
          <w:b/>
          <w:sz w:val="30"/>
          <w:szCs w:val="30"/>
        </w:rPr>
        <w:br w:type="page"/>
      </w:r>
    </w:p>
    <w:p w14:paraId="37A69029" w14:textId="64B9D8BE" w:rsidR="00524FF6" w:rsidRDefault="00524FF6" w:rsidP="00395DAF">
      <w:pPr>
        <w:rPr>
          <w:rFonts w:ascii="Times" w:hAnsi="Times"/>
          <w:b/>
          <w:sz w:val="30"/>
          <w:szCs w:val="30"/>
        </w:rPr>
      </w:pPr>
      <w:r w:rsidRPr="00524FF6">
        <w:rPr>
          <w:rFonts w:ascii="Times" w:hAnsi="Times"/>
          <w:b/>
          <w:sz w:val="30"/>
          <w:szCs w:val="30"/>
        </w:rPr>
        <w:t>Performance</w:t>
      </w:r>
    </w:p>
    <w:p w14:paraId="2723599C" w14:textId="77777777" w:rsidR="00641D4B" w:rsidRDefault="00641D4B" w:rsidP="00395DAF">
      <w:pPr>
        <w:rPr>
          <w:rFonts w:ascii="Times" w:hAnsi="Times"/>
          <w:sz w:val="26"/>
          <w:szCs w:val="26"/>
        </w:rPr>
      </w:pPr>
    </w:p>
    <w:p w14:paraId="0ED7AEBE" w14:textId="035779F5" w:rsidR="00641D4B" w:rsidRDefault="00641D4B" w:rsidP="00641D4B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We compare prediction on test data with </w:t>
      </w:r>
      <w:r w:rsidRPr="00B82F97">
        <w:rPr>
          <w:rFonts w:ascii="Times" w:hAnsi="Times"/>
          <w:sz w:val="26"/>
          <w:szCs w:val="26"/>
        </w:rPr>
        <w:t>λ</w:t>
      </w:r>
      <w:r>
        <w:rPr>
          <w:rFonts w:ascii="Times" w:hAnsi="Times"/>
          <w:sz w:val="26"/>
          <w:szCs w:val="26"/>
        </w:rPr>
        <w:t xml:space="preserve">=0 and </w:t>
      </w:r>
      <w:r w:rsidRPr="00B82F97">
        <w:rPr>
          <w:rFonts w:ascii="Times" w:hAnsi="Times"/>
          <w:sz w:val="26"/>
          <w:szCs w:val="26"/>
        </w:rPr>
        <w:t>λ</w:t>
      </w:r>
      <w:r>
        <w:rPr>
          <w:rFonts w:ascii="Times" w:hAnsi="Times"/>
          <w:sz w:val="26"/>
          <w:szCs w:val="26"/>
        </w:rPr>
        <w:t>=0.1. Results below.</w:t>
      </w:r>
    </w:p>
    <w:p w14:paraId="01A3CDD6" w14:textId="77777777" w:rsidR="00884FF9" w:rsidRDefault="00884FF9" w:rsidP="00395DAF">
      <w:pPr>
        <w:rPr>
          <w:rFonts w:ascii="Times" w:hAnsi="Times"/>
          <w:b/>
          <w:sz w:val="30"/>
          <w:szCs w:val="30"/>
        </w:rPr>
      </w:pPr>
    </w:p>
    <w:p w14:paraId="4D079770" w14:textId="6274BDD9" w:rsidR="00524FF6" w:rsidRDefault="00524FF6" w:rsidP="00395DAF">
      <w:pPr>
        <w:rPr>
          <w:rFonts w:ascii="Times" w:hAnsi="Times"/>
          <w:sz w:val="26"/>
          <w:szCs w:val="26"/>
        </w:rPr>
      </w:pPr>
      <w:r>
        <w:rPr>
          <w:rFonts w:ascii="Times" w:hAnsi="Times"/>
          <w:i/>
          <w:sz w:val="26"/>
          <w:szCs w:val="26"/>
        </w:rPr>
        <w:t>Table</w:t>
      </w:r>
      <w:r w:rsidRPr="00B83650">
        <w:rPr>
          <w:rFonts w:ascii="Times" w:hAnsi="Times"/>
          <w:i/>
          <w:sz w:val="26"/>
          <w:szCs w:val="26"/>
        </w:rPr>
        <w:t xml:space="preserve"> 1: </w:t>
      </w:r>
      <w:r>
        <w:rPr>
          <w:rFonts w:ascii="Times" w:hAnsi="Times"/>
          <w:i/>
          <w:sz w:val="26"/>
          <w:szCs w:val="26"/>
        </w:rPr>
        <w:t xml:space="preserve">Performance metrics of different </w:t>
      </w:r>
      <w:r w:rsidRPr="00524FF6">
        <w:rPr>
          <w:rFonts w:ascii="Times" w:hAnsi="Times"/>
          <w:i/>
          <w:sz w:val="26"/>
          <w:szCs w:val="26"/>
        </w:rPr>
        <w:t>λ</w:t>
      </w:r>
      <w:r>
        <w:rPr>
          <w:rFonts w:ascii="Times" w:hAnsi="Times"/>
          <w:i/>
          <w:sz w:val="26"/>
          <w:szCs w:val="26"/>
        </w:rPr>
        <w:t xml:space="preserve"> values</w:t>
      </w:r>
    </w:p>
    <w:tbl>
      <w:tblPr>
        <w:tblStyle w:val="TableGrid"/>
        <w:tblW w:w="9230" w:type="dxa"/>
        <w:tblLook w:val="04A0" w:firstRow="1" w:lastRow="0" w:firstColumn="1" w:lastColumn="0" w:noHBand="0" w:noVBand="1"/>
      </w:tblPr>
      <w:tblGrid>
        <w:gridCol w:w="1717"/>
        <w:gridCol w:w="1649"/>
        <w:gridCol w:w="1356"/>
        <w:gridCol w:w="1955"/>
        <w:gridCol w:w="1321"/>
        <w:gridCol w:w="1232"/>
      </w:tblGrid>
      <w:tr w:rsidR="00524FF6" w14:paraId="6EEE4B18" w14:textId="77777777" w:rsidTr="00524FF6">
        <w:tc>
          <w:tcPr>
            <w:tcW w:w="949" w:type="dxa"/>
            <w:vAlign w:val="center"/>
          </w:tcPr>
          <w:p w14:paraId="154DFD60" w14:textId="1FB71B28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 w:rsidRPr="00B82F97">
              <w:rPr>
                <w:rFonts w:ascii="Times" w:hAnsi="Times"/>
                <w:sz w:val="26"/>
                <w:szCs w:val="26"/>
              </w:rPr>
              <w:t>λ</w:t>
            </w:r>
          </w:p>
        </w:tc>
        <w:tc>
          <w:tcPr>
            <w:tcW w:w="1830" w:type="dxa"/>
            <w:vAlign w:val="center"/>
          </w:tcPr>
          <w:p w14:paraId="6BFE03D8" w14:textId="7B58BA3F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Number of iterations</w:t>
            </w:r>
          </w:p>
        </w:tc>
        <w:tc>
          <w:tcPr>
            <w:tcW w:w="1440" w:type="dxa"/>
            <w:vAlign w:val="center"/>
          </w:tcPr>
          <w:p w14:paraId="0AE6699C" w14:textId="449C4398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Training accuracy</w:t>
            </w:r>
          </w:p>
        </w:tc>
        <w:tc>
          <w:tcPr>
            <w:tcW w:w="2227" w:type="dxa"/>
            <w:vAlign w:val="center"/>
          </w:tcPr>
          <w:p w14:paraId="446E4E21" w14:textId="79B69B60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Cross validation accuracy</w:t>
            </w:r>
          </w:p>
        </w:tc>
        <w:tc>
          <w:tcPr>
            <w:tcW w:w="1392" w:type="dxa"/>
            <w:vAlign w:val="center"/>
          </w:tcPr>
          <w:p w14:paraId="25668046" w14:textId="772C745D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Test accuracy</w:t>
            </w:r>
          </w:p>
        </w:tc>
        <w:tc>
          <w:tcPr>
            <w:tcW w:w="1392" w:type="dxa"/>
            <w:vAlign w:val="center"/>
          </w:tcPr>
          <w:p w14:paraId="56B81444" w14:textId="7F7909A5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L2 Norm</w:t>
            </w:r>
          </w:p>
        </w:tc>
      </w:tr>
      <w:tr w:rsidR="00524FF6" w14:paraId="15661CB8" w14:textId="77777777" w:rsidTr="00524FF6">
        <w:tc>
          <w:tcPr>
            <w:tcW w:w="949" w:type="dxa"/>
          </w:tcPr>
          <w:p w14:paraId="46C3C21E" w14:textId="3877D28E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0/unregularize</w:t>
            </w:r>
          </w:p>
        </w:tc>
        <w:tc>
          <w:tcPr>
            <w:tcW w:w="1830" w:type="dxa"/>
          </w:tcPr>
          <w:p w14:paraId="5EFAD00A" w14:textId="67D55552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570BF2FD" w14:textId="47F5B225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84.91%</w:t>
            </w:r>
          </w:p>
        </w:tc>
        <w:tc>
          <w:tcPr>
            <w:tcW w:w="2227" w:type="dxa"/>
          </w:tcPr>
          <w:p w14:paraId="0075A835" w14:textId="37C01221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  <w:tc>
          <w:tcPr>
            <w:tcW w:w="1392" w:type="dxa"/>
          </w:tcPr>
          <w:p w14:paraId="6E463F7C" w14:textId="3F7E6C04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85.00%</w:t>
            </w:r>
          </w:p>
        </w:tc>
        <w:tc>
          <w:tcPr>
            <w:tcW w:w="1392" w:type="dxa"/>
          </w:tcPr>
          <w:p w14:paraId="3CC2B9FE" w14:textId="4D055398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15.12</w:t>
            </w:r>
          </w:p>
        </w:tc>
      </w:tr>
      <w:tr w:rsidR="00524FF6" w14:paraId="64AA99E5" w14:textId="77777777" w:rsidTr="00524FF6">
        <w:tc>
          <w:tcPr>
            <w:tcW w:w="949" w:type="dxa"/>
          </w:tcPr>
          <w:p w14:paraId="09687CD0" w14:textId="744440E2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0.001</w:t>
            </w:r>
          </w:p>
        </w:tc>
        <w:tc>
          <w:tcPr>
            <w:tcW w:w="1830" w:type="dxa"/>
          </w:tcPr>
          <w:p w14:paraId="0888F35C" w14:textId="7C976F92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08ECC1F4" w14:textId="2F0CD3AB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84.91%</w:t>
            </w:r>
          </w:p>
        </w:tc>
        <w:tc>
          <w:tcPr>
            <w:tcW w:w="2227" w:type="dxa"/>
          </w:tcPr>
          <w:p w14:paraId="7DD96396" w14:textId="2DB62040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84.93%</w:t>
            </w:r>
          </w:p>
        </w:tc>
        <w:tc>
          <w:tcPr>
            <w:tcW w:w="1392" w:type="dxa"/>
          </w:tcPr>
          <w:p w14:paraId="16249A59" w14:textId="5E8449EA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  <w:tc>
          <w:tcPr>
            <w:tcW w:w="1392" w:type="dxa"/>
          </w:tcPr>
          <w:p w14:paraId="17CE694E" w14:textId="3A105D54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</w:tr>
      <w:tr w:rsidR="00524FF6" w14:paraId="057AD7FB" w14:textId="77777777" w:rsidTr="00524FF6">
        <w:tc>
          <w:tcPr>
            <w:tcW w:w="949" w:type="dxa"/>
          </w:tcPr>
          <w:p w14:paraId="7FDEC7BF" w14:textId="797A1D07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0.01</w:t>
            </w:r>
          </w:p>
        </w:tc>
        <w:tc>
          <w:tcPr>
            <w:tcW w:w="1830" w:type="dxa"/>
          </w:tcPr>
          <w:p w14:paraId="20A1D743" w14:textId="1449088D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</w:t>
            </w:r>
          </w:p>
        </w:tc>
        <w:tc>
          <w:tcPr>
            <w:tcW w:w="1440" w:type="dxa"/>
          </w:tcPr>
          <w:p w14:paraId="7BCBD5F7" w14:textId="1A21254F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84.91%</w:t>
            </w:r>
          </w:p>
        </w:tc>
        <w:tc>
          <w:tcPr>
            <w:tcW w:w="2227" w:type="dxa"/>
          </w:tcPr>
          <w:p w14:paraId="55DC6083" w14:textId="7740B1CD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84.93%</w:t>
            </w:r>
          </w:p>
        </w:tc>
        <w:tc>
          <w:tcPr>
            <w:tcW w:w="1392" w:type="dxa"/>
          </w:tcPr>
          <w:p w14:paraId="20B09700" w14:textId="14146C41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  <w:tc>
          <w:tcPr>
            <w:tcW w:w="1392" w:type="dxa"/>
          </w:tcPr>
          <w:p w14:paraId="026F5E21" w14:textId="20D939CE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</w:tr>
      <w:tr w:rsidR="00524FF6" w14:paraId="6E4F7DF1" w14:textId="77777777" w:rsidTr="00524FF6">
        <w:tc>
          <w:tcPr>
            <w:tcW w:w="949" w:type="dxa"/>
          </w:tcPr>
          <w:p w14:paraId="54BC704E" w14:textId="5CB88A5B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0.1</w:t>
            </w:r>
          </w:p>
        </w:tc>
        <w:tc>
          <w:tcPr>
            <w:tcW w:w="1830" w:type="dxa"/>
          </w:tcPr>
          <w:p w14:paraId="5C2D530A" w14:textId="50D9BE6C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51D79B12" w14:textId="6F80E92E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84.91%</w:t>
            </w:r>
          </w:p>
        </w:tc>
        <w:tc>
          <w:tcPr>
            <w:tcW w:w="2227" w:type="dxa"/>
          </w:tcPr>
          <w:p w14:paraId="5764E5B8" w14:textId="24370895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84.95%</w:t>
            </w:r>
          </w:p>
        </w:tc>
        <w:tc>
          <w:tcPr>
            <w:tcW w:w="1392" w:type="dxa"/>
          </w:tcPr>
          <w:p w14:paraId="0815E5F7" w14:textId="7002BB47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84.99%</w:t>
            </w:r>
          </w:p>
        </w:tc>
        <w:tc>
          <w:tcPr>
            <w:tcW w:w="1392" w:type="dxa"/>
          </w:tcPr>
          <w:p w14:paraId="54CD9810" w14:textId="6064CB34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7.94</w:t>
            </w:r>
          </w:p>
        </w:tc>
      </w:tr>
      <w:tr w:rsidR="00524FF6" w14:paraId="33ED7378" w14:textId="77777777" w:rsidTr="00524FF6">
        <w:tc>
          <w:tcPr>
            <w:tcW w:w="949" w:type="dxa"/>
          </w:tcPr>
          <w:p w14:paraId="7A9F8879" w14:textId="68A1F575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1</w:t>
            </w:r>
          </w:p>
        </w:tc>
        <w:tc>
          <w:tcPr>
            <w:tcW w:w="1830" w:type="dxa"/>
          </w:tcPr>
          <w:p w14:paraId="554388F6" w14:textId="4C6B0DB9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1AEA1AB7" w14:textId="7BC95133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84.85%</w:t>
            </w:r>
          </w:p>
        </w:tc>
        <w:tc>
          <w:tcPr>
            <w:tcW w:w="2227" w:type="dxa"/>
          </w:tcPr>
          <w:p w14:paraId="220F8DB0" w14:textId="3FE985A9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84.89%</w:t>
            </w:r>
          </w:p>
        </w:tc>
        <w:tc>
          <w:tcPr>
            <w:tcW w:w="1392" w:type="dxa"/>
          </w:tcPr>
          <w:p w14:paraId="3C0025E2" w14:textId="6E89AFB6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  <w:tc>
          <w:tcPr>
            <w:tcW w:w="1392" w:type="dxa"/>
          </w:tcPr>
          <w:p w14:paraId="49BB5D0C" w14:textId="488B68F4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</w:tr>
      <w:tr w:rsidR="00524FF6" w14:paraId="2C4B87B5" w14:textId="77777777" w:rsidTr="00524FF6">
        <w:tc>
          <w:tcPr>
            <w:tcW w:w="949" w:type="dxa"/>
          </w:tcPr>
          <w:p w14:paraId="2079587A" w14:textId="28526704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10</w:t>
            </w:r>
          </w:p>
        </w:tc>
        <w:tc>
          <w:tcPr>
            <w:tcW w:w="1830" w:type="dxa"/>
          </w:tcPr>
          <w:p w14:paraId="6A43F6B8" w14:textId="41FA5FE7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7</w:t>
            </w:r>
          </w:p>
        </w:tc>
        <w:tc>
          <w:tcPr>
            <w:tcW w:w="1440" w:type="dxa"/>
          </w:tcPr>
          <w:p w14:paraId="4C5CD13D" w14:textId="54357C17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84.77%</w:t>
            </w:r>
          </w:p>
        </w:tc>
        <w:tc>
          <w:tcPr>
            <w:tcW w:w="2227" w:type="dxa"/>
          </w:tcPr>
          <w:p w14:paraId="1FD3F1F8" w14:textId="7374723C" w:rsidR="00524FF6" w:rsidRDefault="00D76F50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84.78%</w:t>
            </w:r>
          </w:p>
        </w:tc>
        <w:tc>
          <w:tcPr>
            <w:tcW w:w="1392" w:type="dxa"/>
          </w:tcPr>
          <w:p w14:paraId="3B99648B" w14:textId="3326B881" w:rsidR="00524FF6" w:rsidRDefault="00524FF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  <w:tc>
          <w:tcPr>
            <w:tcW w:w="1392" w:type="dxa"/>
          </w:tcPr>
          <w:p w14:paraId="20F684A6" w14:textId="27463FAB" w:rsidR="00524FF6" w:rsidRDefault="00117746" w:rsidP="00524FF6">
            <w:pPr>
              <w:jc w:val="center"/>
              <w:rPr>
                <w:rFonts w:ascii="Times" w:hAnsi="Times"/>
                <w:sz w:val="26"/>
                <w:szCs w:val="26"/>
              </w:rPr>
            </w:pPr>
            <w:r>
              <w:rPr>
                <w:rFonts w:ascii="Times" w:hAnsi="Times"/>
                <w:sz w:val="26"/>
                <w:szCs w:val="26"/>
              </w:rPr>
              <w:t>-</w:t>
            </w:r>
          </w:p>
        </w:tc>
      </w:tr>
    </w:tbl>
    <w:p w14:paraId="4B30ADA5" w14:textId="77777777" w:rsidR="00A32DF4" w:rsidRDefault="00A32DF4" w:rsidP="00A32DF4">
      <w:pPr>
        <w:rPr>
          <w:rFonts w:ascii="Times" w:hAnsi="Times"/>
          <w:sz w:val="26"/>
          <w:szCs w:val="26"/>
        </w:rPr>
      </w:pPr>
    </w:p>
    <w:p w14:paraId="25826DFB" w14:textId="43029AB5" w:rsidR="00A32DF4" w:rsidRDefault="00A32DF4" w:rsidP="00A32DF4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Choosing a large value for </w:t>
      </w:r>
      <w:r w:rsidRPr="00B82F97">
        <w:rPr>
          <w:rFonts w:ascii="Times" w:hAnsi="Times"/>
          <w:sz w:val="26"/>
          <w:szCs w:val="26"/>
        </w:rPr>
        <w:t>λ</w:t>
      </w:r>
      <w:r>
        <w:rPr>
          <w:rFonts w:ascii="Times" w:hAnsi="Times"/>
          <w:sz w:val="26"/>
          <w:szCs w:val="26"/>
        </w:rPr>
        <w:t xml:space="preserve"> is apparently a bad idea. But besides, there is not much difference between the unregularized and regularized versions. The regularized IS</w:t>
      </w:r>
      <w:r w:rsidR="00B61D1B">
        <w:rPr>
          <w:rFonts w:ascii="Times" w:hAnsi="Times"/>
          <w:sz w:val="26"/>
          <w:szCs w:val="26"/>
        </w:rPr>
        <w:t>RL similarly converges, alb</w:t>
      </w:r>
      <w:r w:rsidR="00CE1B7D">
        <w:rPr>
          <w:rFonts w:ascii="Times" w:hAnsi="Times"/>
          <w:sz w:val="26"/>
          <w:szCs w:val="26"/>
        </w:rPr>
        <w:t>e</w:t>
      </w:r>
      <w:r w:rsidR="00B61D1B">
        <w:rPr>
          <w:rFonts w:ascii="Times" w:hAnsi="Times"/>
          <w:sz w:val="26"/>
          <w:szCs w:val="26"/>
        </w:rPr>
        <w:t xml:space="preserve">it </w:t>
      </w:r>
      <w:r w:rsidR="00ED6E34">
        <w:rPr>
          <w:rFonts w:ascii="Times" w:hAnsi="Times"/>
          <w:sz w:val="26"/>
          <w:szCs w:val="26"/>
        </w:rPr>
        <w:t>to a t</w:t>
      </w:r>
      <w:r w:rsidR="00B61D1B">
        <w:rPr>
          <w:rFonts w:ascii="Times" w:hAnsi="Times"/>
          <w:sz w:val="26"/>
          <w:szCs w:val="26"/>
        </w:rPr>
        <w:t>ighter bound</w:t>
      </w:r>
      <w:r>
        <w:rPr>
          <w:rFonts w:ascii="Times" w:hAnsi="Times"/>
          <w:sz w:val="26"/>
          <w:szCs w:val="26"/>
        </w:rPr>
        <w:t>.</w:t>
      </w:r>
    </w:p>
    <w:p w14:paraId="1DAB2ED7" w14:textId="77777777" w:rsidR="00A32DF4" w:rsidRDefault="00A32DF4" w:rsidP="00395DAF">
      <w:pPr>
        <w:rPr>
          <w:rFonts w:ascii="Times" w:hAnsi="Times"/>
          <w:sz w:val="26"/>
          <w:szCs w:val="26"/>
        </w:rPr>
      </w:pPr>
    </w:p>
    <w:p w14:paraId="0D694833" w14:textId="1364F07F" w:rsidR="005266DC" w:rsidRPr="00B83650" w:rsidRDefault="00884FF9" w:rsidP="005266DC">
      <w:pPr>
        <w:rPr>
          <w:rFonts w:ascii="Times" w:hAnsi="Times"/>
          <w:i/>
          <w:sz w:val="26"/>
          <w:szCs w:val="26"/>
        </w:rPr>
      </w:pPr>
      <w:r>
        <w:rPr>
          <w:rFonts w:ascii="Times" w:hAnsi="Times"/>
          <w:i/>
          <w:sz w:val="26"/>
          <w:szCs w:val="26"/>
        </w:rPr>
        <w:t>Fig 2</w:t>
      </w:r>
      <w:r w:rsidR="00A65842">
        <w:rPr>
          <w:rFonts w:ascii="Times" w:hAnsi="Times"/>
          <w:i/>
          <w:sz w:val="26"/>
          <w:szCs w:val="26"/>
        </w:rPr>
        <w:t xml:space="preserve">: Convergence of </w:t>
      </w:r>
      <w:bookmarkStart w:id="0" w:name="_GoBack"/>
      <w:bookmarkEnd w:id="0"/>
      <w:r w:rsidR="005266DC" w:rsidRPr="00B83650">
        <w:rPr>
          <w:rFonts w:ascii="Times" w:hAnsi="Times"/>
          <w:i/>
          <w:sz w:val="26"/>
          <w:szCs w:val="26"/>
        </w:rPr>
        <w:t>regularized IRLS algorithm</w:t>
      </w:r>
      <w:r w:rsidR="005266DC">
        <w:rPr>
          <w:rFonts w:ascii="Times" w:hAnsi="Times"/>
          <w:i/>
          <w:sz w:val="26"/>
          <w:szCs w:val="26"/>
        </w:rPr>
        <w:t xml:space="preserve"> where </w:t>
      </w:r>
      <w:r w:rsidR="005266DC" w:rsidRPr="00524FF6">
        <w:rPr>
          <w:rFonts w:ascii="Times" w:hAnsi="Times"/>
          <w:i/>
          <w:sz w:val="26"/>
          <w:szCs w:val="26"/>
        </w:rPr>
        <w:t>λ</w:t>
      </w:r>
      <w:r w:rsidR="005266DC">
        <w:rPr>
          <w:rFonts w:ascii="Times" w:hAnsi="Times"/>
          <w:i/>
          <w:sz w:val="26"/>
          <w:szCs w:val="26"/>
        </w:rPr>
        <w:t>=0.1</w:t>
      </w:r>
    </w:p>
    <w:p w14:paraId="1C6435D9" w14:textId="02B890F6" w:rsidR="00B83650" w:rsidRDefault="00B83650" w:rsidP="00395DAF">
      <w:pPr>
        <w:rPr>
          <w:rFonts w:ascii="Times" w:hAnsi="Times"/>
          <w:sz w:val="26"/>
          <w:szCs w:val="26"/>
        </w:rPr>
      </w:pPr>
      <w:r>
        <w:rPr>
          <w:rFonts w:ascii="Times" w:hAnsi="Times"/>
          <w:noProof/>
          <w:sz w:val="26"/>
          <w:szCs w:val="26"/>
        </w:rPr>
        <w:drawing>
          <wp:inline distT="0" distB="0" distL="0" distR="0" wp14:anchorId="7D9DD467" wp14:editId="73ECB653">
            <wp:extent cx="5274310" cy="3503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CD9A" w14:textId="77777777" w:rsidR="00FB4CAE" w:rsidRDefault="00FB4CAE" w:rsidP="00B606A8">
      <w:pPr>
        <w:rPr>
          <w:rFonts w:ascii="Times" w:hAnsi="Times"/>
          <w:sz w:val="26"/>
          <w:szCs w:val="26"/>
        </w:rPr>
      </w:pPr>
    </w:p>
    <w:p w14:paraId="4BD9B043" w14:textId="6E55981F" w:rsidR="00395DAF" w:rsidRPr="00B82F97" w:rsidRDefault="00395DAF">
      <w:pPr>
        <w:rPr>
          <w:rFonts w:ascii="Times" w:hAnsi="Times"/>
          <w:sz w:val="26"/>
          <w:szCs w:val="26"/>
        </w:rPr>
      </w:pPr>
    </w:p>
    <w:sectPr w:rsidR="00395DAF" w:rsidRPr="00B82F97" w:rsidSect="007806DD">
      <w:type w:val="continuous"/>
      <w:pgSz w:w="11900" w:h="1682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A000007F" w:usb1="4000205B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60E"/>
    <w:rsid w:val="0002106F"/>
    <w:rsid w:val="000B4D57"/>
    <w:rsid w:val="001056DE"/>
    <w:rsid w:val="00117746"/>
    <w:rsid w:val="00182DF9"/>
    <w:rsid w:val="001A1CBE"/>
    <w:rsid w:val="001D41A7"/>
    <w:rsid w:val="002A7DBC"/>
    <w:rsid w:val="002F2030"/>
    <w:rsid w:val="003029C4"/>
    <w:rsid w:val="00357A26"/>
    <w:rsid w:val="00395DAF"/>
    <w:rsid w:val="0042660E"/>
    <w:rsid w:val="004F0067"/>
    <w:rsid w:val="004F4748"/>
    <w:rsid w:val="00524FF6"/>
    <w:rsid w:val="00525DDD"/>
    <w:rsid w:val="005260A0"/>
    <w:rsid w:val="005266DC"/>
    <w:rsid w:val="0054703D"/>
    <w:rsid w:val="005903F6"/>
    <w:rsid w:val="00641D4B"/>
    <w:rsid w:val="006A46D6"/>
    <w:rsid w:val="006C1DE7"/>
    <w:rsid w:val="007806DD"/>
    <w:rsid w:val="007867E7"/>
    <w:rsid w:val="007B35A4"/>
    <w:rsid w:val="007D4CFB"/>
    <w:rsid w:val="007F4BA7"/>
    <w:rsid w:val="007F6755"/>
    <w:rsid w:val="00811D00"/>
    <w:rsid w:val="00847349"/>
    <w:rsid w:val="0085144B"/>
    <w:rsid w:val="00884FF9"/>
    <w:rsid w:val="008E093C"/>
    <w:rsid w:val="0094463E"/>
    <w:rsid w:val="00957ED7"/>
    <w:rsid w:val="009D520B"/>
    <w:rsid w:val="00A32DF4"/>
    <w:rsid w:val="00A65842"/>
    <w:rsid w:val="00A95C0F"/>
    <w:rsid w:val="00AC7A2D"/>
    <w:rsid w:val="00AE4770"/>
    <w:rsid w:val="00B606A8"/>
    <w:rsid w:val="00B61D1B"/>
    <w:rsid w:val="00B75AD5"/>
    <w:rsid w:val="00B81729"/>
    <w:rsid w:val="00B82F97"/>
    <w:rsid w:val="00B83650"/>
    <w:rsid w:val="00C76608"/>
    <w:rsid w:val="00C84919"/>
    <w:rsid w:val="00CD7ED4"/>
    <w:rsid w:val="00CE1B7D"/>
    <w:rsid w:val="00D21137"/>
    <w:rsid w:val="00D76F50"/>
    <w:rsid w:val="00DD0A79"/>
    <w:rsid w:val="00E03156"/>
    <w:rsid w:val="00E66914"/>
    <w:rsid w:val="00EA6D7A"/>
    <w:rsid w:val="00EB7BD2"/>
    <w:rsid w:val="00ED6E34"/>
    <w:rsid w:val="00EE1FD1"/>
    <w:rsid w:val="00F27FDF"/>
    <w:rsid w:val="00FB4CAE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5F1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A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4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DA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DA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24F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451</Words>
  <Characters>2573</Characters>
  <Application>Microsoft Macintosh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Naifu</dc:creator>
  <cp:keywords/>
  <dc:description/>
  <cp:lastModifiedBy>Zhang Naifu</cp:lastModifiedBy>
  <cp:revision>49</cp:revision>
  <dcterms:created xsi:type="dcterms:W3CDTF">2018-10-28T14:53:00Z</dcterms:created>
  <dcterms:modified xsi:type="dcterms:W3CDTF">2018-10-29T11:54:00Z</dcterms:modified>
</cp:coreProperties>
</file>