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D3438" w14:textId="4378160B" w:rsidR="00936349" w:rsidRPr="00AD5152" w:rsidRDefault="00AD5152" w:rsidP="00AD5152">
      <w:pPr>
        <w:jc w:val="center"/>
        <w:rPr>
          <w:b/>
          <w:bCs/>
          <w:sz w:val="32"/>
          <w:szCs w:val="32"/>
        </w:rPr>
      </w:pPr>
      <w:r w:rsidRPr="00AD5152">
        <w:rPr>
          <w:rFonts w:hint="eastAsia"/>
          <w:b/>
          <w:bCs/>
          <w:sz w:val="32"/>
          <w:szCs w:val="32"/>
        </w:rPr>
        <w:t>コーディング規約</w:t>
      </w:r>
    </w:p>
    <w:p w14:paraId="70F28E64" w14:textId="5E3C7084" w:rsidR="00AD5152" w:rsidRDefault="00AD5152" w:rsidP="00AD5152">
      <w:pPr>
        <w:jc w:val="right"/>
      </w:pPr>
      <w:r>
        <w:rPr>
          <w:rFonts w:hint="eastAsia"/>
        </w:rPr>
        <w:t>作成者：船津優斗</w:t>
      </w:r>
    </w:p>
    <w:p w14:paraId="4F5DC751" w14:textId="5A6777F5" w:rsidR="00AD5152" w:rsidRDefault="00AD5152" w:rsidP="00AD5152">
      <w:pPr>
        <w:jc w:val="right"/>
      </w:pPr>
      <w:r>
        <w:rPr>
          <w:rFonts w:hint="eastAsia"/>
        </w:rPr>
        <w:t>最終更新日：２０２０年１０月２日</w:t>
      </w:r>
    </w:p>
    <w:p w14:paraId="2981E50D" w14:textId="4E71CD91" w:rsidR="00AD5152" w:rsidRDefault="00AD5152" w:rsidP="00AD5152">
      <w:pPr>
        <w:jc w:val="right"/>
        <w:rPr>
          <w:rFonts w:hint="eastAsia"/>
        </w:rPr>
      </w:pPr>
      <w:r>
        <w:rPr>
          <w:rFonts w:hint="eastAsia"/>
        </w:rPr>
        <w:t>バージョン：１．０</w:t>
      </w:r>
    </w:p>
    <w:p w14:paraId="2C70E311" w14:textId="270B1725" w:rsidR="00AD5152" w:rsidRDefault="00AD5152" w:rsidP="003643FA">
      <w:pPr>
        <w:pStyle w:val="a8"/>
        <w:numPr>
          <w:ilvl w:val="0"/>
          <w:numId w:val="1"/>
        </w:numPr>
        <w:ind w:leftChars="0"/>
      </w:pPr>
      <w:r>
        <w:t>Java</w:t>
      </w:r>
      <w:r>
        <w:rPr>
          <w:rFonts w:hint="eastAsia"/>
        </w:rPr>
        <w:t>ソースコードについて</w:t>
      </w:r>
    </w:p>
    <w:p w14:paraId="6E2BF2B6" w14:textId="791B01C7" w:rsidR="003643FA" w:rsidRDefault="003643FA" w:rsidP="00BB33C4">
      <w:pPr>
        <w:rPr>
          <w:rFonts w:hint="eastAsia"/>
        </w:rPr>
      </w:pPr>
      <w:r>
        <w:rPr>
          <w:rFonts w:hint="eastAsia"/>
        </w:rPr>
        <w:t>1</w:t>
      </w:r>
      <w:r>
        <w:t>.1</w:t>
      </w:r>
      <w:r>
        <w:rPr>
          <w:rFonts w:hint="eastAsia"/>
        </w:rPr>
        <w:t>命名指針とフォント</w:t>
      </w:r>
    </w:p>
    <w:p w14:paraId="42AC8E80" w14:textId="4A0AF886" w:rsidR="00BB33C4" w:rsidRPr="00AD5152" w:rsidRDefault="00AD5152" w:rsidP="00FE0238">
      <w:pPr>
        <w:ind w:leftChars="202" w:left="424"/>
        <w:rPr>
          <w:rFonts w:hint="eastAsia"/>
        </w:rPr>
      </w:pPr>
      <w:r>
        <w:rPr>
          <w:rFonts w:hint="eastAsia"/>
        </w:rPr>
        <w:t>ソースファイル名、クラス名、変数名、</w:t>
      </w:r>
      <w:r w:rsidR="003643FA">
        <w:rPr>
          <w:rFonts w:hint="eastAsia"/>
        </w:rPr>
        <w:t>メソッド名、</w:t>
      </w:r>
      <w:r>
        <w:rPr>
          <w:rFonts w:hint="eastAsia"/>
        </w:rPr>
        <w:t>定数名は以下の表</w:t>
      </w:r>
      <w:r w:rsidR="00BB33C4">
        <w:rPr>
          <w:rFonts w:hint="eastAsia"/>
        </w:rPr>
        <w:t>１</w:t>
      </w:r>
      <w:r>
        <w:rPr>
          <w:rFonts w:hint="eastAsia"/>
        </w:rPr>
        <w:t>に従う事。また、全てのソースファイル</w:t>
      </w:r>
      <w:r w:rsidR="00BB33C4">
        <w:rPr>
          <w:rFonts w:hint="eastAsia"/>
        </w:rPr>
        <w:t>で使用する文字コード</w:t>
      </w:r>
      <w:r>
        <w:rPr>
          <w:rFonts w:hint="eastAsia"/>
        </w:rPr>
        <w:t>はU</w:t>
      </w:r>
      <w:r>
        <w:t>nicode,UTF-8</w:t>
      </w:r>
      <w:r w:rsidR="00BB33C4">
        <w:rPr>
          <w:rFonts w:hint="eastAsia"/>
        </w:rPr>
        <w:t>と</w:t>
      </w:r>
      <w:r>
        <w:rPr>
          <w:rFonts w:hint="eastAsia"/>
        </w:rPr>
        <w:t>する。さらに、コメントの右側を厳密にそろえるためソースコードを閲覧、修正、記述する時は全てフォント</w:t>
      </w:r>
      <w:proofErr w:type="spellStart"/>
      <w:r w:rsidRPr="00AD5152">
        <w:t>MyricaM</w:t>
      </w:r>
      <w:proofErr w:type="spellEnd"/>
      <w:r>
        <w:rPr>
          <w:rFonts w:hint="eastAsia"/>
        </w:rPr>
        <w:t>のみを使用する事。</w:t>
      </w:r>
    </w:p>
    <w:p w14:paraId="48862356" w14:textId="640FC59C" w:rsidR="00AD5152" w:rsidRDefault="00AD5152" w:rsidP="00AD5152">
      <w:pPr>
        <w:jc w:val="center"/>
      </w:pPr>
      <w:r>
        <w:rPr>
          <w:rFonts w:hint="eastAsia"/>
        </w:rPr>
        <w:t>表１　命名指針</w:t>
      </w:r>
    </w:p>
    <w:tbl>
      <w:tblPr>
        <w:tblStyle w:val="3-2"/>
        <w:tblW w:w="0" w:type="auto"/>
        <w:jc w:val="center"/>
        <w:tblLook w:val="04A0" w:firstRow="1" w:lastRow="0" w:firstColumn="1" w:lastColumn="0" w:noHBand="0" w:noVBand="1"/>
      </w:tblPr>
      <w:tblGrid>
        <w:gridCol w:w="1905"/>
        <w:gridCol w:w="1905"/>
        <w:gridCol w:w="1906"/>
        <w:gridCol w:w="1906"/>
      </w:tblGrid>
      <w:tr w:rsidR="00AD5152" w14:paraId="75658802" w14:textId="77777777" w:rsidTr="00BB33C4">
        <w:trPr>
          <w:cnfStyle w:val="100000000000" w:firstRow="1" w:lastRow="0" w:firstColumn="0" w:lastColumn="0" w:oddVBand="0" w:evenVBand="0" w:oddHBand="0" w:evenHBand="0" w:firstRowFirstColumn="0" w:firstRowLastColumn="0" w:lastRowFirstColumn="0" w:lastRowLastColumn="0"/>
          <w:trHeight w:val="207"/>
          <w:jc w:val="center"/>
        </w:trPr>
        <w:tc>
          <w:tcPr>
            <w:cnfStyle w:val="001000000100" w:firstRow="0" w:lastRow="0" w:firstColumn="1" w:lastColumn="0" w:oddVBand="0" w:evenVBand="0" w:oddHBand="0" w:evenHBand="0" w:firstRowFirstColumn="1" w:firstRowLastColumn="0" w:lastRowFirstColumn="0" w:lastRowLastColumn="0"/>
            <w:tcW w:w="1905" w:type="dxa"/>
          </w:tcPr>
          <w:p w14:paraId="0B85A610" w14:textId="7EDD981A" w:rsidR="00AD5152" w:rsidRPr="00BB33C4" w:rsidRDefault="00AD5152" w:rsidP="003643FA">
            <w:pPr>
              <w:jc w:val="center"/>
              <w:rPr>
                <w:sz w:val="18"/>
                <w:szCs w:val="18"/>
              </w:rPr>
            </w:pPr>
            <w:r w:rsidRPr="00BB33C4">
              <w:rPr>
                <w:rFonts w:hint="eastAsia"/>
                <w:sz w:val="18"/>
                <w:szCs w:val="18"/>
              </w:rPr>
              <w:t>ソースファイル名</w:t>
            </w:r>
          </w:p>
        </w:tc>
        <w:tc>
          <w:tcPr>
            <w:tcW w:w="1905" w:type="dxa"/>
          </w:tcPr>
          <w:p w14:paraId="21407BF8" w14:textId="54D1D96A"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クラス名</w:t>
            </w:r>
          </w:p>
        </w:tc>
        <w:tc>
          <w:tcPr>
            <w:tcW w:w="1906" w:type="dxa"/>
          </w:tcPr>
          <w:p w14:paraId="41E0AFDC" w14:textId="38AE7A7C"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変数名</w:t>
            </w:r>
            <w:r w:rsidR="003643FA" w:rsidRPr="00BB33C4">
              <w:rPr>
                <w:rFonts w:hint="eastAsia"/>
                <w:sz w:val="18"/>
                <w:szCs w:val="18"/>
              </w:rPr>
              <w:t>、メソッド名</w:t>
            </w:r>
          </w:p>
        </w:tc>
        <w:tc>
          <w:tcPr>
            <w:tcW w:w="1906" w:type="dxa"/>
          </w:tcPr>
          <w:p w14:paraId="63C771CC" w14:textId="16AC57B9"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定数名</w:t>
            </w:r>
          </w:p>
        </w:tc>
      </w:tr>
      <w:tr w:rsidR="00AD5152" w14:paraId="54E5FA1B" w14:textId="77777777" w:rsidTr="00BB33C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905" w:type="dxa"/>
          </w:tcPr>
          <w:p w14:paraId="531F99F4" w14:textId="49827395" w:rsidR="00AD5152" w:rsidRPr="00BB33C4" w:rsidRDefault="00AD5152" w:rsidP="003643FA">
            <w:pPr>
              <w:jc w:val="center"/>
              <w:rPr>
                <w:b w:val="0"/>
                <w:bCs w:val="0"/>
                <w:sz w:val="18"/>
                <w:szCs w:val="18"/>
              </w:rPr>
            </w:pPr>
            <w:r w:rsidRPr="00BB33C4">
              <w:rPr>
                <w:rFonts w:hint="eastAsia"/>
                <w:b w:val="0"/>
                <w:bCs w:val="0"/>
                <w:sz w:val="18"/>
                <w:szCs w:val="18"/>
              </w:rPr>
              <w:t>全て小文字</w:t>
            </w:r>
          </w:p>
        </w:tc>
        <w:tc>
          <w:tcPr>
            <w:tcW w:w="1905" w:type="dxa"/>
          </w:tcPr>
          <w:p w14:paraId="7E620EC3" w14:textId="6DB20DB6" w:rsidR="00AD5152" w:rsidRPr="00BB33C4" w:rsidRDefault="00AD5152" w:rsidP="003643F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33C4">
              <w:rPr>
                <w:rFonts w:hint="eastAsia"/>
                <w:sz w:val="18"/>
                <w:szCs w:val="18"/>
              </w:rPr>
              <w:t>パスカル</w:t>
            </w:r>
            <w:r w:rsidR="003643FA" w:rsidRPr="00BB33C4">
              <w:rPr>
                <w:rFonts w:hint="eastAsia"/>
                <w:sz w:val="18"/>
                <w:szCs w:val="18"/>
              </w:rPr>
              <w:t>記法</w:t>
            </w:r>
          </w:p>
        </w:tc>
        <w:tc>
          <w:tcPr>
            <w:tcW w:w="1906" w:type="dxa"/>
          </w:tcPr>
          <w:p w14:paraId="12DD48FA" w14:textId="1F8C58F8" w:rsidR="00AD5152" w:rsidRPr="00BB33C4" w:rsidRDefault="003643FA" w:rsidP="003643F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33C4">
              <w:rPr>
                <w:rFonts w:hint="eastAsia"/>
                <w:sz w:val="18"/>
                <w:szCs w:val="18"/>
              </w:rPr>
              <w:t>キャメルケース記法</w:t>
            </w:r>
          </w:p>
        </w:tc>
        <w:tc>
          <w:tcPr>
            <w:tcW w:w="1906" w:type="dxa"/>
          </w:tcPr>
          <w:p w14:paraId="4E45554B" w14:textId="7952D880" w:rsidR="00AD5152" w:rsidRPr="00BB33C4" w:rsidRDefault="003643FA" w:rsidP="003643FA">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sidRPr="00BB33C4">
              <w:rPr>
                <w:rFonts w:hint="eastAsia"/>
                <w:sz w:val="18"/>
                <w:szCs w:val="18"/>
              </w:rPr>
              <w:t>スネークケース記法</w:t>
            </w:r>
          </w:p>
        </w:tc>
      </w:tr>
    </w:tbl>
    <w:p w14:paraId="0AAA927E" w14:textId="4CC297FB" w:rsidR="00AD5152" w:rsidRDefault="00AD5152" w:rsidP="00AD5152">
      <w:pPr>
        <w:jc w:val="center"/>
      </w:pPr>
    </w:p>
    <w:p w14:paraId="79B0EC04" w14:textId="135B531C" w:rsidR="00BB33C4" w:rsidRDefault="003643FA" w:rsidP="003643FA">
      <w:pPr>
        <w:jc w:val="left"/>
        <w:rPr>
          <w:rFonts w:hint="eastAsia"/>
        </w:rPr>
      </w:pPr>
      <w:r>
        <w:rPr>
          <w:rFonts w:hint="eastAsia"/>
        </w:rPr>
        <w:t>1</w:t>
      </w:r>
      <w:r>
        <w:t>.2</w:t>
      </w:r>
      <w:r>
        <w:rPr>
          <w:rFonts w:hint="eastAsia"/>
        </w:rPr>
        <w:t>コメントについて</w:t>
      </w:r>
    </w:p>
    <w:p w14:paraId="0D5BDCAF" w14:textId="66F8261A" w:rsidR="003643FA" w:rsidRDefault="00BB33C4" w:rsidP="00BB33C4">
      <w:pPr>
        <w:ind w:leftChars="202" w:left="424"/>
        <w:jc w:val="left"/>
      </w:pPr>
      <w:r>
        <w:rPr>
          <w:rFonts w:hint="eastAsia"/>
        </w:rPr>
        <w:t>原則クラス名等のコメントは</w:t>
      </w:r>
      <w:proofErr w:type="spellStart"/>
      <w:r>
        <w:rPr>
          <w:rFonts w:hint="eastAsia"/>
        </w:rPr>
        <w:t>j</w:t>
      </w:r>
      <w:r>
        <w:t>avadoc</w:t>
      </w:r>
      <w:proofErr w:type="spellEnd"/>
      <w:r>
        <w:rPr>
          <w:rFonts w:hint="eastAsia"/>
        </w:rPr>
        <w:t>の表記法に従う。それ以外のコメントは【/</w:t>
      </w:r>
      <w:r>
        <w:t>/</w:t>
      </w:r>
      <w:r>
        <w:rPr>
          <w:rFonts w:hint="eastAsia"/>
        </w:rPr>
        <w:t>】のみを使用する。また、変数名、メソッド名などが連続して宣言される場合などはその右側にコメントの縦のラインが可能な限り揃うようにコメントを記述するものとする。</w:t>
      </w:r>
    </w:p>
    <w:p w14:paraId="58DA8F15" w14:textId="77777777" w:rsidR="00FE0238" w:rsidRDefault="00FE0238" w:rsidP="00BB33C4">
      <w:pPr>
        <w:ind w:leftChars="202" w:left="424"/>
        <w:jc w:val="left"/>
        <w:rPr>
          <w:rFonts w:hint="eastAsia"/>
        </w:rPr>
      </w:pPr>
    </w:p>
    <w:p w14:paraId="544C6E18" w14:textId="6AE92D7D" w:rsidR="003643FA" w:rsidRDefault="003643FA" w:rsidP="003643FA">
      <w:pPr>
        <w:pStyle w:val="a8"/>
        <w:numPr>
          <w:ilvl w:val="1"/>
          <w:numId w:val="1"/>
        </w:numPr>
        <w:ind w:leftChars="0"/>
        <w:jc w:val="left"/>
      </w:pPr>
      <w:r>
        <w:rPr>
          <w:rFonts w:hint="eastAsia"/>
        </w:rPr>
        <w:t>インデントについて</w:t>
      </w:r>
    </w:p>
    <w:p w14:paraId="3026197F" w14:textId="1E94CE17" w:rsidR="003643FA" w:rsidRDefault="003643FA" w:rsidP="00BB33C4">
      <w:pPr>
        <w:pStyle w:val="a8"/>
        <w:ind w:leftChars="0" w:left="390"/>
        <w:jc w:val="left"/>
      </w:pPr>
      <w:r>
        <w:rPr>
          <w:rFonts w:hint="eastAsia"/>
        </w:rPr>
        <w:t>スペースよるインデントは行わない。スペース４文字を１タブと設定したタブでのみインデントを行う。また、</w:t>
      </w:r>
      <w:r>
        <w:rPr>
          <w:rFonts w:hint="eastAsia"/>
        </w:rPr>
        <w:t>タブを行う場所は制御構文で</w:t>
      </w:r>
      <w:r>
        <w:rPr>
          <w:rFonts w:hint="eastAsia"/>
        </w:rPr>
        <w:t>ブロック</w:t>
      </w:r>
      <w:r>
        <w:rPr>
          <w:rFonts w:hint="eastAsia"/>
        </w:rPr>
        <w:t>がある項目と変数、定数、メソッド名右側のコメントを揃える部分でのみ使用する。</w:t>
      </w:r>
    </w:p>
    <w:p w14:paraId="4DB2FF47" w14:textId="77777777" w:rsidR="00FE0238" w:rsidRDefault="00FE0238" w:rsidP="00BB33C4">
      <w:pPr>
        <w:pStyle w:val="a8"/>
        <w:ind w:leftChars="0" w:left="390"/>
        <w:jc w:val="left"/>
        <w:rPr>
          <w:rFonts w:hint="eastAsia"/>
        </w:rPr>
      </w:pPr>
    </w:p>
    <w:p w14:paraId="2D5295E0" w14:textId="142308F4" w:rsidR="003643FA" w:rsidRDefault="003643FA" w:rsidP="00CD7AC4">
      <w:pPr>
        <w:pStyle w:val="a8"/>
        <w:numPr>
          <w:ilvl w:val="1"/>
          <w:numId w:val="1"/>
        </w:numPr>
        <w:ind w:leftChars="0"/>
        <w:jc w:val="left"/>
      </w:pPr>
      <w:r>
        <w:rPr>
          <w:rFonts w:hint="eastAsia"/>
        </w:rPr>
        <w:t>改行について</w:t>
      </w:r>
    </w:p>
    <w:p w14:paraId="1F1B33D6" w14:textId="463F1EE5" w:rsidR="00BB33C4" w:rsidRDefault="00BB33C4" w:rsidP="00BB33C4">
      <w:pPr>
        <w:pStyle w:val="a8"/>
        <w:ind w:leftChars="0" w:left="390"/>
        <w:jc w:val="left"/>
      </w:pPr>
      <w:r>
        <w:rPr>
          <w:rFonts w:hint="eastAsia"/>
        </w:rPr>
        <w:t>原則、制御構文のブロックを除き、各行の命令事に改行するものとする。ただし、処理のまとまりとして改行を挿入しない場合が可読性が高まる場合は、その部分に限り改行しないものとする。また、改行使用の例外は1</w:t>
      </w:r>
      <w:r>
        <w:t>.5</w:t>
      </w:r>
      <w:r>
        <w:rPr>
          <w:rFonts w:hint="eastAsia"/>
        </w:rPr>
        <w:t>参照の事</w:t>
      </w:r>
      <w:r w:rsidR="00FE0238">
        <w:rPr>
          <w:rFonts w:hint="eastAsia"/>
        </w:rPr>
        <w:t>.</w:t>
      </w:r>
    </w:p>
    <w:p w14:paraId="7E91130D" w14:textId="77777777" w:rsidR="00FE0238" w:rsidRDefault="00FE0238" w:rsidP="00BB33C4">
      <w:pPr>
        <w:pStyle w:val="a8"/>
        <w:ind w:leftChars="0" w:left="390"/>
        <w:jc w:val="left"/>
        <w:rPr>
          <w:rFonts w:hint="eastAsia"/>
        </w:rPr>
      </w:pPr>
    </w:p>
    <w:p w14:paraId="6BE2CCE1" w14:textId="624D1B7A" w:rsidR="003643FA" w:rsidRDefault="003643FA" w:rsidP="003643FA">
      <w:pPr>
        <w:pStyle w:val="a8"/>
        <w:numPr>
          <w:ilvl w:val="1"/>
          <w:numId w:val="1"/>
        </w:numPr>
        <w:ind w:leftChars="0"/>
        <w:jc w:val="left"/>
      </w:pPr>
      <w:r>
        <w:rPr>
          <w:rFonts w:hint="eastAsia"/>
        </w:rPr>
        <w:t>その他の記法について</w:t>
      </w:r>
    </w:p>
    <w:p w14:paraId="2F957A86" w14:textId="53AFF816" w:rsidR="00BB33C4" w:rsidRDefault="00BB33C4" w:rsidP="00FE0238">
      <w:pPr>
        <w:pStyle w:val="a8"/>
        <w:ind w:leftChars="0" w:left="390"/>
        <w:jc w:val="left"/>
      </w:pPr>
      <w:r>
        <w:rPr>
          <w:rFonts w:hint="eastAsia"/>
        </w:rPr>
        <w:t>その他の規則として</w:t>
      </w:r>
      <w:r w:rsidR="00FE0238">
        <w:rPr>
          <w:rFonts w:hint="eastAsia"/>
        </w:rPr>
        <w:t>,</w:t>
      </w:r>
      <w:r>
        <w:rPr>
          <w:rFonts w:hint="eastAsia"/>
        </w:rPr>
        <w:t>引数部に規則性がある場合</w:t>
      </w:r>
      <w:r w:rsidR="00FE0238">
        <w:rPr>
          <w:rFonts w:hint="eastAsia"/>
        </w:rPr>
        <w:t>引数途中で改行をいれ規則性のある部分が縦に揃うように改行を入れるものとする。また、作業中や懸念事項などのコメント表示は以下の様式に統一する。</w:t>
      </w:r>
    </w:p>
    <w:p w14:paraId="20CD4D92" w14:textId="77777777" w:rsidR="00FE0238" w:rsidRDefault="00FE0238" w:rsidP="00FE0238">
      <w:pPr>
        <w:pStyle w:val="a8"/>
        <w:ind w:leftChars="0" w:left="390"/>
        <w:jc w:val="left"/>
        <w:rPr>
          <w:rFonts w:hint="eastAsia"/>
        </w:rPr>
      </w:pPr>
    </w:p>
    <w:p w14:paraId="3826E26D" w14:textId="752FE902" w:rsidR="00FE0238" w:rsidRDefault="00FE0238" w:rsidP="00FE0238">
      <w:pPr>
        <w:jc w:val="center"/>
      </w:pPr>
      <w:r>
        <w:rPr>
          <w:rFonts w:hint="eastAsia"/>
        </w:rPr>
        <w:lastRenderedPageBreak/>
        <w:t>表</w:t>
      </w:r>
      <w:r>
        <w:rPr>
          <w:rFonts w:hint="eastAsia"/>
        </w:rPr>
        <w:t>２</w:t>
      </w:r>
      <w:r>
        <w:rPr>
          <w:rFonts w:hint="eastAsia"/>
        </w:rPr>
        <w:t xml:space="preserve">　</w:t>
      </w:r>
      <w:r>
        <w:rPr>
          <w:rFonts w:hint="eastAsia"/>
        </w:rPr>
        <w:t>コメント</w:t>
      </w:r>
      <w:r>
        <w:rPr>
          <w:rFonts w:hint="eastAsia"/>
        </w:rPr>
        <w:t>指針</w:t>
      </w:r>
    </w:p>
    <w:tbl>
      <w:tblPr>
        <w:tblStyle w:val="3-2"/>
        <w:tblW w:w="0" w:type="auto"/>
        <w:jc w:val="center"/>
        <w:tblLook w:val="04A0" w:firstRow="1" w:lastRow="0" w:firstColumn="1" w:lastColumn="0" w:noHBand="0" w:noVBand="1"/>
      </w:tblPr>
      <w:tblGrid>
        <w:gridCol w:w="2039"/>
        <w:gridCol w:w="2039"/>
        <w:gridCol w:w="2041"/>
        <w:gridCol w:w="2041"/>
      </w:tblGrid>
      <w:tr w:rsidR="00FE0238" w14:paraId="66664E67" w14:textId="77777777" w:rsidTr="00FE0238">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100" w:firstRow="0" w:lastRow="0" w:firstColumn="1" w:lastColumn="0" w:oddVBand="0" w:evenVBand="0" w:oddHBand="0" w:evenHBand="0" w:firstRowFirstColumn="1" w:firstRowLastColumn="0" w:lastRowFirstColumn="0" w:lastRowLastColumn="0"/>
            <w:tcW w:w="2039" w:type="dxa"/>
          </w:tcPr>
          <w:p w14:paraId="46C93CB3" w14:textId="1715EAB2" w:rsidR="00FE0238" w:rsidRPr="00BB33C4" w:rsidRDefault="00FE0238" w:rsidP="00202FAC">
            <w:pPr>
              <w:jc w:val="center"/>
              <w:rPr>
                <w:sz w:val="18"/>
                <w:szCs w:val="18"/>
              </w:rPr>
            </w:pPr>
            <w:r>
              <w:rPr>
                <w:rFonts w:hint="eastAsia"/>
                <w:sz w:val="18"/>
                <w:szCs w:val="18"/>
              </w:rPr>
              <w:t>将来作業予定</w:t>
            </w:r>
          </w:p>
        </w:tc>
        <w:tc>
          <w:tcPr>
            <w:tcW w:w="2039" w:type="dxa"/>
          </w:tcPr>
          <w:p w14:paraId="312A7559" w14:textId="24319D30"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メモ</w:t>
            </w:r>
          </w:p>
        </w:tc>
        <w:tc>
          <w:tcPr>
            <w:tcW w:w="2041" w:type="dxa"/>
          </w:tcPr>
          <w:p w14:paraId="44E49466" w14:textId="2A24F03E"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注意事項</w:t>
            </w:r>
          </w:p>
        </w:tc>
        <w:tc>
          <w:tcPr>
            <w:tcW w:w="2041" w:type="dxa"/>
          </w:tcPr>
          <w:p w14:paraId="101DE852" w14:textId="62BB0766"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懸念事項</w:t>
            </w:r>
          </w:p>
        </w:tc>
      </w:tr>
      <w:tr w:rsidR="00FE0238" w14:paraId="0C225170" w14:textId="77777777" w:rsidTr="00FE0238">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2039" w:type="dxa"/>
          </w:tcPr>
          <w:p w14:paraId="7DDAC398" w14:textId="00D0BDBC" w:rsidR="00FE0238" w:rsidRPr="00FE0238" w:rsidRDefault="00FE0238" w:rsidP="00202FAC">
            <w:pPr>
              <w:jc w:val="center"/>
              <w:rPr>
                <w:rFonts w:asciiTheme="minorEastAsia" w:hAnsiTheme="minorEastAsia" w:hint="eastAsia"/>
                <w:b w:val="0"/>
                <w:bCs w:val="0"/>
                <w:sz w:val="16"/>
                <w:szCs w:val="16"/>
              </w:rPr>
            </w:pPr>
            <w:r w:rsidRPr="00FE0238">
              <w:rPr>
                <w:rFonts w:asciiTheme="minorEastAsia" w:hAnsiTheme="minorEastAsia" w:hint="eastAsia"/>
                <w:b w:val="0"/>
                <w:bCs w:val="0"/>
                <w:sz w:val="16"/>
                <w:szCs w:val="16"/>
              </w:rPr>
              <w:t>/</w:t>
            </w:r>
            <w:r w:rsidRPr="00FE0238">
              <w:rPr>
                <w:rFonts w:asciiTheme="minorEastAsia" w:hAnsiTheme="minorEastAsia"/>
                <w:b w:val="0"/>
                <w:bCs w:val="0"/>
                <w:sz w:val="16"/>
                <w:szCs w:val="16"/>
              </w:rPr>
              <w:t>/</w:t>
            </w:r>
            <w:proofErr w:type="spellStart"/>
            <w:r w:rsidRPr="00FE0238">
              <w:rPr>
                <w:rFonts w:asciiTheme="minorEastAsia" w:hAnsiTheme="minorEastAsia" w:hint="eastAsia"/>
                <w:b w:val="0"/>
                <w:bCs w:val="0"/>
                <w:sz w:val="16"/>
                <w:szCs w:val="16"/>
              </w:rPr>
              <w:t>t</w:t>
            </w:r>
            <w:r w:rsidRPr="00FE0238">
              <w:rPr>
                <w:rFonts w:asciiTheme="minorEastAsia" w:hAnsiTheme="minorEastAsia"/>
                <w:b w:val="0"/>
                <w:bCs w:val="0"/>
                <w:sz w:val="16"/>
                <w:szCs w:val="16"/>
              </w:rPr>
              <w:t>odo</w:t>
            </w:r>
            <w:proofErr w:type="spellEnd"/>
            <w:r w:rsidRPr="00FE0238">
              <w:rPr>
                <w:rFonts w:asciiTheme="minorEastAsia" w:hAnsiTheme="minorEastAsia" w:hint="eastAsia"/>
                <w:b w:val="0"/>
                <w:bCs w:val="0"/>
                <w:sz w:val="16"/>
                <w:szCs w:val="16"/>
              </w:rPr>
              <w:t xml:space="preserve"> </w:t>
            </w:r>
            <w:r w:rsidRPr="00FE0238">
              <w:rPr>
                <w:rFonts w:asciiTheme="minorEastAsia" w:hAnsiTheme="minorEastAsia"/>
                <w:b w:val="0"/>
                <w:bCs w:val="0"/>
                <w:sz w:val="16"/>
                <w:szCs w:val="16"/>
              </w:rPr>
              <w:t>(</w:t>
            </w:r>
            <w:r w:rsidRPr="00FE0238">
              <w:rPr>
                <w:rFonts w:asciiTheme="minorEastAsia" w:hAnsiTheme="minorEastAsia" w:hint="eastAsia"/>
                <w:b w:val="0"/>
                <w:bCs w:val="0"/>
                <w:sz w:val="16"/>
                <w:szCs w:val="16"/>
              </w:rPr>
              <w:t>内容</w:t>
            </w:r>
            <w:r w:rsidRPr="00FE0238">
              <w:rPr>
                <w:rFonts w:asciiTheme="minorEastAsia" w:hAnsiTheme="minorEastAsia"/>
                <w:b w:val="0"/>
                <w:bCs w:val="0"/>
                <w:sz w:val="16"/>
                <w:szCs w:val="16"/>
              </w:rPr>
              <w:t>)</w:t>
            </w:r>
          </w:p>
        </w:tc>
        <w:tc>
          <w:tcPr>
            <w:tcW w:w="2039" w:type="dxa"/>
          </w:tcPr>
          <w:p w14:paraId="4C8E99ED" w14:textId="7C50E3E4" w:rsidR="00FE0238" w:rsidRPr="00FE0238" w:rsidRDefault="00FE0238" w:rsidP="00202FA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 w:val="16"/>
                <w:szCs w:val="16"/>
              </w:rPr>
            </w:pPr>
            <w:r w:rsidRPr="00FE0238">
              <w:rPr>
                <w:rFonts w:asciiTheme="minorEastAsia" w:hAnsiTheme="minorEastAsia" w:hint="eastAsia"/>
                <w:sz w:val="16"/>
                <w:szCs w:val="16"/>
              </w:rPr>
              <w:t>/</w:t>
            </w:r>
            <w:r w:rsidRPr="00FE0238">
              <w:rPr>
                <w:rFonts w:asciiTheme="minorEastAsia" w:hAnsiTheme="minorEastAsia"/>
                <w:sz w:val="16"/>
                <w:szCs w:val="16"/>
              </w:rPr>
              <w:t>/memo (内容</w:t>
            </w:r>
          </w:p>
        </w:tc>
        <w:tc>
          <w:tcPr>
            <w:tcW w:w="2041" w:type="dxa"/>
          </w:tcPr>
          <w:p w14:paraId="15B3EEBE" w14:textId="6F44326B" w:rsidR="00FE0238" w:rsidRPr="00FE0238" w:rsidRDefault="00FE0238" w:rsidP="00FE0238">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E0238">
              <w:rPr>
                <w:rFonts w:asciiTheme="minorEastAsia" w:eastAsiaTheme="minorEastAsia" w:hAnsiTheme="minorEastAsia" w:hint="eastAsia"/>
                <w:sz w:val="16"/>
                <w:szCs w:val="16"/>
              </w:rPr>
              <w:t>/</w:t>
            </w:r>
            <w:r w:rsidRPr="00FE0238">
              <w:rPr>
                <w:rFonts w:asciiTheme="minorEastAsia" w:eastAsiaTheme="minorEastAsia" w:hAnsiTheme="minorEastAsia"/>
                <w:sz w:val="16"/>
                <w:szCs w:val="16"/>
              </w:rPr>
              <w:t>/</w:t>
            </w:r>
            <w:r>
              <w:rPr>
                <w:rFonts w:asciiTheme="minorEastAsia" w:eastAsiaTheme="minorEastAsia" w:hAnsiTheme="minorEastAsia"/>
                <w:sz w:val="16"/>
                <w:szCs w:val="16"/>
              </w:rPr>
              <w:t xml:space="preserve"> </w:t>
            </w:r>
            <w:r w:rsidRPr="00FE0238">
              <w:rPr>
                <w:rFonts w:asciiTheme="minorEastAsia" w:eastAsiaTheme="minorEastAsia" w:hAnsiTheme="minorEastAsia"/>
                <w:sz w:val="16"/>
                <w:szCs w:val="16"/>
              </w:rPr>
              <w:t>!!CAUTION!! (</w:t>
            </w:r>
            <w:r w:rsidRPr="00FE0238">
              <w:rPr>
                <w:rFonts w:asciiTheme="minorEastAsia" w:eastAsiaTheme="minorEastAsia" w:hAnsiTheme="minorEastAsia" w:hint="eastAsia"/>
                <w:sz w:val="16"/>
                <w:szCs w:val="16"/>
              </w:rPr>
              <w:t>内容</w:t>
            </w:r>
            <w:r w:rsidRPr="00FE0238">
              <w:rPr>
                <w:rFonts w:asciiTheme="minorEastAsia" w:eastAsiaTheme="minorEastAsia" w:hAnsiTheme="minorEastAsia"/>
                <w:sz w:val="16"/>
                <w:szCs w:val="16"/>
              </w:rPr>
              <w:t>)</w:t>
            </w:r>
          </w:p>
        </w:tc>
        <w:tc>
          <w:tcPr>
            <w:tcW w:w="2041" w:type="dxa"/>
          </w:tcPr>
          <w:p w14:paraId="32DABA1A" w14:textId="04D0BDD4" w:rsidR="00FE0238" w:rsidRPr="00FE0238" w:rsidRDefault="00FE0238" w:rsidP="00FE0238">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hint="eastAsia"/>
                <w:sz w:val="16"/>
                <w:szCs w:val="16"/>
              </w:rPr>
            </w:pPr>
            <w:r w:rsidRPr="00FE0238">
              <w:rPr>
                <w:rFonts w:asciiTheme="minorEastAsia" w:eastAsiaTheme="minorEastAsia" w:hAnsiTheme="minorEastAsia" w:hint="eastAsia"/>
                <w:sz w:val="16"/>
                <w:szCs w:val="16"/>
              </w:rPr>
              <w:t>/</w:t>
            </w:r>
            <w:r w:rsidRPr="00FE0238">
              <w:rPr>
                <w:rFonts w:asciiTheme="minorEastAsia" w:eastAsiaTheme="minorEastAsia" w:hAnsiTheme="minorEastAsia"/>
                <w:sz w:val="16"/>
                <w:szCs w:val="16"/>
              </w:rPr>
              <w:t>/</w:t>
            </w:r>
            <w:r>
              <w:rPr>
                <w:rFonts w:asciiTheme="minorEastAsia" w:eastAsiaTheme="minorEastAsia" w:hAnsiTheme="minorEastAsia" w:hint="eastAsia"/>
                <w:sz w:val="16"/>
                <w:szCs w:val="16"/>
              </w:rPr>
              <w:t xml:space="preserve"> </w:t>
            </w:r>
            <w:r w:rsidRPr="00FE0238">
              <w:rPr>
                <w:rFonts w:asciiTheme="minorEastAsia" w:eastAsiaTheme="minorEastAsia" w:hAnsiTheme="minorEastAsia"/>
                <w:sz w:val="16"/>
                <w:szCs w:val="16"/>
                <w:lang w:val="en"/>
              </w:rPr>
              <w:t>concern</w:t>
            </w:r>
            <w:r w:rsidRPr="00FE0238">
              <w:rPr>
                <w:rFonts w:asciiTheme="minorEastAsia" w:eastAsiaTheme="minorEastAsia" w:hAnsiTheme="minorEastAsia"/>
                <w:sz w:val="16"/>
                <w:szCs w:val="16"/>
              </w:rPr>
              <w:t>??</w:t>
            </w:r>
            <w:r w:rsidRPr="00FE0238">
              <w:rPr>
                <w:rFonts w:asciiTheme="minorEastAsia" w:eastAsiaTheme="minorEastAsia" w:hAnsiTheme="minorEastAsia" w:hint="eastAsia"/>
                <w:sz w:val="16"/>
                <w:szCs w:val="16"/>
              </w:rPr>
              <w:t xml:space="preserve"> </w:t>
            </w:r>
            <w:r w:rsidRPr="00FE0238">
              <w:rPr>
                <w:rFonts w:asciiTheme="minorEastAsia" w:eastAsiaTheme="minorEastAsia" w:hAnsiTheme="minorEastAsia"/>
                <w:sz w:val="16"/>
                <w:szCs w:val="16"/>
              </w:rPr>
              <w:t>(</w:t>
            </w:r>
            <w:r w:rsidRPr="00FE0238">
              <w:rPr>
                <w:rFonts w:asciiTheme="minorEastAsia" w:eastAsiaTheme="minorEastAsia" w:hAnsiTheme="minorEastAsia" w:hint="eastAsia"/>
                <w:sz w:val="16"/>
                <w:szCs w:val="16"/>
              </w:rPr>
              <w:t>内容</w:t>
            </w:r>
            <w:r w:rsidRPr="00FE0238">
              <w:rPr>
                <w:rFonts w:asciiTheme="minorEastAsia" w:eastAsiaTheme="minorEastAsia" w:hAnsiTheme="minorEastAsia"/>
                <w:sz w:val="16"/>
                <w:szCs w:val="16"/>
              </w:rPr>
              <w:t>)</w:t>
            </w:r>
          </w:p>
        </w:tc>
      </w:tr>
    </w:tbl>
    <w:p w14:paraId="5A354913" w14:textId="76F14B4D" w:rsidR="00AD5152" w:rsidRDefault="00FE0238">
      <w:pPr>
        <w:rPr>
          <w:rFonts w:hint="eastAsia"/>
        </w:rPr>
      </w:pPr>
      <w:r>
        <w:rPr>
          <w:rFonts w:hint="eastAsia"/>
        </w:rPr>
        <w:t>その他可読性についての</w:t>
      </w:r>
      <w:r w:rsidR="00AD5152">
        <w:rPr>
          <w:rFonts w:hint="eastAsia"/>
        </w:rPr>
        <w:t>詳細は</w:t>
      </w:r>
      <w:r w:rsidR="00BB33C4">
        <w:rPr>
          <w:rFonts w:hint="eastAsia"/>
        </w:rPr>
        <w:t>書籍、</w:t>
      </w:r>
      <w:r w:rsidR="00AD5152">
        <w:rPr>
          <w:rFonts w:hint="eastAsia"/>
        </w:rPr>
        <w:t>リーダブルコード参照の事</w:t>
      </w:r>
      <w:r w:rsidR="003643FA">
        <w:rPr>
          <w:rFonts w:hint="eastAsia"/>
        </w:rPr>
        <w:t>。</w:t>
      </w:r>
    </w:p>
    <w:sectPr w:rsidR="00AD5152">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C2D26" w14:textId="77777777" w:rsidR="00B5781A" w:rsidRDefault="00B5781A" w:rsidP="00AD5152">
      <w:r>
        <w:separator/>
      </w:r>
    </w:p>
  </w:endnote>
  <w:endnote w:type="continuationSeparator" w:id="0">
    <w:p w14:paraId="6D231E43" w14:textId="77777777" w:rsidR="00B5781A" w:rsidRDefault="00B5781A" w:rsidP="00AD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547565"/>
      <w:docPartObj>
        <w:docPartGallery w:val="Page Numbers (Bottom of Page)"/>
        <w:docPartUnique/>
      </w:docPartObj>
    </w:sdtPr>
    <w:sdtContent>
      <w:p w14:paraId="12A7C0A7" w14:textId="523733D3" w:rsidR="003643FA" w:rsidRDefault="003643FA">
        <w:pPr>
          <w:pStyle w:val="a5"/>
          <w:jc w:val="center"/>
        </w:pPr>
        <w:r>
          <w:fldChar w:fldCharType="begin"/>
        </w:r>
        <w:r>
          <w:instrText>PAGE   \* MERGEFORMAT</w:instrText>
        </w:r>
        <w:r>
          <w:fldChar w:fldCharType="separate"/>
        </w:r>
        <w:r>
          <w:rPr>
            <w:lang w:val="ja-JP"/>
          </w:rPr>
          <w:t>2</w:t>
        </w:r>
        <w:r>
          <w:fldChar w:fldCharType="end"/>
        </w:r>
      </w:p>
    </w:sdtContent>
  </w:sdt>
  <w:p w14:paraId="65BB974D" w14:textId="77777777" w:rsidR="003643FA" w:rsidRDefault="003643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47FE1" w14:textId="77777777" w:rsidR="00B5781A" w:rsidRDefault="00B5781A" w:rsidP="00AD5152">
      <w:r>
        <w:separator/>
      </w:r>
    </w:p>
  </w:footnote>
  <w:footnote w:type="continuationSeparator" w:id="0">
    <w:p w14:paraId="769A0847" w14:textId="77777777" w:rsidR="00B5781A" w:rsidRDefault="00B5781A" w:rsidP="00AD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E2B1E"/>
    <w:multiLevelType w:val="hybridMultilevel"/>
    <w:tmpl w:val="C1521D66"/>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1" w15:restartNumberingAfterBreak="0">
    <w:nsid w:val="6F822B0F"/>
    <w:multiLevelType w:val="multilevel"/>
    <w:tmpl w:val="867A8276"/>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DA"/>
    <w:rsid w:val="00314819"/>
    <w:rsid w:val="003643FA"/>
    <w:rsid w:val="00936349"/>
    <w:rsid w:val="00A83ADA"/>
    <w:rsid w:val="00AD5152"/>
    <w:rsid w:val="00B5781A"/>
    <w:rsid w:val="00BB33C4"/>
    <w:rsid w:val="00FE0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F42D51"/>
  <w15:chartTrackingRefBased/>
  <w15:docId w15:val="{F163DBB2-474F-4A2B-8EE8-94253C0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152"/>
    <w:pPr>
      <w:tabs>
        <w:tab w:val="center" w:pos="4252"/>
        <w:tab w:val="right" w:pos="8504"/>
      </w:tabs>
      <w:snapToGrid w:val="0"/>
    </w:pPr>
  </w:style>
  <w:style w:type="character" w:customStyle="1" w:styleId="a4">
    <w:name w:val="ヘッダー (文字)"/>
    <w:basedOn w:val="a0"/>
    <w:link w:val="a3"/>
    <w:uiPriority w:val="99"/>
    <w:rsid w:val="00AD5152"/>
  </w:style>
  <w:style w:type="paragraph" w:styleId="a5">
    <w:name w:val="footer"/>
    <w:basedOn w:val="a"/>
    <w:link w:val="a6"/>
    <w:uiPriority w:val="99"/>
    <w:unhideWhenUsed/>
    <w:rsid w:val="00AD5152"/>
    <w:pPr>
      <w:tabs>
        <w:tab w:val="center" w:pos="4252"/>
        <w:tab w:val="right" w:pos="8504"/>
      </w:tabs>
      <w:snapToGrid w:val="0"/>
    </w:pPr>
  </w:style>
  <w:style w:type="character" w:customStyle="1" w:styleId="a6">
    <w:name w:val="フッター (文字)"/>
    <w:basedOn w:val="a0"/>
    <w:link w:val="a5"/>
    <w:uiPriority w:val="99"/>
    <w:rsid w:val="00AD5152"/>
  </w:style>
  <w:style w:type="table" w:styleId="a7">
    <w:name w:val="Table Grid"/>
    <w:basedOn w:val="a1"/>
    <w:uiPriority w:val="39"/>
    <w:rsid w:val="00AD5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643FA"/>
    <w:pPr>
      <w:ind w:leftChars="400" w:left="840"/>
    </w:pPr>
  </w:style>
  <w:style w:type="table" w:styleId="3-2">
    <w:name w:val="List Table 3 Accent 2"/>
    <w:basedOn w:val="a1"/>
    <w:uiPriority w:val="48"/>
    <w:rsid w:val="003643F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TML">
    <w:name w:val="HTML Preformatted"/>
    <w:basedOn w:val="a"/>
    <w:link w:val="HTML0"/>
    <w:uiPriority w:val="99"/>
    <w:unhideWhenUsed/>
    <w:rsid w:val="00FE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E0238"/>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6650">
      <w:bodyDiv w:val="1"/>
      <w:marLeft w:val="0"/>
      <w:marRight w:val="0"/>
      <w:marTop w:val="0"/>
      <w:marBottom w:val="0"/>
      <w:divBdr>
        <w:top w:val="none" w:sz="0" w:space="0" w:color="auto"/>
        <w:left w:val="none" w:sz="0" w:space="0" w:color="auto"/>
        <w:bottom w:val="none" w:sz="0" w:space="0" w:color="auto"/>
        <w:right w:val="none" w:sz="0" w:space="0" w:color="auto"/>
      </w:divBdr>
    </w:div>
    <w:div w:id="384137336">
      <w:bodyDiv w:val="1"/>
      <w:marLeft w:val="0"/>
      <w:marRight w:val="0"/>
      <w:marTop w:val="0"/>
      <w:marBottom w:val="0"/>
      <w:divBdr>
        <w:top w:val="none" w:sz="0" w:space="0" w:color="auto"/>
        <w:left w:val="none" w:sz="0" w:space="0" w:color="auto"/>
        <w:bottom w:val="none" w:sz="0" w:space="0" w:color="auto"/>
        <w:right w:val="none" w:sz="0" w:space="0" w:color="auto"/>
      </w:divBdr>
    </w:div>
    <w:div w:id="998072517">
      <w:bodyDiv w:val="1"/>
      <w:marLeft w:val="0"/>
      <w:marRight w:val="0"/>
      <w:marTop w:val="0"/>
      <w:marBottom w:val="0"/>
      <w:divBdr>
        <w:top w:val="none" w:sz="0" w:space="0" w:color="auto"/>
        <w:left w:val="none" w:sz="0" w:space="0" w:color="auto"/>
        <w:bottom w:val="none" w:sz="0" w:space="0" w:color="auto"/>
        <w:right w:val="none" w:sz="0" w:space="0" w:color="auto"/>
      </w:divBdr>
    </w:div>
    <w:div w:id="1052266930">
      <w:bodyDiv w:val="1"/>
      <w:marLeft w:val="0"/>
      <w:marRight w:val="0"/>
      <w:marTop w:val="0"/>
      <w:marBottom w:val="0"/>
      <w:divBdr>
        <w:top w:val="none" w:sz="0" w:space="0" w:color="auto"/>
        <w:left w:val="none" w:sz="0" w:space="0" w:color="auto"/>
        <w:bottom w:val="none" w:sz="0" w:space="0" w:color="auto"/>
        <w:right w:val="none" w:sz="0" w:space="0" w:color="auto"/>
      </w:divBdr>
    </w:div>
    <w:div w:id="1165821009">
      <w:bodyDiv w:val="1"/>
      <w:marLeft w:val="0"/>
      <w:marRight w:val="0"/>
      <w:marTop w:val="0"/>
      <w:marBottom w:val="0"/>
      <w:divBdr>
        <w:top w:val="none" w:sz="0" w:space="0" w:color="auto"/>
        <w:left w:val="none" w:sz="0" w:space="0" w:color="auto"/>
        <w:bottom w:val="none" w:sz="0" w:space="0" w:color="auto"/>
        <w:right w:val="none" w:sz="0" w:space="0" w:color="auto"/>
      </w:divBdr>
    </w:div>
    <w:div w:id="1449468346">
      <w:bodyDiv w:val="1"/>
      <w:marLeft w:val="0"/>
      <w:marRight w:val="0"/>
      <w:marTop w:val="0"/>
      <w:marBottom w:val="0"/>
      <w:divBdr>
        <w:top w:val="none" w:sz="0" w:space="0" w:color="auto"/>
        <w:left w:val="none" w:sz="0" w:space="0" w:color="auto"/>
        <w:bottom w:val="none" w:sz="0" w:space="0" w:color="auto"/>
        <w:right w:val="none" w:sz="0" w:space="0" w:color="auto"/>
      </w:divBdr>
      <w:divsChild>
        <w:div w:id="283847165">
          <w:marLeft w:val="0"/>
          <w:marRight w:val="0"/>
          <w:marTop w:val="0"/>
          <w:marBottom w:val="0"/>
          <w:divBdr>
            <w:top w:val="none" w:sz="0" w:space="0" w:color="auto"/>
            <w:left w:val="none" w:sz="0" w:space="0" w:color="auto"/>
            <w:bottom w:val="none" w:sz="0" w:space="0" w:color="auto"/>
            <w:right w:val="none" w:sz="0" w:space="0" w:color="auto"/>
          </w:divBdr>
          <w:divsChild>
            <w:div w:id="1244224315">
              <w:marLeft w:val="0"/>
              <w:marRight w:val="0"/>
              <w:marTop w:val="0"/>
              <w:marBottom w:val="0"/>
              <w:divBdr>
                <w:top w:val="none" w:sz="0" w:space="0" w:color="auto"/>
                <w:left w:val="none" w:sz="0" w:space="0" w:color="auto"/>
                <w:bottom w:val="none" w:sz="0" w:space="0" w:color="auto"/>
                <w:right w:val="none" w:sz="0" w:space="0" w:color="auto"/>
              </w:divBdr>
              <w:divsChild>
                <w:div w:id="141775603">
                  <w:marLeft w:val="0"/>
                  <w:marRight w:val="0"/>
                  <w:marTop w:val="0"/>
                  <w:marBottom w:val="0"/>
                  <w:divBdr>
                    <w:top w:val="none" w:sz="0" w:space="0" w:color="auto"/>
                    <w:left w:val="none" w:sz="0" w:space="0" w:color="auto"/>
                    <w:bottom w:val="none" w:sz="0" w:space="0" w:color="auto"/>
                    <w:right w:val="none" w:sz="0" w:space="0" w:color="auto"/>
                  </w:divBdr>
                  <w:divsChild>
                    <w:div w:id="1603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131</Words>
  <Characters>751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1111 1111</dc:creator>
  <cp:keywords/>
  <dc:description/>
  <cp:lastModifiedBy>1111 1111</cp:lastModifiedBy>
  <cp:revision>2</cp:revision>
  <dcterms:created xsi:type="dcterms:W3CDTF">2020-10-02T01:26:00Z</dcterms:created>
  <dcterms:modified xsi:type="dcterms:W3CDTF">2020-10-02T02:07:00Z</dcterms:modified>
</cp:coreProperties>
</file>