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D8C48">
      <w:pPr>
        <w:pStyle w:val="5"/>
        <w:rPr>
          <w:rFonts w:asciiTheme="majorEastAsia" w:hAnsiTheme="majorEastAsia" w:eastAsiaTheme="majorEastAsia"/>
          <w:sz w:val="36"/>
          <w:szCs w:val="36"/>
        </w:rPr>
      </w:pPr>
      <w:r>
        <w:rPr>
          <w:rFonts w:hint="eastAsia" w:asciiTheme="majorEastAsia" w:hAnsiTheme="majorEastAsia" w:eastAsiaTheme="majorEastAsia"/>
          <w:sz w:val="36"/>
          <w:szCs w:val="36"/>
        </w:rPr>
        <w:t>承诺函</w:t>
      </w:r>
    </w:p>
    <w:p w14:paraId="7AF3D1C8">
      <w:pPr>
        <w:ind w:firstLine="600" w:firstLineChars="200"/>
        <w:rPr>
          <w:rFonts w:ascii="仿宋" w:hAnsi="仿宋" w:eastAsia="仿宋"/>
          <w:sz w:val="30"/>
          <w:szCs w:val="30"/>
        </w:rPr>
      </w:pPr>
    </w:p>
    <w:p w14:paraId="3D05C6D5">
      <w:p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本机构郑重承诺，“</w:t>
      </w:r>
      <w:r>
        <w:rPr>
          <w:rFonts w:ascii="仿宋" w:hAnsi="仿宋" w:eastAsia="仿宋"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  <w:lang w:val="en-US" w:eastAsia="zh-CN"/>
        </w:rPr>
        <w:t>{{Name}}</w:t>
      </w:r>
      <w:r>
        <w:rPr>
          <w:rFonts w:hint="eastAsia" w:ascii="仿宋" w:hAnsi="仿宋" w:eastAsia="仿宋"/>
          <w:sz w:val="32"/>
          <w:szCs w:val="32"/>
        </w:rPr>
        <w:t>”（</w:t>
      </w:r>
      <w:r>
        <w:rPr>
          <w:rFonts w:hint="eastAsia" w:ascii="仿宋" w:hAnsi="仿宋" w:eastAsia="仿宋"/>
          <w:sz w:val="32"/>
          <w:szCs w:val="32"/>
          <w:u w:val="single"/>
          <w:lang w:val="en-US" w:eastAsia="zh-CN"/>
        </w:rPr>
        <w:t>{{Code}}</w:t>
      </w:r>
      <w:r>
        <w:rPr>
          <w:rFonts w:hint="eastAsia" w:ascii="仿宋" w:hAnsi="仿宋" w:eastAsia="仿宋"/>
          <w:sz w:val="32"/>
          <w:szCs w:val="32"/>
          <w:u w:val="single"/>
        </w:rPr>
        <w:t>）</w:t>
      </w:r>
      <w:r>
        <w:rPr>
          <w:rFonts w:hint="eastAsia" w:ascii="仿宋" w:hAnsi="仿宋" w:eastAsia="仿宋"/>
          <w:sz w:val="32"/>
          <w:szCs w:val="32"/>
        </w:rPr>
        <w:t>）的重大事项变更，符合《中华人民共和国证券投资基金法》、《私募基金监督管理暂行办法》、《私募投资基金管理人登记和基金备案办法（试行）》等法律法规和协会自律规则，保证业务操作合规并真实、准确、完整提交业务变更数据和材料。</w:t>
      </w:r>
    </w:p>
    <w:p w14:paraId="4238692E">
      <w:p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本机构承诺，持续合规运作，勤勉尽责，按照《私募投资基金信息披露管理办法》等相关要求，及时向本基金的投资者披露有关基金重大事项变更事宜，切实保障投资者合法权益。</w:t>
      </w:r>
    </w:p>
    <w:p w14:paraId="2967EC76">
      <w:p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本基金若涉及基金管理人变更，相关变更已获投资者同意。若变更后的管理人此前未备案私募基金产品，该管理人承诺按照《关于进一步规范私募基金管理人登记若干事项的公告》要求，在登记完成后6个月内完成首只私募基金产品备案。</w:t>
      </w:r>
    </w:p>
    <w:p w14:paraId="56C73B74">
      <w:pPr>
        <w:ind w:firstLine="640" w:firstLineChars="200"/>
        <w:rPr>
          <w:rFonts w:ascii="仿宋" w:hAnsi="仿宋" w:eastAsia="仿宋"/>
          <w:sz w:val="32"/>
          <w:szCs w:val="32"/>
        </w:rPr>
      </w:pPr>
    </w:p>
    <w:p w14:paraId="3B4AC6D6">
      <w:p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 xml:space="preserve">                                       机构签章</w:t>
      </w:r>
      <w:r>
        <w:rPr>
          <w:rFonts w:hint="eastAsia" w:ascii="仿宋" w:hAnsi="仿宋" w:eastAsia="仿宋"/>
          <w:sz w:val="32"/>
          <w:szCs w:val="32"/>
        </w:rPr>
        <w:t xml:space="preserve"> </w:t>
      </w:r>
    </w:p>
    <w:p w14:paraId="45EA0C89">
      <w:pPr>
        <w:ind w:firstLine="640" w:firstLineChars="200"/>
        <w:jc w:val="right"/>
        <w:rPr>
          <w:rFonts w:ascii="仿宋" w:hAnsi="仿宋" w:eastAsia="仿宋"/>
          <w:sz w:val="32"/>
          <w:szCs w:val="32"/>
        </w:rPr>
      </w:pPr>
    </w:p>
    <w:p w14:paraId="178517D9">
      <w:pPr>
        <w:ind w:firstLine="640" w:firstLineChars="200"/>
        <w:jc w:val="righ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{{Date.Year}}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{{Date.Month</w:t>
      </w:r>
      <w:bookmarkStart w:id="0" w:name="_GoBack"/>
      <w:bookmarkEnd w:id="0"/>
      <w:r>
        <w:rPr>
          <w:rFonts w:hint="eastAsia" w:ascii="仿宋" w:hAnsi="仿宋" w:eastAsia="仿宋"/>
          <w:sz w:val="32"/>
          <w:szCs w:val="32"/>
          <w:lang w:val="en-US" w:eastAsia="zh-CN"/>
        </w:rPr>
        <w:t>}}</w:t>
      </w:r>
      <w:r>
        <w:rPr>
          <w:rFonts w:hint="eastAsia" w:ascii="仿宋" w:hAnsi="仿宋" w:eastAsia="仿宋"/>
          <w:sz w:val="32"/>
          <w:szCs w:val="32"/>
        </w:rPr>
        <w:t>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{{Date.Day}}</w:t>
      </w:r>
      <w:r>
        <w:rPr>
          <w:rFonts w:hint="eastAsia" w:ascii="仿宋" w:hAnsi="仿宋" w:eastAsia="仿宋"/>
          <w:sz w:val="32"/>
          <w:szCs w:val="32"/>
        </w:rPr>
        <w:t>日</w:t>
      </w:r>
    </w:p>
    <w:p w14:paraId="3A94960B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（</w:t>
      </w:r>
      <w:r>
        <w:rPr>
          <w:rFonts w:hint="eastAsia" w:ascii="仿宋" w:hAnsi="仿宋" w:eastAsia="仿宋"/>
          <w:sz w:val="24"/>
          <w:szCs w:val="24"/>
        </w:rPr>
        <w:t>注：涉及管理人变更的，需变更前后的私募基金管理人共同签署本承诺书。</w:t>
      </w:r>
      <w:r>
        <w:rPr>
          <w:rFonts w:hint="eastAsia"/>
          <w:sz w:val="32"/>
          <w:szCs w:val="32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4MzdlM2IzMjMwMDMyZTdhNTYzN2RjNWU3MmYxZjUifQ=="/>
  </w:docVars>
  <w:rsids>
    <w:rsidRoot w:val="00BA111C"/>
    <w:rsid w:val="000001EA"/>
    <w:rsid w:val="00096D53"/>
    <w:rsid w:val="00102738"/>
    <w:rsid w:val="007F6E2B"/>
    <w:rsid w:val="0082177E"/>
    <w:rsid w:val="008C1889"/>
    <w:rsid w:val="00990FCC"/>
    <w:rsid w:val="00BA111C"/>
    <w:rsid w:val="00CB7CF5"/>
    <w:rsid w:val="00D73872"/>
    <w:rsid w:val="00DC17B7"/>
    <w:rsid w:val="00E37C26"/>
    <w:rsid w:val="00EA104D"/>
    <w:rsid w:val="00F47A8B"/>
    <w:rsid w:val="00F54A2E"/>
    <w:rsid w:val="18B151D2"/>
    <w:rsid w:val="2A5019D4"/>
    <w:rsid w:val="30305A40"/>
    <w:rsid w:val="482A2E85"/>
    <w:rsid w:val="571376E9"/>
    <w:rsid w:val="76471E1A"/>
    <w:rsid w:val="7F72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Title"/>
    <w:basedOn w:val="1"/>
    <w:next w:val="1"/>
    <w:link w:val="10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8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10">
    <w:name w:val="标题 Char"/>
    <w:basedOn w:val="7"/>
    <w:link w:val="5"/>
    <w:qFormat/>
    <w:uiPriority w:val="10"/>
    <w:rPr>
      <w:rFonts w:ascii="Cambria" w:hAnsi="Cambria" w:eastAsia="宋体" w:cs="Times New Roman"/>
      <w:b/>
      <w:bCs/>
      <w:sz w:val="32"/>
      <w:szCs w:val="32"/>
    </w:rPr>
  </w:style>
  <w:style w:type="character" w:customStyle="1" w:styleId="11">
    <w:name w:val="批注框文本 Char"/>
    <w:basedOn w:val="7"/>
    <w:link w:val="2"/>
    <w:semiHidden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352</Words>
  <Characters>366</Characters>
  <Lines>2</Lines>
  <Paragraphs>1</Paragraphs>
  <TotalTime>0</TotalTime>
  <ScaleCrop>false</ScaleCrop>
  <LinksUpToDate>false</LinksUpToDate>
  <CharactersWithSpaces>411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2017-11-02T01:21:00Z</dcterms:created>
  <dc:creator>史明浩:拟稿</dc:creator>
  <cp:lastModifiedBy>石俊</cp:lastModifiedBy>
  <cp:lastPrinted>2017-10-25T05:51:00Z</cp:lastPrinted>
  <dcterms:modified xsi:type="dcterms:W3CDTF">2025-07-17T08:33:13Z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D5FF09C22C3D4746A8E927A9F76C6F38_13</vt:lpwstr>
  </property>
</Properties>
</file>