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0" w:type="auto"/>
        <w:tblLook w:val="04A0" w:firstRow="1" w:lastRow="0" w:firstColumn="1" w:lastColumn="0" w:noHBand="0" w:noVBand="1"/>
      </w:tblPr>
      <w:tblGrid>
        <w:gridCol w:w="4529"/>
        <w:gridCol w:w="4533"/>
      </w:tblGrid>
      <w:tr w:rsidR="00390540" w:rsidRPr="008B6BDB" w:rsidTr="003E150A">
        <w:tc>
          <w:tcPr>
            <w:tcW w:w="9062" w:type="dxa"/>
            <w:gridSpan w:val="2"/>
          </w:tcPr>
          <w:p w:rsidR="00390540" w:rsidRPr="008B6BDB" w:rsidRDefault="00390540" w:rsidP="00F27021">
            <w:pPr>
              <w:spacing w:before="120" w:after="120" w:line="23" w:lineRule="atLeast"/>
              <w:jc w:val="center"/>
              <w:rPr>
                <w:rFonts w:cstheme="minorHAnsi"/>
                <w:b/>
                <w:sz w:val="20"/>
                <w:szCs w:val="20"/>
              </w:rPr>
            </w:pPr>
            <w:r w:rsidRPr="008B6BDB">
              <w:rPr>
                <w:rFonts w:cstheme="minorHAnsi"/>
                <w:b/>
                <w:sz w:val="20"/>
                <w:szCs w:val="20"/>
              </w:rPr>
              <w:t>PROJE BAŞLANGIÇ DOSYASI</w:t>
            </w:r>
          </w:p>
        </w:tc>
      </w:tr>
      <w:tr w:rsidR="00390540" w:rsidRPr="008B6BDB" w:rsidTr="003E150A">
        <w:tc>
          <w:tcPr>
            <w:tcW w:w="4529" w:type="dxa"/>
          </w:tcPr>
          <w:p w:rsidR="00390540" w:rsidRPr="008B6BDB" w:rsidRDefault="00390540" w:rsidP="00F27021">
            <w:pPr>
              <w:spacing w:before="120" w:after="120" w:line="23" w:lineRule="atLeast"/>
              <w:jc w:val="both"/>
              <w:rPr>
                <w:rFonts w:cstheme="minorHAnsi"/>
                <w:b/>
                <w:sz w:val="20"/>
                <w:szCs w:val="20"/>
              </w:rPr>
            </w:pPr>
            <w:r w:rsidRPr="008B6BDB">
              <w:rPr>
                <w:rFonts w:cstheme="minorHAnsi"/>
                <w:b/>
                <w:sz w:val="20"/>
                <w:szCs w:val="20"/>
              </w:rPr>
              <w:t xml:space="preserve">Proje </w:t>
            </w:r>
            <w:r w:rsidR="007023C7" w:rsidRPr="008B6BDB">
              <w:rPr>
                <w:rFonts w:cstheme="minorHAnsi"/>
                <w:b/>
                <w:sz w:val="20"/>
                <w:szCs w:val="20"/>
              </w:rPr>
              <w:t>adı</w:t>
            </w:r>
          </w:p>
        </w:tc>
        <w:tc>
          <w:tcPr>
            <w:tcW w:w="4533" w:type="dxa"/>
          </w:tcPr>
          <w:p w:rsidR="00390540" w:rsidRPr="008B6BDB" w:rsidRDefault="00DA60CB" w:rsidP="00F27021">
            <w:pPr>
              <w:spacing w:before="120" w:after="120" w:line="23" w:lineRule="atLeast"/>
              <w:rPr>
                <w:rFonts w:cstheme="minorHAnsi"/>
                <w:sz w:val="20"/>
                <w:szCs w:val="20"/>
              </w:rPr>
            </w:pPr>
            <w:r>
              <w:rPr>
                <w:rFonts w:cstheme="minorHAnsi"/>
                <w:sz w:val="20"/>
                <w:szCs w:val="20"/>
              </w:rPr>
              <w:t>ONLINE DAVRANIŞ BOZUKLUĞU TESTİ</w:t>
            </w:r>
          </w:p>
        </w:tc>
      </w:tr>
      <w:tr w:rsidR="00390540" w:rsidRPr="008B6BDB" w:rsidTr="003E150A">
        <w:tc>
          <w:tcPr>
            <w:tcW w:w="4529" w:type="dxa"/>
          </w:tcPr>
          <w:p w:rsidR="00390540" w:rsidRPr="008B6BDB" w:rsidRDefault="007023C7" w:rsidP="00F27021">
            <w:pPr>
              <w:spacing w:before="120" w:after="120" w:line="23" w:lineRule="atLeast"/>
              <w:rPr>
                <w:rFonts w:cstheme="minorHAnsi"/>
                <w:b/>
                <w:sz w:val="20"/>
                <w:szCs w:val="20"/>
              </w:rPr>
            </w:pPr>
            <w:r w:rsidRPr="008B6BDB">
              <w:rPr>
                <w:rFonts w:cstheme="minorHAnsi"/>
                <w:b/>
                <w:sz w:val="20"/>
                <w:szCs w:val="20"/>
              </w:rPr>
              <w:t>Proje</w:t>
            </w:r>
            <w:r w:rsidR="00F27021">
              <w:rPr>
                <w:rFonts w:cstheme="minorHAnsi"/>
                <w:b/>
                <w:sz w:val="20"/>
                <w:szCs w:val="20"/>
              </w:rPr>
              <w:t xml:space="preserve"> grup</w:t>
            </w:r>
            <w:r w:rsidRPr="008B6BDB">
              <w:rPr>
                <w:rFonts w:cstheme="minorHAnsi"/>
                <w:b/>
                <w:sz w:val="20"/>
                <w:szCs w:val="20"/>
              </w:rPr>
              <w:t xml:space="preserve"> numarası</w:t>
            </w:r>
          </w:p>
        </w:tc>
        <w:tc>
          <w:tcPr>
            <w:tcW w:w="4533" w:type="dxa"/>
          </w:tcPr>
          <w:p w:rsidR="00390540" w:rsidRPr="00DA60CB" w:rsidRDefault="00DA60CB" w:rsidP="00DA60CB">
            <w:pPr>
              <w:pStyle w:val="ListeParagraf"/>
              <w:numPr>
                <w:ilvl w:val="0"/>
                <w:numId w:val="10"/>
              </w:numPr>
              <w:spacing w:before="120" w:after="120" w:line="23" w:lineRule="atLeast"/>
              <w:rPr>
                <w:rFonts w:cstheme="minorHAnsi"/>
                <w:b/>
              </w:rPr>
            </w:pPr>
            <w:r>
              <w:rPr>
                <w:rFonts w:cstheme="minorHAnsi"/>
                <w:b/>
              </w:rPr>
              <w:t>GRUP</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 xml:space="preserve">Proje </w:t>
            </w:r>
            <w:r w:rsidR="00F27021">
              <w:rPr>
                <w:rFonts w:cstheme="minorHAnsi"/>
                <w:b/>
                <w:sz w:val="20"/>
                <w:szCs w:val="20"/>
              </w:rPr>
              <w:t>lideri</w:t>
            </w:r>
          </w:p>
        </w:tc>
        <w:tc>
          <w:tcPr>
            <w:tcW w:w="4533" w:type="dxa"/>
          </w:tcPr>
          <w:p w:rsidR="007023C7" w:rsidRPr="008B6BDB" w:rsidRDefault="00DA60CB" w:rsidP="00F27021">
            <w:pPr>
              <w:spacing w:before="120" w:after="120" w:line="23" w:lineRule="atLeast"/>
              <w:rPr>
                <w:rFonts w:cstheme="minorHAnsi"/>
                <w:sz w:val="20"/>
                <w:szCs w:val="20"/>
              </w:rPr>
            </w:pPr>
            <w:r>
              <w:rPr>
                <w:rFonts w:cstheme="minorHAnsi"/>
                <w:sz w:val="20"/>
                <w:szCs w:val="20"/>
              </w:rPr>
              <w:t>Funda KIZKAPAN AZAMET</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Sponsor</w:t>
            </w:r>
          </w:p>
        </w:tc>
        <w:tc>
          <w:tcPr>
            <w:tcW w:w="4533" w:type="dxa"/>
          </w:tcPr>
          <w:p w:rsidR="007023C7" w:rsidRPr="008B6BDB" w:rsidRDefault="007023C7" w:rsidP="00F27021">
            <w:pPr>
              <w:spacing w:before="120" w:after="120" w:line="23" w:lineRule="atLeast"/>
              <w:rPr>
                <w:rFonts w:cstheme="minorHAnsi"/>
                <w:sz w:val="20"/>
                <w:szCs w:val="20"/>
              </w:rPr>
            </w:pP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Proje başlama tarihi</w:t>
            </w:r>
          </w:p>
        </w:tc>
        <w:tc>
          <w:tcPr>
            <w:tcW w:w="4533" w:type="dxa"/>
          </w:tcPr>
          <w:p w:rsidR="007023C7" w:rsidRPr="008B6BDB" w:rsidRDefault="00DA60CB" w:rsidP="00F27021">
            <w:pPr>
              <w:spacing w:before="120" w:after="120" w:line="23" w:lineRule="atLeast"/>
              <w:rPr>
                <w:rFonts w:cstheme="minorHAnsi"/>
                <w:sz w:val="20"/>
                <w:szCs w:val="20"/>
              </w:rPr>
            </w:pPr>
            <w:r>
              <w:rPr>
                <w:rFonts w:cstheme="minorHAnsi"/>
                <w:sz w:val="20"/>
                <w:szCs w:val="20"/>
              </w:rPr>
              <w:t>20.02.2018</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Proje bitiş tarihi</w:t>
            </w:r>
          </w:p>
        </w:tc>
        <w:tc>
          <w:tcPr>
            <w:tcW w:w="4533" w:type="dxa"/>
          </w:tcPr>
          <w:p w:rsidR="007023C7" w:rsidRPr="008B6BDB" w:rsidRDefault="00DA60CB" w:rsidP="00F27021">
            <w:pPr>
              <w:spacing w:before="120" w:after="120" w:line="23" w:lineRule="atLeast"/>
              <w:rPr>
                <w:rFonts w:cstheme="minorHAnsi"/>
                <w:sz w:val="20"/>
                <w:szCs w:val="20"/>
              </w:rPr>
            </w:pPr>
            <w:r>
              <w:rPr>
                <w:rFonts w:cstheme="minorHAnsi"/>
                <w:sz w:val="20"/>
                <w:szCs w:val="20"/>
              </w:rPr>
              <w:t>20.05.2018</w:t>
            </w:r>
          </w:p>
        </w:tc>
      </w:tr>
      <w:tr w:rsidR="007023C7" w:rsidRPr="008B6BDB" w:rsidTr="003E150A">
        <w:tc>
          <w:tcPr>
            <w:tcW w:w="4529" w:type="dxa"/>
          </w:tcPr>
          <w:p w:rsidR="007023C7" w:rsidRPr="008B6BDB" w:rsidRDefault="00B85896" w:rsidP="00F27021">
            <w:pPr>
              <w:spacing w:before="120" w:after="120" w:line="23" w:lineRule="atLeast"/>
              <w:rPr>
                <w:rFonts w:cstheme="minorHAnsi"/>
                <w:b/>
                <w:sz w:val="20"/>
                <w:szCs w:val="20"/>
              </w:rPr>
            </w:pPr>
            <w:r w:rsidRPr="008B6BDB">
              <w:rPr>
                <w:rFonts w:cstheme="minorHAnsi"/>
                <w:b/>
                <w:sz w:val="20"/>
                <w:szCs w:val="20"/>
              </w:rPr>
              <w:t>Takım çalışanları</w:t>
            </w:r>
          </w:p>
        </w:tc>
        <w:tc>
          <w:tcPr>
            <w:tcW w:w="4533" w:type="dxa"/>
          </w:tcPr>
          <w:p w:rsidR="00B85896" w:rsidRPr="008B6BDB" w:rsidRDefault="00DA60CB" w:rsidP="00F27021">
            <w:pPr>
              <w:spacing w:before="120" w:after="120" w:line="23" w:lineRule="atLeast"/>
              <w:rPr>
                <w:rFonts w:cstheme="minorHAnsi"/>
                <w:sz w:val="20"/>
                <w:szCs w:val="20"/>
              </w:rPr>
            </w:pPr>
            <w:r>
              <w:rPr>
                <w:rFonts w:cstheme="minorHAnsi"/>
                <w:sz w:val="20"/>
                <w:szCs w:val="20"/>
              </w:rPr>
              <w:t>Bireysel Çalışma</w:t>
            </w:r>
          </w:p>
        </w:tc>
      </w:tr>
      <w:tr w:rsidR="003E150A" w:rsidRPr="008B6BDB" w:rsidTr="00581CB3">
        <w:tc>
          <w:tcPr>
            <w:tcW w:w="9062" w:type="dxa"/>
            <w:gridSpan w:val="2"/>
          </w:tcPr>
          <w:p w:rsidR="003E150A" w:rsidRPr="00DA60CB" w:rsidRDefault="003E150A" w:rsidP="00035A54">
            <w:pPr>
              <w:spacing w:before="120" w:after="120" w:line="23" w:lineRule="atLeast"/>
              <w:jc w:val="both"/>
              <w:rPr>
                <w:rFonts w:cstheme="minorHAnsi"/>
                <w:sz w:val="20"/>
                <w:szCs w:val="20"/>
              </w:rPr>
            </w:pPr>
            <w:r w:rsidRPr="008B6BDB">
              <w:rPr>
                <w:rFonts w:cstheme="minorHAnsi"/>
                <w:b/>
                <w:sz w:val="20"/>
                <w:szCs w:val="20"/>
                <w:u w:val="single"/>
              </w:rPr>
              <w:t>Projenin amacı</w:t>
            </w:r>
            <w:r w:rsidR="00F27021">
              <w:rPr>
                <w:rFonts w:cstheme="minorHAnsi"/>
                <w:b/>
                <w:sz w:val="20"/>
                <w:szCs w:val="20"/>
                <w:u w:val="single"/>
              </w:rPr>
              <w:t>:</w:t>
            </w:r>
            <w:r w:rsidR="00DA60CB">
              <w:rPr>
                <w:rFonts w:cstheme="minorHAnsi"/>
                <w:b/>
                <w:sz w:val="20"/>
                <w:szCs w:val="20"/>
                <w:u w:val="single"/>
              </w:rPr>
              <w:t xml:space="preserve"> </w:t>
            </w:r>
            <w:r w:rsidR="00DA60CB" w:rsidRPr="00DA60CB">
              <w:rPr>
                <w:rFonts w:cstheme="minorHAnsi"/>
                <w:sz w:val="20"/>
                <w:szCs w:val="20"/>
              </w:rPr>
              <w:t>D</w:t>
            </w:r>
            <w:r w:rsidR="00DA60CB">
              <w:rPr>
                <w:rFonts w:cstheme="minorHAnsi"/>
                <w:sz w:val="20"/>
                <w:szCs w:val="20"/>
              </w:rPr>
              <w:t xml:space="preserve">avranış bozukluğu, hiperaktivite, dikkat dağınıklığı gibi hemen her öğrencide mevcut olabilecek, ancak belirlemeye yönelik ilk adımın okulda ve bilhassa öğrenciyi herhangi bir kuruma göndermeden tespitinin yapılmasını sağlamak amaçlanmaktadır. Özel olarak hazırlanmış ve bir </w:t>
            </w:r>
            <w:proofErr w:type="spellStart"/>
            <w:r w:rsidR="00DA60CB">
              <w:rPr>
                <w:rFonts w:cstheme="minorHAnsi"/>
                <w:sz w:val="20"/>
                <w:szCs w:val="20"/>
              </w:rPr>
              <w:t>veritabanında</w:t>
            </w:r>
            <w:proofErr w:type="spellEnd"/>
            <w:r w:rsidR="00DA60CB">
              <w:rPr>
                <w:rFonts w:cstheme="minorHAnsi"/>
                <w:sz w:val="20"/>
                <w:szCs w:val="20"/>
              </w:rPr>
              <w:t xml:space="preserve"> tutulan anket sorularına öğrencilerin </w:t>
            </w:r>
            <w:proofErr w:type="gramStart"/>
            <w:r w:rsidR="00DA60CB">
              <w:rPr>
                <w:rFonts w:cstheme="minorHAnsi"/>
                <w:sz w:val="20"/>
                <w:szCs w:val="20"/>
              </w:rPr>
              <w:t>online</w:t>
            </w:r>
            <w:proofErr w:type="gramEnd"/>
            <w:r w:rsidR="00DA60CB">
              <w:rPr>
                <w:rFonts w:cstheme="minorHAnsi"/>
                <w:sz w:val="20"/>
                <w:szCs w:val="20"/>
              </w:rPr>
              <w:t xml:space="preserve"> olarak ulaşması ve verdikleri cevaplar doğrultusunda değerlendirme kriterleri vasıtası</w:t>
            </w:r>
            <w:r w:rsidR="00035A54">
              <w:rPr>
                <w:rFonts w:cstheme="minorHAnsi"/>
                <w:sz w:val="20"/>
                <w:szCs w:val="20"/>
              </w:rPr>
              <w:t>yla ön değerlendirmenin yapılıp davranış bozukluğunun derecesine göre sevk, yönlendirme veya yine uygulanan testler vasıtasıyla sorunun çözümü sağlanmaya çalışılacaktır.</w:t>
            </w:r>
            <w:r w:rsidR="00DA60CB">
              <w:rPr>
                <w:rFonts w:cstheme="minorHAnsi"/>
                <w:sz w:val="20"/>
                <w:szCs w:val="20"/>
              </w:rPr>
              <w:t xml:space="preserve"> </w:t>
            </w:r>
          </w:p>
          <w:p w:rsidR="00DA60CB" w:rsidRPr="008B6BDB" w:rsidRDefault="00DA60CB" w:rsidP="00F27021">
            <w:pPr>
              <w:spacing w:before="120" w:after="120" w:line="23" w:lineRule="atLeast"/>
              <w:rPr>
                <w:rFonts w:cstheme="minorHAnsi"/>
                <w:b/>
                <w:sz w:val="20"/>
                <w:szCs w:val="20"/>
                <w:u w:val="single"/>
              </w:rPr>
            </w:pPr>
          </w:p>
          <w:p w:rsidR="007219A2" w:rsidRDefault="007219A2" w:rsidP="00F27021">
            <w:pPr>
              <w:spacing w:before="120" w:after="120" w:line="23" w:lineRule="atLeast"/>
              <w:rPr>
                <w:rFonts w:cstheme="minorHAnsi"/>
                <w:sz w:val="20"/>
                <w:szCs w:val="20"/>
              </w:rPr>
            </w:pPr>
          </w:p>
          <w:p w:rsidR="00F27021" w:rsidRDefault="00F27021" w:rsidP="00F27021">
            <w:pPr>
              <w:spacing w:before="120" w:after="120" w:line="23" w:lineRule="atLeast"/>
              <w:rPr>
                <w:rFonts w:cstheme="minorHAnsi"/>
                <w:sz w:val="20"/>
                <w:szCs w:val="20"/>
              </w:rPr>
            </w:pPr>
          </w:p>
          <w:p w:rsidR="00F27021" w:rsidRPr="008B6BDB" w:rsidRDefault="00F27021" w:rsidP="00F27021">
            <w:pPr>
              <w:spacing w:before="120" w:after="120" w:line="23" w:lineRule="atLeast"/>
              <w:rPr>
                <w:rFonts w:cstheme="minorHAnsi"/>
                <w:sz w:val="20"/>
                <w:szCs w:val="20"/>
              </w:rPr>
            </w:pPr>
            <w:bookmarkStart w:id="0" w:name="_GoBack"/>
            <w:bookmarkEnd w:id="0"/>
          </w:p>
        </w:tc>
      </w:tr>
      <w:tr w:rsidR="003E150A" w:rsidRPr="008B6BDB" w:rsidTr="00581CB3">
        <w:tc>
          <w:tcPr>
            <w:tcW w:w="9062" w:type="dxa"/>
            <w:gridSpan w:val="2"/>
          </w:tcPr>
          <w:p w:rsidR="003E150A" w:rsidRPr="008B6BDB" w:rsidRDefault="00F27021" w:rsidP="00F27021">
            <w:pPr>
              <w:spacing w:before="120" w:after="120" w:line="23" w:lineRule="atLeast"/>
              <w:rPr>
                <w:rFonts w:cstheme="minorHAnsi"/>
                <w:b/>
                <w:sz w:val="20"/>
                <w:szCs w:val="20"/>
                <w:u w:val="single"/>
              </w:rPr>
            </w:pPr>
            <w:r>
              <w:rPr>
                <w:rFonts w:cstheme="minorHAnsi"/>
                <w:b/>
                <w:sz w:val="20"/>
                <w:szCs w:val="20"/>
                <w:u w:val="single"/>
              </w:rPr>
              <w:t>Projenin geri planı:</w:t>
            </w:r>
            <w:r w:rsidR="00035A54">
              <w:rPr>
                <w:rFonts w:cstheme="minorHAnsi"/>
                <w:b/>
                <w:sz w:val="20"/>
                <w:szCs w:val="20"/>
                <w:u w:val="single"/>
              </w:rPr>
              <w:t xml:space="preserve"> </w:t>
            </w:r>
            <w:r w:rsidR="00035A54" w:rsidRPr="00035A54">
              <w:rPr>
                <w:rFonts w:cstheme="minorHAnsi"/>
                <w:sz w:val="20"/>
                <w:szCs w:val="20"/>
              </w:rPr>
              <w:t>Proje arka planında Rehberlik Araştırma Merkezleri(RAM) ile işbirliği içerisinde çalışılacak ve Okul Psikolojik Danışmanlarından alan konusunda yardım alınacaktır.</w:t>
            </w:r>
          </w:p>
          <w:p w:rsidR="00F27021" w:rsidRDefault="00F27021" w:rsidP="00F27021">
            <w:pPr>
              <w:pStyle w:val="ListeParagraf"/>
              <w:spacing w:before="120" w:after="120" w:line="23" w:lineRule="atLeast"/>
              <w:ind w:left="0"/>
              <w:jc w:val="both"/>
              <w:rPr>
                <w:rFonts w:cstheme="minorHAnsi"/>
              </w:rPr>
            </w:pPr>
          </w:p>
          <w:p w:rsidR="00F27021" w:rsidRDefault="00F27021" w:rsidP="00F27021">
            <w:pPr>
              <w:pStyle w:val="ListeParagraf"/>
              <w:spacing w:before="120" w:after="120" w:line="23" w:lineRule="atLeast"/>
              <w:ind w:left="0"/>
              <w:jc w:val="both"/>
              <w:rPr>
                <w:rFonts w:cstheme="minorHAnsi"/>
              </w:rPr>
            </w:pPr>
          </w:p>
          <w:p w:rsidR="00F27021" w:rsidRDefault="00F27021" w:rsidP="00F27021">
            <w:pPr>
              <w:pStyle w:val="ListeParagraf"/>
              <w:spacing w:before="120" w:after="120" w:line="23" w:lineRule="atLeast"/>
              <w:ind w:left="0"/>
              <w:jc w:val="both"/>
              <w:rPr>
                <w:rFonts w:cstheme="minorHAnsi"/>
              </w:rPr>
            </w:pPr>
          </w:p>
          <w:p w:rsidR="00F27021" w:rsidRPr="008B6BDB" w:rsidRDefault="00F27021" w:rsidP="00F27021">
            <w:pPr>
              <w:pStyle w:val="ListeParagraf"/>
              <w:spacing w:before="120" w:after="120" w:line="23" w:lineRule="atLeast"/>
              <w:ind w:left="0"/>
              <w:jc w:val="both"/>
              <w:rPr>
                <w:rFonts w:cstheme="minorHAnsi"/>
              </w:rPr>
            </w:pPr>
          </w:p>
        </w:tc>
      </w:tr>
      <w:tr w:rsidR="00382F95" w:rsidRPr="008B6BDB" w:rsidTr="00581CB3">
        <w:tc>
          <w:tcPr>
            <w:tcW w:w="9062" w:type="dxa"/>
            <w:gridSpan w:val="2"/>
          </w:tcPr>
          <w:p w:rsidR="00382F95" w:rsidRPr="008B6BDB" w:rsidRDefault="00382F95" w:rsidP="00F27021">
            <w:pPr>
              <w:spacing w:before="120" w:after="120" w:line="23" w:lineRule="atLeast"/>
              <w:rPr>
                <w:rFonts w:cstheme="minorHAnsi"/>
                <w:b/>
                <w:sz w:val="20"/>
                <w:szCs w:val="20"/>
                <w:u w:val="single"/>
              </w:rPr>
            </w:pPr>
            <w:r w:rsidRPr="008B6BDB">
              <w:rPr>
                <w:rFonts w:cstheme="minorHAnsi"/>
                <w:b/>
                <w:sz w:val="20"/>
                <w:szCs w:val="20"/>
                <w:u w:val="single"/>
              </w:rPr>
              <w:t xml:space="preserve">Proje </w:t>
            </w:r>
            <w:r w:rsidR="00F27021">
              <w:rPr>
                <w:rFonts w:cstheme="minorHAnsi"/>
                <w:b/>
                <w:sz w:val="20"/>
                <w:szCs w:val="20"/>
                <w:u w:val="single"/>
              </w:rPr>
              <w:t>planı ve beklenen çıktılar:</w:t>
            </w:r>
            <w:r w:rsidR="00035A54" w:rsidRPr="0061218E">
              <w:rPr>
                <w:rFonts w:cstheme="minorHAnsi"/>
                <w:sz w:val="20"/>
                <w:szCs w:val="20"/>
              </w:rPr>
              <w:t xml:space="preserve"> Proje planlandığı gibi Mayıs ayı 3. Haftasında teslim edilecektir. </w:t>
            </w:r>
            <w:r w:rsidR="0061218E" w:rsidRPr="0061218E">
              <w:rPr>
                <w:rFonts w:cstheme="minorHAnsi"/>
                <w:sz w:val="20"/>
                <w:szCs w:val="20"/>
              </w:rPr>
              <w:t>Projenin en önemli çıktısı herhangi bir davranış bozukluğu ya da psikolojik durumda durumu kabullenemeyen velilerin durumun tespitine yönelik korku ve kaygılarını gidermek ve herhangi bir kuruma ya da birime başvurmadan olası davranış bozukluklarının tespitine yönelik il</w:t>
            </w:r>
            <w:r w:rsidR="0061218E">
              <w:rPr>
                <w:rFonts w:cstheme="minorHAnsi"/>
                <w:sz w:val="20"/>
                <w:szCs w:val="20"/>
              </w:rPr>
              <w:t xml:space="preserve">k adımı atmalarını sağlamaktır. Öğrencilerin de daha rahat bir ortamda </w:t>
            </w:r>
            <w:r w:rsidR="007E0249">
              <w:rPr>
                <w:rFonts w:cstheme="minorHAnsi"/>
                <w:sz w:val="20"/>
                <w:szCs w:val="20"/>
              </w:rPr>
              <w:t xml:space="preserve">sorulara verdikleri cevaplarla </w:t>
            </w:r>
            <w:r w:rsidR="0061218E">
              <w:rPr>
                <w:rFonts w:cstheme="minorHAnsi"/>
                <w:sz w:val="20"/>
                <w:szCs w:val="20"/>
              </w:rPr>
              <w:t>ke</w:t>
            </w:r>
            <w:r w:rsidR="007E0249">
              <w:rPr>
                <w:rFonts w:cstheme="minorHAnsi"/>
                <w:sz w:val="20"/>
                <w:szCs w:val="20"/>
              </w:rPr>
              <w:t xml:space="preserve">ndilerini değerlendirme olanağı sağlanmaktadır.  </w:t>
            </w:r>
          </w:p>
          <w:p w:rsidR="008B6BDB" w:rsidRDefault="008B6BDB" w:rsidP="00F27021">
            <w:pPr>
              <w:spacing w:before="120" w:after="120" w:line="23" w:lineRule="atLeast"/>
              <w:rPr>
                <w:rFonts w:cstheme="minorHAnsi"/>
                <w:b/>
                <w:sz w:val="20"/>
                <w:szCs w:val="20"/>
                <w:u w:val="single"/>
              </w:rPr>
            </w:pPr>
          </w:p>
          <w:p w:rsidR="00F27021" w:rsidRPr="00F27021" w:rsidRDefault="00F27021" w:rsidP="00F27021">
            <w:pPr>
              <w:spacing w:before="120" w:after="120" w:line="23" w:lineRule="atLeast"/>
              <w:rPr>
                <w:rFonts w:cstheme="minorHAnsi"/>
                <w:b/>
                <w:sz w:val="20"/>
                <w:szCs w:val="20"/>
                <w:u w:val="single"/>
              </w:rPr>
            </w:pPr>
          </w:p>
        </w:tc>
      </w:tr>
      <w:tr w:rsidR="008B6BDB" w:rsidRPr="008B6BDB" w:rsidTr="00581CB3">
        <w:tc>
          <w:tcPr>
            <w:tcW w:w="9062" w:type="dxa"/>
            <w:gridSpan w:val="2"/>
          </w:tcPr>
          <w:p w:rsidR="008B6BDB" w:rsidRPr="00F27021" w:rsidRDefault="008B6BDB" w:rsidP="00F27021">
            <w:pPr>
              <w:spacing w:before="120" w:after="120" w:line="23" w:lineRule="atLeast"/>
              <w:rPr>
                <w:rFonts w:cstheme="minorHAnsi"/>
                <w:b/>
                <w:sz w:val="20"/>
                <w:szCs w:val="20"/>
                <w:u w:val="single"/>
              </w:rPr>
            </w:pPr>
            <w:r w:rsidRPr="008B6BDB">
              <w:rPr>
                <w:rFonts w:cstheme="minorHAnsi"/>
                <w:b/>
                <w:sz w:val="20"/>
                <w:szCs w:val="20"/>
                <w:u w:val="single"/>
              </w:rPr>
              <w:t>Paydaş</w:t>
            </w:r>
            <w:r w:rsidR="00F27021">
              <w:rPr>
                <w:rFonts w:cstheme="minorHAnsi"/>
                <w:b/>
                <w:sz w:val="20"/>
                <w:szCs w:val="20"/>
                <w:u w:val="single"/>
              </w:rPr>
              <w:t>:</w:t>
            </w:r>
            <w:r w:rsidR="00035A54">
              <w:rPr>
                <w:rFonts w:cstheme="minorHAnsi"/>
                <w:b/>
                <w:sz w:val="20"/>
                <w:szCs w:val="20"/>
                <w:u w:val="single"/>
              </w:rPr>
              <w:t xml:space="preserve"> </w:t>
            </w:r>
            <w:r w:rsidR="00035A54" w:rsidRPr="00035A54">
              <w:rPr>
                <w:rFonts w:cstheme="minorHAnsi"/>
                <w:sz w:val="20"/>
                <w:szCs w:val="20"/>
              </w:rPr>
              <w:t>Milli Eğitim Bakanlığı, Rehberlik Araştır</w:t>
            </w:r>
            <w:r w:rsidR="00035A54">
              <w:rPr>
                <w:rFonts w:cstheme="minorHAnsi"/>
                <w:sz w:val="20"/>
                <w:szCs w:val="20"/>
              </w:rPr>
              <w:t xml:space="preserve">ma Merkezleri, Cumhuriyet Üniversitesi-Edebiyat Fakültesi- Psikoloji Bölümü, </w:t>
            </w:r>
            <w:r w:rsidR="00035A54">
              <w:rPr>
                <w:rFonts w:cstheme="minorHAnsi"/>
                <w:sz w:val="20"/>
                <w:szCs w:val="20"/>
              </w:rPr>
              <w:t>Cumhuriyet Üniversitesi-</w:t>
            </w:r>
            <w:r w:rsidR="00035A54">
              <w:rPr>
                <w:rFonts w:cstheme="minorHAnsi"/>
                <w:sz w:val="20"/>
                <w:szCs w:val="20"/>
              </w:rPr>
              <w:t>Eğitim</w:t>
            </w:r>
            <w:r w:rsidR="00035A54">
              <w:rPr>
                <w:rFonts w:cstheme="minorHAnsi"/>
                <w:sz w:val="20"/>
                <w:szCs w:val="20"/>
              </w:rPr>
              <w:t xml:space="preserve"> Fakültesi</w:t>
            </w:r>
            <w:r w:rsidR="00035A54">
              <w:rPr>
                <w:rFonts w:cstheme="minorHAnsi"/>
                <w:sz w:val="20"/>
                <w:szCs w:val="20"/>
              </w:rPr>
              <w:t>- Psikolojik Danışma Ve Rehberlik Öğretmenliği Bölümü</w:t>
            </w:r>
          </w:p>
          <w:p w:rsidR="00F27021" w:rsidRDefault="00F27021" w:rsidP="00F27021">
            <w:pPr>
              <w:spacing w:before="120" w:after="120" w:line="23" w:lineRule="atLeast"/>
              <w:rPr>
                <w:rFonts w:cstheme="minorHAnsi"/>
                <w:b/>
                <w:sz w:val="20"/>
                <w:szCs w:val="20"/>
                <w:u w:val="single"/>
              </w:rPr>
            </w:pPr>
          </w:p>
          <w:p w:rsidR="00F27021" w:rsidRPr="008B6BDB" w:rsidRDefault="00F27021" w:rsidP="00F27021">
            <w:pPr>
              <w:spacing w:before="120" w:after="120" w:line="23" w:lineRule="atLeast"/>
              <w:rPr>
                <w:rFonts w:cstheme="minorHAnsi"/>
                <w:b/>
                <w:sz w:val="20"/>
                <w:szCs w:val="20"/>
                <w:u w:val="single"/>
              </w:rPr>
            </w:pPr>
          </w:p>
        </w:tc>
      </w:tr>
    </w:tbl>
    <w:p w:rsidR="00EA4C04" w:rsidRPr="008B6BDB" w:rsidRDefault="00EA4C04" w:rsidP="00F27021">
      <w:pPr>
        <w:spacing w:before="120" w:after="120" w:line="23" w:lineRule="atLeast"/>
        <w:rPr>
          <w:rFonts w:cstheme="minorHAnsi"/>
          <w:sz w:val="20"/>
          <w:szCs w:val="20"/>
        </w:rPr>
      </w:pPr>
    </w:p>
    <w:sectPr w:rsidR="00EA4C04" w:rsidRPr="008B6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B2E"/>
    <w:multiLevelType w:val="hybridMultilevel"/>
    <w:tmpl w:val="9A82FDE4"/>
    <w:lvl w:ilvl="0" w:tplc="6124383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4E420E"/>
    <w:multiLevelType w:val="hybridMultilevel"/>
    <w:tmpl w:val="AB7427F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05067EA"/>
    <w:multiLevelType w:val="hybridMultilevel"/>
    <w:tmpl w:val="AD949C0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BB0B6B"/>
    <w:multiLevelType w:val="hybridMultilevel"/>
    <w:tmpl w:val="9392EF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2F04A67"/>
    <w:multiLevelType w:val="hybridMultilevel"/>
    <w:tmpl w:val="046C0BB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69A073AC"/>
    <w:multiLevelType w:val="hybridMultilevel"/>
    <w:tmpl w:val="D4DCADD6"/>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9B356BC"/>
    <w:multiLevelType w:val="hybridMultilevel"/>
    <w:tmpl w:val="793C802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BB549AF"/>
    <w:multiLevelType w:val="hybridMultilevel"/>
    <w:tmpl w:val="0D8C317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28066CF"/>
    <w:multiLevelType w:val="hybridMultilevel"/>
    <w:tmpl w:val="78BAF472"/>
    <w:lvl w:ilvl="0" w:tplc="2CBA5BA0">
      <w:start w:val="3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63A6CEB"/>
    <w:multiLevelType w:val="hybridMultilevel"/>
    <w:tmpl w:val="A1FA7E2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6"/>
  </w:num>
  <w:num w:numId="6">
    <w:abstractNumId w:val="2"/>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0"/>
    <w:rsid w:val="00035A54"/>
    <w:rsid w:val="001C0C37"/>
    <w:rsid w:val="00382F95"/>
    <w:rsid w:val="00390540"/>
    <w:rsid w:val="003E150A"/>
    <w:rsid w:val="00446C74"/>
    <w:rsid w:val="0061218E"/>
    <w:rsid w:val="006C6DB2"/>
    <w:rsid w:val="00701CA7"/>
    <w:rsid w:val="007023C7"/>
    <w:rsid w:val="007219A2"/>
    <w:rsid w:val="00771957"/>
    <w:rsid w:val="007E0249"/>
    <w:rsid w:val="008B6BDB"/>
    <w:rsid w:val="00A25774"/>
    <w:rsid w:val="00AA5C9A"/>
    <w:rsid w:val="00B85896"/>
    <w:rsid w:val="00B9609B"/>
    <w:rsid w:val="00CD01D3"/>
    <w:rsid w:val="00DA60CB"/>
    <w:rsid w:val="00EA4C04"/>
    <w:rsid w:val="00F270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DE31"/>
  <w15:chartTrackingRefBased/>
  <w15:docId w15:val="{85B7BCA1-AB5A-4856-9D9D-792FC891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9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NormalWeb1">
    <w:name w:val="WW-Normal (Web)1"/>
    <w:basedOn w:val="Normal"/>
    <w:rsid w:val="003E150A"/>
    <w:pPr>
      <w:spacing w:before="280" w:after="119" w:line="240" w:lineRule="auto"/>
    </w:pPr>
    <w:rPr>
      <w:rFonts w:ascii="Times New Roman" w:eastAsia="Times New Roman" w:hAnsi="Times New Roman" w:cs="Times New Roman"/>
      <w:sz w:val="24"/>
      <w:szCs w:val="24"/>
      <w:lang w:eastAsia="ar-SA"/>
    </w:rPr>
  </w:style>
  <w:style w:type="paragraph" w:styleId="ListeParagraf">
    <w:name w:val="List Paragraph"/>
    <w:basedOn w:val="Normal"/>
    <w:uiPriority w:val="34"/>
    <w:qFormat/>
    <w:rsid w:val="007219A2"/>
    <w:pPr>
      <w:ind w:left="720"/>
      <w:contextualSpacing/>
    </w:pPr>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268</Words>
  <Characters>1528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Hidayet Takci</dc:creator>
  <cp:keywords/>
  <dc:description/>
  <cp:lastModifiedBy>FKA</cp:lastModifiedBy>
  <cp:revision>7</cp:revision>
  <dcterms:created xsi:type="dcterms:W3CDTF">2018-02-14T18:04:00Z</dcterms:created>
  <dcterms:modified xsi:type="dcterms:W3CDTF">2018-02-20T12:27:00Z</dcterms:modified>
</cp:coreProperties>
</file>