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9172D43" w:rsidR="003827D5" w:rsidRPr="00836E33" w:rsidRDefault="00A16A4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El algoritmo es la secuencia de pasos para resolver un problema, y </w:t>
            </w:r>
            <w:proofErr w:type="spellStart"/>
            <w:r>
              <w:rPr>
                <w:i/>
                <w:color w:val="C00000"/>
                <w:sz w:val="20"/>
              </w:rPr>
              <w:t>esta</w:t>
            </w:r>
            <w:proofErr w:type="spellEnd"/>
            <w:r>
              <w:rPr>
                <w:i/>
                <w:color w:val="C00000"/>
                <w:sz w:val="20"/>
              </w:rPr>
              <w:t xml:space="preserve"> escrito en el lenguaje del ser humano y un programa es la representación de un algoritmo traducido en un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35C7F07" w:rsidR="00ED35DB" w:rsidRPr="00665336" w:rsidRDefault="00A16A4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completamente el problema</w:t>
            </w:r>
            <w:r w:rsidR="001C0D38">
              <w:rPr>
                <w:i/>
                <w:color w:val="C00000"/>
                <w:sz w:val="20"/>
              </w:rPr>
              <w:t xml:space="preserve">, identificando cada uno de los datos (entradas y salidas, </w:t>
            </w:r>
            <w:proofErr w:type="spellStart"/>
            <w:r w:rsidR="001C0D38">
              <w:rPr>
                <w:i/>
                <w:color w:val="C00000"/>
                <w:sz w:val="20"/>
              </w:rPr>
              <w:t>asi</w:t>
            </w:r>
            <w:proofErr w:type="spellEnd"/>
            <w:r w:rsidR="001C0D38">
              <w:rPr>
                <w:i/>
                <w:color w:val="C00000"/>
                <w:sz w:val="20"/>
              </w:rPr>
              <w:t xml:space="preserve"> como su relación).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2D5724E" w:rsidR="00ED35DB" w:rsidRPr="00665336" w:rsidRDefault="00A16A4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Diseñar la solución del problema mediante un 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2C12E77A" w:rsidR="00ED35DB" w:rsidRPr="00665336" w:rsidRDefault="00A16A4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Traducir el algoritmo a un lenguaje de </w:t>
            </w:r>
            <w:r w:rsidR="0084709A">
              <w:rPr>
                <w:i/>
                <w:color w:val="C00000"/>
                <w:sz w:val="20"/>
              </w:rPr>
              <w:t>programación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50CE6237" w14:textId="518AC2A1" w:rsidR="0084709A" w:rsidRDefault="00EF67BE" w:rsidP="0084709A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59800441" w14:textId="0E7BD25F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84709A">
              <w:rPr>
                <w:rFonts w:eastAsia="Times New Roman" w:cs="Times New Roman"/>
                <w:bCs/>
                <w:i/>
                <w:color w:val="FF0000"/>
              </w:rPr>
              <w:t>Angela</w:t>
            </w:r>
            <w:r w:rsidR="001C0D38">
              <w:rPr>
                <w:rFonts w:eastAsia="Times New Roman" w:cs="Times New Roman"/>
                <w:bCs/>
                <w:i/>
                <w:color w:val="FF0000"/>
              </w:rPr>
              <w:t xml:space="preserve"> habla </w:t>
            </w:r>
            <w:proofErr w:type="spellStart"/>
            <w:r w:rsidR="001C0D38">
              <w:rPr>
                <w:rFonts w:eastAsia="Times New Roman" w:cs="Times New Roman"/>
                <w:bCs/>
                <w:i/>
                <w:color w:val="FF0000"/>
              </w:rPr>
              <w:t>mas</w:t>
            </w:r>
            <w:proofErr w:type="spellEnd"/>
            <w:r w:rsidR="001C0D38">
              <w:rPr>
                <w:rFonts w:eastAsia="Times New Roman" w:cs="Times New Roman"/>
                <w:bCs/>
                <w:i/>
                <w:color w:val="FF0000"/>
              </w:rPr>
              <w:t xml:space="preserve"> bajo que Celia.</w:t>
            </w:r>
          </w:p>
          <w:p w14:paraId="73D692EF" w14:textId="0B85D63B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84709A">
              <w:rPr>
                <w:rFonts w:eastAsia="Times New Roman" w:cs="Times New Roman"/>
                <w:bCs/>
                <w:color w:val="000000" w:themeColor="text1"/>
              </w:rPr>
              <w:t xml:space="preserve"> Celia, habla </w:t>
            </w:r>
            <w:proofErr w:type="spellStart"/>
            <w:r w:rsidR="0084709A">
              <w:rPr>
                <w:rFonts w:eastAsia="Times New Roman" w:cs="Times New Roman"/>
                <w:bCs/>
                <w:color w:val="000000" w:themeColor="text1"/>
              </w:rPr>
              <w:t>mas</w:t>
            </w:r>
            <w:proofErr w:type="spellEnd"/>
            <w:r w:rsidR="0084709A">
              <w:rPr>
                <w:rFonts w:eastAsia="Times New Roman" w:cs="Times New Roman"/>
                <w:bCs/>
                <w:color w:val="000000" w:themeColor="text1"/>
              </w:rPr>
              <w:t xml:space="preserve"> alto que las otras dos personas, debido a que habla </w:t>
            </w:r>
            <w:proofErr w:type="spellStart"/>
            <w:r w:rsidR="0084709A">
              <w:rPr>
                <w:rFonts w:eastAsia="Times New Roman" w:cs="Times New Roman"/>
                <w:bCs/>
                <w:color w:val="000000" w:themeColor="text1"/>
              </w:rPr>
              <w:t>mas</w:t>
            </w:r>
            <w:proofErr w:type="spellEnd"/>
            <w:r w:rsidR="0084709A">
              <w:rPr>
                <w:rFonts w:eastAsia="Times New Roman" w:cs="Times New Roman"/>
                <w:bCs/>
                <w:color w:val="000000" w:themeColor="text1"/>
              </w:rPr>
              <w:t xml:space="preserve"> alto que Rosa y Rosa habla </w:t>
            </w:r>
            <w:proofErr w:type="spellStart"/>
            <w:r w:rsidR="0084709A">
              <w:rPr>
                <w:rFonts w:eastAsia="Times New Roman" w:cs="Times New Roman"/>
                <w:bCs/>
                <w:color w:val="000000" w:themeColor="text1"/>
              </w:rPr>
              <w:t>mas</w:t>
            </w:r>
            <w:proofErr w:type="spellEnd"/>
            <w:r w:rsidR="0084709A">
              <w:rPr>
                <w:rFonts w:eastAsia="Times New Roman" w:cs="Times New Roman"/>
                <w:bCs/>
                <w:color w:val="000000" w:themeColor="text1"/>
              </w:rPr>
              <w:t xml:space="preserve"> alto que Angela, por lo </w:t>
            </w:r>
            <w:proofErr w:type="gramStart"/>
            <w:r w:rsidR="0084709A">
              <w:rPr>
                <w:rFonts w:eastAsia="Times New Roman" w:cs="Times New Roman"/>
                <w:bCs/>
                <w:color w:val="000000" w:themeColor="text1"/>
              </w:rPr>
              <w:t>tanto</w:t>
            </w:r>
            <w:proofErr w:type="gramEnd"/>
            <w:r w:rsidR="0084709A">
              <w:rPr>
                <w:rFonts w:eastAsia="Times New Roman" w:cs="Times New Roman"/>
                <w:bCs/>
                <w:color w:val="000000" w:themeColor="text1"/>
              </w:rPr>
              <w:t xml:space="preserve"> Angela es la que habla </w:t>
            </w:r>
            <w:proofErr w:type="spellStart"/>
            <w:r w:rsidR="0084709A">
              <w:rPr>
                <w:rFonts w:eastAsia="Times New Roman" w:cs="Times New Roman"/>
                <w:bCs/>
                <w:color w:val="000000" w:themeColor="text1"/>
              </w:rPr>
              <w:t>mas</w:t>
            </w:r>
            <w:proofErr w:type="spellEnd"/>
            <w:r w:rsidR="0084709A">
              <w:rPr>
                <w:rFonts w:eastAsia="Times New Roman" w:cs="Times New Roman"/>
                <w:bCs/>
                <w:color w:val="000000" w:themeColor="text1"/>
              </w:rPr>
              <w:t xml:space="preserve"> bajo que Celia y Rosa.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D007A2C" w:rsidR="00B10E63" w:rsidRDefault="0084709A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Alejandro y Benito= No coche ni avión.</w:t>
            </w:r>
          </w:p>
          <w:p w14:paraId="1469E34A" w14:textId="09C5FAA1" w:rsidR="0084709A" w:rsidRDefault="0084709A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</w:rPr>
              <w:t>Andres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</w:rPr>
              <w:t>Dario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</w:rPr>
              <w:t>Avion</w:t>
            </w:r>
            <w:proofErr w:type="spellEnd"/>
          </w:p>
          <w:p w14:paraId="1F1FFC05" w14:textId="596174FF" w:rsidR="0084709A" w:rsidRDefault="0084709A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Carlos </w:t>
            </w:r>
            <w:proofErr w:type="gramStart"/>
            <w:r>
              <w:rPr>
                <w:rFonts w:eastAsia="Times New Roman" w:cs="Times New Roman"/>
                <w:bCs/>
                <w:sz w:val="20"/>
                <w:szCs w:val="20"/>
              </w:rPr>
              <w:t>y  Tomas</w:t>
            </w:r>
            <w:proofErr w:type="gramEnd"/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= Mismo transporte.</w:t>
            </w:r>
          </w:p>
          <w:p w14:paraId="0CD8816A" w14:textId="77777777" w:rsidR="0084709A" w:rsidRPr="00B10E63" w:rsidRDefault="0084709A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1EBC86D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84709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Tomas utiliza el mismo transporte que Carlos</w:t>
            </w:r>
            <w:r w:rsidR="001C0D3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, utiliza coche</w:t>
            </w:r>
            <w:r w:rsidR="0084709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  <w:p w14:paraId="5319F188" w14:textId="5C24B7C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="0084709A">
              <w:rPr>
                <w:rFonts w:eastAsia="Times New Roman" w:cs="Times New Roman"/>
                <w:bCs/>
                <w:sz w:val="20"/>
                <w:szCs w:val="20"/>
              </w:rPr>
              <w:t xml:space="preserve"> Alejandro no utiliza ni coche ni avión, por lo </w:t>
            </w:r>
            <w:proofErr w:type="gramStart"/>
            <w:r w:rsidR="0084709A">
              <w:rPr>
                <w:rFonts w:eastAsia="Times New Roman" w:cs="Times New Roman"/>
                <w:bCs/>
                <w:sz w:val="20"/>
                <w:szCs w:val="20"/>
              </w:rPr>
              <w:t>tanto</w:t>
            </w:r>
            <w:proofErr w:type="gramEnd"/>
            <w:r w:rsidR="0084709A">
              <w:rPr>
                <w:rFonts w:eastAsia="Times New Roman" w:cs="Times New Roman"/>
                <w:bCs/>
                <w:sz w:val="20"/>
                <w:szCs w:val="20"/>
              </w:rPr>
              <w:t xml:space="preserve"> Benito tampoco, pues van juntos; </w:t>
            </w:r>
            <w:proofErr w:type="spellStart"/>
            <w:r w:rsidR="0084709A">
              <w:rPr>
                <w:rFonts w:eastAsia="Times New Roman" w:cs="Times New Roman"/>
                <w:bCs/>
                <w:sz w:val="20"/>
                <w:szCs w:val="20"/>
              </w:rPr>
              <w:t>Andres</w:t>
            </w:r>
            <w:proofErr w:type="spellEnd"/>
            <w:r w:rsidR="0084709A">
              <w:rPr>
                <w:rFonts w:eastAsia="Times New Roman" w:cs="Times New Roman"/>
                <w:bCs/>
                <w:sz w:val="20"/>
                <w:szCs w:val="20"/>
              </w:rPr>
              <w:t xml:space="preserve"> viaja en avión y va acompañado de </w:t>
            </w:r>
            <w:proofErr w:type="spellStart"/>
            <w:r w:rsidR="0084709A">
              <w:rPr>
                <w:rFonts w:eastAsia="Times New Roman" w:cs="Times New Roman"/>
                <w:bCs/>
                <w:sz w:val="20"/>
                <w:szCs w:val="20"/>
              </w:rPr>
              <w:t>Dario</w:t>
            </w:r>
            <w:proofErr w:type="spellEnd"/>
            <w:r w:rsidR="0084709A">
              <w:rPr>
                <w:rFonts w:eastAsia="Times New Roman" w:cs="Times New Roman"/>
                <w:bCs/>
                <w:sz w:val="20"/>
                <w:szCs w:val="20"/>
              </w:rPr>
              <w:t>, pues este no va con Carlos, por lo tanto la única pareja que queda disponible es la de Tomas y Carlos, por lo tanto Tomas utiliza el mismo transporte que Carl</w:t>
            </w:r>
            <w:r w:rsidR="001C0D38">
              <w:rPr>
                <w:rFonts w:eastAsia="Times New Roman" w:cs="Times New Roman"/>
                <w:bCs/>
                <w:sz w:val="20"/>
                <w:szCs w:val="20"/>
              </w:rPr>
              <w:t>os, que es el coche.</w:t>
            </w:r>
          </w:p>
        </w:tc>
      </w:tr>
    </w:tbl>
    <w:p w14:paraId="42BF8414" w14:textId="2CAEC8E7" w:rsidR="00B10E63" w:rsidRDefault="00B10E63" w:rsidP="00750026">
      <w:pPr>
        <w:pStyle w:val="Sinespaciado"/>
      </w:pPr>
    </w:p>
    <w:p w14:paraId="485E1E8F" w14:textId="5DC72937" w:rsidR="0084709A" w:rsidRDefault="0084709A" w:rsidP="00750026">
      <w:pPr>
        <w:pStyle w:val="Sinespaciado"/>
      </w:pPr>
    </w:p>
    <w:p w14:paraId="3C8517F2" w14:textId="58F46725" w:rsidR="0084709A" w:rsidRDefault="0084709A" w:rsidP="00750026">
      <w:pPr>
        <w:pStyle w:val="Sinespaciado"/>
      </w:pPr>
    </w:p>
    <w:p w14:paraId="3325D42E" w14:textId="4D49A51A" w:rsidR="0084709A" w:rsidRDefault="0084709A" w:rsidP="00750026">
      <w:pPr>
        <w:pStyle w:val="Sinespaciado"/>
      </w:pPr>
    </w:p>
    <w:p w14:paraId="1D4FBFB9" w14:textId="177AD78E" w:rsidR="0084709A" w:rsidRDefault="0084709A" w:rsidP="00750026">
      <w:pPr>
        <w:pStyle w:val="Sinespaciado"/>
      </w:pPr>
    </w:p>
    <w:p w14:paraId="5EAC10AA" w14:textId="0A083ECD" w:rsidR="0084709A" w:rsidRDefault="0084709A" w:rsidP="00750026">
      <w:pPr>
        <w:pStyle w:val="Sinespaciado"/>
      </w:pPr>
    </w:p>
    <w:p w14:paraId="795DE74E" w14:textId="227F9B51" w:rsidR="0084709A" w:rsidRDefault="0084709A" w:rsidP="00750026">
      <w:pPr>
        <w:pStyle w:val="Sinespaciado"/>
      </w:pPr>
    </w:p>
    <w:p w14:paraId="14762F32" w14:textId="14FD508E" w:rsidR="0084709A" w:rsidRDefault="0084709A" w:rsidP="00750026">
      <w:pPr>
        <w:pStyle w:val="Sinespaciado"/>
      </w:pPr>
    </w:p>
    <w:p w14:paraId="550824B0" w14:textId="77777777" w:rsidR="0084709A" w:rsidRDefault="0084709A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88B6CC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1C0D38">
              <w:rPr>
                <w:color w:val="C00000"/>
                <w:sz w:val="20"/>
              </w:rPr>
              <w:t xml:space="preserve"> edad en años y meses</w:t>
            </w:r>
          </w:p>
          <w:p w14:paraId="6BE55C79" w14:textId="1F25557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C0D38">
              <w:rPr>
                <w:color w:val="C00000"/>
                <w:sz w:val="20"/>
              </w:rPr>
              <w:t xml:space="preserve"> edad expresada en días.</w:t>
            </w:r>
          </w:p>
          <w:p w14:paraId="429DE198" w14:textId="5CD3B9F9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C0D38">
              <w:rPr>
                <w:color w:val="C00000"/>
                <w:sz w:val="20"/>
              </w:rPr>
              <w:t xml:space="preserve"> días de vida= (años*</w:t>
            </w:r>
            <w:proofErr w:type="gramStart"/>
            <w:r w:rsidR="001C0D38">
              <w:rPr>
                <w:color w:val="C00000"/>
                <w:sz w:val="20"/>
              </w:rPr>
              <w:t>365)+(</w:t>
            </w:r>
            <w:proofErr w:type="gramEnd"/>
            <w:r w:rsidR="001C0D38">
              <w:rPr>
                <w:color w:val="C00000"/>
                <w:sz w:val="20"/>
              </w:rPr>
              <w:t>meses de vida*30)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C3B6049" w14:textId="374CDFF8" w:rsidR="00803D47" w:rsidRDefault="001C0D38" w:rsidP="001C0D38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Solicitar al usuario introducción de años y meses de vida (a y m)</w:t>
            </w:r>
          </w:p>
          <w:p w14:paraId="1B38F8C6" w14:textId="19D97441" w:rsidR="001C0D38" w:rsidRDefault="001C0D38" w:rsidP="001C0D38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a y m</w:t>
            </w:r>
          </w:p>
          <w:p w14:paraId="464DACCE" w14:textId="0DF71AD6" w:rsidR="001C0D38" w:rsidRDefault="001C0D38" w:rsidP="001C0D38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Calcular la aproximación debido a los años </w:t>
            </w:r>
            <w:proofErr w:type="gramStart"/>
            <w:r>
              <w:rPr>
                <w:b/>
                <w:color w:val="C00000"/>
                <w:sz w:val="20"/>
              </w:rPr>
              <w:t xml:space="preserve">bisiestos </w:t>
            </w:r>
            <w:r w:rsidR="00A959A8">
              <w:rPr>
                <w:b/>
                <w:color w:val="C00000"/>
                <w:sz w:val="20"/>
              </w:rPr>
              <w:t xml:space="preserve"> ab</w:t>
            </w:r>
            <w:proofErr w:type="gramEnd"/>
            <w:r w:rsidR="00A959A8">
              <w:rPr>
                <w:b/>
                <w:color w:val="C00000"/>
                <w:sz w:val="20"/>
              </w:rPr>
              <w:t xml:space="preserve">= </w:t>
            </w:r>
            <w:r>
              <w:rPr>
                <w:b/>
                <w:color w:val="C00000"/>
                <w:sz w:val="20"/>
              </w:rPr>
              <w:t>años/4</w:t>
            </w:r>
          </w:p>
          <w:p w14:paraId="68B603CC" w14:textId="46B139A4" w:rsidR="001C0D38" w:rsidRDefault="00A959A8" w:rsidP="001C0D38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Calcular los </w:t>
            </w:r>
            <w:proofErr w:type="spellStart"/>
            <w:r>
              <w:rPr>
                <w:b/>
                <w:color w:val="C00000"/>
                <w:sz w:val="20"/>
              </w:rPr>
              <w:t>dias</w:t>
            </w:r>
            <w:proofErr w:type="spellEnd"/>
            <w:r>
              <w:rPr>
                <w:b/>
                <w:color w:val="C00000"/>
                <w:sz w:val="20"/>
              </w:rPr>
              <w:t xml:space="preserve"> de vida dv= (a*</w:t>
            </w:r>
            <w:proofErr w:type="gramStart"/>
            <w:r>
              <w:rPr>
                <w:b/>
                <w:color w:val="C00000"/>
                <w:sz w:val="20"/>
              </w:rPr>
              <w:t>365)+(</w:t>
            </w:r>
            <w:proofErr w:type="gramEnd"/>
            <w:r>
              <w:rPr>
                <w:b/>
                <w:color w:val="C00000"/>
                <w:sz w:val="20"/>
              </w:rPr>
              <w:t>m*30)+(ab)</w:t>
            </w:r>
          </w:p>
          <w:p w14:paraId="17FD2B09" w14:textId="44BAA232" w:rsidR="00A959A8" w:rsidRDefault="00A959A8" w:rsidP="001C0D38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los </w:t>
            </w:r>
            <w:proofErr w:type="spellStart"/>
            <w:r>
              <w:rPr>
                <w:b/>
                <w:color w:val="C00000"/>
                <w:sz w:val="20"/>
              </w:rPr>
              <w:t>dias</w:t>
            </w:r>
            <w:proofErr w:type="spellEnd"/>
            <w:r>
              <w:rPr>
                <w:b/>
                <w:color w:val="C00000"/>
                <w:sz w:val="20"/>
              </w:rPr>
              <w:t xml:space="preserve"> de vida del usuario.</w:t>
            </w:r>
          </w:p>
          <w:p w14:paraId="28341FE2" w14:textId="77777777" w:rsidR="001C0D38" w:rsidRDefault="001C0D38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CE99633" w:rsidR="001C0D38" w:rsidRPr="00894756" w:rsidRDefault="001C0D38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  <w:bookmarkStart w:id="0" w:name="_GoBack"/>
      <w:bookmarkEnd w:id="0"/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D079B"/>
    <w:multiLevelType w:val="hybridMultilevel"/>
    <w:tmpl w:val="6E6EEA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C0D38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4709A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16A45"/>
    <w:rsid w:val="00A4024B"/>
    <w:rsid w:val="00A959A8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0D52B-E06F-48B9-9CCD-BFC0F9C2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María Fernanda Torres Velázquez</cp:lastModifiedBy>
  <cp:revision>2</cp:revision>
  <cp:lastPrinted>2016-08-08T20:26:00Z</cp:lastPrinted>
  <dcterms:created xsi:type="dcterms:W3CDTF">2017-08-19T04:01:00Z</dcterms:created>
  <dcterms:modified xsi:type="dcterms:W3CDTF">2017-08-19T04:01:00Z</dcterms:modified>
</cp:coreProperties>
</file>