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Fundamentos de programación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Roberto Martínez Román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984806" w:val="clear"/>
        <w:spacing w:after="0" w:before="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Tarea 1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Clona el proyecto Tarea_01 de github, modifica este documento, súbelo a github y crea el pull request.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Contesta sobre ESTE MISMO documento lo que se te pide. Usa TODO el espacio que necesites, pero trata de que tus respuestas sean breves y concretas.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Escribe la diferencia entre un algoritmo y un programa.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(20 puntos)</w:t>
      </w:r>
      <w:r w:rsidDel="00000000" w:rsidR="00000000" w:rsidRPr="00000000">
        <w:rPr>
          <w:rtl w:val="0"/>
        </w:rPr>
      </w:r>
    </w:p>
    <w:tbl>
      <w:tblPr>
        <w:tblStyle w:val="Table1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 diferencia consiste en…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 un algoritmo es una lista paso a paso a seguir con el objetivo de resolver un problema específico, mientras que el programa es la notación que puede ser interpretada por una computadora para hacer la solución más automática y rápida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Describe brevemente qué haces en cada una de las etapas para resolver problemas con la computadora: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(20 puntos)</w:t>
      </w:r>
      <w:r w:rsidDel="00000000" w:rsidR="00000000" w:rsidRPr="00000000">
        <w:rPr>
          <w:rtl w:val="0"/>
        </w:rPr>
      </w:r>
    </w:p>
    <w:tbl>
      <w:tblPr>
        <w:tblStyle w:val="Table2"/>
        <w:tblW w:w="1017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7796"/>
        <w:tblGridChange w:id="0">
          <w:tblGrid>
            <w:gridCol w:w="2376"/>
            <w:gridCol w:w="779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Se debe comprender cada parte del problema y cada especificación del mismo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Programación.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La realización de un algoritmo que resuelva el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Codificación.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La traducción de este algoritmo a algún lenguaje de programación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Resuelve el siguiente problema de lógica.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(20 puntos)</w:t>
      </w:r>
      <w:r w:rsidDel="00000000" w:rsidR="00000000" w:rsidRPr="00000000">
        <w:rPr>
          <w:rtl w:val="0"/>
        </w:rPr>
      </w:r>
    </w:p>
    <w:tbl>
      <w:tblPr>
        <w:tblStyle w:val="Table3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 Ángela habla más bajo que Rosa y Celia habla más alto que Rosa, ¿Habla Ángela más alto o más bajo que Celia?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Ángela habla más bajo que Celia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Explica: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C</w:t>
            </w: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elia &gt; Rosa &gt; Ángela. La explicación nos lleva a analizar que Celia es la que habla más alto de las tres, por lo que automáticamente Ángela habla más bajo que ella.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Resuelve el siguiente problema de lógica.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(20 puntos)</w:t>
      </w:r>
      <w:r w:rsidDel="00000000" w:rsidR="00000000" w:rsidRPr="00000000">
        <w:rPr>
          <w:rtl w:val="0"/>
        </w:rPr>
      </w:r>
    </w:p>
    <w:tbl>
      <w:tblPr>
        <w:tblStyle w:val="Table5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Respuesta: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Tom</w:t>
            </w: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ás usa el coche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Explica (puedes poner la foto de tu solución):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Alejandro y Benito van juntos, Alejandro no usa el Coche, y Benito no usa el Avión: por consecuencia usan el tercer tipo de transporte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Andrés va en avión y si Carlos no va con Darío, por descarte, Darío va con Andrés.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Por descarte, Carlos va en Coche, ya que ninguna de las otras dos parejas lo usan, y la única persona que queda es Tomás. Carlos y Tomás van en Coche = Tomás usa el coche.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c00000"/>
                <w:sz w:val="20"/>
                <w:szCs w:val="20"/>
                <w:rtl w:val="0"/>
              </w:rPr>
              <w:t xml:space="preserve">Rojo = Datos extraidos del problema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Azul = Deducciones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------- = Descartes</w:t>
            </w:r>
          </w:p>
          <w:tbl>
            <w:tblPr>
              <w:tblStyle w:val="Table4"/>
              <w:tblW w:w="8826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6.5"/>
              <w:gridCol w:w="2206.5"/>
              <w:gridCol w:w="2206.5"/>
              <w:gridCol w:w="2206.5"/>
              <w:tblGridChange w:id="0">
                <w:tblGrid>
                  <w:gridCol w:w="2206.5"/>
                  <w:gridCol w:w="2206.5"/>
                  <w:gridCol w:w="2206.5"/>
                  <w:gridCol w:w="220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c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c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c00000"/>
                      <w:sz w:val="20"/>
                      <w:szCs w:val="20"/>
                      <w:rtl w:val="0"/>
                    </w:rPr>
                    <w:t xml:space="preserve">Avión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c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c00000"/>
                      <w:sz w:val="20"/>
                      <w:szCs w:val="20"/>
                      <w:rtl w:val="0"/>
                    </w:rPr>
                    <w:t xml:space="preserve">Coche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c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c00000"/>
                      <w:sz w:val="20"/>
                      <w:szCs w:val="20"/>
                      <w:rtl w:val="0"/>
                    </w:rPr>
                    <w:t xml:space="preserve">Tercer medio de transporte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c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c00000"/>
                      <w:sz w:val="20"/>
                      <w:szCs w:val="20"/>
                      <w:rtl w:val="0"/>
                    </w:rPr>
                    <w:t xml:space="preserve">Alejandro - Benito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c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c00000"/>
                      <w:sz w:val="20"/>
                      <w:szCs w:val="20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c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c00000"/>
                      <w:sz w:val="20"/>
                      <w:szCs w:val="20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4a86e8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c00000"/>
                      <w:sz w:val="20"/>
                      <w:szCs w:val="20"/>
                      <w:rtl w:val="0"/>
                    </w:rPr>
                    <w:t xml:space="preserve">Andrés - </w:t>
                  </w:r>
                  <w:r w:rsidDel="00000000" w:rsidR="00000000" w:rsidRPr="00000000">
                    <w:rPr>
                      <w:i w:val="1"/>
                      <w:color w:val="4a86e8"/>
                      <w:sz w:val="20"/>
                      <w:szCs w:val="20"/>
                      <w:rtl w:val="0"/>
                    </w:rPr>
                    <w:t xml:space="preserve">Darío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c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c00000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--------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-------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c00000"/>
                      <w:sz w:val="20"/>
                      <w:szCs w:val="20"/>
                      <w:rtl w:val="0"/>
                    </w:rPr>
                    <w:t xml:space="preserve">Carlos (X Dario) - </w:t>
                  </w:r>
                  <w:r w:rsidDel="00000000" w:rsidR="00000000" w:rsidRPr="00000000">
                    <w:rPr>
                      <w:i w:val="1"/>
                      <w:color w:val="4a86e8"/>
                      <w:sz w:val="20"/>
                      <w:szCs w:val="20"/>
                      <w:rtl w:val="0"/>
                    </w:rPr>
                    <w:t xml:space="preserve">Tomás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c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c00000"/>
                      <w:sz w:val="20"/>
                      <w:szCs w:val="20"/>
                      <w:rtl w:val="0"/>
                    </w:rPr>
                    <w:t xml:space="preserve">NO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color w:val="4a86e8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color w:val="4a86e8"/>
                      <w:sz w:val="20"/>
                      <w:szCs w:val="20"/>
                      <w:rtl w:val="0"/>
                    </w:rPr>
                    <w:t xml:space="preserve">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i w:val="1"/>
                      <w:sz w:val="20"/>
                      <w:szCs w:val="20"/>
                      <w:rtl w:val="0"/>
                    </w:rPr>
                    <w:t xml:space="preserve">-------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Resuelve el siguiente problema aplicando la etapa de análisis y programación para generar el algoritmo.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requiere un programa que pregunte al usuario su edad en años y meses enteros;  y que imprima el número aproximado de días que ha vivido. Suponga que todos los años tienen 365 días y que todos los meses tienen 30 días. Agrega una aproximación debido a los años bisiestos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(20 puntos)</w:t>
      </w:r>
      <w:r w:rsidDel="00000000" w:rsidR="00000000" w:rsidRPr="00000000">
        <w:rPr>
          <w:rtl w:val="0"/>
        </w:rPr>
      </w:r>
    </w:p>
    <w:tbl>
      <w:tblPr>
        <w:tblStyle w:val="Table6"/>
        <w:tblW w:w="1017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73"/>
        <w:tblGridChange w:id="0">
          <w:tblGrid>
            <w:gridCol w:w="1017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Anáisis.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Entradas: Edad en años y meses enteros.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Salidas: N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úmero de días que ha vivido tomando en cuenta los años bisiestos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Relación E/S: N</w:t>
            </w:r>
            <w:r w:rsidDel="00000000" w:rsidR="00000000" w:rsidRPr="00000000">
              <w:rPr>
                <w:color w:val="c00000"/>
                <w:sz w:val="20"/>
                <w:szCs w:val="20"/>
                <w:rtl w:val="0"/>
              </w:rPr>
              <w:t xml:space="preserve">úmero de días = (Años*356) + (Meses*30)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Algoritmo en pseudocódigo o diagrama de flujo.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Mostrar mensaje “Introduce tu edad en años más los meses enteros (30 días) Ejemplo: 17 años más 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Mostrar mensaje “Introduce los años”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Leer Años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Mostrar mensaje “Introduce los meses”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Leer Meses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Años * 365 + Meses * 30 = DIas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(Años/4) = Aproximado de años bisiestos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Aproximado de años bisiestos + Días = EDAD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color w:val="c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color w:val="c00000"/>
                <w:sz w:val="20"/>
                <w:szCs w:val="20"/>
                <w:rtl w:val="0"/>
              </w:rPr>
              <w:t xml:space="preserve">Imprimir EDAD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c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