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5CA18" w14:textId="77777777" w:rsidR="00B23B81" w:rsidRPr="00956AB7" w:rsidRDefault="00B23B81" w:rsidP="00B23B81">
      <w:pPr>
        <w:spacing w:before="0" w:after="0" w:line="240" w:lineRule="auto"/>
        <w:rPr>
          <w:rFonts w:cs="Arial"/>
          <w:b/>
          <w:bCs/>
        </w:rPr>
      </w:pPr>
      <w:r w:rsidRPr="00956AB7">
        <w:rPr>
          <w:rFonts w:cs="Arial"/>
          <w:b/>
          <w:bCs/>
        </w:rPr>
        <w:t xml:space="preserve">Fundi donates R30 000 to </w:t>
      </w:r>
      <w:proofErr w:type="spellStart"/>
      <w:r w:rsidRPr="00956AB7">
        <w:rPr>
          <w:rFonts w:cs="Arial"/>
          <w:b/>
          <w:bCs/>
        </w:rPr>
        <w:t>Sibonile</w:t>
      </w:r>
      <w:proofErr w:type="spellEnd"/>
      <w:r w:rsidRPr="00956AB7">
        <w:rPr>
          <w:rFonts w:cs="Arial"/>
          <w:b/>
          <w:bCs/>
        </w:rPr>
        <w:t xml:space="preserve"> School equipping learners to “know more” and “be more”</w:t>
      </w:r>
    </w:p>
    <w:p w14:paraId="66F6B6BC" w14:textId="77777777" w:rsidR="00B23B81" w:rsidRPr="00956AB7" w:rsidRDefault="00B23B81" w:rsidP="00B23B81">
      <w:pPr>
        <w:spacing w:before="0" w:after="0" w:line="240" w:lineRule="auto"/>
        <w:rPr>
          <w:rFonts w:cs="Arial"/>
        </w:rPr>
      </w:pPr>
    </w:p>
    <w:p w14:paraId="21CD3718" w14:textId="77777777" w:rsidR="00B23B81" w:rsidRPr="00956AB7" w:rsidRDefault="00B23B81" w:rsidP="00B23B81">
      <w:pPr>
        <w:spacing w:before="0" w:after="0" w:line="240" w:lineRule="auto"/>
        <w:rPr>
          <w:rFonts w:eastAsia="Times New Roman" w:cs="Arial"/>
          <w:i/>
          <w:iCs/>
          <w:lang w:eastAsia="en-ZA"/>
        </w:rPr>
      </w:pPr>
      <w:r w:rsidRPr="00956AB7">
        <w:rPr>
          <w:rFonts w:cs="Arial"/>
          <w:b/>
          <w:bCs/>
          <w:i/>
          <w:iCs/>
        </w:rPr>
        <w:t xml:space="preserve">18 July 2019, </w:t>
      </w:r>
      <w:proofErr w:type="spellStart"/>
      <w:r w:rsidRPr="00956AB7">
        <w:rPr>
          <w:rFonts w:cs="Arial"/>
          <w:b/>
          <w:bCs/>
          <w:i/>
          <w:iCs/>
        </w:rPr>
        <w:t>Kliprivier</w:t>
      </w:r>
      <w:proofErr w:type="spellEnd"/>
      <w:r w:rsidRPr="00956AB7">
        <w:rPr>
          <w:rFonts w:cs="Arial"/>
          <w:b/>
          <w:bCs/>
          <w:i/>
          <w:iCs/>
        </w:rPr>
        <w:t>; Johannesburg South</w:t>
      </w:r>
      <w:r w:rsidRPr="00956AB7">
        <w:rPr>
          <w:rFonts w:cs="Arial"/>
          <w:i/>
          <w:iCs/>
        </w:rPr>
        <w:t xml:space="preserve">. Chief Marketing Officer of Fundi, Mala </w:t>
      </w:r>
      <w:proofErr w:type="spellStart"/>
      <w:r w:rsidRPr="00956AB7">
        <w:rPr>
          <w:rFonts w:cs="Arial"/>
          <w:i/>
          <w:iCs/>
        </w:rPr>
        <w:t>Suriah</w:t>
      </w:r>
      <w:proofErr w:type="spellEnd"/>
      <w:r w:rsidRPr="00956AB7">
        <w:rPr>
          <w:rFonts w:cs="Arial"/>
          <w:i/>
          <w:iCs/>
        </w:rPr>
        <w:t xml:space="preserve">, has presented the </w:t>
      </w:r>
      <w:proofErr w:type="spellStart"/>
      <w:r w:rsidRPr="00956AB7">
        <w:rPr>
          <w:rFonts w:cs="Arial"/>
          <w:i/>
          <w:iCs/>
        </w:rPr>
        <w:t>Sibonile</w:t>
      </w:r>
      <w:proofErr w:type="spellEnd"/>
      <w:r w:rsidRPr="00956AB7">
        <w:rPr>
          <w:rFonts w:cs="Arial"/>
          <w:i/>
          <w:iCs/>
        </w:rPr>
        <w:t xml:space="preserve"> School for visually impaired learners with a cheque of R30 000. The funds will be used to upgrad</w:t>
      </w:r>
      <w:r>
        <w:rPr>
          <w:rFonts w:cs="Arial"/>
          <w:i/>
          <w:iCs/>
        </w:rPr>
        <w:t>e</w:t>
      </w:r>
      <w:r w:rsidRPr="00956AB7">
        <w:rPr>
          <w:rFonts w:cs="Arial"/>
          <w:i/>
          <w:iCs/>
        </w:rPr>
        <w:t xml:space="preserve"> the school’s conventional braille machines – directly impacting the quality of students’ learning and their learning experience. T</w:t>
      </w:r>
      <w:r>
        <w:rPr>
          <w:rFonts w:cs="Arial"/>
          <w:i/>
          <w:iCs/>
        </w:rPr>
        <w:t>he donation</w:t>
      </w:r>
      <w:r w:rsidRPr="00956AB7">
        <w:rPr>
          <w:rFonts w:cs="Arial"/>
          <w:i/>
          <w:iCs/>
        </w:rPr>
        <w:t xml:space="preserve"> speaks to Fundi’s brand promise of “know more. Be more” and its commitment to positively impact growth and career journeys of learners of diverse backgrounds across the country and throughout the continent.  </w:t>
      </w:r>
    </w:p>
    <w:p w14:paraId="58C763AB" w14:textId="77777777" w:rsidR="00B23B81" w:rsidRPr="00956AB7" w:rsidRDefault="00B23B81" w:rsidP="00B23B81">
      <w:pPr>
        <w:spacing w:before="0" w:after="0" w:line="240" w:lineRule="auto"/>
        <w:rPr>
          <w:rFonts w:eastAsia="Times New Roman" w:cs="Arial"/>
          <w:i/>
          <w:iCs/>
          <w:lang w:eastAsia="en-ZA"/>
        </w:rPr>
      </w:pPr>
    </w:p>
    <w:p w14:paraId="744769B0" w14:textId="77777777" w:rsidR="00B23B81" w:rsidRPr="00956AB7" w:rsidRDefault="00B23B81" w:rsidP="00B23B81">
      <w:pPr>
        <w:spacing w:before="0" w:after="0" w:line="240" w:lineRule="auto"/>
        <w:rPr>
          <w:rFonts w:eastAsia="Times New Roman" w:cs="Arial"/>
          <w:lang w:eastAsia="en-ZA"/>
        </w:rPr>
      </w:pPr>
      <w:r w:rsidRPr="00956AB7">
        <w:rPr>
          <w:rFonts w:eastAsia="Times New Roman" w:cs="Arial"/>
          <w:lang w:eastAsia="en-ZA"/>
        </w:rPr>
        <w:t xml:space="preserve">Learners, teachers and parents at the </w:t>
      </w:r>
      <w:proofErr w:type="spellStart"/>
      <w:r w:rsidRPr="00956AB7">
        <w:rPr>
          <w:rFonts w:eastAsia="Times New Roman" w:cs="Arial"/>
          <w:lang w:eastAsia="en-ZA"/>
        </w:rPr>
        <w:t>Sibonile</w:t>
      </w:r>
      <w:proofErr w:type="spellEnd"/>
      <w:r w:rsidRPr="00956AB7">
        <w:rPr>
          <w:rFonts w:eastAsia="Times New Roman" w:cs="Arial"/>
          <w:lang w:eastAsia="en-ZA"/>
        </w:rPr>
        <w:t xml:space="preserve"> School for the visually impaired expressed their happiness and delight today – when education finance and education fund management solution specialist Fundi presented </w:t>
      </w:r>
      <w:r>
        <w:rPr>
          <w:rFonts w:eastAsia="Times New Roman" w:cs="Arial"/>
          <w:lang w:eastAsia="en-ZA"/>
        </w:rPr>
        <w:t xml:space="preserve">representatives </w:t>
      </w:r>
      <w:r w:rsidRPr="00956AB7">
        <w:rPr>
          <w:rFonts w:eastAsia="Times New Roman" w:cs="Arial"/>
          <w:lang w:eastAsia="en-ZA"/>
        </w:rPr>
        <w:t xml:space="preserve">with a cheque of R30 000. The donation was facilitated by Jicama 89, a registered NPO that works to support </w:t>
      </w:r>
      <w:proofErr w:type="spellStart"/>
      <w:r w:rsidRPr="00956AB7">
        <w:rPr>
          <w:rFonts w:eastAsia="Times New Roman" w:cs="Arial"/>
          <w:lang w:eastAsia="en-ZA"/>
        </w:rPr>
        <w:t>organisations</w:t>
      </w:r>
      <w:proofErr w:type="spellEnd"/>
      <w:r w:rsidRPr="00956AB7">
        <w:rPr>
          <w:rFonts w:eastAsia="Times New Roman" w:cs="Arial"/>
          <w:lang w:eastAsia="en-ZA"/>
        </w:rPr>
        <w:t xml:space="preserve"> to meet the needs of the less fortunate and able.</w:t>
      </w:r>
    </w:p>
    <w:p w14:paraId="72AE8B95" w14:textId="77777777" w:rsidR="00B23B81" w:rsidRPr="00956AB7" w:rsidRDefault="00B23B81" w:rsidP="00B23B81">
      <w:pPr>
        <w:spacing w:before="0" w:after="0" w:line="240" w:lineRule="auto"/>
        <w:rPr>
          <w:rFonts w:eastAsia="Times New Roman" w:cs="Arial"/>
          <w:lang w:eastAsia="en-ZA"/>
        </w:rPr>
      </w:pPr>
    </w:p>
    <w:p w14:paraId="2D2DBCB4" w14:textId="77777777" w:rsidR="00B23B81" w:rsidRPr="00956AB7" w:rsidRDefault="00B23B81" w:rsidP="00B23B81">
      <w:pPr>
        <w:spacing w:before="0" w:after="0" w:line="240" w:lineRule="auto"/>
        <w:rPr>
          <w:rFonts w:eastAsia="Times New Roman" w:cs="Arial"/>
          <w:lang w:eastAsia="en-ZA"/>
        </w:rPr>
      </w:pPr>
      <w:r w:rsidRPr="00956AB7">
        <w:rPr>
          <w:rFonts w:eastAsia="Times New Roman" w:cs="Arial"/>
          <w:lang w:eastAsia="en-ZA"/>
        </w:rPr>
        <w:t xml:space="preserve">Speaking at the event, Fundi’s CMO Mala </w:t>
      </w:r>
      <w:proofErr w:type="spellStart"/>
      <w:r w:rsidRPr="00956AB7">
        <w:rPr>
          <w:rFonts w:eastAsia="Times New Roman" w:cs="Arial"/>
          <w:lang w:eastAsia="en-ZA"/>
        </w:rPr>
        <w:t>Suriah</w:t>
      </w:r>
      <w:proofErr w:type="spellEnd"/>
      <w:r w:rsidRPr="00956AB7">
        <w:rPr>
          <w:rFonts w:eastAsia="Times New Roman" w:cs="Arial"/>
          <w:lang w:eastAsia="en-ZA"/>
        </w:rPr>
        <w:t xml:space="preserve"> acknowledged both Jicama 89 and the staff of </w:t>
      </w:r>
      <w:proofErr w:type="spellStart"/>
      <w:r w:rsidRPr="00956AB7">
        <w:rPr>
          <w:rFonts w:eastAsia="Times New Roman" w:cs="Arial"/>
          <w:lang w:eastAsia="en-ZA"/>
        </w:rPr>
        <w:t>Sibonile</w:t>
      </w:r>
      <w:proofErr w:type="spellEnd"/>
      <w:r w:rsidRPr="00956AB7">
        <w:rPr>
          <w:rFonts w:eastAsia="Times New Roman" w:cs="Arial"/>
          <w:lang w:eastAsia="en-ZA"/>
        </w:rPr>
        <w:t xml:space="preserve"> School for their commitment to enabling the potential of learners at the school. “As a brand that understands the uniqueness of education journeys, we wanted to find a meaningful way to assist these learners on their path</w:t>
      </w:r>
      <w:r>
        <w:rPr>
          <w:rFonts w:eastAsia="Times New Roman" w:cs="Arial"/>
          <w:lang w:eastAsia="en-ZA"/>
        </w:rPr>
        <w:t>ways</w:t>
      </w:r>
      <w:r w:rsidRPr="00956AB7">
        <w:rPr>
          <w:rFonts w:eastAsia="Times New Roman" w:cs="Arial"/>
          <w:lang w:eastAsia="en-ZA"/>
        </w:rPr>
        <w:t xml:space="preserve"> towards success. With </w:t>
      </w:r>
      <w:proofErr w:type="spellStart"/>
      <w:r w:rsidRPr="00956AB7">
        <w:rPr>
          <w:rFonts w:eastAsia="Times New Roman" w:cs="Arial"/>
          <w:lang w:eastAsia="en-ZA"/>
        </w:rPr>
        <w:t>Sibonile</w:t>
      </w:r>
      <w:proofErr w:type="spellEnd"/>
      <w:r w:rsidRPr="00956AB7">
        <w:rPr>
          <w:rFonts w:eastAsia="Times New Roman" w:cs="Arial"/>
          <w:lang w:eastAsia="en-ZA"/>
        </w:rPr>
        <w:t xml:space="preserve"> providing such </w:t>
      </w:r>
      <w:proofErr w:type="spellStart"/>
      <w:r w:rsidRPr="00956AB7">
        <w:rPr>
          <w:rFonts w:eastAsia="Times New Roman" w:cs="Arial"/>
          <w:lang w:eastAsia="en-ZA"/>
        </w:rPr>
        <w:t>specialised</w:t>
      </w:r>
      <w:proofErr w:type="spellEnd"/>
      <w:r w:rsidRPr="00956AB7">
        <w:rPr>
          <w:rFonts w:eastAsia="Times New Roman" w:cs="Arial"/>
          <w:lang w:eastAsia="en-ZA"/>
        </w:rPr>
        <w:t xml:space="preserve"> learning to the students in its care, helping the school to purchase additional </w:t>
      </w:r>
      <w:proofErr w:type="spellStart"/>
      <w:r>
        <w:rPr>
          <w:rFonts w:eastAsia="Times New Roman" w:cs="Arial"/>
          <w:lang w:eastAsia="en-ZA"/>
        </w:rPr>
        <w:t>T</w:t>
      </w:r>
      <w:r w:rsidRPr="00956AB7">
        <w:rPr>
          <w:rFonts w:eastAsia="Times New Roman" w:cs="Arial"/>
          <w:lang w:eastAsia="en-ZA"/>
        </w:rPr>
        <w:t>atrapoint</w:t>
      </w:r>
      <w:proofErr w:type="spellEnd"/>
      <w:r w:rsidRPr="00956AB7">
        <w:rPr>
          <w:rFonts w:eastAsia="Times New Roman" w:cs="Arial"/>
          <w:lang w:eastAsia="en-ZA"/>
        </w:rPr>
        <w:t xml:space="preserve"> </w:t>
      </w:r>
      <w:proofErr w:type="spellStart"/>
      <w:r>
        <w:rPr>
          <w:rFonts w:eastAsia="Times New Roman" w:cs="Arial"/>
          <w:lang w:eastAsia="en-ZA"/>
        </w:rPr>
        <w:t>b</w:t>
      </w:r>
      <w:r w:rsidRPr="00956AB7">
        <w:rPr>
          <w:rFonts w:eastAsia="Times New Roman" w:cs="Arial"/>
          <w:lang w:eastAsia="en-ZA"/>
        </w:rPr>
        <w:t>raillers</w:t>
      </w:r>
      <w:proofErr w:type="spellEnd"/>
      <w:r w:rsidRPr="00956AB7">
        <w:rPr>
          <w:rFonts w:eastAsia="Times New Roman" w:cs="Arial"/>
          <w:lang w:eastAsia="en-ZA"/>
        </w:rPr>
        <w:t xml:space="preserve"> was an ideal initiative to </w:t>
      </w:r>
      <w:r>
        <w:rPr>
          <w:rFonts w:eastAsia="Times New Roman" w:cs="Arial"/>
          <w:lang w:eastAsia="en-ZA"/>
        </w:rPr>
        <w:t>support</w:t>
      </w:r>
      <w:r w:rsidRPr="00956AB7">
        <w:rPr>
          <w:rFonts w:eastAsia="Times New Roman" w:cs="Arial"/>
          <w:lang w:eastAsia="en-ZA"/>
        </w:rPr>
        <w:t xml:space="preserve">. The results will be experienced directly – and will have a real impact on learning and the learning experience.” </w:t>
      </w:r>
    </w:p>
    <w:p w14:paraId="4EAD1CAE" w14:textId="77777777" w:rsidR="00B23B81" w:rsidRPr="00956AB7" w:rsidRDefault="00B23B81" w:rsidP="00B23B81">
      <w:pPr>
        <w:spacing w:before="0" w:after="0" w:line="240" w:lineRule="auto"/>
        <w:rPr>
          <w:rFonts w:eastAsia="Times New Roman" w:cs="Arial"/>
          <w:lang w:eastAsia="en-ZA"/>
        </w:rPr>
      </w:pPr>
    </w:p>
    <w:p w14:paraId="62323080" w14:textId="77777777" w:rsidR="00B23B81" w:rsidRPr="00956AB7" w:rsidRDefault="00B23B81" w:rsidP="00B23B81">
      <w:pPr>
        <w:spacing w:before="0" w:after="0" w:line="240" w:lineRule="auto"/>
        <w:rPr>
          <w:rFonts w:eastAsia="Times New Roman" w:cs="Arial"/>
          <w:lang w:eastAsia="en-ZA"/>
        </w:rPr>
      </w:pPr>
      <w:r w:rsidRPr="00956AB7">
        <w:rPr>
          <w:rFonts w:eastAsia="Times New Roman" w:cs="Arial"/>
          <w:lang w:eastAsia="en-ZA"/>
        </w:rPr>
        <w:t xml:space="preserve">Started in 1995 by (since retired) Principal </w:t>
      </w:r>
      <w:proofErr w:type="spellStart"/>
      <w:r w:rsidRPr="00956AB7">
        <w:rPr>
          <w:rFonts w:eastAsia="Times New Roman" w:cs="Arial"/>
          <w:lang w:eastAsia="en-ZA"/>
        </w:rPr>
        <w:t>Bafedi</w:t>
      </w:r>
      <w:proofErr w:type="spellEnd"/>
      <w:r w:rsidRPr="00956AB7">
        <w:rPr>
          <w:rFonts w:eastAsia="Times New Roman" w:cs="Arial"/>
          <w:lang w:eastAsia="en-ZA"/>
        </w:rPr>
        <w:t xml:space="preserve"> </w:t>
      </w:r>
      <w:proofErr w:type="spellStart"/>
      <w:r w:rsidRPr="00956AB7">
        <w:rPr>
          <w:rFonts w:eastAsia="Times New Roman" w:cs="Arial"/>
          <w:lang w:eastAsia="en-ZA"/>
        </w:rPr>
        <w:t>Moruthani</w:t>
      </w:r>
      <w:proofErr w:type="spellEnd"/>
      <w:r w:rsidRPr="00956AB7">
        <w:rPr>
          <w:rFonts w:eastAsia="Times New Roman" w:cs="Arial"/>
          <w:lang w:eastAsia="en-ZA"/>
        </w:rPr>
        <w:t xml:space="preserve">, the </w:t>
      </w:r>
      <w:proofErr w:type="spellStart"/>
      <w:r w:rsidRPr="00956AB7">
        <w:rPr>
          <w:rFonts w:eastAsia="Times New Roman" w:cs="Arial"/>
          <w:lang w:eastAsia="en-ZA"/>
        </w:rPr>
        <w:t>Sibonile</w:t>
      </w:r>
      <w:proofErr w:type="spellEnd"/>
      <w:r w:rsidRPr="00956AB7">
        <w:rPr>
          <w:rFonts w:eastAsia="Times New Roman" w:cs="Arial"/>
          <w:lang w:eastAsia="en-ZA"/>
        </w:rPr>
        <w:t xml:space="preserve"> School has grown to </w:t>
      </w:r>
      <w:r>
        <w:rPr>
          <w:rFonts w:eastAsia="Times New Roman" w:cs="Arial"/>
          <w:lang w:eastAsia="en-ZA"/>
        </w:rPr>
        <w:t>accommodate</w:t>
      </w:r>
      <w:r w:rsidRPr="00956AB7">
        <w:rPr>
          <w:rFonts w:eastAsia="Times New Roman" w:cs="Arial"/>
          <w:lang w:eastAsia="en-ZA"/>
        </w:rPr>
        <w:t xml:space="preserve"> 189 partially sighted, totally blind or deaf and blind learners. The children are taught and</w:t>
      </w:r>
      <w:r>
        <w:rPr>
          <w:rFonts w:eastAsia="Times New Roman" w:cs="Arial"/>
          <w:lang w:eastAsia="en-ZA"/>
        </w:rPr>
        <w:t xml:space="preserve"> stay</w:t>
      </w:r>
      <w:r w:rsidRPr="00956AB7">
        <w:rPr>
          <w:rFonts w:eastAsia="Times New Roman" w:cs="Arial"/>
          <w:lang w:eastAsia="en-ZA"/>
        </w:rPr>
        <w:t xml:space="preserve"> at the school, with the </w:t>
      </w:r>
      <w:proofErr w:type="gramStart"/>
      <w:r w:rsidRPr="00956AB7">
        <w:rPr>
          <w:rFonts w:eastAsia="Times New Roman" w:cs="Arial"/>
          <w:lang w:eastAsia="en-ZA"/>
        </w:rPr>
        <w:t>ultimate goal</w:t>
      </w:r>
      <w:proofErr w:type="gramEnd"/>
      <w:r w:rsidRPr="00956AB7">
        <w:rPr>
          <w:rFonts w:eastAsia="Times New Roman" w:cs="Arial"/>
          <w:lang w:eastAsia="en-ZA"/>
        </w:rPr>
        <w:t xml:space="preserve"> of their learning meaningful inclusion in their communities. </w:t>
      </w:r>
    </w:p>
    <w:p w14:paraId="3A7B90EB" w14:textId="77777777" w:rsidR="00B23B81" w:rsidRPr="00956AB7" w:rsidRDefault="00B23B81" w:rsidP="00B23B81">
      <w:pPr>
        <w:spacing w:before="0" w:after="0" w:line="240" w:lineRule="auto"/>
        <w:rPr>
          <w:rFonts w:eastAsia="Times New Roman" w:cs="Arial"/>
          <w:lang w:eastAsia="en-ZA"/>
        </w:rPr>
      </w:pPr>
    </w:p>
    <w:p w14:paraId="317348DC" w14:textId="77777777" w:rsidR="00B23B81" w:rsidRPr="00956AB7" w:rsidRDefault="00B23B81" w:rsidP="00B23B81">
      <w:pPr>
        <w:spacing w:before="0" w:after="0" w:line="240" w:lineRule="auto"/>
        <w:rPr>
          <w:rFonts w:cs="Arial"/>
        </w:rPr>
      </w:pPr>
      <w:r w:rsidRPr="00956AB7">
        <w:rPr>
          <w:rFonts w:cs="Arial"/>
        </w:rPr>
        <w:t xml:space="preserve">Jicama 89 has been supporting the school since 2007 when it first </w:t>
      </w:r>
      <w:r>
        <w:rPr>
          <w:rFonts w:cs="Arial"/>
        </w:rPr>
        <w:t xml:space="preserve">helped to </w:t>
      </w:r>
      <w:r w:rsidRPr="00956AB7">
        <w:rPr>
          <w:rFonts w:cs="Arial"/>
        </w:rPr>
        <w:t xml:space="preserve">build a separate girls’ hostel. It has since been involved in a variety of projects including providing </w:t>
      </w:r>
      <w:proofErr w:type="spellStart"/>
      <w:r w:rsidRPr="00956AB7">
        <w:rPr>
          <w:rFonts w:cs="Arial"/>
        </w:rPr>
        <w:t>specialised</w:t>
      </w:r>
      <w:proofErr w:type="spellEnd"/>
      <w:r w:rsidRPr="00956AB7">
        <w:rPr>
          <w:rFonts w:cs="Arial"/>
        </w:rPr>
        <w:t xml:space="preserve"> teaching equipment, uniforms, food and improving accommodation and classroom facilities, among others. </w:t>
      </w:r>
    </w:p>
    <w:p w14:paraId="2EBEF052" w14:textId="77777777" w:rsidR="00B23B81" w:rsidRPr="00956AB7" w:rsidRDefault="00B23B81" w:rsidP="00B23B81">
      <w:pPr>
        <w:spacing w:before="0" w:after="0" w:line="240" w:lineRule="auto"/>
        <w:rPr>
          <w:rFonts w:cs="Arial"/>
        </w:rPr>
      </w:pPr>
    </w:p>
    <w:p w14:paraId="6E164FCE" w14:textId="77777777" w:rsidR="00B23B81" w:rsidRPr="00956AB7" w:rsidRDefault="00B23B81" w:rsidP="00B23B81">
      <w:pPr>
        <w:spacing w:before="0" w:after="0" w:line="240" w:lineRule="auto"/>
        <w:rPr>
          <w:rFonts w:cs="Arial"/>
        </w:rPr>
      </w:pPr>
      <w:r w:rsidRPr="00956AB7">
        <w:rPr>
          <w:rFonts w:cs="Arial"/>
        </w:rPr>
        <w:t xml:space="preserve">Jicama 89’s Project Director, Riccardo </w:t>
      </w:r>
      <w:proofErr w:type="spellStart"/>
      <w:r w:rsidRPr="00956AB7">
        <w:rPr>
          <w:rFonts w:cs="Arial"/>
        </w:rPr>
        <w:t>Fanfoni</w:t>
      </w:r>
      <w:proofErr w:type="spellEnd"/>
      <w:r w:rsidRPr="00956AB7">
        <w:rPr>
          <w:rFonts w:cs="Arial"/>
        </w:rPr>
        <w:t xml:space="preserve">, explained that the long-term project to upgrade the school’s conventional braille machines to the more technically advanced Apex braille note-taking system and </w:t>
      </w:r>
      <w:proofErr w:type="spellStart"/>
      <w:r w:rsidRPr="00956AB7">
        <w:rPr>
          <w:rFonts w:cs="Arial"/>
        </w:rPr>
        <w:t>Tatrapoint</w:t>
      </w:r>
      <w:proofErr w:type="spellEnd"/>
      <w:r w:rsidRPr="00956AB7">
        <w:rPr>
          <w:rFonts w:cs="Arial"/>
        </w:rPr>
        <w:t xml:space="preserve"> braille system was a priority. “These systems have a positive educational impact for the learners and enhance their learning experience. Without donations from corporates such as Fundi, it would be a near impossible task to continue with this project.”</w:t>
      </w:r>
    </w:p>
    <w:p w14:paraId="69007FC1" w14:textId="77777777" w:rsidR="00B23B81" w:rsidRPr="00956AB7" w:rsidRDefault="00B23B81" w:rsidP="00B23B81">
      <w:pPr>
        <w:spacing w:before="0" w:after="0" w:line="240" w:lineRule="auto"/>
        <w:rPr>
          <w:rFonts w:cs="Arial"/>
        </w:rPr>
      </w:pPr>
    </w:p>
    <w:p w14:paraId="5331FAEF" w14:textId="77777777" w:rsidR="00B23B81" w:rsidRPr="00956AB7" w:rsidRDefault="00B23B81" w:rsidP="00B23B81">
      <w:pPr>
        <w:spacing w:before="0" w:after="0" w:line="240" w:lineRule="auto"/>
        <w:rPr>
          <w:rFonts w:cs="Arial"/>
        </w:rPr>
      </w:pPr>
      <w:r w:rsidRPr="00956AB7">
        <w:rPr>
          <w:rFonts w:cs="Arial"/>
        </w:rPr>
        <w:t xml:space="preserve">With tailor-made learning solutions a core element of Fundi’s offering, </w:t>
      </w:r>
      <w:proofErr w:type="spellStart"/>
      <w:r w:rsidRPr="00956AB7">
        <w:rPr>
          <w:rFonts w:cs="Arial"/>
        </w:rPr>
        <w:t>Suriah</w:t>
      </w:r>
      <w:proofErr w:type="spellEnd"/>
      <w:r w:rsidRPr="00956AB7">
        <w:rPr>
          <w:rFonts w:cs="Arial"/>
        </w:rPr>
        <w:t xml:space="preserve"> highlighted the importance of inclusivity in learning – and accommodating unique learner needs. “This is something we remain committed to both in terms of how we custom-build our solutions and how we support </w:t>
      </w:r>
      <w:proofErr w:type="spellStart"/>
      <w:r w:rsidRPr="00956AB7">
        <w:rPr>
          <w:rFonts w:cs="Arial"/>
        </w:rPr>
        <w:t>organisations</w:t>
      </w:r>
      <w:proofErr w:type="spellEnd"/>
      <w:r w:rsidRPr="00956AB7">
        <w:rPr>
          <w:rFonts w:cs="Arial"/>
        </w:rPr>
        <w:t xml:space="preserve"> like </w:t>
      </w:r>
      <w:proofErr w:type="spellStart"/>
      <w:r w:rsidRPr="00956AB7">
        <w:rPr>
          <w:rFonts w:cs="Arial"/>
        </w:rPr>
        <w:t>Sibonile</w:t>
      </w:r>
      <w:proofErr w:type="spellEnd"/>
      <w:r w:rsidRPr="00956AB7">
        <w:rPr>
          <w:rFonts w:cs="Arial"/>
        </w:rPr>
        <w:t xml:space="preserve"> School and Jicama 89. We acknowledge and thank </w:t>
      </w:r>
      <w:r w:rsidRPr="00956AB7">
        <w:rPr>
          <w:rFonts w:cs="Arial"/>
        </w:rPr>
        <w:lastRenderedPageBreak/>
        <w:t>them for the</w:t>
      </w:r>
      <w:r>
        <w:rPr>
          <w:rFonts w:cs="Arial"/>
        </w:rPr>
        <w:t>ir</w:t>
      </w:r>
      <w:r w:rsidRPr="00956AB7">
        <w:rPr>
          <w:rFonts w:cs="Arial"/>
        </w:rPr>
        <w:t xml:space="preserve"> exceptional </w:t>
      </w:r>
      <w:r>
        <w:rPr>
          <w:rFonts w:cs="Arial"/>
        </w:rPr>
        <w:t>contribution to</w:t>
      </w:r>
      <w:r w:rsidRPr="00956AB7">
        <w:rPr>
          <w:rFonts w:cs="Arial"/>
        </w:rPr>
        <w:t xml:space="preserve"> this space and the lives they are touching and transforming</w:t>
      </w:r>
      <w:r>
        <w:rPr>
          <w:rFonts w:cs="Arial"/>
        </w:rPr>
        <w:t xml:space="preserve"> through their work</w:t>
      </w:r>
      <w:r w:rsidRPr="00956AB7">
        <w:rPr>
          <w:rFonts w:cs="Arial"/>
        </w:rPr>
        <w:t>.”</w:t>
      </w:r>
    </w:p>
    <w:p w14:paraId="3F748B46" w14:textId="77777777" w:rsidR="00B23B81" w:rsidRPr="00956AB7" w:rsidRDefault="00B23B81" w:rsidP="00B23B81">
      <w:pPr>
        <w:spacing w:before="0" w:after="0" w:line="240" w:lineRule="auto"/>
        <w:rPr>
          <w:rFonts w:cs="Arial"/>
        </w:rPr>
      </w:pPr>
    </w:p>
    <w:p w14:paraId="750FDE35" w14:textId="77777777" w:rsidR="00B23B81" w:rsidRDefault="00B23B81" w:rsidP="00B23B81">
      <w:pPr>
        <w:spacing w:before="0" w:after="0" w:line="240" w:lineRule="auto"/>
        <w:rPr>
          <w:rFonts w:cs="Arial"/>
        </w:rPr>
      </w:pPr>
      <w:r w:rsidRPr="00956AB7">
        <w:rPr>
          <w:rFonts w:cs="Arial"/>
        </w:rPr>
        <w:t xml:space="preserve">Ends. </w:t>
      </w:r>
    </w:p>
    <w:p w14:paraId="7CCC9907" w14:textId="77777777" w:rsidR="00B23B81" w:rsidRDefault="00B23B81" w:rsidP="00B23B81">
      <w:pPr>
        <w:spacing w:after="0" w:line="240" w:lineRule="auto"/>
        <w:rPr>
          <w:rFonts w:cs="Arial"/>
        </w:rPr>
      </w:pPr>
    </w:p>
    <w:p w14:paraId="50179276" w14:textId="77777777" w:rsidR="00B23B81" w:rsidRPr="00B23B81" w:rsidRDefault="00B23B81" w:rsidP="00B23B81">
      <w:pPr>
        <w:shd w:val="clear" w:color="auto" w:fill="FFFFFF"/>
        <w:spacing w:before="0" w:after="0" w:line="240" w:lineRule="auto"/>
        <w:rPr>
          <w:rFonts w:cs="Arial"/>
          <w:b/>
          <w:color w:val="222222"/>
          <w:sz w:val="18"/>
          <w:szCs w:val="18"/>
          <w:lang w:eastAsia="en-ZA"/>
        </w:rPr>
      </w:pPr>
      <w:r w:rsidRPr="00B23B81">
        <w:rPr>
          <w:rFonts w:cs="Arial"/>
          <w:b/>
          <w:bCs/>
          <w:color w:val="222222"/>
          <w:sz w:val="18"/>
          <w:szCs w:val="18"/>
          <w:lang w:eastAsia="en-ZA"/>
        </w:rPr>
        <w:t>About Fundi</w:t>
      </w:r>
    </w:p>
    <w:p w14:paraId="71FC83BC" w14:textId="77777777" w:rsidR="00B23B81" w:rsidRDefault="00B23B81" w:rsidP="00B23B81">
      <w:pPr>
        <w:shd w:val="clear" w:color="auto" w:fill="FFFFFF"/>
        <w:spacing w:before="0" w:after="0" w:line="240" w:lineRule="auto"/>
        <w:rPr>
          <w:rFonts w:cs="Arial"/>
          <w:bCs/>
          <w:color w:val="222222"/>
          <w:sz w:val="18"/>
          <w:szCs w:val="18"/>
          <w:lang w:eastAsia="en-ZA"/>
        </w:rPr>
      </w:pPr>
    </w:p>
    <w:p w14:paraId="33340D04" w14:textId="7F56B09D" w:rsidR="00B23B81" w:rsidRDefault="00B23B81" w:rsidP="00B23B81">
      <w:pPr>
        <w:shd w:val="clear" w:color="auto" w:fill="FFFFFF"/>
        <w:spacing w:before="0" w:after="0" w:line="240" w:lineRule="auto"/>
        <w:rPr>
          <w:rFonts w:cs="Arial"/>
          <w:bCs/>
          <w:color w:val="222222"/>
          <w:sz w:val="18"/>
          <w:szCs w:val="18"/>
          <w:lang w:eastAsia="en-ZA"/>
        </w:rPr>
      </w:pPr>
      <w:r w:rsidRPr="00B23B81">
        <w:rPr>
          <w:rFonts w:cs="Arial"/>
          <w:bCs/>
          <w:color w:val="222222"/>
          <w:sz w:val="18"/>
          <w:szCs w:val="18"/>
          <w:lang w:eastAsia="en-ZA"/>
        </w:rPr>
        <w:t xml:space="preserve">Fundi is South Africa’s leading education finance and education fund management solution specialist. The company’s purpose is to help others </w:t>
      </w:r>
      <w:proofErr w:type="spellStart"/>
      <w:r w:rsidRPr="00B23B81">
        <w:rPr>
          <w:rFonts w:cs="Arial"/>
          <w:bCs/>
          <w:color w:val="222222"/>
          <w:sz w:val="18"/>
          <w:szCs w:val="18"/>
          <w:lang w:eastAsia="en-ZA"/>
        </w:rPr>
        <w:t>realise</w:t>
      </w:r>
      <w:proofErr w:type="spellEnd"/>
      <w:r w:rsidRPr="00B23B81">
        <w:rPr>
          <w:rFonts w:cs="Arial"/>
          <w:bCs/>
          <w:color w:val="222222"/>
          <w:sz w:val="18"/>
          <w:szCs w:val="18"/>
          <w:lang w:eastAsia="en-ZA"/>
        </w:rPr>
        <w:t xml:space="preserve"> their purpose. It is positioning its brand as Africa’s single source for all services that enable the education and learning journey. </w:t>
      </w:r>
    </w:p>
    <w:p w14:paraId="3BC277D6" w14:textId="77777777" w:rsidR="00B23B81" w:rsidRPr="00B23B81" w:rsidRDefault="00B23B81" w:rsidP="00B23B81">
      <w:pPr>
        <w:shd w:val="clear" w:color="auto" w:fill="FFFFFF"/>
        <w:spacing w:before="0" w:after="0" w:line="240" w:lineRule="auto"/>
        <w:rPr>
          <w:rFonts w:cs="Arial"/>
          <w:color w:val="222222"/>
          <w:sz w:val="18"/>
          <w:szCs w:val="18"/>
          <w:lang w:eastAsia="en-ZA"/>
        </w:rPr>
      </w:pPr>
    </w:p>
    <w:p w14:paraId="4033E58F" w14:textId="2E7C2FE0" w:rsidR="00B23B81" w:rsidRDefault="00B23B81" w:rsidP="00B23B81">
      <w:pPr>
        <w:shd w:val="clear" w:color="auto" w:fill="FFFFFF"/>
        <w:spacing w:before="0" w:after="0" w:line="240" w:lineRule="auto"/>
        <w:rPr>
          <w:rFonts w:cs="Arial"/>
          <w:bCs/>
          <w:color w:val="222222"/>
          <w:sz w:val="18"/>
          <w:szCs w:val="18"/>
          <w:lang w:eastAsia="en-ZA"/>
        </w:rPr>
      </w:pPr>
      <w:r w:rsidRPr="00B23B81">
        <w:rPr>
          <w:rFonts w:cs="Arial"/>
          <w:bCs/>
          <w:color w:val="222222"/>
          <w:sz w:val="18"/>
          <w:szCs w:val="18"/>
          <w:lang w:eastAsia="en-ZA"/>
        </w:rPr>
        <w:t xml:space="preserve">Fundi’s innovative solutions span finance and education loans; end-to-end bursary administration; and cashless digital devices for students. They include a full range of supportive educational services that reduce administration and increase productivity for students, parents, bursars and institutions. A seamless customer experience is the company’s intended strategy. </w:t>
      </w:r>
    </w:p>
    <w:p w14:paraId="6D4563C3" w14:textId="77777777" w:rsidR="00B23B81" w:rsidRPr="00B23B81" w:rsidRDefault="00B23B81" w:rsidP="00B23B81">
      <w:pPr>
        <w:shd w:val="clear" w:color="auto" w:fill="FFFFFF"/>
        <w:spacing w:before="0" w:after="0" w:line="240" w:lineRule="auto"/>
        <w:rPr>
          <w:rFonts w:cs="Arial"/>
          <w:bCs/>
          <w:color w:val="222222"/>
          <w:sz w:val="18"/>
          <w:szCs w:val="18"/>
          <w:lang w:eastAsia="en-ZA"/>
        </w:rPr>
      </w:pPr>
    </w:p>
    <w:p w14:paraId="21A5274C" w14:textId="1A11234F" w:rsidR="00B23B81" w:rsidRDefault="00B23B81" w:rsidP="00B23B81">
      <w:pPr>
        <w:shd w:val="clear" w:color="auto" w:fill="FFFFFF"/>
        <w:spacing w:before="0" w:after="0" w:line="240" w:lineRule="auto"/>
        <w:rPr>
          <w:rFonts w:cs="Arial"/>
          <w:bCs/>
          <w:color w:val="222222"/>
          <w:sz w:val="18"/>
          <w:szCs w:val="18"/>
          <w:lang w:eastAsia="en-ZA"/>
        </w:rPr>
      </w:pPr>
      <w:r w:rsidRPr="00B23B81">
        <w:rPr>
          <w:rFonts w:cs="Arial"/>
          <w:bCs/>
          <w:color w:val="222222"/>
          <w:sz w:val="18"/>
          <w:szCs w:val="18"/>
          <w:lang w:eastAsia="en-ZA"/>
        </w:rPr>
        <w:t xml:space="preserve">Fundi is passionate about making a tangible difference in the life of every African through education. Know More. Be More. For more information about Fundi, visit </w:t>
      </w:r>
      <w:hyperlink r:id="rId8" w:history="1">
        <w:r w:rsidRPr="00B23B81">
          <w:rPr>
            <w:rStyle w:val="Hyperlink"/>
            <w:rFonts w:cs="Arial"/>
            <w:bCs/>
            <w:sz w:val="18"/>
            <w:szCs w:val="18"/>
            <w:lang w:eastAsia="en-ZA"/>
          </w:rPr>
          <w:t>www.fundi.co.za</w:t>
        </w:r>
      </w:hyperlink>
      <w:r w:rsidRPr="00B23B81">
        <w:rPr>
          <w:rFonts w:cs="Arial"/>
          <w:bCs/>
          <w:color w:val="222222"/>
          <w:sz w:val="18"/>
          <w:szCs w:val="18"/>
          <w:lang w:eastAsia="en-ZA"/>
        </w:rPr>
        <w:t xml:space="preserve">. </w:t>
      </w:r>
    </w:p>
    <w:p w14:paraId="1E843DBB" w14:textId="77777777" w:rsidR="00B23B81" w:rsidRPr="00B23B81" w:rsidRDefault="00B23B81" w:rsidP="00B23B81">
      <w:pPr>
        <w:shd w:val="clear" w:color="auto" w:fill="FFFFFF"/>
        <w:spacing w:before="0" w:after="0" w:line="240" w:lineRule="auto"/>
        <w:rPr>
          <w:rFonts w:cs="Arial"/>
          <w:bCs/>
          <w:color w:val="222222"/>
          <w:sz w:val="18"/>
          <w:szCs w:val="18"/>
          <w:lang w:eastAsia="en-ZA"/>
        </w:rPr>
      </w:pPr>
      <w:bookmarkStart w:id="0" w:name="_GoBack"/>
      <w:bookmarkEnd w:id="0"/>
    </w:p>
    <w:p w14:paraId="7AD033B5" w14:textId="77777777" w:rsidR="00B23B81" w:rsidRPr="00B23B81" w:rsidRDefault="00B23B81" w:rsidP="00B23B81">
      <w:pPr>
        <w:shd w:val="clear" w:color="auto" w:fill="FFFFFF"/>
        <w:spacing w:before="0" w:after="0" w:line="240" w:lineRule="auto"/>
        <w:rPr>
          <w:rFonts w:cs="Arial"/>
          <w:bCs/>
          <w:color w:val="222222"/>
          <w:sz w:val="18"/>
          <w:szCs w:val="18"/>
          <w:lang w:eastAsia="en-ZA"/>
        </w:rPr>
      </w:pPr>
      <w:r w:rsidRPr="00B23B81">
        <w:rPr>
          <w:rFonts w:cs="Arial"/>
          <w:bCs/>
          <w:color w:val="222222"/>
          <w:sz w:val="18"/>
          <w:szCs w:val="18"/>
          <w:lang w:eastAsia="en-ZA"/>
        </w:rPr>
        <w:t xml:space="preserve">Please contact Mala </w:t>
      </w:r>
      <w:proofErr w:type="spellStart"/>
      <w:r w:rsidRPr="00B23B81">
        <w:rPr>
          <w:rFonts w:cs="Arial"/>
          <w:bCs/>
          <w:color w:val="222222"/>
          <w:sz w:val="18"/>
          <w:szCs w:val="18"/>
          <w:lang w:eastAsia="en-ZA"/>
        </w:rPr>
        <w:t>Suriah</w:t>
      </w:r>
      <w:proofErr w:type="spellEnd"/>
      <w:r w:rsidRPr="00B23B81">
        <w:rPr>
          <w:rFonts w:cs="Arial"/>
          <w:bCs/>
          <w:color w:val="222222"/>
          <w:sz w:val="18"/>
          <w:szCs w:val="18"/>
          <w:lang w:eastAsia="en-ZA"/>
        </w:rPr>
        <w:t xml:space="preserve"> for any enquiries:</w:t>
      </w:r>
    </w:p>
    <w:p w14:paraId="205CABC1" w14:textId="77777777" w:rsidR="00B23B81" w:rsidRPr="00B23B81" w:rsidRDefault="00B23B81" w:rsidP="00B23B81">
      <w:pPr>
        <w:shd w:val="clear" w:color="auto" w:fill="FFFFFF"/>
        <w:spacing w:before="0" w:after="0" w:line="240" w:lineRule="auto"/>
        <w:rPr>
          <w:rFonts w:cs="Arial"/>
          <w:bCs/>
          <w:color w:val="222222"/>
          <w:sz w:val="18"/>
          <w:szCs w:val="18"/>
          <w:lang w:eastAsia="en-ZA"/>
        </w:rPr>
      </w:pPr>
      <w:r w:rsidRPr="00B23B81">
        <w:rPr>
          <w:rFonts w:cs="Arial"/>
          <w:bCs/>
          <w:color w:val="222222"/>
          <w:sz w:val="18"/>
          <w:szCs w:val="18"/>
          <w:lang w:eastAsia="en-ZA"/>
        </w:rPr>
        <w:t>Email: malas@fundi.co.za</w:t>
      </w:r>
    </w:p>
    <w:p w14:paraId="1E35CE7A" w14:textId="77777777" w:rsidR="00B23B81" w:rsidRPr="00B23B81" w:rsidRDefault="00B23B81" w:rsidP="00B23B81">
      <w:pPr>
        <w:shd w:val="clear" w:color="auto" w:fill="FFFFFF"/>
        <w:spacing w:before="0" w:after="0" w:line="240" w:lineRule="auto"/>
        <w:rPr>
          <w:rFonts w:cs="Arial"/>
          <w:color w:val="222222"/>
          <w:sz w:val="18"/>
          <w:szCs w:val="18"/>
          <w:lang w:eastAsia="en-ZA"/>
        </w:rPr>
      </w:pPr>
    </w:p>
    <w:p w14:paraId="113EDD1D" w14:textId="77777777" w:rsidR="00B23B81" w:rsidRPr="00362C6B" w:rsidRDefault="00B23B81" w:rsidP="00B23B81">
      <w:pPr>
        <w:spacing w:after="0" w:line="240" w:lineRule="auto"/>
        <w:rPr>
          <w:rFonts w:cs="Arial"/>
        </w:rPr>
      </w:pPr>
    </w:p>
    <w:p w14:paraId="3C520655" w14:textId="249AF7DF" w:rsidR="00927266" w:rsidRPr="00B23B81" w:rsidRDefault="00927266" w:rsidP="00B23B81"/>
    <w:sectPr w:rsidR="00927266" w:rsidRPr="00B23B81" w:rsidSect="00CC136E">
      <w:headerReference w:type="default" r:id="rId9"/>
      <w:footerReference w:type="even" r:id="rId10"/>
      <w:footerReference w:type="default" r:id="rId11"/>
      <w:headerReference w:type="first" r:id="rId12"/>
      <w:pgSz w:w="11900" w:h="16840"/>
      <w:pgMar w:top="1440" w:right="1440" w:bottom="1440" w:left="1440" w:header="284"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5EA22" w14:textId="77777777" w:rsidR="001969AF" w:rsidRDefault="001969AF" w:rsidP="0027765B">
      <w:r>
        <w:separator/>
      </w:r>
    </w:p>
  </w:endnote>
  <w:endnote w:type="continuationSeparator" w:id="0">
    <w:p w14:paraId="04887BA1" w14:textId="77777777" w:rsidR="001969AF" w:rsidRDefault="001969AF" w:rsidP="00277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Bliss-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A459B" w14:textId="77777777" w:rsidR="00FB2155" w:rsidRDefault="00FB2155" w:rsidP="005D6A3F">
    <w:pPr>
      <w:pStyle w:val="BasicParagraph"/>
      <w:ind w:left="-1080" w:firstLine="1080"/>
      <w:jc w:val="center"/>
      <w:rPr>
        <w:rFonts w:ascii="Bliss-Light" w:hAnsi="Bliss-Light" w:cs="Bliss-Light"/>
        <w:color w:val="626366"/>
        <w:sz w:val="16"/>
        <w:szCs w:val="16"/>
        <w:lang w:val="en-GB"/>
      </w:rPr>
    </w:pPr>
    <w:r>
      <w:rPr>
        <w:rFonts w:ascii="Bliss-Light" w:hAnsi="Bliss-Light" w:cs="Bliss-Light"/>
        <w:color w:val="626366"/>
        <w:sz w:val="16"/>
        <w:szCs w:val="16"/>
        <w:lang w:val="en-GB"/>
      </w:rPr>
      <w:t>Constantia Park, Corner 14th Avenue and Hendrik Potg</w:t>
    </w:r>
    <w:r w:rsidR="0021794B">
      <w:rPr>
        <w:rFonts w:ascii="Bliss-Light" w:hAnsi="Bliss-Light" w:cs="Bliss-Light"/>
        <w:color w:val="626366"/>
        <w:sz w:val="16"/>
        <w:szCs w:val="16"/>
        <w:lang w:val="en-GB"/>
      </w:rPr>
      <w:t xml:space="preserve">ieter Rd, </w:t>
    </w:r>
    <w:proofErr w:type="spellStart"/>
    <w:r w:rsidR="0021794B">
      <w:rPr>
        <w:rFonts w:ascii="Bliss-Light" w:hAnsi="Bliss-Light" w:cs="Bliss-Light"/>
        <w:color w:val="626366"/>
        <w:sz w:val="16"/>
        <w:szCs w:val="16"/>
        <w:lang w:val="en-GB"/>
      </w:rPr>
      <w:t>Weltevreden</w:t>
    </w:r>
    <w:proofErr w:type="spellEnd"/>
    <w:r w:rsidR="0021794B">
      <w:rPr>
        <w:rFonts w:ascii="Bliss-Light" w:hAnsi="Bliss-Light" w:cs="Bliss-Light"/>
        <w:color w:val="626366"/>
        <w:sz w:val="16"/>
        <w:szCs w:val="16"/>
        <w:lang w:val="en-GB"/>
      </w:rPr>
      <w:t xml:space="preserve"> Park, PO Box</w:t>
    </w:r>
    <w:r>
      <w:rPr>
        <w:rFonts w:ascii="Bliss-Light" w:hAnsi="Bliss-Light" w:cs="Bliss-Light"/>
        <w:color w:val="626366"/>
        <w:sz w:val="16"/>
        <w:szCs w:val="16"/>
        <w:lang w:val="en-GB"/>
      </w:rPr>
      <w:t xml:space="preserve"> 1709</w:t>
    </w:r>
  </w:p>
  <w:p w14:paraId="195CEE61" w14:textId="77777777" w:rsidR="00FB2155" w:rsidRDefault="00FB2155" w:rsidP="005D6A3F">
    <w:pPr>
      <w:pStyle w:val="BasicParagraph"/>
      <w:ind w:left="-1800" w:firstLine="1800"/>
      <w:jc w:val="center"/>
      <w:rPr>
        <w:rFonts w:ascii="Bliss-Light" w:hAnsi="Bliss-Light" w:cs="Bliss-Light"/>
        <w:color w:val="194775"/>
        <w:sz w:val="16"/>
        <w:szCs w:val="16"/>
        <w:lang w:val="en-GB"/>
      </w:rPr>
    </w:pPr>
    <w:r>
      <w:rPr>
        <w:rFonts w:ascii="Bliss-Light" w:hAnsi="Bliss-Light" w:cs="Bliss-Light"/>
        <w:color w:val="194775"/>
        <w:sz w:val="16"/>
        <w:szCs w:val="16"/>
        <w:lang w:val="en-GB"/>
      </w:rPr>
      <w:t>w</w:t>
    </w:r>
    <w:r w:rsidRPr="005D6A3F">
      <w:rPr>
        <w:rFonts w:ascii="Bliss-Light" w:hAnsi="Bliss-Light" w:cs="Bliss-Light"/>
        <w:color w:val="194775"/>
        <w:sz w:val="16"/>
        <w:szCs w:val="16"/>
        <w:lang w:val="en-GB"/>
      </w:rPr>
      <w:t>ww</w:t>
    </w:r>
    <w:r>
      <w:rPr>
        <w:rFonts w:ascii="Bliss-Light" w:hAnsi="Bliss-Light" w:cs="Bliss-Light"/>
        <w:color w:val="194775"/>
        <w:sz w:val="16"/>
        <w:szCs w:val="16"/>
        <w:lang w:val="en-GB"/>
      </w:rPr>
      <w:t xml:space="preserve">.fundicapital.co.za   </w:t>
    </w:r>
    <w:r>
      <w:rPr>
        <w:rFonts w:ascii="Bliss-Light" w:hAnsi="Bliss-Light" w:cs="Bliss-Light"/>
        <w:color w:val="626366"/>
        <w:sz w:val="16"/>
        <w:szCs w:val="16"/>
        <w:lang w:val="en-GB"/>
      </w:rPr>
      <w:t>Tel: 011 670 6100 | Fax: 011 475 5679</w:t>
    </w:r>
  </w:p>
  <w:p w14:paraId="1D31B304" w14:textId="77777777" w:rsidR="00FB2155" w:rsidRDefault="00FB21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6DD45" w14:textId="2F1A6C2D" w:rsidR="00085D6B" w:rsidRPr="000354C7" w:rsidRDefault="00085D6B" w:rsidP="00DE6028">
    <w:pPr>
      <w:pStyle w:val="BasicParagraph"/>
      <w:jc w:val="center"/>
      <w:rPr>
        <w:rFonts w:ascii="Bliss-Light" w:hAnsi="Bliss-Light" w:cs="Bliss-Light"/>
        <w:color w:val="627783"/>
        <w:spacing w:val="1"/>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65C0B" w14:textId="77777777" w:rsidR="001969AF" w:rsidRDefault="001969AF" w:rsidP="0027765B">
      <w:r>
        <w:separator/>
      </w:r>
    </w:p>
  </w:footnote>
  <w:footnote w:type="continuationSeparator" w:id="0">
    <w:p w14:paraId="2702D486" w14:textId="77777777" w:rsidR="001969AF" w:rsidRDefault="001969AF" w:rsidP="00277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30696" w14:textId="77777777" w:rsidR="00DE6028" w:rsidRDefault="00B21686" w:rsidP="00DE6028">
    <w:pPr>
      <w:pStyle w:val="Header"/>
      <w:jc w:val="right"/>
      <w:rPr>
        <w:noProof/>
        <w:lang w:val="en-ZA" w:eastAsia="en-ZA"/>
      </w:rPr>
    </w:pPr>
    <w:r>
      <w:rPr>
        <w:noProof/>
        <w:lang w:val="en-ZA" w:eastAsia="en-ZA"/>
      </w:rPr>
      <w:drawing>
        <wp:anchor distT="0" distB="0" distL="114300" distR="114300" simplePos="0" relativeHeight="251659776" behindDoc="1" locked="0" layoutInCell="1" allowOverlap="1" wp14:anchorId="2639D7FB" wp14:editId="141F8523">
          <wp:simplePos x="0" y="0"/>
          <wp:positionH relativeFrom="column">
            <wp:posOffset>-923879</wp:posOffset>
          </wp:positionH>
          <wp:positionV relativeFrom="paragraph">
            <wp:posOffset>-138430</wp:posOffset>
          </wp:positionV>
          <wp:extent cx="7563600" cy="10544400"/>
          <wp:effectExtent l="0" t="0" r="0" b="952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ond watermark.jpg"/>
                  <pic:cNvPicPr/>
                </pic:nvPicPr>
                <pic:blipFill>
                  <a:blip r:embed="rId1"/>
                  <a:stretch>
                    <a:fillRect/>
                  </a:stretch>
                </pic:blipFill>
                <pic:spPr>
                  <a:xfrm>
                    <a:off x="0" y="0"/>
                    <a:ext cx="7563600" cy="10544400"/>
                  </a:xfrm>
                  <a:prstGeom prst="rect">
                    <a:avLst/>
                  </a:prstGeom>
                </pic:spPr>
              </pic:pic>
            </a:graphicData>
          </a:graphic>
          <wp14:sizeRelH relativeFrom="margin">
            <wp14:pctWidth>0</wp14:pctWidth>
          </wp14:sizeRelH>
          <wp14:sizeRelV relativeFrom="margin">
            <wp14:pctHeight>0</wp14:pctHeight>
          </wp14:sizeRelV>
        </wp:anchor>
      </w:drawing>
    </w:r>
  </w:p>
  <w:p w14:paraId="50F06A5A" w14:textId="77777777" w:rsidR="005D6A3F" w:rsidRDefault="00DE6028" w:rsidP="00DE6028">
    <w:pPr>
      <w:pStyle w:val="Header"/>
      <w:jc w:val="right"/>
    </w:pPr>
    <w:bookmarkStart w:id="1" w:name="_Hlk528828144"/>
    <w:bookmarkStart w:id="2" w:name="_Hlk528828145"/>
    <w:r>
      <w:rPr>
        <w:noProof/>
        <w:lang w:val="en-ZA" w:eastAsia="en-ZA"/>
      </w:rPr>
      <w:drawing>
        <wp:inline distT="0" distB="0" distL="0" distR="0" wp14:anchorId="18435819" wp14:editId="6A977C63">
          <wp:extent cx="1705065" cy="714375"/>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gfadgagags.png"/>
                  <pic:cNvPicPr/>
                </pic:nvPicPr>
                <pic:blipFill>
                  <a:blip r:embed="rId2"/>
                  <a:stretch>
                    <a:fillRect/>
                  </a:stretch>
                </pic:blipFill>
                <pic:spPr>
                  <a:xfrm>
                    <a:off x="0" y="0"/>
                    <a:ext cx="1722681" cy="721756"/>
                  </a:xfrm>
                  <a:prstGeom prst="rect">
                    <a:avLst/>
                  </a:prstGeom>
                </pic:spPr>
              </pic:pic>
            </a:graphicData>
          </a:graphic>
        </wp:inline>
      </w:drawing>
    </w:r>
    <w:bookmarkEnd w:id="1"/>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0034" w14:textId="77777777" w:rsidR="00927266" w:rsidRDefault="00927266" w:rsidP="00313C2C">
    <w:pPr>
      <w:pStyle w:val="Header"/>
      <w:ind w:firstLine="284"/>
    </w:pPr>
  </w:p>
  <w:p w14:paraId="23F44BB4" w14:textId="06612C4B" w:rsidR="00842C82" w:rsidRDefault="009E3691" w:rsidP="00313C2C">
    <w:pPr>
      <w:pStyle w:val="Header"/>
      <w:ind w:firstLine="284"/>
    </w:pPr>
    <w:r>
      <w:rPr>
        <w:noProof/>
        <w:lang w:val="en-ZA" w:eastAsia="en-ZA"/>
      </w:rPr>
      <w:drawing>
        <wp:anchor distT="0" distB="0" distL="114300" distR="114300" simplePos="0" relativeHeight="251658752" behindDoc="1" locked="0" layoutInCell="1" allowOverlap="1" wp14:anchorId="4F3198A7" wp14:editId="3CBA1044">
          <wp:simplePos x="0" y="0"/>
          <wp:positionH relativeFrom="column">
            <wp:posOffset>-942975</wp:posOffset>
          </wp:positionH>
          <wp:positionV relativeFrom="paragraph">
            <wp:posOffset>-203835</wp:posOffset>
          </wp:positionV>
          <wp:extent cx="7933690" cy="9915525"/>
          <wp:effectExtent l="0" t="0" r="0" b="952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atermark.jpg"/>
                  <pic:cNvPicPr/>
                </pic:nvPicPr>
                <pic:blipFill>
                  <a:blip r:embed="rId1"/>
                  <a:stretch>
                    <a:fillRect/>
                  </a:stretch>
                </pic:blipFill>
                <pic:spPr>
                  <a:xfrm>
                    <a:off x="0" y="0"/>
                    <a:ext cx="7933690" cy="99155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9"/>
      <w:gridCol w:w="4701"/>
    </w:tblGrid>
    <w:tr w:rsidR="00842C82" w14:paraId="1595BE5D" w14:textId="77777777" w:rsidTr="008D17C1">
      <w:trPr>
        <w:trHeight w:val="1644"/>
      </w:trPr>
      <w:tc>
        <w:tcPr>
          <w:tcW w:w="4319" w:type="dxa"/>
        </w:tcPr>
        <w:p w14:paraId="6E08FB39" w14:textId="77777777" w:rsidR="00842C82" w:rsidRDefault="00842C82" w:rsidP="00805CCF">
          <w:pPr>
            <w:spacing w:before="0" w:after="0"/>
            <w:rPr>
              <w:rFonts w:asciiTheme="majorHAnsi" w:hAnsiTheme="majorHAnsi" w:cs="Arial"/>
              <w:color w:val="808080" w:themeColor="background1" w:themeShade="80"/>
              <w:sz w:val="16"/>
              <w:szCs w:val="16"/>
            </w:rPr>
          </w:pPr>
        </w:p>
        <w:p w14:paraId="74EEFD4A" w14:textId="172DA542" w:rsidR="00842C82" w:rsidRDefault="00842C82" w:rsidP="00805CCF">
          <w:pPr>
            <w:spacing w:before="0" w:after="0"/>
            <w:rPr>
              <w:rFonts w:cs="Arial"/>
              <w:color w:val="194775"/>
              <w:szCs w:val="22"/>
            </w:rPr>
          </w:pPr>
          <w:r w:rsidRPr="001867D2">
            <w:rPr>
              <w:rFonts w:asciiTheme="majorHAnsi" w:hAnsiTheme="majorHAnsi" w:cs="Arial"/>
              <w:color w:val="808080" w:themeColor="background1" w:themeShade="80"/>
              <w:sz w:val="16"/>
              <w:szCs w:val="16"/>
            </w:rPr>
            <w:t xml:space="preserve"> </w:t>
          </w:r>
        </w:p>
      </w:tc>
      <w:tc>
        <w:tcPr>
          <w:tcW w:w="4701" w:type="dxa"/>
        </w:tcPr>
        <w:p w14:paraId="0F77FBBE" w14:textId="77777777" w:rsidR="00842C82" w:rsidRDefault="00805CCF" w:rsidP="00842C82">
          <w:pPr>
            <w:jc w:val="right"/>
            <w:rPr>
              <w:rFonts w:cs="Arial"/>
              <w:color w:val="194775"/>
              <w:szCs w:val="22"/>
            </w:rPr>
          </w:pPr>
          <w:r>
            <w:rPr>
              <w:noProof/>
              <w:lang w:val="en-ZA" w:eastAsia="en-ZA"/>
            </w:rPr>
            <w:drawing>
              <wp:anchor distT="0" distB="0" distL="114300" distR="114300" simplePos="0" relativeHeight="251660800" behindDoc="0" locked="0" layoutInCell="1" allowOverlap="1" wp14:anchorId="490ED320" wp14:editId="58C644F8">
                <wp:simplePos x="0" y="0"/>
                <wp:positionH relativeFrom="column">
                  <wp:posOffset>1005840</wp:posOffset>
                </wp:positionH>
                <wp:positionV relativeFrom="paragraph">
                  <wp:posOffset>3057</wp:posOffset>
                </wp:positionV>
                <wp:extent cx="1898686" cy="918870"/>
                <wp:effectExtent l="0" t="0" r="635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Picture 1"/>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98686" cy="918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1653E" w14:textId="77777777" w:rsidR="00842C82" w:rsidRDefault="00842C82" w:rsidP="00842C82">
          <w:pPr>
            <w:rPr>
              <w:rFonts w:cs="Arial"/>
              <w:color w:val="194775"/>
              <w:szCs w:val="22"/>
            </w:rPr>
          </w:pPr>
        </w:p>
      </w:tc>
    </w:tr>
  </w:tbl>
  <w:p w14:paraId="2CB4AA29" w14:textId="77777777" w:rsidR="004329D4" w:rsidRDefault="004329D4" w:rsidP="00805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AE5"/>
    <w:multiLevelType w:val="hybridMultilevel"/>
    <w:tmpl w:val="85F6A02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73B16B5"/>
    <w:multiLevelType w:val="hybridMultilevel"/>
    <w:tmpl w:val="83C467F4"/>
    <w:lvl w:ilvl="0" w:tplc="7430BCEE">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1353F1"/>
    <w:multiLevelType w:val="hybridMultilevel"/>
    <w:tmpl w:val="076E6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761DC9"/>
    <w:multiLevelType w:val="multilevel"/>
    <w:tmpl w:val="E272D1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47461E7F"/>
    <w:multiLevelType w:val="hybridMultilevel"/>
    <w:tmpl w:val="663C9948"/>
    <w:lvl w:ilvl="0" w:tplc="2F5C35AC">
      <w:start w:val="1"/>
      <w:numFmt w:val="bullet"/>
      <w:pStyle w:val="ListParagraph"/>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48B511F5"/>
    <w:multiLevelType w:val="hybridMultilevel"/>
    <w:tmpl w:val="53D0C1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C72057F"/>
    <w:multiLevelType w:val="hybridMultilevel"/>
    <w:tmpl w:val="D2F24B0C"/>
    <w:lvl w:ilvl="0" w:tplc="E1B6A1C6">
      <w:numFmt w:val="bullet"/>
      <w:lvlText w:val="-"/>
      <w:lvlJc w:val="left"/>
      <w:pPr>
        <w:ind w:left="720" w:hanging="360"/>
      </w:pPr>
      <w:rPr>
        <w:rFonts w:ascii="Calibri" w:eastAsia="Calibri" w:hAnsi="Calibr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7" w15:restartNumberingAfterBreak="0">
    <w:nsid w:val="4D173DB2"/>
    <w:multiLevelType w:val="hybridMultilevel"/>
    <w:tmpl w:val="15DE64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08845FC"/>
    <w:multiLevelType w:val="hybridMultilevel"/>
    <w:tmpl w:val="F148E7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DBA6C8C"/>
    <w:multiLevelType w:val="hybridMultilevel"/>
    <w:tmpl w:val="2CBA3648"/>
    <w:lvl w:ilvl="0" w:tplc="04090001">
      <w:start w:val="1"/>
      <w:numFmt w:val="bullet"/>
      <w:lvlText w:val=""/>
      <w:lvlJc w:val="left"/>
      <w:pPr>
        <w:tabs>
          <w:tab w:val="num" w:pos="720"/>
        </w:tabs>
        <w:ind w:left="720" w:hanging="360"/>
      </w:pPr>
      <w:rPr>
        <w:rFonts w:ascii="Symbol" w:hAnsi="Symbol" w:hint="default"/>
      </w:rPr>
    </w:lvl>
    <w:lvl w:ilvl="1" w:tplc="30520454">
      <w:start w:val="1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2B1F30"/>
    <w:multiLevelType w:val="hybridMultilevel"/>
    <w:tmpl w:val="6304F7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61EA1FF9"/>
    <w:multiLevelType w:val="hybridMultilevel"/>
    <w:tmpl w:val="6168408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C5B3D43"/>
    <w:multiLevelType w:val="hybridMultilevel"/>
    <w:tmpl w:val="37D676D8"/>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EFF0CF3"/>
    <w:multiLevelType w:val="hybridMultilevel"/>
    <w:tmpl w:val="C2D88582"/>
    <w:lvl w:ilvl="0" w:tplc="5EF20562">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3B53706"/>
    <w:multiLevelType w:val="hybridMultilevel"/>
    <w:tmpl w:val="2CBA36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9C0CD7"/>
    <w:multiLevelType w:val="hybridMultilevel"/>
    <w:tmpl w:val="FE4061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F9E2991"/>
    <w:multiLevelType w:val="hybridMultilevel"/>
    <w:tmpl w:val="8E3620AC"/>
    <w:lvl w:ilvl="0" w:tplc="88FE0C98">
      <w:numFmt w:val="bullet"/>
      <w:lvlText w:val="-"/>
      <w:lvlJc w:val="left"/>
      <w:pPr>
        <w:ind w:left="720" w:hanging="360"/>
      </w:pPr>
      <w:rPr>
        <w:rFonts w:ascii="Calibri" w:eastAsia="Calibri" w:hAnsi="Calibri"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1"/>
  </w:num>
  <w:num w:numId="4">
    <w:abstractNumId w:val="14"/>
  </w:num>
  <w:num w:numId="5">
    <w:abstractNumId w:val="9"/>
  </w:num>
  <w:num w:numId="6">
    <w:abstractNumId w:val="0"/>
  </w:num>
  <w:num w:numId="7">
    <w:abstractNumId w:val="10"/>
  </w:num>
  <w:num w:numId="8">
    <w:abstractNumId w:val="2"/>
  </w:num>
  <w:num w:numId="9">
    <w:abstractNumId w:val="12"/>
  </w:num>
  <w:num w:numId="10">
    <w:abstractNumId w:val="15"/>
  </w:num>
  <w:num w:numId="11">
    <w:abstractNumId w:val="3"/>
  </w:num>
  <w:num w:numId="12">
    <w:abstractNumId w:val="1"/>
  </w:num>
  <w:num w:numId="13">
    <w:abstractNumId w:val="8"/>
  </w:num>
  <w:num w:numId="14">
    <w:abstractNumId w:val="5"/>
  </w:num>
  <w:num w:numId="15">
    <w:abstractNumId w:val="7"/>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9DF"/>
    <w:rsid w:val="00013DF4"/>
    <w:rsid w:val="00023B79"/>
    <w:rsid w:val="000343D7"/>
    <w:rsid w:val="00034F7A"/>
    <w:rsid w:val="000354C7"/>
    <w:rsid w:val="00041879"/>
    <w:rsid w:val="000470F8"/>
    <w:rsid w:val="00057D86"/>
    <w:rsid w:val="000628A9"/>
    <w:rsid w:val="00073B63"/>
    <w:rsid w:val="000774D3"/>
    <w:rsid w:val="00085D6B"/>
    <w:rsid w:val="000975F6"/>
    <w:rsid w:val="000A1149"/>
    <w:rsid w:val="000A21D3"/>
    <w:rsid w:val="000C600B"/>
    <w:rsid w:val="00115993"/>
    <w:rsid w:val="001274FF"/>
    <w:rsid w:val="0013097C"/>
    <w:rsid w:val="00160D80"/>
    <w:rsid w:val="001867D2"/>
    <w:rsid w:val="0019553C"/>
    <w:rsid w:val="001969AF"/>
    <w:rsid w:val="001B3672"/>
    <w:rsid w:val="001C1919"/>
    <w:rsid w:val="001D0F14"/>
    <w:rsid w:val="001E669F"/>
    <w:rsid w:val="00206C00"/>
    <w:rsid w:val="0021693D"/>
    <w:rsid w:val="0021794B"/>
    <w:rsid w:val="00217F56"/>
    <w:rsid w:val="00227569"/>
    <w:rsid w:val="0023727C"/>
    <w:rsid w:val="00240CF0"/>
    <w:rsid w:val="00246936"/>
    <w:rsid w:val="0025201B"/>
    <w:rsid w:val="00264B4D"/>
    <w:rsid w:val="0027765B"/>
    <w:rsid w:val="00283F14"/>
    <w:rsid w:val="002A5CDD"/>
    <w:rsid w:val="003023A9"/>
    <w:rsid w:val="0030759B"/>
    <w:rsid w:val="00313C2C"/>
    <w:rsid w:val="00343EF0"/>
    <w:rsid w:val="00375D28"/>
    <w:rsid w:val="003A0C98"/>
    <w:rsid w:val="003A4478"/>
    <w:rsid w:val="003B3131"/>
    <w:rsid w:val="003D4D72"/>
    <w:rsid w:val="004329D4"/>
    <w:rsid w:val="004421E6"/>
    <w:rsid w:val="00455E92"/>
    <w:rsid w:val="00460ABC"/>
    <w:rsid w:val="004B0167"/>
    <w:rsid w:val="004C28F5"/>
    <w:rsid w:val="004C60BA"/>
    <w:rsid w:val="004E3459"/>
    <w:rsid w:val="005219DF"/>
    <w:rsid w:val="00555017"/>
    <w:rsid w:val="00557057"/>
    <w:rsid w:val="0056328A"/>
    <w:rsid w:val="005D6A3F"/>
    <w:rsid w:val="005E7756"/>
    <w:rsid w:val="005F1015"/>
    <w:rsid w:val="005F5B1E"/>
    <w:rsid w:val="00606908"/>
    <w:rsid w:val="0060774F"/>
    <w:rsid w:val="0063477F"/>
    <w:rsid w:val="00643FF3"/>
    <w:rsid w:val="00646614"/>
    <w:rsid w:val="00681B10"/>
    <w:rsid w:val="00691669"/>
    <w:rsid w:val="006A716E"/>
    <w:rsid w:val="006C1AE9"/>
    <w:rsid w:val="006D4716"/>
    <w:rsid w:val="006D6848"/>
    <w:rsid w:val="006E667A"/>
    <w:rsid w:val="00723E39"/>
    <w:rsid w:val="00736487"/>
    <w:rsid w:val="007650EF"/>
    <w:rsid w:val="007716D8"/>
    <w:rsid w:val="00781C4A"/>
    <w:rsid w:val="007B6414"/>
    <w:rsid w:val="007C3BBC"/>
    <w:rsid w:val="007C5510"/>
    <w:rsid w:val="007F209F"/>
    <w:rsid w:val="00805CCF"/>
    <w:rsid w:val="008153D9"/>
    <w:rsid w:val="00842C82"/>
    <w:rsid w:val="00853F13"/>
    <w:rsid w:val="00875C7B"/>
    <w:rsid w:val="00890B72"/>
    <w:rsid w:val="008A61B5"/>
    <w:rsid w:val="008A6856"/>
    <w:rsid w:val="008D17C1"/>
    <w:rsid w:val="008E2A94"/>
    <w:rsid w:val="008E37DD"/>
    <w:rsid w:val="009054F5"/>
    <w:rsid w:val="00920FF8"/>
    <w:rsid w:val="00923BBE"/>
    <w:rsid w:val="00927266"/>
    <w:rsid w:val="00963F56"/>
    <w:rsid w:val="009933AF"/>
    <w:rsid w:val="009953B0"/>
    <w:rsid w:val="009C554D"/>
    <w:rsid w:val="009E3691"/>
    <w:rsid w:val="009E5C9E"/>
    <w:rsid w:val="009F2B98"/>
    <w:rsid w:val="00A35DFD"/>
    <w:rsid w:val="00A80F6C"/>
    <w:rsid w:val="00A91698"/>
    <w:rsid w:val="00A95C20"/>
    <w:rsid w:val="00AA32FD"/>
    <w:rsid w:val="00AB2FA7"/>
    <w:rsid w:val="00AB531C"/>
    <w:rsid w:val="00AB5535"/>
    <w:rsid w:val="00AE6F72"/>
    <w:rsid w:val="00B12096"/>
    <w:rsid w:val="00B21686"/>
    <w:rsid w:val="00B23B81"/>
    <w:rsid w:val="00B3774D"/>
    <w:rsid w:val="00B843CD"/>
    <w:rsid w:val="00BB659C"/>
    <w:rsid w:val="00C502BF"/>
    <w:rsid w:val="00C6396B"/>
    <w:rsid w:val="00C80AAF"/>
    <w:rsid w:val="00CA4677"/>
    <w:rsid w:val="00CA48B4"/>
    <w:rsid w:val="00CC136E"/>
    <w:rsid w:val="00CE0D36"/>
    <w:rsid w:val="00D042FD"/>
    <w:rsid w:val="00D14C7F"/>
    <w:rsid w:val="00D34779"/>
    <w:rsid w:val="00D5578F"/>
    <w:rsid w:val="00D7455D"/>
    <w:rsid w:val="00DA3A77"/>
    <w:rsid w:val="00DE1C79"/>
    <w:rsid w:val="00DE6028"/>
    <w:rsid w:val="00E127A9"/>
    <w:rsid w:val="00E23DF3"/>
    <w:rsid w:val="00E5374A"/>
    <w:rsid w:val="00E618CF"/>
    <w:rsid w:val="00E6435A"/>
    <w:rsid w:val="00EB7398"/>
    <w:rsid w:val="00EC1855"/>
    <w:rsid w:val="00EE43B5"/>
    <w:rsid w:val="00EE5D4F"/>
    <w:rsid w:val="00F1037A"/>
    <w:rsid w:val="00F42705"/>
    <w:rsid w:val="00F56A13"/>
    <w:rsid w:val="00F858A6"/>
    <w:rsid w:val="00FB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3C42143E"/>
  <w14:defaultImageDpi w14:val="300"/>
  <w15:docId w15:val="{405A3292-BC3C-44D6-B6A9-E11C5972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86"/>
    <w:pPr>
      <w:spacing w:before="120" w:after="120" w:line="276" w:lineRule="auto"/>
      <w:jc w:val="both"/>
    </w:pPr>
    <w:rPr>
      <w:rFonts w:ascii="Arial" w:hAnsi="Arial"/>
      <w:sz w:val="22"/>
    </w:rPr>
  </w:style>
  <w:style w:type="paragraph" w:styleId="Heading1">
    <w:name w:val="heading 1"/>
    <w:basedOn w:val="Normal"/>
    <w:next w:val="Normal"/>
    <w:link w:val="Heading1Char"/>
    <w:uiPriority w:val="9"/>
    <w:qFormat/>
    <w:rsid w:val="00805CCF"/>
    <w:pPr>
      <w:keepNext/>
      <w:keepLines/>
      <w:outlineLvl w:val="0"/>
    </w:pPr>
    <w:rPr>
      <w:rFonts w:eastAsiaTheme="majorEastAsia" w:cstheme="majorBidi"/>
      <w:caps/>
      <w:color w:val="003C69"/>
      <w:szCs w:val="32"/>
    </w:rPr>
  </w:style>
  <w:style w:type="paragraph" w:styleId="Heading2">
    <w:name w:val="heading 2"/>
    <w:basedOn w:val="Normal"/>
    <w:next w:val="Normal"/>
    <w:link w:val="Heading2Char"/>
    <w:uiPriority w:val="9"/>
    <w:unhideWhenUsed/>
    <w:qFormat/>
    <w:rsid w:val="00B21686"/>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B21686"/>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7765B"/>
    <w:pPr>
      <w:tabs>
        <w:tab w:val="center" w:pos="4320"/>
        <w:tab w:val="right" w:pos="8640"/>
      </w:tabs>
    </w:pPr>
  </w:style>
  <w:style w:type="character" w:customStyle="1" w:styleId="HeaderChar">
    <w:name w:val="Header Char"/>
    <w:basedOn w:val="DefaultParagraphFont"/>
    <w:link w:val="Header"/>
    <w:uiPriority w:val="99"/>
    <w:rsid w:val="0027765B"/>
  </w:style>
  <w:style w:type="paragraph" w:styleId="Footer">
    <w:name w:val="footer"/>
    <w:basedOn w:val="Normal"/>
    <w:link w:val="FooterChar"/>
    <w:unhideWhenUsed/>
    <w:rsid w:val="0027765B"/>
    <w:pPr>
      <w:tabs>
        <w:tab w:val="center" w:pos="4320"/>
        <w:tab w:val="right" w:pos="8640"/>
      </w:tabs>
    </w:pPr>
  </w:style>
  <w:style w:type="character" w:customStyle="1" w:styleId="FooterChar">
    <w:name w:val="Footer Char"/>
    <w:basedOn w:val="DefaultParagraphFont"/>
    <w:link w:val="Footer"/>
    <w:uiPriority w:val="99"/>
    <w:rsid w:val="0027765B"/>
  </w:style>
  <w:style w:type="paragraph" w:styleId="BalloonText">
    <w:name w:val="Balloon Text"/>
    <w:basedOn w:val="Normal"/>
    <w:link w:val="BalloonTextChar"/>
    <w:uiPriority w:val="99"/>
    <w:semiHidden/>
    <w:unhideWhenUsed/>
    <w:rsid w:val="002776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765B"/>
    <w:rPr>
      <w:rFonts w:ascii="Lucida Grande" w:hAnsi="Lucida Grande" w:cs="Lucida Grande"/>
      <w:sz w:val="18"/>
      <w:szCs w:val="18"/>
    </w:rPr>
  </w:style>
  <w:style w:type="paragraph" w:customStyle="1" w:styleId="BasicParagraph">
    <w:name w:val="[Basic Paragraph]"/>
    <w:basedOn w:val="Normal"/>
    <w:uiPriority w:val="99"/>
    <w:rsid w:val="0027765B"/>
    <w:pPr>
      <w:widowControl w:val="0"/>
      <w:autoSpaceDE w:val="0"/>
      <w:autoSpaceDN w:val="0"/>
      <w:adjustRightInd w:val="0"/>
      <w:spacing w:line="288" w:lineRule="auto"/>
      <w:textAlignment w:val="center"/>
    </w:pPr>
    <w:rPr>
      <w:rFonts w:ascii="Courier" w:hAnsi="Courier" w:cs="Courier"/>
      <w:color w:val="000000"/>
    </w:rPr>
  </w:style>
  <w:style w:type="table" w:styleId="TableGrid">
    <w:name w:val="Table Grid"/>
    <w:basedOn w:val="TableNormal"/>
    <w:uiPriority w:val="59"/>
    <w:rsid w:val="00186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67D2"/>
    <w:rPr>
      <w:color w:val="0000FF" w:themeColor="hyperlink"/>
      <w:u w:val="single"/>
    </w:rPr>
  </w:style>
  <w:style w:type="paragraph" w:styleId="ListParagraph">
    <w:name w:val="List Paragraph"/>
    <w:basedOn w:val="Normal"/>
    <w:uiPriority w:val="34"/>
    <w:qFormat/>
    <w:rsid w:val="00B21686"/>
    <w:pPr>
      <w:numPr>
        <w:numId w:val="1"/>
      </w:numPr>
      <w:ind w:left="357" w:hanging="357"/>
    </w:pPr>
  </w:style>
  <w:style w:type="character" w:customStyle="1" w:styleId="Heading1Char">
    <w:name w:val="Heading 1 Char"/>
    <w:basedOn w:val="DefaultParagraphFont"/>
    <w:link w:val="Heading1"/>
    <w:uiPriority w:val="9"/>
    <w:rsid w:val="00805CCF"/>
    <w:rPr>
      <w:rFonts w:ascii="Arial" w:eastAsiaTheme="majorEastAsia" w:hAnsi="Arial" w:cstheme="majorBidi"/>
      <w:caps/>
      <w:color w:val="003C69"/>
      <w:sz w:val="22"/>
      <w:szCs w:val="32"/>
    </w:rPr>
  </w:style>
  <w:style w:type="character" w:customStyle="1" w:styleId="Heading2Char">
    <w:name w:val="Heading 2 Char"/>
    <w:basedOn w:val="DefaultParagraphFont"/>
    <w:link w:val="Heading2"/>
    <w:uiPriority w:val="9"/>
    <w:rsid w:val="00B21686"/>
    <w:rPr>
      <w:rFonts w:ascii="Arial" w:eastAsiaTheme="majorEastAsia" w:hAnsi="Arial" w:cstheme="majorBidi"/>
      <w:b/>
      <w:sz w:val="22"/>
      <w:szCs w:val="26"/>
    </w:rPr>
  </w:style>
  <w:style w:type="character" w:customStyle="1" w:styleId="Heading3Char">
    <w:name w:val="Heading 3 Char"/>
    <w:basedOn w:val="DefaultParagraphFont"/>
    <w:link w:val="Heading3"/>
    <w:uiPriority w:val="9"/>
    <w:semiHidden/>
    <w:rsid w:val="00B21686"/>
    <w:rPr>
      <w:rFonts w:asciiTheme="majorHAnsi" w:eastAsiaTheme="majorEastAsia" w:hAnsiTheme="majorHAnsi" w:cstheme="majorBidi"/>
      <w:color w:val="243F60" w:themeColor="accent1" w:themeShade="7F"/>
    </w:rPr>
  </w:style>
  <w:style w:type="paragraph" w:styleId="TOAHeading">
    <w:name w:val="toa heading"/>
    <w:basedOn w:val="Normal"/>
    <w:next w:val="Normal"/>
    <w:semiHidden/>
    <w:rsid w:val="00B21686"/>
    <w:pPr>
      <w:tabs>
        <w:tab w:val="right" w:pos="9360"/>
      </w:tabs>
      <w:suppressAutoHyphens/>
      <w:spacing w:before="0" w:after="0" w:line="240" w:lineRule="auto"/>
    </w:pPr>
    <w:rPr>
      <w:rFonts w:ascii="Univers" w:eastAsia="Times New Roman" w:hAnsi="Univers" w:cs="Times New Roman"/>
      <w:szCs w:val="20"/>
    </w:rPr>
  </w:style>
  <w:style w:type="character" w:styleId="PageNumber">
    <w:name w:val="page number"/>
    <w:basedOn w:val="DefaultParagraphFont"/>
    <w:rsid w:val="00B21686"/>
  </w:style>
  <w:style w:type="paragraph" w:customStyle="1" w:styleId="Subject">
    <w:name w:val="Subject"/>
    <w:basedOn w:val="Normal"/>
    <w:rsid w:val="00B21686"/>
    <w:pPr>
      <w:keepNext/>
      <w:keepLines/>
      <w:spacing w:before="0" w:after="0" w:line="290" w:lineRule="atLeast"/>
    </w:pPr>
    <w:rPr>
      <w:rFonts w:ascii="Times New Roman" w:eastAsia="Times New Roman" w:hAnsi="Times New Roman" w:cs="Times New Roman"/>
      <w:b/>
      <w:sz w:val="24"/>
      <w:szCs w:val="20"/>
      <w:lang w:val="en-GB"/>
    </w:rPr>
  </w:style>
  <w:style w:type="character" w:styleId="CommentReference">
    <w:name w:val="annotation reference"/>
    <w:basedOn w:val="DefaultParagraphFont"/>
    <w:rsid w:val="00B21686"/>
    <w:rPr>
      <w:sz w:val="16"/>
      <w:szCs w:val="16"/>
    </w:rPr>
  </w:style>
  <w:style w:type="paragraph" w:styleId="CommentText">
    <w:name w:val="annotation text"/>
    <w:basedOn w:val="Normal"/>
    <w:link w:val="CommentTextChar"/>
    <w:rsid w:val="00B21686"/>
    <w:pPr>
      <w:spacing w:before="0" w:after="0" w:line="240" w:lineRule="auto"/>
    </w:pPr>
    <w:rPr>
      <w:rFonts w:ascii="Univers" w:eastAsia="Times New Roman" w:hAnsi="Univers" w:cs="Times New Roman"/>
      <w:sz w:val="20"/>
      <w:szCs w:val="20"/>
      <w:lang w:val="en-GB"/>
    </w:rPr>
  </w:style>
  <w:style w:type="character" w:customStyle="1" w:styleId="CommentTextChar">
    <w:name w:val="Comment Text Char"/>
    <w:basedOn w:val="DefaultParagraphFont"/>
    <w:link w:val="CommentText"/>
    <w:rsid w:val="00B21686"/>
    <w:rPr>
      <w:rFonts w:ascii="Univers" w:eastAsia="Times New Roman" w:hAnsi="Univers" w:cs="Times New Roman"/>
      <w:sz w:val="20"/>
      <w:szCs w:val="20"/>
      <w:lang w:val="en-GB"/>
    </w:rPr>
  </w:style>
  <w:style w:type="paragraph" w:styleId="NormalWeb">
    <w:name w:val="Normal (Web)"/>
    <w:basedOn w:val="Normal"/>
    <w:unhideWhenUsed/>
    <w:rsid w:val="00B21686"/>
    <w:pPr>
      <w:spacing w:before="100" w:beforeAutospacing="1" w:after="100" w:afterAutospacing="1" w:line="240" w:lineRule="auto"/>
    </w:pPr>
    <w:rPr>
      <w:rFonts w:ascii="Times New Roman" w:hAnsi="Times New Roman" w:cs="Times New Roman"/>
      <w:sz w:val="24"/>
      <w:lang w:val="en-GB" w:eastAsia="en-GB"/>
    </w:rPr>
  </w:style>
  <w:style w:type="character" w:styleId="Emphasis">
    <w:name w:val="Emphasis"/>
    <w:basedOn w:val="DefaultParagraphFont"/>
    <w:uiPriority w:val="20"/>
    <w:qFormat/>
    <w:rsid w:val="00B21686"/>
    <w:rPr>
      <w:i/>
      <w:iCs/>
    </w:rPr>
  </w:style>
  <w:style w:type="paragraph" w:styleId="Title">
    <w:name w:val="Title"/>
    <w:basedOn w:val="Normal"/>
    <w:link w:val="TitleChar"/>
    <w:qFormat/>
    <w:rsid w:val="00AE6F72"/>
    <w:pPr>
      <w:spacing w:before="0" w:after="0" w:line="240" w:lineRule="auto"/>
      <w:jc w:val="center"/>
    </w:pPr>
    <w:rPr>
      <w:rFonts w:eastAsia="Times New Roman" w:cs="Times New Roman"/>
      <w:b/>
      <w:bCs/>
      <w:lang w:val="en-ZA"/>
    </w:rPr>
  </w:style>
  <w:style w:type="character" w:customStyle="1" w:styleId="TitleChar">
    <w:name w:val="Title Char"/>
    <w:basedOn w:val="DefaultParagraphFont"/>
    <w:link w:val="Title"/>
    <w:rsid w:val="00AE6F72"/>
    <w:rPr>
      <w:rFonts w:ascii="Arial" w:eastAsia="Times New Roman" w:hAnsi="Arial" w:cs="Times New Roman"/>
      <w:b/>
      <w:bCs/>
      <w:sz w:val="22"/>
      <w:lang w:val="en-ZA"/>
    </w:rPr>
  </w:style>
  <w:style w:type="paragraph" w:styleId="BodyText">
    <w:name w:val="Body Text"/>
    <w:basedOn w:val="Normal"/>
    <w:link w:val="BodyTextChar"/>
    <w:rsid w:val="00AE6F72"/>
    <w:pPr>
      <w:spacing w:before="0" w:after="0" w:line="240" w:lineRule="auto"/>
      <w:jc w:val="left"/>
    </w:pPr>
    <w:rPr>
      <w:rFonts w:eastAsia="Times New Roman" w:cs="Arial"/>
      <w:b/>
      <w:bCs/>
      <w:sz w:val="20"/>
      <w:szCs w:val="20"/>
    </w:rPr>
  </w:style>
  <w:style w:type="character" w:customStyle="1" w:styleId="BodyTextChar">
    <w:name w:val="Body Text Char"/>
    <w:basedOn w:val="DefaultParagraphFont"/>
    <w:link w:val="BodyText"/>
    <w:rsid w:val="00AE6F72"/>
    <w:rPr>
      <w:rFonts w:ascii="Arial" w:eastAsia="Times New Roman" w:hAnsi="Arial" w:cs="Arial"/>
      <w:b/>
      <w:bCs/>
      <w:sz w:val="20"/>
      <w:szCs w:val="20"/>
    </w:rPr>
  </w:style>
  <w:style w:type="character" w:styleId="UnresolvedMention">
    <w:name w:val="Unresolved Mention"/>
    <w:basedOn w:val="DefaultParagraphFont"/>
    <w:uiPriority w:val="99"/>
    <w:semiHidden/>
    <w:unhideWhenUsed/>
    <w:rsid w:val="00927266"/>
    <w:rPr>
      <w:color w:val="605E5C"/>
      <w:shd w:val="clear" w:color="auto" w:fill="E1DFDD"/>
    </w:rPr>
  </w:style>
  <w:style w:type="character" w:styleId="Strong">
    <w:name w:val="Strong"/>
    <w:qFormat/>
    <w:rsid w:val="00375D28"/>
    <w:rPr>
      <w:b/>
      <w:bCs/>
    </w:rPr>
  </w:style>
  <w:style w:type="character" w:customStyle="1" w:styleId="apple-converted-space">
    <w:name w:val="apple-converted-space"/>
    <w:rsid w:val="00375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74955">
      <w:bodyDiv w:val="1"/>
      <w:marLeft w:val="0"/>
      <w:marRight w:val="0"/>
      <w:marTop w:val="0"/>
      <w:marBottom w:val="0"/>
      <w:divBdr>
        <w:top w:val="none" w:sz="0" w:space="0" w:color="auto"/>
        <w:left w:val="none" w:sz="0" w:space="0" w:color="auto"/>
        <w:bottom w:val="none" w:sz="0" w:space="0" w:color="auto"/>
        <w:right w:val="none" w:sz="0" w:space="0" w:color="auto"/>
      </w:divBdr>
    </w:div>
    <w:div w:id="1237059345">
      <w:bodyDiv w:val="1"/>
      <w:marLeft w:val="0"/>
      <w:marRight w:val="0"/>
      <w:marTop w:val="0"/>
      <w:marBottom w:val="0"/>
      <w:divBdr>
        <w:top w:val="none" w:sz="0" w:space="0" w:color="auto"/>
        <w:left w:val="none" w:sz="0" w:space="0" w:color="auto"/>
        <w:bottom w:val="none" w:sz="0" w:space="0" w:color="auto"/>
        <w:right w:val="none" w:sz="0" w:space="0" w:color="auto"/>
      </w:divBdr>
    </w:div>
    <w:div w:id="162680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ndi.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F1A2C-FBB9-4ACD-84C6-73D59498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Linton</dc:creator>
  <cp:keywords/>
  <dc:description/>
  <cp:lastModifiedBy>Lorrine Botha</cp:lastModifiedBy>
  <cp:revision>3</cp:revision>
  <cp:lastPrinted>2018-08-14T17:13:00Z</cp:lastPrinted>
  <dcterms:created xsi:type="dcterms:W3CDTF">2019-07-22T22:34:00Z</dcterms:created>
  <dcterms:modified xsi:type="dcterms:W3CDTF">2019-07-22T22:37:00Z</dcterms:modified>
</cp:coreProperties>
</file>