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FF25" w14:textId="5CEF62DA" w:rsidR="00CA476D" w:rsidRPr="00D348BB" w:rsidRDefault="009E2FCC" w:rsidP="00A24438">
      <w:pPr>
        <w:spacing w:after="0" w:line="240" w:lineRule="auto"/>
        <w:rPr>
          <w:rFonts w:ascii="Arial" w:hAnsi="Arial" w:cs="Arial"/>
        </w:rPr>
      </w:pPr>
      <w:r>
        <w:rPr>
          <w:rFonts w:ascii="Arial" w:hAnsi="Arial" w:cs="Arial"/>
        </w:rPr>
        <w:t xml:space="preserve">Approved </w:t>
      </w:r>
    </w:p>
    <w:p w14:paraId="2A26263B" w14:textId="70BAA9C5" w:rsidR="00A24438" w:rsidRPr="00D348BB" w:rsidRDefault="00A24438" w:rsidP="00A24438">
      <w:pPr>
        <w:spacing w:after="0" w:line="240" w:lineRule="auto"/>
        <w:rPr>
          <w:rFonts w:ascii="Arial" w:hAnsi="Arial" w:cs="Arial"/>
        </w:rPr>
      </w:pPr>
      <w:r w:rsidRPr="00D348BB">
        <w:rPr>
          <w:rFonts w:ascii="Arial" w:hAnsi="Arial" w:cs="Arial"/>
        </w:rPr>
        <w:t>Fundi: Youth Day initiative (June 2021)</w:t>
      </w:r>
    </w:p>
    <w:p w14:paraId="440FDC6C" w14:textId="008CA086" w:rsidR="004E202F" w:rsidRDefault="004E202F" w:rsidP="00A24438">
      <w:pPr>
        <w:spacing w:after="0" w:line="240" w:lineRule="auto"/>
        <w:rPr>
          <w:rFonts w:ascii="Arial" w:hAnsi="Arial" w:cs="Arial"/>
        </w:rPr>
      </w:pPr>
    </w:p>
    <w:p w14:paraId="2DF6F771" w14:textId="77777777" w:rsidR="00D348BB" w:rsidRPr="00D348BB" w:rsidRDefault="00D348BB" w:rsidP="00A24438">
      <w:pPr>
        <w:spacing w:after="0" w:line="240" w:lineRule="auto"/>
        <w:rPr>
          <w:rFonts w:ascii="Arial" w:hAnsi="Arial" w:cs="Arial"/>
        </w:rPr>
      </w:pPr>
    </w:p>
    <w:p w14:paraId="0AF78C6D" w14:textId="242E32D4" w:rsidR="004E202F" w:rsidRPr="00D348BB" w:rsidRDefault="000A5451" w:rsidP="00A24438">
      <w:pPr>
        <w:spacing w:after="0" w:line="240" w:lineRule="auto"/>
        <w:rPr>
          <w:rFonts w:ascii="Arial" w:hAnsi="Arial" w:cs="Arial"/>
          <w:b/>
          <w:bCs/>
        </w:rPr>
      </w:pPr>
      <w:r w:rsidRPr="00D348BB">
        <w:rPr>
          <w:rFonts w:ascii="Arial" w:hAnsi="Arial" w:cs="Arial"/>
          <w:b/>
          <w:bCs/>
        </w:rPr>
        <w:t>Reimagining</w:t>
      </w:r>
      <w:r w:rsidR="00E60587" w:rsidRPr="00D348BB">
        <w:rPr>
          <w:rFonts w:ascii="Arial" w:hAnsi="Arial" w:cs="Arial"/>
          <w:b/>
          <w:bCs/>
        </w:rPr>
        <w:t xml:space="preserve"> learner futures</w:t>
      </w:r>
      <w:r w:rsidRPr="00D348BB">
        <w:rPr>
          <w:rFonts w:ascii="Arial" w:hAnsi="Arial" w:cs="Arial"/>
          <w:b/>
          <w:bCs/>
        </w:rPr>
        <w:t xml:space="preserve">: </w:t>
      </w:r>
      <w:r w:rsidR="00777EC6" w:rsidRPr="00D348BB">
        <w:rPr>
          <w:rFonts w:ascii="Arial" w:hAnsi="Arial" w:cs="Arial"/>
          <w:b/>
          <w:bCs/>
        </w:rPr>
        <w:t xml:space="preserve">the </w:t>
      </w:r>
      <w:r w:rsidRPr="00D348BB">
        <w:rPr>
          <w:rFonts w:ascii="Arial" w:hAnsi="Arial" w:cs="Arial"/>
          <w:b/>
          <w:bCs/>
        </w:rPr>
        <w:t>Fundi</w:t>
      </w:r>
      <w:r w:rsidR="00777EC6" w:rsidRPr="00D348BB">
        <w:rPr>
          <w:rFonts w:ascii="Arial" w:hAnsi="Arial" w:cs="Arial"/>
          <w:b/>
          <w:bCs/>
        </w:rPr>
        <w:t xml:space="preserve"> Foundation</w:t>
      </w:r>
      <w:r w:rsidRPr="00D348BB">
        <w:rPr>
          <w:rFonts w:ascii="Arial" w:hAnsi="Arial" w:cs="Arial"/>
          <w:b/>
          <w:bCs/>
        </w:rPr>
        <w:t xml:space="preserve"> adopts Tembisa High School</w:t>
      </w:r>
    </w:p>
    <w:p w14:paraId="5E824AF9" w14:textId="47832060" w:rsidR="000A5451" w:rsidRPr="00D348BB" w:rsidRDefault="000A5451" w:rsidP="00A24438">
      <w:pPr>
        <w:spacing w:after="0" w:line="240" w:lineRule="auto"/>
        <w:rPr>
          <w:rFonts w:ascii="Arial" w:hAnsi="Arial" w:cs="Arial"/>
          <w:b/>
          <w:bCs/>
        </w:rPr>
      </w:pPr>
    </w:p>
    <w:p w14:paraId="0C7DEEA0" w14:textId="3084BC6C" w:rsidR="000A5451" w:rsidRPr="00D348BB" w:rsidRDefault="000A5451" w:rsidP="00A24438">
      <w:pPr>
        <w:spacing w:after="0" w:line="240" w:lineRule="auto"/>
        <w:rPr>
          <w:rFonts w:ascii="Arial" w:hAnsi="Arial" w:cs="Arial"/>
          <w:i/>
          <w:iCs/>
          <w:lang w:val="en-ZA"/>
        </w:rPr>
      </w:pPr>
      <w:r w:rsidRPr="00D348BB">
        <w:rPr>
          <w:rFonts w:ascii="Arial" w:hAnsi="Arial" w:cs="Arial"/>
          <w:i/>
          <w:iCs/>
        </w:rPr>
        <w:t xml:space="preserve">Following the positive relationship built through the </w:t>
      </w:r>
      <w:proofErr w:type="spellStart"/>
      <w:r w:rsidRPr="00D348BB">
        <w:rPr>
          <w:rFonts w:ascii="Arial" w:hAnsi="Arial" w:cs="Arial"/>
          <w:i/>
          <w:iCs/>
        </w:rPr>
        <w:t>FundiFund</w:t>
      </w:r>
      <w:proofErr w:type="spellEnd"/>
      <w:r w:rsidRPr="00D348BB">
        <w:rPr>
          <w:rFonts w:ascii="Arial" w:hAnsi="Arial" w:cs="Arial"/>
          <w:i/>
          <w:iCs/>
        </w:rPr>
        <w:t xml:space="preserve"> </w:t>
      </w:r>
      <w:r w:rsidR="00B17936" w:rsidRPr="00D348BB">
        <w:rPr>
          <w:rFonts w:ascii="Arial" w:hAnsi="Arial" w:cs="Arial"/>
          <w:i/>
          <w:iCs/>
        </w:rPr>
        <w:t xml:space="preserve">12-4-12 race in 2020, </w:t>
      </w:r>
      <w:r w:rsidR="00777EC6" w:rsidRPr="00D348BB">
        <w:rPr>
          <w:rFonts w:ascii="Arial" w:hAnsi="Arial" w:cs="Arial"/>
          <w:i/>
          <w:iCs/>
        </w:rPr>
        <w:t xml:space="preserve">the </w:t>
      </w:r>
      <w:r w:rsidR="00B17936" w:rsidRPr="00D348BB">
        <w:rPr>
          <w:rFonts w:ascii="Arial" w:hAnsi="Arial" w:cs="Arial"/>
          <w:i/>
          <w:iCs/>
        </w:rPr>
        <w:t>Fundi</w:t>
      </w:r>
      <w:r w:rsidR="00777EC6" w:rsidRPr="00D348BB">
        <w:rPr>
          <w:rFonts w:ascii="Arial" w:hAnsi="Arial" w:cs="Arial"/>
          <w:i/>
          <w:iCs/>
        </w:rPr>
        <w:t xml:space="preserve"> Foundation</w:t>
      </w:r>
      <w:r w:rsidR="00B17936" w:rsidRPr="00D348BB">
        <w:rPr>
          <w:rFonts w:ascii="Arial" w:hAnsi="Arial" w:cs="Arial"/>
          <w:i/>
          <w:iCs/>
        </w:rPr>
        <w:t xml:space="preserve"> has announced it will be officially “adopting” Tembisa High School. </w:t>
      </w:r>
      <w:r w:rsidR="00A63930" w:rsidRPr="00D348BB">
        <w:rPr>
          <w:rFonts w:ascii="Arial" w:hAnsi="Arial" w:cs="Arial"/>
          <w:i/>
          <w:iCs/>
        </w:rPr>
        <w:t xml:space="preserve">Framed as part of the larger </w:t>
      </w:r>
      <w:r w:rsidR="00F45D74" w:rsidRPr="00D348BB">
        <w:rPr>
          <w:rFonts w:ascii="Arial" w:hAnsi="Arial" w:cs="Arial"/>
          <w:i/>
          <w:iCs/>
          <w:lang w:val="en-ZA"/>
        </w:rPr>
        <w:t>Tembisa Inclusive Educational Transformational Programme (TIETP)</w:t>
      </w:r>
      <w:r w:rsidR="00F501F6" w:rsidRPr="00D348BB">
        <w:rPr>
          <w:rFonts w:ascii="Arial" w:hAnsi="Arial" w:cs="Arial"/>
          <w:i/>
          <w:iCs/>
          <w:lang w:val="en-ZA"/>
        </w:rPr>
        <w:t xml:space="preserve"> </w:t>
      </w:r>
      <w:r w:rsidR="00943313" w:rsidRPr="00D348BB">
        <w:rPr>
          <w:rFonts w:ascii="Arial" w:hAnsi="Arial" w:cs="Arial"/>
          <w:i/>
          <w:iCs/>
          <w:lang w:val="en-ZA"/>
        </w:rPr>
        <w:t>Fundi</w:t>
      </w:r>
      <w:r w:rsidR="00F501F6" w:rsidRPr="00D348BB">
        <w:rPr>
          <w:rFonts w:ascii="Arial" w:hAnsi="Arial" w:cs="Arial"/>
          <w:i/>
          <w:iCs/>
          <w:lang w:val="en-ZA"/>
        </w:rPr>
        <w:t xml:space="preserve"> has initiated</w:t>
      </w:r>
      <w:r w:rsidR="00EC269E" w:rsidRPr="00D348BB">
        <w:rPr>
          <w:rFonts w:ascii="Arial" w:hAnsi="Arial" w:cs="Arial"/>
          <w:i/>
          <w:iCs/>
          <w:lang w:val="en-ZA"/>
        </w:rPr>
        <w:t xml:space="preserve"> in the area</w:t>
      </w:r>
      <w:r w:rsidR="00F45D74" w:rsidRPr="00D348BB">
        <w:rPr>
          <w:rFonts w:ascii="Arial" w:hAnsi="Arial" w:cs="Arial"/>
          <w:i/>
          <w:iCs/>
          <w:lang w:val="en-ZA"/>
        </w:rPr>
        <w:t>, th</w:t>
      </w:r>
      <w:r w:rsidR="000E7579" w:rsidRPr="00D348BB">
        <w:rPr>
          <w:rFonts w:ascii="Arial" w:hAnsi="Arial" w:cs="Arial"/>
          <w:i/>
          <w:iCs/>
          <w:lang w:val="en-ZA"/>
        </w:rPr>
        <w:t>is partnership</w:t>
      </w:r>
      <w:r w:rsidR="00F45D74" w:rsidRPr="00D348BB">
        <w:rPr>
          <w:rFonts w:ascii="Arial" w:hAnsi="Arial" w:cs="Arial"/>
          <w:i/>
          <w:iCs/>
          <w:lang w:val="en-ZA"/>
        </w:rPr>
        <w:t xml:space="preserve"> will see</w:t>
      </w:r>
      <w:r w:rsidR="00943313" w:rsidRPr="00D348BB">
        <w:rPr>
          <w:rFonts w:ascii="Arial" w:hAnsi="Arial" w:cs="Arial"/>
          <w:i/>
          <w:iCs/>
          <w:lang w:val="en-ZA"/>
        </w:rPr>
        <w:t xml:space="preserve"> </w:t>
      </w:r>
      <w:r w:rsidR="000C6B51" w:rsidRPr="00D348BB">
        <w:rPr>
          <w:rFonts w:ascii="Arial" w:hAnsi="Arial" w:cs="Arial"/>
          <w:i/>
          <w:iCs/>
          <w:lang w:val="en-ZA"/>
        </w:rPr>
        <w:t xml:space="preserve">its </w:t>
      </w:r>
      <w:proofErr w:type="spellStart"/>
      <w:r w:rsidR="000C6B51" w:rsidRPr="00D348BB">
        <w:rPr>
          <w:rFonts w:ascii="Arial" w:hAnsi="Arial" w:cs="Arial"/>
          <w:i/>
          <w:iCs/>
          <w:lang w:val="en-ZA"/>
        </w:rPr>
        <w:t>FundiFund</w:t>
      </w:r>
      <w:proofErr w:type="spellEnd"/>
      <w:r w:rsidR="00F45D74" w:rsidRPr="00D348BB">
        <w:rPr>
          <w:rFonts w:ascii="Arial" w:hAnsi="Arial" w:cs="Arial"/>
          <w:i/>
          <w:iCs/>
          <w:lang w:val="en-ZA"/>
        </w:rPr>
        <w:t xml:space="preserve"> actively </w:t>
      </w:r>
      <w:r w:rsidR="00C57B33" w:rsidRPr="00D348BB">
        <w:rPr>
          <w:rFonts w:ascii="Arial" w:hAnsi="Arial" w:cs="Arial"/>
          <w:i/>
          <w:iCs/>
          <w:lang w:val="en-ZA"/>
        </w:rPr>
        <w:t>support</w:t>
      </w:r>
      <w:r w:rsidR="000E7579" w:rsidRPr="00D348BB">
        <w:rPr>
          <w:rFonts w:ascii="Arial" w:hAnsi="Arial" w:cs="Arial"/>
          <w:i/>
          <w:iCs/>
          <w:lang w:val="en-ZA"/>
        </w:rPr>
        <w:t xml:space="preserve"> learners, their </w:t>
      </w:r>
      <w:proofErr w:type="gramStart"/>
      <w:r w:rsidR="000E7579" w:rsidRPr="00D348BB">
        <w:rPr>
          <w:rFonts w:ascii="Arial" w:hAnsi="Arial" w:cs="Arial"/>
          <w:i/>
          <w:iCs/>
          <w:lang w:val="en-ZA"/>
        </w:rPr>
        <w:t>teachers</w:t>
      </w:r>
      <w:proofErr w:type="gramEnd"/>
      <w:r w:rsidR="000E7579" w:rsidRPr="00D348BB">
        <w:rPr>
          <w:rFonts w:ascii="Arial" w:hAnsi="Arial" w:cs="Arial"/>
          <w:i/>
          <w:iCs/>
          <w:lang w:val="en-ZA"/>
        </w:rPr>
        <w:t xml:space="preserve"> and </w:t>
      </w:r>
      <w:r w:rsidR="009C4BE8" w:rsidRPr="00D348BB">
        <w:rPr>
          <w:rFonts w:ascii="Arial" w:hAnsi="Arial" w:cs="Arial"/>
          <w:i/>
          <w:iCs/>
          <w:lang w:val="en-ZA"/>
        </w:rPr>
        <w:t>families</w:t>
      </w:r>
      <w:r w:rsidR="000E7579" w:rsidRPr="00D348BB">
        <w:rPr>
          <w:rFonts w:ascii="Arial" w:hAnsi="Arial" w:cs="Arial"/>
          <w:i/>
          <w:iCs/>
          <w:lang w:val="en-ZA"/>
        </w:rPr>
        <w:t xml:space="preserve"> in the greater community – assisting them </w:t>
      </w:r>
      <w:r w:rsidR="009C4BE8" w:rsidRPr="00D348BB">
        <w:rPr>
          <w:rFonts w:ascii="Arial" w:hAnsi="Arial" w:cs="Arial"/>
          <w:i/>
          <w:iCs/>
          <w:lang w:val="en-ZA"/>
        </w:rPr>
        <w:t>to realise the “promise” or “hope” of the</w:t>
      </w:r>
      <w:r w:rsidR="00F406D5" w:rsidRPr="00D348BB">
        <w:rPr>
          <w:rFonts w:ascii="Arial" w:hAnsi="Arial" w:cs="Arial"/>
          <w:i/>
          <w:iCs/>
          <w:lang w:val="en-ZA"/>
        </w:rPr>
        <w:t xml:space="preserve">ir namesake township, through education. </w:t>
      </w:r>
    </w:p>
    <w:p w14:paraId="2F646323" w14:textId="393BF57B" w:rsidR="00F406D5" w:rsidRPr="00D348BB" w:rsidRDefault="00F406D5" w:rsidP="00A24438">
      <w:pPr>
        <w:spacing w:after="0" w:line="240" w:lineRule="auto"/>
        <w:rPr>
          <w:rFonts w:ascii="Arial" w:hAnsi="Arial" w:cs="Arial"/>
          <w:i/>
          <w:iCs/>
          <w:lang w:val="en-ZA"/>
        </w:rPr>
      </w:pPr>
    </w:p>
    <w:p w14:paraId="4C453943" w14:textId="4744C05E" w:rsidR="00F406D5" w:rsidRPr="00D348BB" w:rsidRDefault="00FA1470" w:rsidP="00A24438">
      <w:pPr>
        <w:spacing w:after="0" w:line="240" w:lineRule="auto"/>
        <w:rPr>
          <w:rFonts w:ascii="Arial" w:hAnsi="Arial" w:cs="Arial"/>
          <w:lang w:val="en-ZA"/>
        </w:rPr>
      </w:pPr>
      <w:r w:rsidRPr="00D348BB">
        <w:rPr>
          <w:rFonts w:ascii="Arial" w:hAnsi="Arial" w:cs="Arial"/>
          <w:lang w:val="en-ZA"/>
        </w:rPr>
        <w:t xml:space="preserve">Saturday </w:t>
      </w:r>
      <w:r w:rsidR="00F406D5" w:rsidRPr="00D348BB">
        <w:rPr>
          <w:rFonts w:ascii="Arial" w:hAnsi="Arial" w:cs="Arial"/>
          <w:lang w:val="en-ZA"/>
        </w:rPr>
        <w:t xml:space="preserve">12 June 2021 </w:t>
      </w:r>
      <w:r w:rsidRPr="00D348BB">
        <w:rPr>
          <w:rFonts w:ascii="Arial" w:hAnsi="Arial" w:cs="Arial"/>
          <w:lang w:val="en-ZA"/>
        </w:rPr>
        <w:t>saw</w:t>
      </w:r>
      <w:r w:rsidR="003721E9" w:rsidRPr="00D348BB">
        <w:rPr>
          <w:rFonts w:ascii="Arial" w:hAnsi="Arial" w:cs="Arial"/>
          <w:lang w:val="en-ZA"/>
        </w:rPr>
        <w:t xml:space="preserve"> the lives of</w:t>
      </w:r>
      <w:r w:rsidRPr="00D348BB">
        <w:rPr>
          <w:rFonts w:ascii="Arial" w:hAnsi="Arial" w:cs="Arial"/>
          <w:lang w:val="en-ZA"/>
        </w:rPr>
        <w:t xml:space="preserve"> excited learners, teachers and community members </w:t>
      </w:r>
      <w:r w:rsidR="003721E9" w:rsidRPr="00D348BB">
        <w:rPr>
          <w:rFonts w:ascii="Arial" w:hAnsi="Arial" w:cs="Arial"/>
          <w:lang w:val="en-ZA"/>
        </w:rPr>
        <w:t>connected to Tembisa High School fundamenta</w:t>
      </w:r>
      <w:r w:rsidR="005A5EF5" w:rsidRPr="00D348BB">
        <w:rPr>
          <w:rFonts w:ascii="Arial" w:hAnsi="Arial" w:cs="Arial"/>
          <w:lang w:val="en-ZA"/>
        </w:rPr>
        <w:t>l</w:t>
      </w:r>
      <w:r w:rsidR="003721E9" w:rsidRPr="00D348BB">
        <w:rPr>
          <w:rFonts w:ascii="Arial" w:hAnsi="Arial" w:cs="Arial"/>
          <w:lang w:val="en-ZA"/>
        </w:rPr>
        <w:t>ly change</w:t>
      </w:r>
      <w:r w:rsidR="002F4715" w:rsidRPr="00D348BB">
        <w:rPr>
          <w:rFonts w:ascii="Arial" w:hAnsi="Arial" w:cs="Arial"/>
          <w:lang w:val="en-ZA"/>
        </w:rPr>
        <w:t xml:space="preserve"> with the announcement of the Fundi Foundation’s partnership </w:t>
      </w:r>
      <w:r w:rsidR="00CE2DC1" w:rsidRPr="00D348BB">
        <w:rPr>
          <w:rFonts w:ascii="Arial" w:hAnsi="Arial" w:cs="Arial"/>
          <w:lang w:val="en-ZA"/>
        </w:rPr>
        <w:t xml:space="preserve">of the school. </w:t>
      </w:r>
      <w:r w:rsidR="000C6CD7" w:rsidRPr="00D348BB">
        <w:rPr>
          <w:rFonts w:ascii="Arial" w:hAnsi="Arial" w:cs="Arial"/>
          <w:lang w:val="en-ZA"/>
        </w:rPr>
        <w:t>While only select representatives attend</w:t>
      </w:r>
      <w:r w:rsidR="00907E83" w:rsidRPr="00D348BB">
        <w:rPr>
          <w:rFonts w:ascii="Arial" w:hAnsi="Arial" w:cs="Arial"/>
          <w:lang w:val="en-ZA"/>
        </w:rPr>
        <w:t>ed</w:t>
      </w:r>
      <w:r w:rsidR="000C6CD7" w:rsidRPr="00D348BB">
        <w:rPr>
          <w:rFonts w:ascii="Arial" w:hAnsi="Arial" w:cs="Arial"/>
          <w:lang w:val="en-ZA"/>
        </w:rPr>
        <w:t xml:space="preserve"> the event due to Covid-19 protocols</w:t>
      </w:r>
      <w:r w:rsidR="00907E83" w:rsidRPr="00D348BB">
        <w:rPr>
          <w:rFonts w:ascii="Arial" w:hAnsi="Arial" w:cs="Arial"/>
          <w:lang w:val="en-ZA"/>
        </w:rPr>
        <w:t xml:space="preserve">, </w:t>
      </w:r>
      <w:r w:rsidR="0028573E" w:rsidRPr="00D348BB">
        <w:rPr>
          <w:rFonts w:ascii="Arial" w:hAnsi="Arial" w:cs="Arial"/>
          <w:lang w:val="en-ZA"/>
        </w:rPr>
        <w:t xml:space="preserve">the mood was </w:t>
      </w:r>
      <w:r w:rsidR="00C92AD4" w:rsidRPr="00D348BB">
        <w:rPr>
          <w:rFonts w:ascii="Arial" w:hAnsi="Arial" w:cs="Arial"/>
          <w:lang w:val="en-ZA"/>
        </w:rPr>
        <w:t>jubilant as students received new scho</w:t>
      </w:r>
      <w:r w:rsidR="00E86A1E" w:rsidRPr="00D348BB">
        <w:rPr>
          <w:rFonts w:ascii="Arial" w:hAnsi="Arial" w:cs="Arial"/>
          <w:lang w:val="en-ZA"/>
        </w:rPr>
        <w:t>ol bags and uniforms, and an incentive scheme to motivate top learners was launched</w:t>
      </w:r>
      <w:r w:rsidR="008773E4" w:rsidRPr="00D348BB">
        <w:rPr>
          <w:rFonts w:ascii="Arial" w:hAnsi="Arial" w:cs="Arial"/>
          <w:lang w:val="en-ZA"/>
        </w:rPr>
        <w:t>.</w:t>
      </w:r>
    </w:p>
    <w:p w14:paraId="22EEF40A" w14:textId="4414E8A4" w:rsidR="008773E4" w:rsidRPr="00D348BB" w:rsidRDefault="008773E4" w:rsidP="00A24438">
      <w:pPr>
        <w:spacing w:after="0" w:line="240" w:lineRule="auto"/>
        <w:rPr>
          <w:rFonts w:ascii="Arial" w:hAnsi="Arial" w:cs="Arial"/>
          <w:lang w:val="en-ZA"/>
        </w:rPr>
      </w:pPr>
    </w:p>
    <w:p w14:paraId="4BA51588" w14:textId="4EF720CC" w:rsidR="00E838FD" w:rsidRPr="00D348BB" w:rsidRDefault="008773E4" w:rsidP="00A24438">
      <w:pPr>
        <w:spacing w:after="0" w:line="240" w:lineRule="auto"/>
        <w:rPr>
          <w:rFonts w:ascii="Arial" w:hAnsi="Arial" w:cs="Arial"/>
          <w:lang w:val="en-ZA"/>
        </w:rPr>
      </w:pPr>
      <w:r w:rsidRPr="00D348BB">
        <w:rPr>
          <w:rFonts w:ascii="Arial" w:hAnsi="Arial" w:cs="Arial"/>
          <w:lang w:val="en-ZA"/>
        </w:rPr>
        <w:t xml:space="preserve">Speaking at the event, Fundi CEO </w:t>
      </w:r>
      <w:proofErr w:type="spellStart"/>
      <w:r w:rsidRPr="00D348BB">
        <w:rPr>
          <w:rFonts w:ascii="Arial" w:hAnsi="Arial" w:cs="Arial"/>
          <w:lang w:val="en-ZA"/>
        </w:rPr>
        <w:t>Makgau</w:t>
      </w:r>
      <w:proofErr w:type="spellEnd"/>
      <w:r w:rsidRPr="00D348BB">
        <w:rPr>
          <w:rFonts w:ascii="Arial" w:hAnsi="Arial" w:cs="Arial"/>
          <w:lang w:val="en-ZA"/>
        </w:rPr>
        <w:t xml:space="preserve"> </w:t>
      </w:r>
      <w:proofErr w:type="spellStart"/>
      <w:r w:rsidRPr="00D348BB">
        <w:rPr>
          <w:rFonts w:ascii="Arial" w:hAnsi="Arial" w:cs="Arial"/>
          <w:lang w:val="en-ZA"/>
        </w:rPr>
        <w:t>Dibakwane</w:t>
      </w:r>
      <w:proofErr w:type="spellEnd"/>
      <w:r w:rsidRPr="00D348BB">
        <w:rPr>
          <w:rFonts w:ascii="Arial" w:hAnsi="Arial" w:cs="Arial"/>
          <w:lang w:val="en-ZA"/>
        </w:rPr>
        <w:t xml:space="preserve"> expressed the hope he felt for the future when he looked at the group of young people before him: “</w:t>
      </w:r>
      <w:r w:rsidR="008F22FD" w:rsidRPr="00D348BB">
        <w:rPr>
          <w:rFonts w:ascii="Arial" w:hAnsi="Arial" w:cs="Arial"/>
          <w:lang w:val="en-ZA"/>
        </w:rPr>
        <w:t>The challenges you are experiencing now – many of which we do not understand – are shaping you</w:t>
      </w:r>
      <w:r w:rsidR="00C5718B" w:rsidRPr="00D348BB">
        <w:rPr>
          <w:rFonts w:ascii="Arial" w:hAnsi="Arial" w:cs="Arial"/>
          <w:lang w:val="en-ZA"/>
        </w:rPr>
        <w:t xml:space="preserve"> to reach for a better future. As Fundi we are here to support your dreams and aspirations. </w:t>
      </w:r>
      <w:r w:rsidR="00395624" w:rsidRPr="00D348BB">
        <w:rPr>
          <w:rFonts w:ascii="Arial" w:hAnsi="Arial" w:cs="Arial"/>
          <w:lang w:val="en-ZA"/>
        </w:rPr>
        <w:t xml:space="preserve">We </w:t>
      </w:r>
      <w:r w:rsidR="00BF5CF9" w:rsidRPr="00D348BB">
        <w:rPr>
          <w:rFonts w:ascii="Arial" w:hAnsi="Arial" w:cs="Arial"/>
          <w:lang w:val="en-ZA"/>
        </w:rPr>
        <w:t>will</w:t>
      </w:r>
      <w:r w:rsidR="00395624" w:rsidRPr="00D348BB">
        <w:rPr>
          <w:rFonts w:ascii="Arial" w:hAnsi="Arial" w:cs="Arial"/>
          <w:lang w:val="en-ZA"/>
        </w:rPr>
        <w:t xml:space="preserve"> walk alongside you and your teachers to help make them a reality. </w:t>
      </w:r>
      <w:r w:rsidR="001F172E" w:rsidRPr="00D348BB">
        <w:rPr>
          <w:rFonts w:ascii="Arial" w:hAnsi="Arial" w:cs="Arial"/>
          <w:lang w:val="en-ZA"/>
        </w:rPr>
        <w:t>We are committed to playing a positive role in your</w:t>
      </w:r>
      <w:r w:rsidR="00107643" w:rsidRPr="00D348BB">
        <w:rPr>
          <w:rFonts w:ascii="Arial" w:hAnsi="Arial" w:cs="Arial"/>
          <w:lang w:val="en-ZA"/>
        </w:rPr>
        <w:t xml:space="preserve"> lifelong education</w:t>
      </w:r>
      <w:r w:rsidR="001F172E" w:rsidRPr="00D348BB">
        <w:rPr>
          <w:rFonts w:ascii="Arial" w:hAnsi="Arial" w:cs="Arial"/>
          <w:lang w:val="en-ZA"/>
        </w:rPr>
        <w:t xml:space="preserve"> journey</w:t>
      </w:r>
      <w:r w:rsidR="00107643" w:rsidRPr="00D348BB">
        <w:rPr>
          <w:rFonts w:ascii="Arial" w:hAnsi="Arial" w:cs="Arial"/>
          <w:lang w:val="en-ZA"/>
        </w:rPr>
        <w:t xml:space="preserve"> to know more and be more</w:t>
      </w:r>
      <w:r w:rsidR="001F172E" w:rsidRPr="00D348BB">
        <w:rPr>
          <w:rFonts w:ascii="Arial" w:hAnsi="Arial" w:cs="Arial"/>
          <w:lang w:val="en-ZA"/>
        </w:rPr>
        <w:t xml:space="preserve">.” </w:t>
      </w:r>
    </w:p>
    <w:p w14:paraId="57C68F00" w14:textId="77777777" w:rsidR="00E838FD" w:rsidRPr="00D348BB" w:rsidRDefault="00E838FD" w:rsidP="00A24438">
      <w:pPr>
        <w:spacing w:after="0" w:line="240" w:lineRule="auto"/>
        <w:rPr>
          <w:rFonts w:ascii="Arial" w:hAnsi="Arial" w:cs="Arial"/>
          <w:lang w:val="en-ZA"/>
        </w:rPr>
      </w:pPr>
    </w:p>
    <w:p w14:paraId="712DC094" w14:textId="6254D423" w:rsidR="008773E4" w:rsidRPr="00D348BB" w:rsidRDefault="00E838FD" w:rsidP="00A24438">
      <w:pPr>
        <w:spacing w:after="0" w:line="240" w:lineRule="auto"/>
        <w:rPr>
          <w:rFonts w:ascii="Arial" w:hAnsi="Arial" w:cs="Arial"/>
          <w:lang w:val="en-ZA"/>
        </w:rPr>
      </w:pPr>
      <w:r w:rsidRPr="00D348BB">
        <w:rPr>
          <w:rFonts w:ascii="Arial" w:hAnsi="Arial" w:cs="Arial"/>
          <w:lang w:val="en-ZA"/>
        </w:rPr>
        <w:t xml:space="preserve">He highlighted that Fundi’s relationship with the </w:t>
      </w:r>
      <w:r w:rsidR="00BF5CF9" w:rsidRPr="00D348BB">
        <w:rPr>
          <w:rFonts w:ascii="Arial" w:hAnsi="Arial" w:cs="Arial"/>
          <w:lang w:val="en-ZA"/>
        </w:rPr>
        <w:t>s</w:t>
      </w:r>
      <w:r w:rsidRPr="00D348BB">
        <w:rPr>
          <w:rFonts w:ascii="Arial" w:hAnsi="Arial" w:cs="Arial"/>
          <w:lang w:val="en-ZA"/>
        </w:rPr>
        <w:t xml:space="preserve">chool was part of a </w:t>
      </w:r>
      <w:r w:rsidR="00245C27" w:rsidRPr="00D348BB">
        <w:rPr>
          <w:rFonts w:ascii="Arial" w:hAnsi="Arial" w:cs="Arial"/>
          <w:lang w:val="en-ZA"/>
        </w:rPr>
        <w:t xml:space="preserve">broader commitment to the education ecosystem in the Tembisa Community – which includes early childhood development centres and </w:t>
      </w:r>
      <w:r w:rsidR="00FF6727" w:rsidRPr="00D348BB">
        <w:rPr>
          <w:rFonts w:ascii="Arial" w:hAnsi="Arial" w:cs="Arial"/>
          <w:lang w:val="en-ZA"/>
        </w:rPr>
        <w:t xml:space="preserve">primary schools; all of which are critical to building a system of quality education. </w:t>
      </w:r>
      <w:r w:rsidR="00F501F6" w:rsidRPr="00D348BB">
        <w:rPr>
          <w:rFonts w:ascii="Arial" w:hAnsi="Arial" w:cs="Arial"/>
          <w:lang w:val="en-ZA"/>
        </w:rPr>
        <w:t>“T</w:t>
      </w:r>
      <w:r w:rsidR="00342003" w:rsidRPr="00D348BB">
        <w:rPr>
          <w:rFonts w:ascii="Arial" w:hAnsi="Arial" w:cs="Arial"/>
          <w:lang w:val="en-ZA"/>
        </w:rPr>
        <w:t>he</w:t>
      </w:r>
      <w:r w:rsidR="00431DFE" w:rsidRPr="00D348BB">
        <w:rPr>
          <w:rFonts w:ascii="Arial" w:hAnsi="Arial" w:cs="Arial"/>
          <w:lang w:val="en-ZA"/>
        </w:rPr>
        <w:t xml:space="preserve"> Tembisa Inclusive Educational Transformational Programme (TIETP) </w:t>
      </w:r>
      <w:r w:rsidR="00D77554" w:rsidRPr="00D348BB">
        <w:rPr>
          <w:rFonts w:ascii="Arial" w:hAnsi="Arial" w:cs="Arial"/>
          <w:lang w:val="en-ZA"/>
        </w:rPr>
        <w:t>we have created with and beyond your school</w:t>
      </w:r>
      <w:r w:rsidR="00CF4475" w:rsidRPr="00D348BB">
        <w:rPr>
          <w:rFonts w:ascii="Arial" w:hAnsi="Arial" w:cs="Arial"/>
          <w:lang w:val="en-ZA"/>
        </w:rPr>
        <w:t xml:space="preserve"> will help</w:t>
      </w:r>
      <w:r w:rsidR="00D77554" w:rsidRPr="00D348BB">
        <w:rPr>
          <w:rFonts w:ascii="Arial" w:hAnsi="Arial" w:cs="Arial"/>
          <w:lang w:val="en-ZA"/>
        </w:rPr>
        <w:t xml:space="preserve"> to address many of the </w:t>
      </w:r>
      <w:r w:rsidR="006F4513" w:rsidRPr="00D348BB">
        <w:rPr>
          <w:rFonts w:ascii="Arial" w:hAnsi="Arial" w:cs="Arial"/>
          <w:lang w:val="en-ZA"/>
        </w:rPr>
        <w:t>complex challenges acting as barriers to education</w:t>
      </w:r>
      <w:r w:rsidR="00CF4475" w:rsidRPr="00D348BB">
        <w:rPr>
          <w:rFonts w:ascii="Arial" w:hAnsi="Arial" w:cs="Arial"/>
          <w:lang w:val="en-ZA"/>
        </w:rPr>
        <w:t xml:space="preserve"> in this area. Together with other stakeholders we will work to overcome them</w:t>
      </w:r>
      <w:r w:rsidR="00557BA8" w:rsidRPr="00D348BB">
        <w:rPr>
          <w:rFonts w:ascii="Arial" w:hAnsi="Arial" w:cs="Arial"/>
          <w:lang w:val="en-ZA"/>
        </w:rPr>
        <w:t xml:space="preserve"> by pooling financial resources, skills, </w:t>
      </w:r>
      <w:proofErr w:type="gramStart"/>
      <w:r w:rsidR="00557BA8" w:rsidRPr="00D348BB">
        <w:rPr>
          <w:rFonts w:ascii="Arial" w:hAnsi="Arial" w:cs="Arial"/>
          <w:lang w:val="en-ZA"/>
        </w:rPr>
        <w:t>networks</w:t>
      </w:r>
      <w:proofErr w:type="gramEnd"/>
      <w:r w:rsidR="00557BA8" w:rsidRPr="00D348BB">
        <w:rPr>
          <w:rFonts w:ascii="Arial" w:hAnsi="Arial" w:cs="Arial"/>
          <w:lang w:val="en-ZA"/>
        </w:rPr>
        <w:t xml:space="preserve"> and local knowledge </w:t>
      </w:r>
      <w:r w:rsidR="0048052F" w:rsidRPr="00D348BB">
        <w:rPr>
          <w:rFonts w:ascii="Arial" w:hAnsi="Arial" w:cs="Arial"/>
          <w:lang w:val="en-ZA"/>
        </w:rPr>
        <w:t>and bring positive impact and change</w:t>
      </w:r>
      <w:r w:rsidR="00CF4475" w:rsidRPr="00D348BB">
        <w:rPr>
          <w:rFonts w:ascii="Arial" w:hAnsi="Arial" w:cs="Arial"/>
          <w:lang w:val="en-ZA"/>
        </w:rPr>
        <w:t>.</w:t>
      </w:r>
      <w:r w:rsidR="00F30B09" w:rsidRPr="00D348BB">
        <w:rPr>
          <w:rFonts w:ascii="Arial" w:hAnsi="Arial" w:cs="Arial"/>
          <w:lang w:val="en-ZA"/>
        </w:rPr>
        <w:t xml:space="preserve"> This programme starts today – with you.</w:t>
      </w:r>
      <w:r w:rsidR="00CF4475" w:rsidRPr="00D348BB">
        <w:rPr>
          <w:rFonts w:ascii="Arial" w:hAnsi="Arial" w:cs="Arial"/>
          <w:lang w:val="en-ZA"/>
        </w:rPr>
        <w:t xml:space="preserve">” </w:t>
      </w:r>
    </w:p>
    <w:p w14:paraId="4BD7E1FF" w14:textId="3405C130" w:rsidR="003B7645" w:rsidRPr="00D348BB" w:rsidRDefault="003B7645" w:rsidP="00A24438">
      <w:pPr>
        <w:spacing w:after="0" w:line="240" w:lineRule="auto"/>
        <w:rPr>
          <w:rFonts w:ascii="Arial" w:hAnsi="Arial" w:cs="Arial"/>
          <w:lang w:val="en-ZA"/>
        </w:rPr>
      </w:pPr>
    </w:p>
    <w:p w14:paraId="27FBF5C7" w14:textId="4DEEFA33" w:rsidR="000C6CD7" w:rsidRPr="00D348BB" w:rsidRDefault="00F30B09" w:rsidP="008F74DE">
      <w:pPr>
        <w:spacing w:after="0" w:line="240" w:lineRule="auto"/>
        <w:rPr>
          <w:rFonts w:ascii="Arial" w:hAnsi="Arial" w:cs="Arial"/>
          <w:lang w:val="en-ZA"/>
        </w:rPr>
      </w:pPr>
      <w:r w:rsidRPr="00D348BB">
        <w:rPr>
          <w:rFonts w:ascii="Arial" w:hAnsi="Arial" w:cs="Arial"/>
          <w:lang w:val="en-ZA"/>
        </w:rPr>
        <w:t xml:space="preserve">Principal Steve Ngwane </w:t>
      </w:r>
      <w:r w:rsidR="00196F26" w:rsidRPr="00D348BB">
        <w:rPr>
          <w:rFonts w:ascii="Arial" w:hAnsi="Arial" w:cs="Arial"/>
          <w:lang w:val="en-ZA"/>
        </w:rPr>
        <w:t>noted the extensive engagement that had taken place with Fundi</w:t>
      </w:r>
      <w:r w:rsidR="00617062" w:rsidRPr="00D348BB">
        <w:rPr>
          <w:rFonts w:ascii="Arial" w:hAnsi="Arial" w:cs="Arial"/>
          <w:lang w:val="en-ZA"/>
        </w:rPr>
        <w:t xml:space="preserve"> before reaching this point of partnership. “Challenges facing our learners </w:t>
      </w:r>
      <w:r w:rsidR="00206D3D" w:rsidRPr="00D348BB">
        <w:rPr>
          <w:rFonts w:ascii="Arial" w:hAnsi="Arial" w:cs="Arial"/>
          <w:lang w:val="en-ZA"/>
        </w:rPr>
        <w:t xml:space="preserve">cannot be viewed in </w:t>
      </w:r>
      <w:proofErr w:type="gramStart"/>
      <w:r w:rsidR="00206D3D" w:rsidRPr="00D348BB">
        <w:rPr>
          <w:rFonts w:ascii="Arial" w:hAnsi="Arial" w:cs="Arial"/>
          <w:lang w:val="en-ZA"/>
        </w:rPr>
        <w:t>isolation, and</w:t>
      </w:r>
      <w:proofErr w:type="gramEnd"/>
      <w:r w:rsidR="00206D3D" w:rsidRPr="00D348BB">
        <w:rPr>
          <w:rFonts w:ascii="Arial" w:hAnsi="Arial" w:cs="Arial"/>
          <w:lang w:val="en-ZA"/>
        </w:rPr>
        <w:t xml:space="preserve"> include </w:t>
      </w:r>
      <w:r w:rsidR="00370B08" w:rsidRPr="00D348BB">
        <w:rPr>
          <w:rFonts w:ascii="Arial" w:hAnsi="Arial" w:cs="Arial"/>
          <w:lang w:val="en-ZA"/>
        </w:rPr>
        <w:t xml:space="preserve">deep socio-economic </w:t>
      </w:r>
      <w:r w:rsidR="00487270" w:rsidRPr="00D348BB">
        <w:rPr>
          <w:rFonts w:ascii="Arial" w:hAnsi="Arial" w:cs="Arial"/>
          <w:lang w:val="en-ZA"/>
        </w:rPr>
        <w:t xml:space="preserve">challenges such as drug and alcohol abuse, unemployment, </w:t>
      </w:r>
      <w:r w:rsidR="00D16894" w:rsidRPr="00D348BB">
        <w:rPr>
          <w:rFonts w:ascii="Arial" w:hAnsi="Arial" w:cs="Arial"/>
          <w:lang w:val="en-ZA"/>
        </w:rPr>
        <w:t xml:space="preserve">hunger, poverty and </w:t>
      </w:r>
      <w:r w:rsidR="009E324E" w:rsidRPr="00D348BB">
        <w:rPr>
          <w:rFonts w:ascii="Arial" w:hAnsi="Arial" w:cs="Arial"/>
          <w:lang w:val="en-ZA"/>
        </w:rPr>
        <w:t xml:space="preserve">violence. Schools are a space of refuge for many. They must become </w:t>
      </w:r>
      <w:r w:rsidR="008F74DE" w:rsidRPr="00D348BB">
        <w:rPr>
          <w:rFonts w:ascii="Arial" w:hAnsi="Arial" w:cs="Arial"/>
          <w:lang w:val="en-ZA"/>
        </w:rPr>
        <w:t>places that create long-term sustainable change.</w:t>
      </w:r>
      <w:r w:rsidR="00494028" w:rsidRPr="00D348BB">
        <w:rPr>
          <w:rFonts w:ascii="Arial" w:hAnsi="Arial" w:cs="Arial"/>
          <w:lang w:val="en-ZA"/>
        </w:rPr>
        <w:t xml:space="preserve"> We need committed partners </w:t>
      </w:r>
      <w:r w:rsidR="00FB0340" w:rsidRPr="00D348BB">
        <w:rPr>
          <w:rFonts w:ascii="Arial" w:hAnsi="Arial" w:cs="Arial"/>
          <w:lang w:val="en-ZA"/>
        </w:rPr>
        <w:t>to assist us to achieve this vision.</w:t>
      </w:r>
      <w:r w:rsidR="008F74DE" w:rsidRPr="00D348BB">
        <w:rPr>
          <w:rFonts w:ascii="Arial" w:hAnsi="Arial" w:cs="Arial"/>
          <w:lang w:val="en-ZA"/>
        </w:rPr>
        <w:t xml:space="preserve"> </w:t>
      </w:r>
      <w:proofErr w:type="gramStart"/>
      <w:r w:rsidR="00F45B07" w:rsidRPr="00D348BB">
        <w:rPr>
          <w:rFonts w:ascii="Arial" w:hAnsi="Arial" w:cs="Arial"/>
          <w:lang w:val="en-ZA"/>
        </w:rPr>
        <w:t>This is why</w:t>
      </w:r>
      <w:proofErr w:type="gramEnd"/>
      <w:r w:rsidR="00F45B07" w:rsidRPr="00D348BB">
        <w:rPr>
          <w:rFonts w:ascii="Arial" w:hAnsi="Arial" w:cs="Arial"/>
          <w:lang w:val="en-ZA"/>
        </w:rPr>
        <w:t xml:space="preserve"> today’s launch is so positive</w:t>
      </w:r>
      <w:r w:rsidR="00B16C9D" w:rsidRPr="00D348BB">
        <w:rPr>
          <w:rFonts w:ascii="Arial" w:hAnsi="Arial" w:cs="Arial"/>
          <w:lang w:val="en-ZA"/>
        </w:rPr>
        <w:t>. Together we can undoubtedly do so much more.”</w:t>
      </w:r>
    </w:p>
    <w:p w14:paraId="1B19A184" w14:textId="41560265" w:rsidR="00B16C9D" w:rsidRPr="00D348BB" w:rsidRDefault="00B16C9D" w:rsidP="008F74DE">
      <w:pPr>
        <w:spacing w:after="0" w:line="240" w:lineRule="auto"/>
        <w:rPr>
          <w:rFonts w:ascii="Arial" w:hAnsi="Arial" w:cs="Arial"/>
          <w:lang w:val="en-ZA"/>
        </w:rPr>
      </w:pPr>
    </w:p>
    <w:p w14:paraId="08065DB0" w14:textId="6390156D" w:rsidR="00EC269E" w:rsidRPr="00D348BB" w:rsidRDefault="00B16C9D" w:rsidP="008F74DE">
      <w:pPr>
        <w:spacing w:after="0" w:line="240" w:lineRule="auto"/>
        <w:rPr>
          <w:rFonts w:ascii="Arial" w:hAnsi="Arial" w:cs="Arial"/>
          <w:lang w:val="en-ZA"/>
        </w:rPr>
      </w:pPr>
      <w:r w:rsidRPr="00D348BB">
        <w:rPr>
          <w:rFonts w:ascii="Arial" w:hAnsi="Arial" w:cs="Arial"/>
          <w:lang w:val="en-ZA"/>
        </w:rPr>
        <w:t xml:space="preserve">With over </w:t>
      </w:r>
      <w:r w:rsidR="009B5C73" w:rsidRPr="00D348BB">
        <w:rPr>
          <w:rFonts w:ascii="Arial" w:hAnsi="Arial" w:cs="Arial"/>
          <w:lang w:val="en-ZA"/>
        </w:rPr>
        <w:t xml:space="preserve">2 000 students registered at Tembisa High School this year, 439 of whom </w:t>
      </w:r>
      <w:r w:rsidR="0096157B" w:rsidRPr="00D348BB">
        <w:rPr>
          <w:rFonts w:ascii="Arial" w:hAnsi="Arial" w:cs="Arial"/>
          <w:lang w:val="en-ZA"/>
        </w:rPr>
        <w:t xml:space="preserve">are in matric, the </w:t>
      </w:r>
      <w:proofErr w:type="spellStart"/>
      <w:r w:rsidR="0096157B" w:rsidRPr="00D348BB">
        <w:rPr>
          <w:rFonts w:ascii="Arial" w:hAnsi="Arial" w:cs="Arial"/>
          <w:lang w:val="en-ZA"/>
        </w:rPr>
        <w:t>FundiFund’s</w:t>
      </w:r>
      <w:proofErr w:type="spellEnd"/>
      <w:r w:rsidR="0096157B" w:rsidRPr="00D348BB">
        <w:rPr>
          <w:rFonts w:ascii="Arial" w:hAnsi="Arial" w:cs="Arial"/>
          <w:lang w:val="en-ZA"/>
        </w:rPr>
        <w:t xml:space="preserve"> first response was to address some of the most pressing issues at hand where an immediate difference could be made and felt. </w:t>
      </w:r>
      <w:r w:rsidR="00F010BB" w:rsidRPr="00D348BB">
        <w:rPr>
          <w:rFonts w:ascii="Arial" w:hAnsi="Arial" w:cs="Arial"/>
          <w:lang w:val="en-ZA"/>
        </w:rPr>
        <w:t>This include</w:t>
      </w:r>
      <w:r w:rsidR="00716357" w:rsidRPr="00D348BB">
        <w:rPr>
          <w:rFonts w:ascii="Arial" w:hAnsi="Arial" w:cs="Arial"/>
          <w:lang w:val="en-ZA"/>
        </w:rPr>
        <w:t>d providing a six</w:t>
      </w:r>
      <w:r w:rsidR="000C6B51" w:rsidRPr="00D348BB">
        <w:rPr>
          <w:rFonts w:ascii="Arial" w:hAnsi="Arial" w:cs="Arial"/>
          <w:lang w:val="en-ZA"/>
        </w:rPr>
        <w:t>-</w:t>
      </w:r>
      <w:r w:rsidR="00716357" w:rsidRPr="00D348BB">
        <w:rPr>
          <w:rFonts w:ascii="Arial" w:hAnsi="Arial" w:cs="Arial"/>
          <w:lang w:val="en-ZA"/>
        </w:rPr>
        <w:t xml:space="preserve">month supply of sanitary towels to the 1 032 </w:t>
      </w:r>
      <w:r w:rsidR="00AD10E7" w:rsidRPr="00D348BB">
        <w:rPr>
          <w:rFonts w:ascii="Arial" w:hAnsi="Arial" w:cs="Arial"/>
          <w:lang w:val="en-ZA"/>
        </w:rPr>
        <w:t>girl learners at the school</w:t>
      </w:r>
      <w:r w:rsidR="001F3CA4" w:rsidRPr="00D348BB">
        <w:rPr>
          <w:rFonts w:ascii="Arial" w:hAnsi="Arial" w:cs="Arial"/>
          <w:lang w:val="en-ZA"/>
        </w:rPr>
        <w:t xml:space="preserve"> and </w:t>
      </w:r>
      <w:r w:rsidR="00AD10E7" w:rsidRPr="00D348BB">
        <w:rPr>
          <w:rFonts w:ascii="Arial" w:hAnsi="Arial" w:cs="Arial"/>
          <w:lang w:val="en-ZA"/>
        </w:rPr>
        <w:t xml:space="preserve">donating 50 </w:t>
      </w:r>
      <w:r w:rsidR="005D1884" w:rsidRPr="00D348BB">
        <w:rPr>
          <w:rFonts w:ascii="Arial" w:hAnsi="Arial" w:cs="Arial"/>
          <w:lang w:val="en-ZA"/>
        </w:rPr>
        <w:t xml:space="preserve">complete </w:t>
      </w:r>
      <w:r w:rsidR="00AD10E7" w:rsidRPr="00D348BB">
        <w:rPr>
          <w:rFonts w:ascii="Arial" w:hAnsi="Arial" w:cs="Arial"/>
          <w:lang w:val="en-ZA"/>
        </w:rPr>
        <w:t>school uniform</w:t>
      </w:r>
      <w:r w:rsidR="005D1884" w:rsidRPr="00D348BB">
        <w:rPr>
          <w:rFonts w:ascii="Arial" w:hAnsi="Arial" w:cs="Arial"/>
          <w:lang w:val="en-ZA"/>
        </w:rPr>
        <w:t xml:space="preserve"> pack</w:t>
      </w:r>
      <w:r w:rsidR="00AD10E7" w:rsidRPr="00D348BB">
        <w:rPr>
          <w:rFonts w:ascii="Arial" w:hAnsi="Arial" w:cs="Arial"/>
          <w:lang w:val="en-ZA"/>
        </w:rPr>
        <w:t xml:space="preserve">s to learners most in need; </w:t>
      </w:r>
      <w:r w:rsidR="001F3CA4" w:rsidRPr="00D348BB">
        <w:rPr>
          <w:rFonts w:ascii="Arial" w:hAnsi="Arial" w:cs="Arial"/>
          <w:lang w:val="en-ZA"/>
        </w:rPr>
        <w:t xml:space="preserve">as well as 500 waterproof </w:t>
      </w:r>
      <w:r w:rsidR="0075637A" w:rsidRPr="00D348BB">
        <w:rPr>
          <w:rFonts w:ascii="Arial" w:hAnsi="Arial" w:cs="Arial"/>
          <w:lang w:val="en-ZA"/>
        </w:rPr>
        <w:t xml:space="preserve">school bags to learners </w:t>
      </w:r>
      <w:r w:rsidR="008C0265" w:rsidRPr="00D348BB">
        <w:rPr>
          <w:rFonts w:ascii="Arial" w:hAnsi="Arial" w:cs="Arial"/>
          <w:lang w:val="en-ZA"/>
        </w:rPr>
        <w:t>without</w:t>
      </w:r>
      <w:r w:rsidR="007A2764" w:rsidRPr="00D348BB">
        <w:rPr>
          <w:rFonts w:ascii="Arial" w:hAnsi="Arial" w:cs="Arial"/>
          <w:lang w:val="en-ZA"/>
        </w:rPr>
        <w:t xml:space="preserve"> bags to carry their books</w:t>
      </w:r>
      <w:r w:rsidR="0075637A" w:rsidRPr="00D348BB">
        <w:rPr>
          <w:rFonts w:ascii="Arial" w:hAnsi="Arial" w:cs="Arial"/>
          <w:lang w:val="en-ZA"/>
        </w:rPr>
        <w:t xml:space="preserve">. </w:t>
      </w:r>
    </w:p>
    <w:p w14:paraId="2780C36A" w14:textId="77777777" w:rsidR="00EC269E" w:rsidRPr="00D348BB" w:rsidRDefault="00EC269E" w:rsidP="008F74DE">
      <w:pPr>
        <w:spacing w:after="0" w:line="240" w:lineRule="auto"/>
        <w:rPr>
          <w:rFonts w:ascii="Arial" w:hAnsi="Arial" w:cs="Arial"/>
          <w:lang w:val="en-ZA"/>
        </w:rPr>
      </w:pPr>
    </w:p>
    <w:p w14:paraId="55DBC19F" w14:textId="768F153C" w:rsidR="00EB4C26" w:rsidRPr="00D348BB" w:rsidRDefault="0075637A" w:rsidP="008F74DE">
      <w:pPr>
        <w:spacing w:after="0" w:line="240" w:lineRule="auto"/>
        <w:rPr>
          <w:rFonts w:ascii="Arial" w:hAnsi="Arial" w:cs="Arial"/>
          <w:lang w:val="en-ZA"/>
        </w:rPr>
      </w:pPr>
      <w:r w:rsidRPr="00D348BB">
        <w:rPr>
          <w:rFonts w:ascii="Arial" w:hAnsi="Arial" w:cs="Arial"/>
          <w:lang w:val="en-ZA"/>
        </w:rPr>
        <w:t xml:space="preserve">“An incentive scheme has also been launched in each grade to keep students motivated and </w:t>
      </w:r>
      <w:r w:rsidR="00DD4A4D" w:rsidRPr="00D348BB">
        <w:rPr>
          <w:rFonts w:ascii="Arial" w:hAnsi="Arial" w:cs="Arial"/>
          <w:lang w:val="en-ZA"/>
        </w:rPr>
        <w:t>improve their results. This will see the top three students win prizes of R700, R500 and R300 respectively</w:t>
      </w:r>
      <w:r w:rsidR="007A2764" w:rsidRPr="00D348BB">
        <w:rPr>
          <w:rFonts w:ascii="Arial" w:hAnsi="Arial" w:cs="Arial"/>
          <w:lang w:val="en-ZA"/>
        </w:rPr>
        <w:t xml:space="preserve"> at the end of the year. The money w</w:t>
      </w:r>
      <w:r w:rsidR="00DD4A4D" w:rsidRPr="00D348BB">
        <w:rPr>
          <w:rFonts w:ascii="Arial" w:hAnsi="Arial" w:cs="Arial"/>
          <w:lang w:val="en-ZA"/>
        </w:rPr>
        <w:t xml:space="preserve">ill be loaded onto a </w:t>
      </w:r>
      <w:proofErr w:type="spellStart"/>
      <w:r w:rsidR="00DD4A4D" w:rsidRPr="00D348BB">
        <w:rPr>
          <w:rFonts w:ascii="Arial" w:hAnsi="Arial" w:cs="Arial"/>
          <w:lang w:val="en-ZA"/>
        </w:rPr>
        <w:t>FundiCard</w:t>
      </w:r>
      <w:proofErr w:type="spellEnd"/>
      <w:r w:rsidR="00DD4A4D" w:rsidRPr="00D348BB">
        <w:rPr>
          <w:rFonts w:ascii="Arial" w:hAnsi="Arial" w:cs="Arial"/>
          <w:lang w:val="en-ZA"/>
        </w:rPr>
        <w:t xml:space="preserve"> for them to use </w:t>
      </w:r>
      <w:r w:rsidR="005A7709" w:rsidRPr="00D348BB">
        <w:rPr>
          <w:rFonts w:ascii="Arial" w:hAnsi="Arial" w:cs="Arial"/>
          <w:lang w:val="en-ZA"/>
        </w:rPr>
        <w:t xml:space="preserve">within </w:t>
      </w:r>
      <w:r w:rsidR="007A2764" w:rsidRPr="00D348BB">
        <w:rPr>
          <w:rFonts w:ascii="Arial" w:hAnsi="Arial" w:cs="Arial"/>
          <w:lang w:val="en-ZA"/>
        </w:rPr>
        <w:t xml:space="preserve">our </w:t>
      </w:r>
      <w:r w:rsidR="005A7709" w:rsidRPr="00D348BB">
        <w:rPr>
          <w:rFonts w:ascii="Arial" w:hAnsi="Arial" w:cs="Arial"/>
          <w:lang w:val="en-ZA"/>
        </w:rPr>
        <w:t xml:space="preserve">Fundi merchant network including Pick ‘n Pay, Shoprite and </w:t>
      </w:r>
      <w:proofErr w:type="spellStart"/>
      <w:r w:rsidR="005A7709" w:rsidRPr="00D348BB">
        <w:rPr>
          <w:rFonts w:ascii="Arial" w:hAnsi="Arial" w:cs="Arial"/>
          <w:lang w:val="en-ZA"/>
        </w:rPr>
        <w:t>uSave</w:t>
      </w:r>
      <w:proofErr w:type="spellEnd"/>
      <w:r w:rsidR="00BB7BE8" w:rsidRPr="00D348BB">
        <w:rPr>
          <w:rFonts w:ascii="Arial" w:hAnsi="Arial" w:cs="Arial"/>
          <w:lang w:val="en-ZA"/>
        </w:rPr>
        <w:t>, among others</w:t>
      </w:r>
      <w:r w:rsidR="00C357B0" w:rsidRPr="00D348BB">
        <w:rPr>
          <w:rFonts w:ascii="Arial" w:hAnsi="Arial" w:cs="Arial"/>
          <w:lang w:val="en-ZA"/>
        </w:rPr>
        <w:t>.</w:t>
      </w:r>
      <w:r w:rsidR="00BB7BE8" w:rsidRPr="00D348BB">
        <w:rPr>
          <w:rFonts w:ascii="Arial" w:hAnsi="Arial" w:cs="Arial"/>
          <w:lang w:val="en-ZA"/>
        </w:rPr>
        <w:t xml:space="preserve"> We believe this will give many students something tangible to work and strive </w:t>
      </w:r>
      <w:proofErr w:type="gramStart"/>
      <w:r w:rsidR="00BB7BE8" w:rsidRPr="00D348BB">
        <w:rPr>
          <w:rFonts w:ascii="Arial" w:hAnsi="Arial" w:cs="Arial"/>
          <w:lang w:val="en-ZA"/>
        </w:rPr>
        <w:t xml:space="preserve">for, </w:t>
      </w:r>
      <w:r w:rsidR="00BB7BE8" w:rsidRPr="00D348BB">
        <w:rPr>
          <w:rFonts w:ascii="Arial" w:hAnsi="Arial" w:cs="Arial"/>
          <w:lang w:val="en-ZA"/>
        </w:rPr>
        <w:lastRenderedPageBreak/>
        <w:t>and</w:t>
      </w:r>
      <w:proofErr w:type="gramEnd"/>
      <w:r w:rsidR="00BB7BE8" w:rsidRPr="00D348BB">
        <w:rPr>
          <w:rFonts w:ascii="Arial" w:hAnsi="Arial" w:cs="Arial"/>
          <w:lang w:val="en-ZA"/>
        </w:rPr>
        <w:t xml:space="preserve"> are excited to see </w:t>
      </w:r>
      <w:r w:rsidR="00732AEC" w:rsidRPr="00D348BB">
        <w:rPr>
          <w:rFonts w:ascii="Arial" w:hAnsi="Arial" w:cs="Arial"/>
          <w:lang w:val="en-ZA"/>
        </w:rPr>
        <w:t xml:space="preserve">what positivity and commitment it unlocks in class,” says </w:t>
      </w:r>
      <w:proofErr w:type="spellStart"/>
      <w:r w:rsidR="00732AEC" w:rsidRPr="00D348BB">
        <w:rPr>
          <w:rFonts w:ascii="Arial" w:hAnsi="Arial" w:cs="Arial"/>
          <w:lang w:val="en-ZA"/>
        </w:rPr>
        <w:t>Dibakwane</w:t>
      </w:r>
      <w:proofErr w:type="spellEnd"/>
      <w:r w:rsidR="00732AEC" w:rsidRPr="00D348BB">
        <w:rPr>
          <w:rFonts w:ascii="Arial" w:hAnsi="Arial" w:cs="Arial"/>
          <w:lang w:val="en-ZA"/>
        </w:rPr>
        <w:t xml:space="preserve">. </w:t>
      </w:r>
      <w:r w:rsidR="00C357B0" w:rsidRPr="00D348BB">
        <w:rPr>
          <w:rFonts w:ascii="Arial" w:hAnsi="Arial" w:cs="Arial"/>
          <w:lang w:val="en-ZA"/>
        </w:rPr>
        <w:t>“While this is arguably just the tip of the iceberg</w:t>
      </w:r>
      <w:r w:rsidR="00D97C47" w:rsidRPr="00D348BB">
        <w:rPr>
          <w:rFonts w:ascii="Arial" w:hAnsi="Arial" w:cs="Arial"/>
          <w:lang w:val="en-ZA"/>
        </w:rPr>
        <w:t xml:space="preserve"> in terms of bringing real change, it represents a tangible start that we look forward to building on. </w:t>
      </w:r>
      <w:r w:rsidR="00EB4C26" w:rsidRPr="00D348BB">
        <w:rPr>
          <w:rFonts w:ascii="Arial" w:hAnsi="Arial" w:cs="Arial"/>
          <w:lang w:val="en-ZA"/>
        </w:rPr>
        <w:t xml:space="preserve">By taking a different approach to community partnership in this area, we </w:t>
      </w:r>
      <w:r w:rsidR="004C4927" w:rsidRPr="00D348BB">
        <w:rPr>
          <w:rFonts w:ascii="Arial" w:hAnsi="Arial" w:cs="Arial"/>
          <w:lang w:val="en-ZA"/>
        </w:rPr>
        <w:t>want</w:t>
      </w:r>
      <w:r w:rsidR="00EB4C26" w:rsidRPr="00D348BB">
        <w:rPr>
          <w:rFonts w:ascii="Arial" w:hAnsi="Arial" w:cs="Arial"/>
          <w:lang w:val="en-ZA"/>
        </w:rPr>
        <w:t xml:space="preserve"> to create a new model that enables long-term student success </w:t>
      </w:r>
      <w:r w:rsidR="00104ECA" w:rsidRPr="00D348BB">
        <w:rPr>
          <w:rFonts w:ascii="Arial" w:hAnsi="Arial" w:cs="Arial"/>
          <w:lang w:val="en-ZA"/>
        </w:rPr>
        <w:t xml:space="preserve">and allows the </w:t>
      </w:r>
      <w:r w:rsidR="00EB4C26" w:rsidRPr="00D348BB">
        <w:rPr>
          <w:rFonts w:ascii="Arial" w:hAnsi="Arial" w:cs="Arial"/>
          <w:lang w:val="en-ZA"/>
        </w:rPr>
        <w:t xml:space="preserve">potential of Tembisa’s youth </w:t>
      </w:r>
      <w:r w:rsidR="00104ECA" w:rsidRPr="00D348BB">
        <w:rPr>
          <w:rFonts w:ascii="Arial" w:hAnsi="Arial" w:cs="Arial"/>
          <w:lang w:val="en-ZA"/>
        </w:rPr>
        <w:t>to be unlocked and reimagined</w:t>
      </w:r>
      <w:r w:rsidR="00EB4C26" w:rsidRPr="00D348BB">
        <w:rPr>
          <w:rFonts w:ascii="Arial" w:hAnsi="Arial" w:cs="Arial"/>
          <w:lang w:val="en-ZA"/>
        </w:rPr>
        <w:t>.”</w:t>
      </w:r>
    </w:p>
    <w:p w14:paraId="0E93EE7A" w14:textId="77777777" w:rsidR="00EB4C26" w:rsidRPr="00D348BB" w:rsidRDefault="00EB4C26" w:rsidP="008F74DE">
      <w:pPr>
        <w:spacing w:after="0" w:line="240" w:lineRule="auto"/>
        <w:rPr>
          <w:rFonts w:ascii="Arial" w:hAnsi="Arial" w:cs="Arial"/>
          <w:lang w:val="en-ZA"/>
        </w:rPr>
      </w:pPr>
    </w:p>
    <w:p w14:paraId="1BA6B46F" w14:textId="5552851D" w:rsidR="00B16C9D" w:rsidRPr="000C6CD7" w:rsidRDefault="00EB4C26" w:rsidP="008F74DE">
      <w:pPr>
        <w:spacing w:after="0" w:line="240" w:lineRule="auto"/>
        <w:rPr>
          <w:rFonts w:ascii="Arial" w:hAnsi="Arial" w:cs="Arial"/>
          <w:lang w:val="en-ZA"/>
        </w:rPr>
      </w:pPr>
      <w:r w:rsidRPr="00D348BB">
        <w:rPr>
          <w:rFonts w:ascii="Arial" w:hAnsi="Arial" w:cs="Arial"/>
          <w:lang w:val="en-ZA"/>
        </w:rPr>
        <w:t xml:space="preserve">Ends. </w:t>
      </w:r>
      <w:r w:rsidR="00732AEC" w:rsidRPr="00D348BB">
        <w:rPr>
          <w:rFonts w:ascii="Arial" w:hAnsi="Arial" w:cs="Arial"/>
          <w:lang w:val="en-ZA"/>
        </w:rPr>
        <w:t xml:space="preserve"> </w:t>
      </w:r>
      <w:r w:rsidR="00DD4A4D" w:rsidRPr="00D348BB">
        <w:rPr>
          <w:rFonts w:ascii="Arial" w:hAnsi="Arial" w:cs="Arial"/>
          <w:lang w:val="en-ZA"/>
        </w:rPr>
        <w:t xml:space="preserve"> </w:t>
      </w:r>
    </w:p>
    <w:p w14:paraId="505C0E44" w14:textId="5DE40CDE" w:rsidR="00777EC6" w:rsidRDefault="00777EC6" w:rsidP="00A24438">
      <w:pPr>
        <w:spacing w:after="0" w:line="240" w:lineRule="auto"/>
        <w:rPr>
          <w:i/>
          <w:iCs/>
        </w:rPr>
      </w:pPr>
    </w:p>
    <w:p w14:paraId="10CE89B3" w14:textId="5E8564D4" w:rsidR="00D535A0" w:rsidRDefault="00D535A0" w:rsidP="00A24438">
      <w:pPr>
        <w:spacing w:after="0" w:line="240" w:lineRule="auto"/>
        <w:rPr>
          <w:i/>
          <w:iCs/>
        </w:rPr>
      </w:pPr>
    </w:p>
    <w:p w14:paraId="758434BB" w14:textId="77777777" w:rsidR="00D535A0" w:rsidRPr="00263E32" w:rsidRDefault="00D535A0" w:rsidP="00D535A0">
      <w:pPr>
        <w:spacing w:after="0" w:line="240" w:lineRule="auto"/>
        <w:rPr>
          <w:rFonts w:ascii="Arial" w:hAnsi="Arial" w:cs="Arial"/>
          <w:sz w:val="18"/>
          <w:szCs w:val="18"/>
        </w:rPr>
      </w:pPr>
      <w:r w:rsidRPr="00263E32">
        <w:rPr>
          <w:rFonts w:ascii="Arial" w:hAnsi="Arial" w:cs="Arial"/>
          <w:b/>
          <w:bCs/>
          <w:color w:val="222222"/>
          <w:sz w:val="18"/>
          <w:szCs w:val="18"/>
          <w:lang w:val="en-ZA" w:eastAsia="en-ZA"/>
        </w:rPr>
        <w:t>About Fundi</w:t>
      </w:r>
    </w:p>
    <w:p w14:paraId="6BE7EDE1" w14:textId="77777777" w:rsidR="00D535A0" w:rsidRPr="00263E32" w:rsidRDefault="00D535A0" w:rsidP="00D535A0">
      <w:pPr>
        <w:shd w:val="clear" w:color="auto" w:fill="FFFFFF"/>
        <w:spacing w:after="0" w:line="240" w:lineRule="auto"/>
        <w:rPr>
          <w:rFonts w:ascii="Arial" w:hAnsi="Arial" w:cs="Arial"/>
          <w:color w:val="222222"/>
          <w:sz w:val="18"/>
          <w:szCs w:val="18"/>
          <w:lang w:val="en-ZA" w:eastAsia="en-ZA"/>
        </w:rPr>
      </w:pPr>
      <w:r w:rsidRPr="00263E32">
        <w:rPr>
          <w:rFonts w:ascii="Arial" w:hAnsi="Arial" w:cs="Arial"/>
          <w:bCs/>
          <w:color w:val="222222"/>
          <w:sz w:val="18"/>
          <w:szCs w:val="18"/>
          <w:lang w:val="en-ZA" w:eastAsia="en-ZA"/>
        </w:rPr>
        <w:t> </w:t>
      </w:r>
    </w:p>
    <w:p w14:paraId="3B9DCBFF"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r w:rsidRPr="00263E32">
        <w:rPr>
          <w:rFonts w:ascii="Arial" w:hAnsi="Arial" w:cs="Arial"/>
          <w:bCs/>
          <w:sz w:val="18"/>
          <w:szCs w:val="18"/>
          <w:lang w:val="en-ZA" w:eastAsia="en-ZA"/>
        </w:rPr>
        <w:t xml:space="preserve">Fundi is South Africa’s leading education finance and education fund management solution specialist. The company’s purpose is to help others realise their purpose. It is positioning its brand as Africa’s single source for all services that enable the education and learning journey. </w:t>
      </w:r>
    </w:p>
    <w:p w14:paraId="2FA7C7D6"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p>
    <w:p w14:paraId="52AA1A2F"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r w:rsidRPr="00263E32">
        <w:rPr>
          <w:rFonts w:ascii="Arial" w:hAnsi="Arial" w:cs="Arial"/>
          <w:bCs/>
          <w:sz w:val="18"/>
          <w:szCs w:val="18"/>
          <w:lang w:val="en-ZA" w:eastAsia="en-ZA"/>
        </w:rPr>
        <w:t xml:space="preserve">Fundi’s innovative solutions span finance and education loans; end-to-end bursary administration; and cashless digital devices for students. Its “all things education” approach incorporates a </w:t>
      </w:r>
      <w:proofErr w:type="gramStart"/>
      <w:r w:rsidRPr="00263E32">
        <w:rPr>
          <w:rFonts w:ascii="Arial" w:hAnsi="Arial" w:cs="Arial"/>
          <w:bCs/>
          <w:sz w:val="18"/>
          <w:szCs w:val="18"/>
          <w:lang w:val="en-ZA" w:eastAsia="en-ZA"/>
        </w:rPr>
        <w:t>full-suite</w:t>
      </w:r>
      <w:proofErr w:type="gramEnd"/>
      <w:r w:rsidRPr="00263E32">
        <w:rPr>
          <w:rFonts w:ascii="Arial" w:hAnsi="Arial" w:cs="Arial"/>
          <w:bCs/>
          <w:sz w:val="18"/>
          <w:szCs w:val="18"/>
          <w:lang w:val="en-ZA" w:eastAsia="en-ZA"/>
        </w:rPr>
        <w:t xml:space="preserve"> offering including online student accommodation, as well as data and airtime purchases. Its full range of supportive educational services reduces administration and increases productivity for students, parents, </w:t>
      </w:r>
      <w:proofErr w:type="gramStart"/>
      <w:r w:rsidRPr="00263E32">
        <w:rPr>
          <w:rFonts w:ascii="Arial" w:hAnsi="Arial" w:cs="Arial"/>
          <w:bCs/>
          <w:sz w:val="18"/>
          <w:szCs w:val="18"/>
          <w:lang w:val="en-ZA" w:eastAsia="en-ZA"/>
        </w:rPr>
        <w:t>bursars</w:t>
      </w:r>
      <w:proofErr w:type="gramEnd"/>
      <w:r w:rsidRPr="00263E32">
        <w:rPr>
          <w:rFonts w:ascii="Arial" w:hAnsi="Arial" w:cs="Arial"/>
          <w:bCs/>
          <w:sz w:val="18"/>
          <w:szCs w:val="18"/>
          <w:lang w:val="en-ZA" w:eastAsia="en-ZA"/>
        </w:rPr>
        <w:t xml:space="preserve"> and institutions. A seamless customer experience is the company’s intended strategy. </w:t>
      </w:r>
    </w:p>
    <w:p w14:paraId="62BB54D0"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p>
    <w:p w14:paraId="47B1A44D"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r w:rsidRPr="00263E32">
        <w:rPr>
          <w:rFonts w:ascii="Arial" w:hAnsi="Arial" w:cs="Arial"/>
          <w:bCs/>
          <w:sz w:val="18"/>
          <w:szCs w:val="18"/>
          <w:lang w:val="en-ZA" w:eastAsia="en-ZA"/>
        </w:rPr>
        <w:t xml:space="preserve">Fundi is passionate about making a tangible difference in the life of every African through education. In 2019 it launched its own NGO – the </w:t>
      </w:r>
      <w:proofErr w:type="spellStart"/>
      <w:r w:rsidRPr="00263E32">
        <w:rPr>
          <w:rFonts w:ascii="Arial" w:hAnsi="Arial" w:cs="Arial"/>
          <w:bCs/>
          <w:sz w:val="18"/>
          <w:szCs w:val="18"/>
          <w:lang w:val="en-ZA" w:eastAsia="en-ZA"/>
        </w:rPr>
        <w:t>FundiFund</w:t>
      </w:r>
      <w:proofErr w:type="spellEnd"/>
      <w:r w:rsidRPr="00263E32">
        <w:rPr>
          <w:rFonts w:ascii="Arial" w:hAnsi="Arial" w:cs="Arial"/>
          <w:bCs/>
          <w:sz w:val="18"/>
          <w:szCs w:val="18"/>
          <w:lang w:val="en-ZA" w:eastAsia="en-ZA"/>
        </w:rPr>
        <w:t xml:space="preserve"> (</w:t>
      </w:r>
      <w:r w:rsidRPr="00263E32">
        <w:rPr>
          <w:rFonts w:ascii="Arial" w:hAnsi="Arial" w:cs="Arial"/>
          <w:sz w:val="18"/>
          <w:szCs w:val="18"/>
        </w:rPr>
        <w:t xml:space="preserve">NPO number: </w:t>
      </w:r>
      <w:r w:rsidRPr="00263E32">
        <w:rPr>
          <w:rFonts w:ascii="Arial" w:hAnsi="Arial" w:cs="Arial"/>
          <w:sz w:val="18"/>
          <w:szCs w:val="18"/>
          <w:lang w:val="en-ZA"/>
        </w:rPr>
        <w:t>IT001931/2019 PBO). Committed to partnering with public and private institutions to facilitate access to quality education for the “missing middle</w:t>
      </w:r>
      <w:proofErr w:type="gramStart"/>
      <w:r w:rsidRPr="00263E32">
        <w:rPr>
          <w:rFonts w:ascii="Arial" w:hAnsi="Arial" w:cs="Arial"/>
          <w:sz w:val="18"/>
          <w:szCs w:val="18"/>
          <w:lang w:val="en-ZA"/>
        </w:rPr>
        <w:t>” in particular, the</w:t>
      </w:r>
      <w:proofErr w:type="gramEnd"/>
      <w:r w:rsidRPr="00263E32">
        <w:rPr>
          <w:rFonts w:ascii="Arial" w:hAnsi="Arial" w:cs="Arial"/>
          <w:sz w:val="18"/>
          <w:szCs w:val="18"/>
          <w:lang w:val="en-ZA"/>
        </w:rPr>
        <w:t xml:space="preserve"> fund supports beneficiaries in both the secondary and tertiary education spaces.</w:t>
      </w:r>
    </w:p>
    <w:p w14:paraId="04F8F7AA"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p>
    <w:p w14:paraId="5E41F87E"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r w:rsidRPr="00263E32">
        <w:rPr>
          <w:rFonts w:ascii="Arial" w:hAnsi="Arial" w:cs="Arial"/>
          <w:bCs/>
          <w:sz w:val="18"/>
          <w:szCs w:val="18"/>
          <w:lang w:val="en-ZA" w:eastAsia="en-ZA"/>
        </w:rPr>
        <w:t xml:space="preserve">For more information about Fundi, visit </w:t>
      </w:r>
      <w:hyperlink r:id="rId5" w:history="1">
        <w:r w:rsidRPr="00263E32">
          <w:rPr>
            <w:rFonts w:ascii="Arial" w:hAnsi="Arial" w:cs="Arial"/>
            <w:bCs/>
            <w:sz w:val="18"/>
            <w:szCs w:val="18"/>
            <w:u w:val="single"/>
            <w:lang w:val="en-ZA" w:eastAsia="en-ZA"/>
          </w:rPr>
          <w:t>www.fundi.co.za</w:t>
        </w:r>
      </w:hyperlink>
      <w:r w:rsidRPr="00263E32">
        <w:rPr>
          <w:rFonts w:ascii="Arial" w:hAnsi="Arial" w:cs="Arial"/>
          <w:bCs/>
          <w:sz w:val="18"/>
          <w:szCs w:val="18"/>
          <w:lang w:val="en-ZA" w:eastAsia="en-ZA"/>
        </w:rPr>
        <w:t xml:space="preserve">. </w:t>
      </w:r>
    </w:p>
    <w:p w14:paraId="23E6DB68"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p>
    <w:p w14:paraId="6A7BF241"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r w:rsidRPr="00263E32">
        <w:rPr>
          <w:rFonts w:ascii="Arial" w:hAnsi="Arial" w:cs="Arial"/>
          <w:bCs/>
          <w:sz w:val="18"/>
          <w:szCs w:val="18"/>
          <w:lang w:val="en-ZA" w:eastAsia="en-ZA"/>
        </w:rPr>
        <w:t xml:space="preserve">Please contact Mala </w:t>
      </w:r>
      <w:proofErr w:type="spellStart"/>
      <w:r w:rsidRPr="00263E32">
        <w:rPr>
          <w:rFonts w:ascii="Arial" w:hAnsi="Arial" w:cs="Arial"/>
          <w:bCs/>
          <w:sz w:val="18"/>
          <w:szCs w:val="18"/>
          <w:lang w:val="en-ZA" w:eastAsia="en-ZA"/>
        </w:rPr>
        <w:t>Suriah</w:t>
      </w:r>
      <w:proofErr w:type="spellEnd"/>
      <w:r w:rsidRPr="00263E32">
        <w:rPr>
          <w:rFonts w:ascii="Arial" w:hAnsi="Arial" w:cs="Arial"/>
          <w:bCs/>
          <w:sz w:val="18"/>
          <w:szCs w:val="18"/>
          <w:lang w:val="en-ZA" w:eastAsia="en-ZA"/>
        </w:rPr>
        <w:t xml:space="preserve"> for any enquiries:</w:t>
      </w:r>
    </w:p>
    <w:p w14:paraId="3009A0C6" w14:textId="77777777" w:rsidR="00D535A0" w:rsidRPr="00263E32" w:rsidRDefault="00D535A0" w:rsidP="00D535A0">
      <w:pPr>
        <w:shd w:val="clear" w:color="auto" w:fill="FFFFFF"/>
        <w:spacing w:after="0" w:line="240" w:lineRule="auto"/>
        <w:rPr>
          <w:rFonts w:ascii="Arial" w:hAnsi="Arial" w:cs="Arial"/>
          <w:bCs/>
          <w:sz w:val="18"/>
          <w:szCs w:val="18"/>
          <w:lang w:val="en-ZA" w:eastAsia="en-ZA"/>
        </w:rPr>
      </w:pPr>
      <w:r w:rsidRPr="00263E32">
        <w:rPr>
          <w:rFonts w:ascii="Arial" w:hAnsi="Arial" w:cs="Arial"/>
          <w:bCs/>
          <w:sz w:val="18"/>
          <w:szCs w:val="18"/>
          <w:lang w:val="en-ZA" w:eastAsia="en-ZA"/>
        </w:rPr>
        <w:t>Email: malas@fundi.co.za</w:t>
      </w:r>
    </w:p>
    <w:p w14:paraId="3E79F9D3" w14:textId="77777777" w:rsidR="00D535A0" w:rsidRDefault="00D535A0" w:rsidP="00A24438">
      <w:pPr>
        <w:spacing w:after="0" w:line="240" w:lineRule="auto"/>
        <w:rPr>
          <w:i/>
          <w:iCs/>
        </w:rPr>
      </w:pPr>
    </w:p>
    <w:sectPr w:rsidR="00D5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9100E"/>
    <w:multiLevelType w:val="multilevel"/>
    <w:tmpl w:val="50E2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38"/>
    <w:rsid w:val="000A5451"/>
    <w:rsid w:val="000C6B51"/>
    <w:rsid w:val="000C6CD7"/>
    <w:rsid w:val="000E7579"/>
    <w:rsid w:val="00104ECA"/>
    <w:rsid w:val="00107643"/>
    <w:rsid w:val="00196F26"/>
    <w:rsid w:val="001A5870"/>
    <w:rsid w:val="001F172E"/>
    <w:rsid w:val="001F3CA4"/>
    <w:rsid w:val="00206D3D"/>
    <w:rsid w:val="00245C27"/>
    <w:rsid w:val="0028573E"/>
    <w:rsid w:val="002F4715"/>
    <w:rsid w:val="00342003"/>
    <w:rsid w:val="00370B08"/>
    <w:rsid w:val="003721E9"/>
    <w:rsid w:val="00373E85"/>
    <w:rsid w:val="00395624"/>
    <w:rsid w:val="003B7645"/>
    <w:rsid w:val="00431DFE"/>
    <w:rsid w:val="0048052F"/>
    <w:rsid w:val="00487270"/>
    <w:rsid w:val="00494028"/>
    <w:rsid w:val="004C4927"/>
    <w:rsid w:val="004E202F"/>
    <w:rsid w:val="00557BA8"/>
    <w:rsid w:val="005A5EF5"/>
    <w:rsid w:val="005A7709"/>
    <w:rsid w:val="005D1884"/>
    <w:rsid w:val="00617062"/>
    <w:rsid w:val="006F4513"/>
    <w:rsid w:val="00716357"/>
    <w:rsid w:val="00732AEC"/>
    <w:rsid w:val="0075637A"/>
    <w:rsid w:val="007735F4"/>
    <w:rsid w:val="00777EC6"/>
    <w:rsid w:val="007A2764"/>
    <w:rsid w:val="0083426C"/>
    <w:rsid w:val="00871302"/>
    <w:rsid w:val="008773E4"/>
    <w:rsid w:val="008C0265"/>
    <w:rsid w:val="008F22FD"/>
    <w:rsid w:val="008F74DE"/>
    <w:rsid w:val="00907E83"/>
    <w:rsid w:val="00943313"/>
    <w:rsid w:val="0096157B"/>
    <w:rsid w:val="009B5C73"/>
    <w:rsid w:val="009C4BE8"/>
    <w:rsid w:val="009E2FCC"/>
    <w:rsid w:val="009E324E"/>
    <w:rsid w:val="00A24438"/>
    <w:rsid w:val="00A63930"/>
    <w:rsid w:val="00AD10E7"/>
    <w:rsid w:val="00B16C9D"/>
    <w:rsid w:val="00B17936"/>
    <w:rsid w:val="00B249C5"/>
    <w:rsid w:val="00B97C0A"/>
    <w:rsid w:val="00BB7BE8"/>
    <w:rsid w:val="00BF5CF9"/>
    <w:rsid w:val="00C357B0"/>
    <w:rsid w:val="00C5718B"/>
    <w:rsid w:val="00C57B33"/>
    <w:rsid w:val="00C92AD4"/>
    <w:rsid w:val="00CA476D"/>
    <w:rsid w:val="00CE2DC1"/>
    <w:rsid w:val="00CF4475"/>
    <w:rsid w:val="00D16894"/>
    <w:rsid w:val="00D348BB"/>
    <w:rsid w:val="00D535A0"/>
    <w:rsid w:val="00D77554"/>
    <w:rsid w:val="00D97C47"/>
    <w:rsid w:val="00DD4A4D"/>
    <w:rsid w:val="00E60587"/>
    <w:rsid w:val="00E838FD"/>
    <w:rsid w:val="00E86A1E"/>
    <w:rsid w:val="00EB4C26"/>
    <w:rsid w:val="00EC269E"/>
    <w:rsid w:val="00F010BB"/>
    <w:rsid w:val="00F30B09"/>
    <w:rsid w:val="00F406D5"/>
    <w:rsid w:val="00F45B07"/>
    <w:rsid w:val="00F45D74"/>
    <w:rsid w:val="00F501F6"/>
    <w:rsid w:val="00FA1470"/>
    <w:rsid w:val="00FB0340"/>
    <w:rsid w:val="00FD513F"/>
    <w:rsid w:val="00FF6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0B97"/>
  <w15:chartTrackingRefBased/>
  <w15:docId w15:val="{9D99AE9C-73AE-4329-9195-C6791049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undi.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Lorrine Araujo</dc:creator>
  <cp:keywords/>
  <dc:description/>
  <cp:lastModifiedBy>Lorrine Araujo</cp:lastModifiedBy>
  <cp:revision>87</cp:revision>
  <dcterms:created xsi:type="dcterms:W3CDTF">2021-06-14T19:06:00Z</dcterms:created>
  <dcterms:modified xsi:type="dcterms:W3CDTF">2021-09-19T17:29:00Z</dcterms:modified>
</cp:coreProperties>
</file>