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262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262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REFACCIONARIA ELITE, S.A. DE C.V. | RFC: REL221012741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