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5.png" ContentType="image/png"/>
  <Override PartName="/word/media/rId54.png" ContentType="image/png"/>
  <Override PartName="/word/media/rId58.png" ContentType="image/png"/>
  <Override PartName="/word/media/rId49.png" ContentType="image/png"/>
  <Override PartName="/word/media/rId25.png" ContentType="image/png"/>
  <Override PartName="/word/media/rId3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2025-04-23</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which share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when seasonally varying low solar angles, sea ice,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representing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We therefore evaluated whether psychrophilic polar diatoms and green algae can maintain stable S-State cycling, thus enabling productive electron transport, under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9" w:name="materials-and-methods"/>
    <w:p>
      <w:pPr>
        <w:pStyle w:val="Heading1"/>
      </w:pPr>
      <w:r>
        <w:t xml:space="preserve">Materials and methods</w:t>
      </w:r>
    </w:p>
    <w:bookmarkStart w:id="24"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1.1</w:t>
      </w:r>
      <w:r>
        <w:t xml:space="preserve">.</w:t>
      </w:r>
    </w:p>
    <w:p>
      <w:pPr>
        <w:pStyle w:val="BodyText"/>
      </w:pPr>
      <w:bookmarkStart w:id="23" w:name="tab:taxacultures"/>
      <w:bookmarkEnd w:id="23"/>
      <w:r>
        <w:t xml:space="preserve">Table 1.1: (#tab:taxacultures)Study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(Balzano et al., 2012; 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Cultures of</w:t>
      </w:r>
      <w:r>
        <w:t xml:space="preserve"> </w:t>
      </w: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prepared by Naaman Omar (Mount Allison University);</w:t>
      </w:r>
      <w:r>
        <w:t xml:space="preserve"> </w:t>
      </w:r>
      <w:r>
        <w:rPr>
          <w:i/>
          <w:iCs/>
        </w:rPr>
        <w:t xml:space="preserve">Chlamydomonas</w:t>
      </w:r>
      <w:r>
        <w:t xml:space="preserve"> </w:t>
      </w:r>
      <w:r>
        <w:t xml:space="preserve">cultures were prepared by Mackenzie Poirier (Cvetskova Lab, University of Ottawa); and</w:t>
      </w:r>
      <w:r>
        <w:t xml:space="preserve"> </w:t>
      </w:r>
      <w:r>
        <w:rPr>
          <w:i/>
          <w:iCs/>
        </w:rPr>
        <w:t xml:space="preserve">Fragilariopsis cylindrus</w:t>
      </w:r>
      <w:r>
        <w:t xml:space="preserve"> </w:t>
      </w:r>
      <w:r>
        <w:t xml:space="preserve">cultures were prepared by Sébastien Guérin (Takuvik International Research Laboratory, Université Laval).</w:t>
      </w:r>
    </w:p>
    <w:bookmarkEnd w:id="24"/>
    <w:bookmarkStart w:id="29"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To do so we loaded a</w:t>
      </w:r>
      <w:r>
        <w:t xml:space="preserve"> </w:t>
      </w:r>
      <w:r>
        <w:t xml:space="preserve">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1: Oscillations of the maximum quantum yield of PSII photochemistry over a Series of Single Turnover Saturating Flashes. FV/FM was normalized to the average value over the series for comparison across samples of Chlamydomonas priscu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6" name="Picture"/>
            <a:graphic>
              <a:graphicData uri="http://schemas.openxmlformats.org/drawingml/2006/picture">
                <pic:pic>
                  <pic:nvPicPr>
                    <pic:cNvPr descr="Figures/Rep_osc.png" id="27" name="Picture"/>
                    <pic:cNvPicPr>
                      <a:picLocks noChangeArrowheads="1" noChangeAspect="1"/>
                    </pic:cNvPicPr>
                  </pic:nvPicPr>
                  <pic:blipFill>
                    <a:blip r:embed="rId25"/>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8" w:name="fig:reposc"/>
      <w:bookmarkEnd w:id="28"/>
      <w:r>
        <w:t xml:space="preserve">Fig 1.1:</w:t>
      </w:r>
      <w:r>
        <w:t xml:space="preserve"> </w:t>
      </w:r>
      <w:r>
        <w:rPr>
          <w:b/>
          <w:bCs/>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
          <w:iCs/>
        </w:rPr>
        <w:t xml:space="preserve">Chlamydomonas priscui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9"/>
    <w:bookmarkStart w:id="31" w:name="measurements"/>
    <w:p>
      <w:pPr>
        <w:pStyle w:val="Heading2"/>
      </w:pPr>
      <w:r>
        <w:rPr>
          <w:rStyle w:val="SectionNumber"/>
        </w:rPr>
        <w:t xml:space="preserve">1.3</w:t>
      </w:r>
      <w:r>
        <w:tab/>
      </w:r>
      <w:r>
        <w:t xml:space="preserve">Measurements</w:t>
      </w:r>
    </w:p>
    <w:p>
      <w:pPr>
        <w:pStyle w:val="FirstParagraph"/>
      </w:pPr>
      <w:r>
        <w:t xml:space="preserve">By evaluating the oscillations in ChlF (Fig</w:t>
      </w:r>
      <w:r>
        <w:t xml:space="preserve"> </w:t>
      </w:r>
      <w:r>
        <w:t xml:space="preserve">1.1</w:t>
      </w:r>
      <w:r>
        <w:t xml:space="preserve">), we tracked S-State cycling of polar and temperate taxa of diatoms and green algae under a range of measurement temperatures and effective light levels (</w:t>
      </w:r>
      <w:r>
        <w:t xml:space="preserve">1.3</w:t>
      </w:r>
      <w:r>
        <w:t xml:space="preserve">),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w:t>
      </w:r>
      <w:r>
        <w:t xml:space="preserve">1.3</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1.1</w:t>
      </w:r>
      <w:r>
        <w:t xml:space="preserve">). Our instrument control limited our minimum flash spacing to 1 s, so cultures were evaluated at flash spacings of 1, 2, 4, 8, and 16 seconds (</w:t>
      </w:r>
      <w:r>
        <w:t xml:space="preserve">1.3</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w:t>
      </w:r>
      <w:r>
        <w:t xml:space="preserve">1.3</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m-2s-1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p>
      <w:pPr>
        <w:pStyle w:val="BodyText"/>
      </w:pPr>
      <w:r>
        <w:t xml:space="preserve">XXXredo this as data with conversionsXXX</w:t>
      </w:r>
    </w:p>
    <w:p>
      <w:pPr>
        <w:pStyle w:val="BodyText"/>
      </w:pPr>
      <w:bookmarkStart w:id="30" w:name="tab:fluormeas"/>
      <w:bookmarkEnd w:id="30"/>
      <w:r>
        <w:t xml:space="preserve">Table 1.3: (#tab:fluormeas)Study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31"/>
    <w:bookmarkStart w:id="32"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32"/>
    <w:bookmarkStart w:id="37"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1.2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1.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4" name="Picture"/>
            <a:graphic>
              <a:graphicData uri="http://schemas.openxmlformats.org/drawingml/2006/picture">
                <pic:pic>
                  <pic:nvPicPr>
                    <pic:cNvPr descr="Figures/Rep_recon.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6" w:name="fig:reprecon"/>
      <w:bookmarkEnd w:id="36"/>
      <w:r>
        <w:t xml:space="preserve">Fig 1.2: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7"/>
    <w:bookmarkStart w:id="38" w:name="generalized-additive-modelling"/>
    <w:p>
      <w:pPr>
        <w:pStyle w:val="Heading2"/>
      </w:pPr>
      <w:r>
        <w:rPr>
          <w:rStyle w:val="SectionNumber"/>
        </w:rPr>
        <w:t xml:space="preserve">1.6</w:t>
      </w:r>
      <w:r>
        <w:tab/>
      </w: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8"/>
    <w:bookmarkEnd w:id="39"/>
    <w:bookmarkStart w:id="63" w:name="results"/>
    <w:p>
      <w:pPr>
        <w:pStyle w:val="Heading1"/>
      </w:pPr>
      <w:r>
        <w:t xml:space="preserve">Results</w:t>
      </w:r>
    </w:p>
    <w:bookmarkStart w:id="40"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w:t>
      </w:r>
      <w:r>
        <w:t xml:space="preserve"> </w:t>
      </w:r>
      <w:r>
        <w:rPr>
          <w:i/>
          <w:iCs/>
        </w:rPr>
        <w:t xml:space="preserve">C. priscui</w:t>
      </w:r>
      <w:r>
        <w:t xml:space="preserve"> </w:t>
      </w:r>
      <w:r>
        <w:t xml:space="preserve">Fig</w:t>
      </w:r>
      <w:r>
        <w:t xml:space="preserve"> </w:t>
      </w:r>
      <w:r>
        <w:t xml:space="preserve">1.1</w:t>
      </w:r>
      <w:r>
        <w:t xml:space="preserve"> </w:t>
      </w:r>
      <w:r>
        <w:t xml:space="preserve">and Fig</w:t>
      </w:r>
      <w:r>
        <w:t xml:space="preserve"> </w:t>
      </w:r>
      <w:r>
        <w:t xml:space="preserve">1.2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decline progressively over successive flashes. The persistence of oscillations decreases with wider spacing between sequential flashes, equivalent to decreasing effective light levels, and at higher measurement temperatures.</w:t>
      </w:r>
    </w:p>
    <w:bookmarkEnd w:id="40"/>
    <w:bookmarkStart w:id="53"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1.3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1.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42" name="Picture"/>
            <a:graphic>
              <a:graphicData uri="http://schemas.openxmlformats.org/drawingml/2006/picture">
                <pic:pic>
                  <pic:nvPicPr>
                    <pic:cNvPr descr="Figures/Cpriscui_waveletpower.png" id="43" name="Picture"/>
                    <pic:cNvPicPr>
                      <a:picLocks noChangeArrowheads="1" noChangeAspect="1"/>
                    </pic:cNvPicPr>
                  </pic:nvPicPr>
                  <pic:blipFill>
                    <a:blip r:embed="rId41"/>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4" w:name="fig:cpriscuiwaveletpower"/>
      <w:bookmarkEnd w:id="44"/>
      <w:r>
        <w:t xml:space="preserve">Fig 1.3: Sample plot of wavelet powers by period of oscillations in the maximum quantum yield of photochemistry Antarctic green algae</w:t>
      </w:r>
      <w:r>
        <w:t xml:space="preserve"> </w:t>
      </w:r>
      <w:r>
        <w:rPr>
          <w:i/>
          <w:iCs/>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1.4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1.4: 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title="" id="46" name="Picture"/>
            <a:graphic>
              <a:graphicData uri="http://schemas.openxmlformats.org/drawingml/2006/picture">
                <pic:pic>
                  <pic:nvPicPr>
                    <pic:cNvPr descr="Figures/Creinhardtii_waveletpower.png" id="47" name="Picture"/>
                    <pic:cNvPicPr>
                      <a:picLocks noChangeArrowheads="1" noChangeAspect="1"/>
                    </pic:cNvPicPr>
                  </pic:nvPicPr>
                  <pic:blipFill>
                    <a:blip r:embed="rId45"/>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8" w:name="fig:creinhardtiiiwaveletpower"/>
      <w:bookmarkEnd w:id="48"/>
      <w:r>
        <w:t xml:space="preserve">Fig 1.4: Sample plot of wavelet powers by period of oscillations in the maximum quantum yield of photochemistry in the temperate green algae</w:t>
      </w:r>
      <w:r>
        <w:t xml:space="preserve"> </w:t>
      </w:r>
      <w:r>
        <w:rPr>
          <w:i/>
          <w:iCs/>
        </w:rPr>
        <w:t xml:space="preserve">Chlamydomonas reinhardtii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1.5</w:t>
      </w:r>
      <w:r>
        <w:t xml:space="preserve">), including measures taken at a common temperature of 12°C.</w:t>
      </w:r>
    </w:p>
    <w:p>
      <w:pPr>
        <w:pStyle w:val="CaptionedFigure"/>
      </w:pPr>
      <w:r>
        <w:drawing>
          <wp:inline>
            <wp:extent cx="5943600" cy="4245428"/>
            <wp:effectExtent b="0" l="0" r="0" t="0"/>
            <wp:docPr descr="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50" name="Picture"/>
            <a:graphic>
              <a:graphicData uri="http://schemas.openxmlformats.org/drawingml/2006/picture">
                <pic:pic>
                  <pic:nvPicPr>
                    <pic:cNvPr descr="Figures/Periodicity_mtrx.png" id="51" name="Picture"/>
                    <pic:cNvPicPr>
                      <a:picLocks noChangeArrowheads="1" noChangeAspect="1"/>
                    </pic:cNvPicPr>
                  </pic:nvPicPr>
                  <pic:blipFill>
                    <a:blip r:embed="rId4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52" w:name="fig:periodicitymtrx"/>
      <w:bookmarkEnd w:id="52"/>
      <w:r>
        <w:t xml:space="preserve">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53"/>
    <w:bookmarkStart w:id="62"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1.3</w:t>
      </w:r>
      <w:r>
        <w:t xml:space="preserve">)) set by flash spacing, for each strain. For</w:t>
      </w:r>
      <w:r>
        <w:t xml:space="preserve"> </w:t>
      </w:r>
      <w:r>
        <w:rPr>
          <w:i/>
          <w:iCs/>
        </w:rPr>
        <w:t xml:space="preserve">Thalassiosira pseudonana</w:t>
      </w:r>
      <w:r>
        <w:t xml:space="preserve">,</w:t>
      </w:r>
      <w:r>
        <w:t xml:space="preserve"> </w:t>
      </w:r>
      <w:r>
        <w:rPr>
          <w:i/>
          <w:iCs/>
        </w:rPr>
        <w:t xml:space="preserve">Chlamydomonas ICE-MDV</w:t>
      </w:r>
      <w:r>
        <w:t xml:space="preserve">,</w:t>
      </w:r>
      <w:r>
        <w:t xml:space="preserve"> </w:t>
      </w:r>
      <w:r>
        <w:rPr>
          <w:i/>
          <w:iCs/>
        </w:rPr>
        <w:t xml:space="preserve">Chlamydomonas priscui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
          <w:iCs/>
        </w:rPr>
        <w:t xml:space="preserve">Fragilariopsis cylindrus</w:t>
      </w:r>
      <w:r>
        <w:t xml:space="preserve"> </w:t>
      </w:r>
      <w:r>
        <w:t xml:space="preserve">was cultured at both 0 and 6°C.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1.6</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
          <w:iCs/>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1.7</w:t>
      </w:r>
      <w:r>
        <w:t xml:space="preserve">). The trends shown by the three strains of polar algae are consistent, differing by only 1-2 flashes before signal damping, under identical measurement conditions (Fig</w:t>
      </w:r>
      <w:r>
        <w:t xml:space="preserve"> </w:t>
      </w:r>
      <w:r>
        <w:t xml:space="preserve">1.7</w:t>
      </w:r>
      <w:r>
        <w:t xml:space="preserve">).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1.6</w:t>
      </w:r>
      <w:r>
        <w:t xml:space="preserve">).</w:t>
      </w:r>
    </w:p>
    <w:p>
      <w:pPr>
        <w:pStyle w:val="CaptionedFigure"/>
      </w:pPr>
      <w:r>
        <w:drawing>
          <wp:inline>
            <wp:extent cx="5943600" cy="3962399"/>
            <wp:effectExtent b="0" l="0" r="0" t="0"/>
            <wp:docPr descr="Fig 1.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55" name="Picture"/>
            <a:graphic>
              <a:graphicData uri="http://schemas.openxmlformats.org/drawingml/2006/picture">
                <pic:pic>
                  <pic:nvPicPr>
                    <pic:cNvPr descr="Figures/Diatoms_GAMtemp.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7" w:name="fig:diatomsgamtemp"/>
      <w:bookmarkEnd w:id="57"/>
      <w:r>
        <w:t xml:space="preserve">Fig 1.6: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1.7</w:t>
      </w:r>
      <w:r>
        <w:t xml:space="preserve">).</w:t>
      </w:r>
    </w:p>
    <w:p>
      <w:pPr>
        <w:pStyle w:val="CaptionedFigure"/>
      </w:pPr>
      <w:r>
        <w:drawing>
          <wp:inline>
            <wp:extent cx="5943600" cy="3834580"/>
            <wp:effectExtent b="0" l="0" r="0" t="0"/>
            <wp:docPr descr="Fig 1.7: 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59" name="Picture"/>
            <a:graphic>
              <a:graphicData uri="http://schemas.openxmlformats.org/drawingml/2006/picture">
                <pic:pic>
                  <pic:nvPicPr>
                    <pic:cNvPr descr="Figures/Greens_GAMtemp.png" id="60" name="Picture"/>
                    <pic:cNvPicPr>
                      <a:picLocks noChangeArrowheads="1" noChangeAspect="1"/>
                    </pic:cNvPicPr>
                  </pic:nvPicPr>
                  <pic:blipFill>
                    <a:blip r:embed="rId58"/>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bookmarkStart w:id="61" w:name="fig:greensgamtemp"/>
      <w:bookmarkEnd w:id="61"/>
      <w:r>
        <w:t xml:space="preserve">Fig 1.7: 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62"/>
    <w:bookmarkEnd w:id="63"/>
    <w:bookmarkStart w:id="64"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1.3</w:t>
      </w:r>
      <w:r>
        <w:t xml:space="preserve">,</w:t>
      </w:r>
      <w:r>
        <w:t xml:space="preserve"> </w:t>
      </w:r>
      <w:r>
        <w:t xml:space="preserve">1.5</w:t>
      </w:r>
      <w:r>
        <w:t xml:space="preserve">)</w:t>
      </w:r>
      <w:r>
        <w:t xml:space="preserve"> </w:t>
      </w:r>
      <w:r>
        <w:t xml:space="preserve">(de Wijn and van Gorkom, 2002)</w:t>
      </w:r>
      <w:r>
        <w:t xml:space="preserve">.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1.3</w:t>
      </w:r>
      <w:r>
        <w:t xml:space="preserve">;</w:t>
      </w:r>
      <w:r>
        <w:t xml:space="preserve"> </w:t>
      </w:r>
      <w:r>
        <w:t xml:space="preserve">1.4</w:t>
      </w:r>
      <w:r>
        <w:t xml:space="preserve">; SupplementalFigures). Further, they exhibited significant 4-step ChlF oscillations under a broader range of measurement conditions around their growth temperatures (Figure</w:t>
      </w:r>
      <w:r>
        <w:t xml:space="preserve"> </w:t>
      </w:r>
      <w:r>
        <w:t xml:space="preserve">1.5</w:t>
      </w:r>
      <w:r>
        <w:t xml:space="preserve">) than did their temperate counterparts. These findings illustrate that polar phytoplankton strains,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4"/>
    <w:bookmarkStart w:id="65" w:name="acknowledgements"/>
    <w:p>
      <w:pPr>
        <w:pStyle w:val="Heading1"/>
      </w:pPr>
      <w:r>
        <w:t xml:space="preserve">Acknowledgements</w:t>
      </w:r>
    </w:p>
    <w:bookmarkEnd w:id="65"/>
    <w:bookmarkStart w:id="66" w:name="supporting-information"/>
    <w:p>
      <w:pPr>
        <w:pStyle w:val="Heading1"/>
      </w:pPr>
      <w:r>
        <w:t xml:space="preserve">Supporting information</w:t>
      </w:r>
    </w:p>
    <w:bookmarkEnd w:id="66"/>
    <w:bookmarkStart w:id="195" w:name="references"/>
    <w:p>
      <w:pPr>
        <w:pStyle w:val="Heading1"/>
      </w:pPr>
      <w:r>
        <w:t xml:space="preserve">References</w:t>
      </w:r>
    </w:p>
    <w:bookmarkStart w:id="194" w:name="refs"/>
    <w:bookmarkStart w:id="6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67">
        <w:r>
          <w:rPr>
            <w:rStyle w:val="Hyperlink"/>
          </w:rPr>
          <w:t xml:space="preserve">10.1038/s41558-020-0905-y</w:t>
        </w:r>
      </w:hyperlink>
      <w:r>
        <w:t xml:space="preserve">.</w:t>
      </w:r>
    </w:p>
    <w:bookmarkEnd w:id="68"/>
    <w:bookmarkStart w:id="7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69">
        <w:r>
          <w:rPr>
            <w:rStyle w:val="Hyperlink"/>
          </w:rPr>
          <w:t xml:space="preserve">10.5194/bg-9-4553-2012</w:t>
        </w:r>
      </w:hyperlink>
      <w:r>
        <w:t xml:space="preserve">.</w:t>
      </w:r>
    </w:p>
    <w:bookmarkEnd w:id="70"/>
    <w:bookmarkStart w:id="7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71">
        <w:r>
          <w:rPr>
            <w:rStyle w:val="Hyperlink"/>
          </w:rPr>
          <w:t xml:space="preserve">10.1016/j.cryobiol.2011.08.006</w:t>
        </w:r>
      </w:hyperlink>
      <w:r>
        <w:t xml:space="preserve">.</w:t>
      </w:r>
    </w:p>
    <w:bookmarkEnd w:id="72"/>
    <w:bookmarkStart w:id="7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73">
        <w:r>
          <w:rPr>
            <w:rStyle w:val="Hyperlink"/>
          </w:rPr>
          <w:t xml:space="preserve">https://googlesheets4.tidyverse.org</w:t>
        </w:r>
      </w:hyperlink>
      <w:r>
        <w:t xml:space="preserve">.</w:t>
      </w:r>
    </w:p>
    <w:bookmarkEnd w:id="74"/>
    <w:bookmarkStart w:id="7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75">
        <w:r>
          <w:rPr>
            <w:rStyle w:val="Hyperlink"/>
          </w:rPr>
          <w:t xml:space="preserve">10.1007/s00442-008-0993-2</w:t>
        </w:r>
      </w:hyperlink>
      <w:r>
        <w:t xml:space="preserve">.</w:t>
      </w:r>
    </w:p>
    <w:bookmarkEnd w:id="76"/>
    <w:bookmarkStart w:id="7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77">
        <w:r>
          <w:rPr>
            <w:rStyle w:val="Hyperlink"/>
          </w:rPr>
          <w:t xml:space="preserve">10.1007/s00300-010-0794-z</w:t>
        </w:r>
      </w:hyperlink>
      <w:r>
        <w:t xml:space="preserve">.</w:t>
      </w:r>
    </w:p>
    <w:bookmarkEnd w:id="78"/>
    <w:bookmarkStart w:id="80"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79">
        <w:r>
          <w:rPr>
            <w:rStyle w:val="Hyperlink"/>
          </w:rPr>
          <w:t xml:space="preserve">10.1007/s11120-019-00621-0</w:t>
        </w:r>
      </w:hyperlink>
      <w:r>
        <w:t xml:space="preserve">.</w:t>
      </w:r>
    </w:p>
    <w:bookmarkEnd w:id="80"/>
    <w:bookmarkStart w:id="82"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81">
        <w:r>
          <w:rPr>
            <w:rStyle w:val="Hyperlink"/>
          </w:rPr>
          <w:t xml:space="preserve">10.1111/ppl.13811</w:t>
        </w:r>
      </w:hyperlink>
      <w:r>
        <w:t xml:space="preserve">.</w:t>
      </w:r>
    </w:p>
    <w:bookmarkEnd w:id="82"/>
    <w:bookmarkStart w:id="84"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83">
        <w:r>
          <w:rPr>
            <w:rStyle w:val="Hyperlink"/>
          </w:rPr>
          <w:t xml:space="preserve">10.1007/s11120-007-9141-9</w:t>
        </w:r>
      </w:hyperlink>
      <w:r>
        <w:t xml:space="preserve">.</w:t>
      </w:r>
    </w:p>
    <w:bookmarkEnd w:id="84"/>
    <w:bookmarkStart w:id="86"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85">
        <w:r>
          <w:rPr>
            <w:rStyle w:val="Hyperlink"/>
          </w:rPr>
          <w:t xml:space="preserve">10.1023/A:1016128632704</w:t>
        </w:r>
      </w:hyperlink>
      <w:r>
        <w:t xml:space="preserve">.</w:t>
      </w:r>
    </w:p>
    <w:bookmarkEnd w:id="86"/>
    <w:bookmarkStart w:id="88"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87">
        <w:r>
          <w:rPr>
            <w:rStyle w:val="Hyperlink"/>
          </w:rPr>
          <w:t xml:space="preserve">10.1016/j.bbabio.2020.148212</w:t>
        </w:r>
      </w:hyperlink>
      <w:r>
        <w:t xml:space="preserve">.</w:t>
      </w:r>
    </w:p>
    <w:bookmarkEnd w:id="88"/>
    <w:bookmarkStart w:id="90"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89">
        <w:r>
          <w:rPr>
            <w:rStyle w:val="Hyperlink"/>
          </w:rPr>
          <w:t xml:space="preserve">https://github.com/hojsgaard/doBy</w:t>
        </w:r>
      </w:hyperlink>
      <w:r>
        <w:t xml:space="preserve">.</w:t>
      </w:r>
    </w:p>
    <w:bookmarkEnd w:id="90"/>
    <w:bookmarkStart w:id="92"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91">
        <w:r>
          <w:rPr>
            <w:rStyle w:val="Hyperlink"/>
          </w:rPr>
          <w:t xml:space="preserve">10.1039/D2SC00854H</w:t>
        </w:r>
      </w:hyperlink>
      <w:r>
        <w:t xml:space="preserve">.</w:t>
      </w:r>
    </w:p>
    <w:bookmarkEnd w:id="92"/>
    <w:bookmarkStart w:id="94"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93">
        <w:r>
          <w:rPr>
            <w:rStyle w:val="Hyperlink"/>
          </w:rPr>
          <w:t xml:space="preserve">10.1016/j.bbabio.2008.03.007</w:t>
        </w:r>
      </w:hyperlink>
      <w:r>
        <w:t xml:space="preserve">.</w:t>
      </w:r>
    </w:p>
    <w:bookmarkEnd w:id="94"/>
    <w:bookmarkStart w:id="96"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95">
        <w:r>
          <w:rPr>
            <w:rStyle w:val="Hyperlink"/>
          </w:rPr>
          <w:t xml:space="preserve">10.1074/jbc.M112.342543</w:t>
        </w:r>
      </w:hyperlink>
      <w:r>
        <w:t xml:space="preserve">.</w:t>
      </w:r>
    </w:p>
    <w:bookmarkEnd w:id="96"/>
    <w:bookmarkStart w:id="98"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97">
        <w:r>
          <w:rPr>
            <w:rStyle w:val="Hyperlink"/>
          </w:rPr>
          <w:t xml:space="preserve">10.1002/2017JC013263</w:t>
        </w:r>
      </w:hyperlink>
      <w:r>
        <w:t xml:space="preserve">.</w:t>
      </w:r>
    </w:p>
    <w:bookmarkEnd w:id="98"/>
    <w:bookmarkStart w:id="100"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99">
        <w:r>
          <w:rPr>
            <w:rStyle w:val="Hyperlink"/>
          </w:rPr>
          <w:t xml:space="preserve">10.1038/s41467-024-51636-8</w:t>
        </w:r>
      </w:hyperlink>
      <w:r>
        <w:t xml:space="preserve">.</w:t>
      </w:r>
    </w:p>
    <w:bookmarkEnd w:id="100"/>
    <w:bookmarkStart w:id="102"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01">
        <w:r>
          <w:rPr>
            <w:rStyle w:val="Hyperlink"/>
          </w:rPr>
          <w:t xml:space="preserve">10.1016/j.algal.2023.103220</w:t>
        </w:r>
      </w:hyperlink>
      <w:r>
        <w:t xml:space="preserve">.</w:t>
      </w:r>
    </w:p>
    <w:bookmarkEnd w:id="102"/>
    <w:bookmarkStart w:id="10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03">
        <w:r>
          <w:rPr>
            <w:rStyle w:val="Hyperlink"/>
          </w:rPr>
          <w:t xml:space="preserve">10.1016/j.febslet.2006.04.018</w:t>
        </w:r>
      </w:hyperlink>
      <w:r>
        <w:t xml:space="preserve">.</w:t>
      </w:r>
    </w:p>
    <w:bookmarkEnd w:id="104"/>
    <w:bookmarkStart w:id="10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05">
        <w:r>
          <w:rPr>
            <w:rStyle w:val="Hyperlink"/>
          </w:rPr>
          <w:t xml:space="preserve">10.1034/j.1399-3054.2003.00225.x</w:t>
        </w:r>
      </w:hyperlink>
      <w:r>
        <w:t xml:space="preserve">.</w:t>
      </w:r>
    </w:p>
    <w:bookmarkEnd w:id="106"/>
    <w:bookmarkStart w:id="108"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07">
        <w:r>
          <w:rPr>
            <w:rStyle w:val="Hyperlink"/>
          </w:rPr>
          <w:t xml:space="preserve">10.1007/BF00236984</w:t>
        </w:r>
      </w:hyperlink>
      <w:r>
        <w:t xml:space="preserve">.</w:t>
      </w:r>
    </w:p>
    <w:bookmarkEnd w:id="108"/>
    <w:bookmarkStart w:id="110"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09">
        <w:r>
          <w:rPr>
            <w:rStyle w:val="Hyperlink"/>
          </w:rPr>
          <w:t xml:space="preserve">10.1073/pnas.94.4.1579</w:t>
        </w:r>
      </w:hyperlink>
      <w:r>
        <w:t xml:space="preserve">.</w:t>
      </w:r>
    </w:p>
    <w:bookmarkEnd w:id="110"/>
    <w:bookmarkStart w:id="111"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11"/>
    <w:bookmarkStart w:id="113"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12">
        <w:r>
          <w:rPr>
            <w:rStyle w:val="Hyperlink"/>
          </w:rPr>
          <w:t xml:space="preserve">10.1016/S0005-2728(98)00135-2</w:t>
        </w:r>
      </w:hyperlink>
      <w:r>
        <w:t xml:space="preserve">.</w:t>
      </w:r>
    </w:p>
    <w:bookmarkEnd w:id="113"/>
    <w:bookmarkStart w:id="115"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14">
        <w:r>
          <w:rPr>
            <w:rStyle w:val="Hyperlink"/>
          </w:rPr>
          <w:t xml:space="preserve">10.1093/jxb/erj183</w:t>
        </w:r>
      </w:hyperlink>
      <w:r>
        <w:t xml:space="preserve">.</w:t>
      </w:r>
    </w:p>
    <w:bookmarkEnd w:id="115"/>
    <w:bookmarkStart w:id="117"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16">
        <w:r>
          <w:rPr>
            <w:rStyle w:val="Hyperlink"/>
          </w:rPr>
          <w:t xml:space="preserve">10.1016/j.pocean.2015.07.012</w:t>
        </w:r>
      </w:hyperlink>
      <w:r>
        <w:t xml:space="preserve">.</w:t>
      </w:r>
    </w:p>
    <w:bookmarkEnd w:id="117"/>
    <w:bookmarkStart w:id="119"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18">
        <w:r>
          <w:rPr>
            <w:rStyle w:val="Hyperlink"/>
          </w:rPr>
          <w:t xml:space="preserve">10.1007/s00114-014-1223-x</w:t>
        </w:r>
      </w:hyperlink>
      <w:r>
        <w:t xml:space="preserve">.</w:t>
      </w:r>
    </w:p>
    <w:bookmarkEnd w:id="119"/>
    <w:bookmarkStart w:id="121"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20">
        <w:r>
          <w:rPr>
            <w:rStyle w:val="Hyperlink"/>
          </w:rPr>
          <w:t xml:space="preserve">10.1128/AEM.00478-16</w:t>
        </w:r>
      </w:hyperlink>
      <w:r>
        <w:t xml:space="preserve">.</w:t>
      </w:r>
    </w:p>
    <w:bookmarkEnd w:id="121"/>
    <w:bookmarkStart w:id="123"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22">
        <w:r>
          <w:rPr>
            <w:rStyle w:val="Hyperlink"/>
          </w:rPr>
          <w:t xml:space="preserve">10.3390/biology3010056</w:t>
        </w:r>
      </w:hyperlink>
      <w:r>
        <w:t xml:space="preserve">.</w:t>
      </w:r>
    </w:p>
    <w:bookmarkEnd w:id="123"/>
    <w:bookmarkStart w:id="125"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24">
        <w:r>
          <w:rPr>
            <w:rStyle w:val="Hyperlink"/>
          </w:rPr>
          <w:t xml:space="preserve">10.1038/nature20803</w:t>
        </w:r>
      </w:hyperlink>
      <w:r>
        <w:t xml:space="preserve">.</w:t>
      </w:r>
    </w:p>
    <w:bookmarkEnd w:id="125"/>
    <w:bookmarkStart w:id="127"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26">
        <w:r>
          <w:rPr>
            <w:rStyle w:val="Hyperlink"/>
          </w:rPr>
          <w:t xml:space="preserve">10.3389/fpls.2020.619064</w:t>
        </w:r>
      </w:hyperlink>
      <w:r>
        <w:t xml:space="preserve">.</w:t>
      </w:r>
    </w:p>
    <w:bookmarkEnd w:id="127"/>
    <w:bookmarkStart w:id="129"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28">
        <w:r>
          <w:rPr>
            <w:rStyle w:val="Hyperlink"/>
          </w:rPr>
          <w:t xml:space="preserve">10.1021/cr0206014</w:t>
        </w:r>
      </w:hyperlink>
      <w:r>
        <w:t xml:space="preserve">.</w:t>
      </w:r>
    </w:p>
    <w:bookmarkEnd w:id="129"/>
    <w:bookmarkStart w:id="131"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30">
        <w:r>
          <w:rPr>
            <w:rStyle w:val="Hyperlink"/>
          </w:rPr>
          <w:t xml:space="preserve">10.1111/jpy.13325</w:t>
        </w:r>
      </w:hyperlink>
      <w:r>
        <w:t xml:space="preserve">.</w:t>
      </w:r>
    </w:p>
    <w:bookmarkEnd w:id="131"/>
    <w:bookmarkStart w:id="133"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32">
        <w:r>
          <w:rPr>
            <w:rStyle w:val="Hyperlink"/>
          </w:rPr>
          <w:t xml:space="preserve">10.1146/annurev-marine-010419-010706</w:t>
        </w:r>
      </w:hyperlink>
      <w:r>
        <w:t xml:space="preserve">.</w:t>
      </w:r>
    </w:p>
    <w:bookmarkEnd w:id="133"/>
    <w:bookmarkStart w:id="135"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34">
        <w:r>
          <w:rPr>
            <w:rStyle w:val="Hyperlink"/>
          </w:rPr>
          <w:t xml:space="preserve">10.3390/math9040299</w:t>
        </w:r>
      </w:hyperlink>
      <w:r>
        <w:t xml:space="preserve">.</w:t>
      </w:r>
    </w:p>
    <w:bookmarkEnd w:id="135"/>
    <w:bookmarkStart w:id="136"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36"/>
    <w:bookmarkStart w:id="138"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37">
        <w:r>
          <w:rPr>
            <w:rStyle w:val="Hyperlink"/>
          </w:rPr>
          <w:t xml:space="preserve">10.1111/jpy.13362</w:t>
        </w:r>
      </w:hyperlink>
      <w:r>
        <w:t xml:space="preserve">.</w:t>
      </w:r>
    </w:p>
    <w:bookmarkEnd w:id="138"/>
    <w:bookmarkStart w:id="139"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39"/>
    <w:bookmarkStart w:id="141"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40">
        <w:r>
          <w:rPr>
            <w:rStyle w:val="Hyperlink"/>
          </w:rPr>
          <w:t xml:space="preserve">10.1126/sciadv.abc2678</w:t>
        </w:r>
      </w:hyperlink>
      <w:r>
        <w:t xml:space="preserve">.</w:t>
      </w:r>
    </w:p>
    <w:bookmarkEnd w:id="141"/>
    <w:bookmarkStart w:id="143"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42">
        <w:r>
          <w:rPr>
            <w:rStyle w:val="Hyperlink"/>
          </w:rPr>
          <w:t xml:space="preserve">10.1529/biophysj.104.050237</w:t>
        </w:r>
      </w:hyperlink>
      <w:r>
        <w:t xml:space="preserve">.</w:t>
      </w:r>
    </w:p>
    <w:bookmarkEnd w:id="143"/>
    <w:bookmarkStart w:id="145"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44">
        <w:r>
          <w:rPr>
            <w:rStyle w:val="Hyperlink"/>
          </w:rPr>
          <w:t xml:space="preserve">10.1021/bi025725p</w:t>
        </w:r>
      </w:hyperlink>
      <w:r>
        <w:t xml:space="preserve">.</w:t>
      </w:r>
    </w:p>
    <w:bookmarkEnd w:id="145"/>
    <w:bookmarkStart w:id="147"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46">
        <w:r>
          <w:rPr>
            <w:rStyle w:val="Hyperlink"/>
          </w:rPr>
          <w:t xml:space="preserve">10.1017/S0025315499001526</w:t>
        </w:r>
      </w:hyperlink>
      <w:r>
        <w:t xml:space="preserve">.</w:t>
      </w:r>
    </w:p>
    <w:bookmarkEnd w:id="147"/>
    <w:bookmarkStart w:id="149"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48">
        <w:r>
          <w:rPr>
            <w:rStyle w:val="Hyperlink"/>
          </w:rPr>
          <w:t xml:space="preserve">10.1111/j.1529-8817.1995.tb02544.x</w:t>
        </w:r>
      </w:hyperlink>
      <w:r>
        <w:t xml:space="preserve">.</w:t>
      </w:r>
    </w:p>
    <w:bookmarkEnd w:id="149"/>
    <w:bookmarkStart w:id="151"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50">
        <w:r>
          <w:rPr>
            <w:rStyle w:val="Hyperlink"/>
          </w:rPr>
          <w:t xml:space="preserve">https://broom.tidymodels.org/</w:t>
        </w:r>
      </w:hyperlink>
      <w:r>
        <w:t xml:space="preserve">.</w:t>
      </w:r>
    </w:p>
    <w:bookmarkEnd w:id="151"/>
    <w:bookmarkStart w:id="153"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52">
        <w:r>
          <w:rPr>
            <w:rStyle w:val="Hyperlink"/>
          </w:rPr>
          <w:t xml:space="preserve">10.1016/j.febslet.2011.12.039</w:t>
        </w:r>
      </w:hyperlink>
      <w:r>
        <w:t xml:space="preserve">.</w:t>
      </w:r>
    </w:p>
    <w:bookmarkEnd w:id="153"/>
    <w:bookmarkStart w:id="155"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54">
        <w:r>
          <w:rPr>
            <w:rStyle w:val="Hyperlink"/>
          </w:rPr>
          <w:t xml:space="preserve">10.1104/pp.103.022939</w:t>
        </w:r>
      </w:hyperlink>
      <w:r>
        <w:t xml:space="preserve">.</w:t>
      </w:r>
    </w:p>
    <w:bookmarkEnd w:id="155"/>
    <w:bookmarkStart w:id="157"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56">
        <w:r>
          <w:rPr>
            <w:rStyle w:val="Hyperlink"/>
          </w:rPr>
          <w:t xml:space="preserve">10.1074/jbc.M200444200</w:t>
        </w:r>
      </w:hyperlink>
      <w:r>
        <w:t xml:space="preserve">.</w:t>
      </w:r>
    </w:p>
    <w:bookmarkEnd w:id="157"/>
    <w:bookmarkStart w:id="159"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58">
        <w:r>
          <w:rPr>
            <w:rStyle w:val="Hyperlink"/>
          </w:rPr>
          <w:t xml:space="preserve">10.7554/eLife.39233</w:t>
        </w:r>
      </w:hyperlink>
      <w:r>
        <w:t xml:space="preserve">.</w:t>
      </w:r>
    </w:p>
    <w:bookmarkEnd w:id="159"/>
    <w:bookmarkStart w:id="160"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60"/>
    <w:bookmarkStart w:id="162"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61">
        <w:r>
          <w:rPr>
            <w:rStyle w:val="Hyperlink"/>
          </w:rPr>
          <w:t xml:space="preserve">10.3389/fmars.2021.690607</w:t>
        </w:r>
      </w:hyperlink>
      <w:r>
        <w:t xml:space="preserve">.</w:t>
      </w:r>
    </w:p>
    <w:bookmarkEnd w:id="162"/>
    <w:bookmarkStart w:id="164"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63">
        <w:r>
          <w:rPr>
            <w:rStyle w:val="Hyperlink"/>
          </w:rPr>
          <w:t xml:space="preserve">10.1016/B978-0-12-819460-7.00012-8</w:t>
        </w:r>
      </w:hyperlink>
      <w:r>
        <w:t xml:space="preserve">.</w:t>
      </w:r>
    </w:p>
    <w:bookmarkEnd w:id="164"/>
    <w:bookmarkStart w:id="166"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65">
        <w:r>
          <w:rPr>
            <w:rStyle w:val="Hyperlink"/>
          </w:rPr>
          <w:t xml:space="preserve">10.1007/s11120-022-00991-y</w:t>
        </w:r>
      </w:hyperlink>
      <w:r>
        <w:t xml:space="preserve">.</w:t>
      </w:r>
    </w:p>
    <w:bookmarkEnd w:id="166"/>
    <w:bookmarkStart w:id="168"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67">
        <w:r>
          <w:rPr>
            <w:rStyle w:val="Hyperlink"/>
          </w:rPr>
          <w:t xml:space="preserve">https://lubridate.tidyverse.org</w:t>
        </w:r>
      </w:hyperlink>
      <w:r>
        <w:t xml:space="preserve">.</w:t>
      </w:r>
    </w:p>
    <w:bookmarkEnd w:id="168"/>
    <w:bookmarkStart w:id="170"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69">
        <w:r>
          <w:rPr>
            <w:rStyle w:val="Hyperlink"/>
          </w:rPr>
          <w:t xml:space="preserve">10.1007/s11120-021-00877-5</w:t>
        </w:r>
      </w:hyperlink>
      <w:r>
        <w:t xml:space="preserve">.</w:t>
      </w:r>
    </w:p>
    <w:bookmarkEnd w:id="170"/>
    <w:bookmarkStart w:id="171"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71"/>
    <w:bookmarkStart w:id="173"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72">
        <w:r>
          <w:rPr>
            <w:rStyle w:val="Hyperlink"/>
          </w:rPr>
          <w:t xml:space="preserve">10.1111/j.1399-3054.2011.01454.x</w:t>
        </w:r>
      </w:hyperlink>
      <w:r>
        <w:t xml:space="preserve">.</w:t>
      </w:r>
    </w:p>
    <w:bookmarkEnd w:id="173"/>
    <w:bookmarkStart w:id="175"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74">
        <w:r>
          <w:rPr>
            <w:rStyle w:val="Hyperlink"/>
          </w:rPr>
          <w:t xml:space="preserve">10.1016/j.tplants.2009.01.009</w:t>
        </w:r>
      </w:hyperlink>
      <w:r>
        <w:t xml:space="preserve">.</w:t>
      </w:r>
    </w:p>
    <w:bookmarkEnd w:id="175"/>
    <w:bookmarkStart w:id="177"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76">
        <w:r>
          <w:rPr>
            <w:rStyle w:val="Hyperlink"/>
          </w:rPr>
          <w:t xml:space="preserve">10.1146/annurev-biochem-070511-100425</w:t>
        </w:r>
      </w:hyperlink>
      <w:r>
        <w:t xml:space="preserve">.</w:t>
      </w:r>
    </w:p>
    <w:bookmarkEnd w:id="177"/>
    <w:bookmarkStart w:id="17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78">
        <w:r>
          <w:rPr>
            <w:rStyle w:val="Hyperlink"/>
          </w:rPr>
          <w:t xml:space="preserve">https://tidyverse.tidyverse.org</w:t>
        </w:r>
      </w:hyperlink>
      <w:r>
        <w:t xml:space="preserve">.</w:t>
      </w:r>
    </w:p>
    <w:bookmarkEnd w:id="179"/>
    <w:bookmarkStart w:id="18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80">
        <w:r>
          <w:rPr>
            <w:rStyle w:val="Hyperlink"/>
          </w:rPr>
          <w:t xml:space="preserve">10.1039/C6RA25837A</w:t>
        </w:r>
      </w:hyperlink>
      <w:r>
        <w:t xml:space="preserve">.</w:t>
      </w:r>
    </w:p>
    <w:bookmarkEnd w:id="181"/>
    <w:bookmarkStart w:id="182"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82"/>
    <w:bookmarkStart w:id="184"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83">
        <w:r>
          <w:rPr>
            <w:rStyle w:val="Hyperlink"/>
          </w:rPr>
          <w:t xml:space="preserve">10.1038/ismej.2013.43</w:t>
        </w:r>
      </w:hyperlink>
      <w:r>
        <w:t xml:space="preserve">.</w:t>
      </w:r>
    </w:p>
    <w:bookmarkEnd w:id="184"/>
    <w:bookmarkStart w:id="186"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185">
        <w:r>
          <w:rPr>
            <w:rStyle w:val="Hyperlink"/>
          </w:rPr>
          <w:t xml:space="preserve">https://yihui.org/knitr/</w:t>
        </w:r>
      </w:hyperlink>
      <w:r>
        <w:t xml:space="preserve">.</w:t>
      </w:r>
    </w:p>
    <w:bookmarkEnd w:id="186"/>
    <w:bookmarkStart w:id="188"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187">
        <w:r>
          <w:rPr>
            <w:rStyle w:val="Hyperlink"/>
          </w:rPr>
          <w:t xml:space="preserve">10.3389/fmars.2018.00281</w:t>
        </w:r>
      </w:hyperlink>
      <w:r>
        <w:t xml:space="preserve">.</w:t>
      </w:r>
    </w:p>
    <w:bookmarkEnd w:id="188"/>
    <w:bookmarkStart w:id="190"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189">
        <w:r>
          <w:rPr>
            <w:rStyle w:val="Hyperlink"/>
          </w:rPr>
          <w:t xml:space="preserve">10.1029/98WR01010</w:t>
        </w:r>
      </w:hyperlink>
      <w:r>
        <w:t xml:space="preserve">.</w:t>
      </w:r>
    </w:p>
    <w:bookmarkEnd w:id="190"/>
    <w:bookmarkStart w:id="191"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191"/>
    <w:bookmarkStart w:id="193"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192">
        <w:r>
          <w:rPr>
            <w:rStyle w:val="Hyperlink"/>
          </w:rPr>
          <w:t xml:space="preserve">http://haozhu233.github.io/kableExtra/</w:t>
        </w:r>
      </w:hyperlink>
      <w:r>
        <w:t xml:space="preserve">.</w:t>
      </w:r>
    </w:p>
    <w:bookmarkEnd w:id="193"/>
    <w:bookmarkEnd w:id="194"/>
    <w:bookmarkEnd w:id="195"/>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192" Target="http://haozhu233.github.io/kableExtra/" TargetMode="External" /><Relationship Type="http://schemas.openxmlformats.org/officeDocument/2006/relationships/hyperlink" Id="rId150" Target="https://broom.tidymodels.org/" TargetMode="External" /><Relationship Type="http://schemas.openxmlformats.org/officeDocument/2006/relationships/hyperlink" Id="rId97" Target="https://doi.org/10.1002/2017JC013263" TargetMode="External" /><Relationship Type="http://schemas.openxmlformats.org/officeDocument/2006/relationships/hyperlink" Id="rId107" Target="https://doi.org/10.1007/BF00236984" TargetMode="External" /><Relationship Type="http://schemas.openxmlformats.org/officeDocument/2006/relationships/hyperlink" Id="rId118" Target="https://doi.org/10.1007/s00114-014-1223-x" TargetMode="External" /><Relationship Type="http://schemas.openxmlformats.org/officeDocument/2006/relationships/hyperlink" Id="rId77" Target="https://doi.org/10.1007/s00300-010-0794-z" TargetMode="External" /><Relationship Type="http://schemas.openxmlformats.org/officeDocument/2006/relationships/hyperlink" Id="rId75" Target="https://doi.org/10.1007/s00442-008-0993-2" TargetMode="External" /><Relationship Type="http://schemas.openxmlformats.org/officeDocument/2006/relationships/hyperlink" Id="rId83" Target="https://doi.org/10.1007/s11120-007-9141-9" TargetMode="External" /><Relationship Type="http://schemas.openxmlformats.org/officeDocument/2006/relationships/hyperlink" Id="rId79" Target="https://doi.org/10.1007/s11120-019-00621-0" TargetMode="External" /><Relationship Type="http://schemas.openxmlformats.org/officeDocument/2006/relationships/hyperlink" Id="rId169" Target="https://doi.org/10.1007/s11120-021-00877-5" TargetMode="External" /><Relationship Type="http://schemas.openxmlformats.org/officeDocument/2006/relationships/hyperlink" Id="rId165" Target="https://doi.org/10.1007/s11120-022-00991-y" TargetMode="External" /><Relationship Type="http://schemas.openxmlformats.org/officeDocument/2006/relationships/hyperlink" Id="rId163" Target="https://doi.org/10.1016/B978-0-12-819460-7.00012-8" TargetMode="External" /><Relationship Type="http://schemas.openxmlformats.org/officeDocument/2006/relationships/hyperlink" Id="rId112" Target="https://doi.org/10.1016/S0005-2728(98)00135-2" TargetMode="External" /><Relationship Type="http://schemas.openxmlformats.org/officeDocument/2006/relationships/hyperlink" Id="rId101" Target="https://doi.org/10.1016/j.algal.2023.103220" TargetMode="External" /><Relationship Type="http://schemas.openxmlformats.org/officeDocument/2006/relationships/hyperlink" Id="rId93" Target="https://doi.org/10.1016/j.bbabio.2008.03.007" TargetMode="External" /><Relationship Type="http://schemas.openxmlformats.org/officeDocument/2006/relationships/hyperlink" Id="rId87" Target="https://doi.org/10.1016/j.bbabio.2020.148212" TargetMode="External" /><Relationship Type="http://schemas.openxmlformats.org/officeDocument/2006/relationships/hyperlink" Id="rId71" Target="https://doi.org/10.1016/j.cryobiol.2011.08.006" TargetMode="External" /><Relationship Type="http://schemas.openxmlformats.org/officeDocument/2006/relationships/hyperlink" Id="rId103" Target="https://doi.org/10.1016/j.febslet.2006.04.018" TargetMode="External" /><Relationship Type="http://schemas.openxmlformats.org/officeDocument/2006/relationships/hyperlink" Id="rId152" Target="https://doi.org/10.1016/j.febslet.2011.12.039" TargetMode="External" /><Relationship Type="http://schemas.openxmlformats.org/officeDocument/2006/relationships/hyperlink" Id="rId116" Target="https://doi.org/10.1016/j.pocean.2015.07.012" TargetMode="External" /><Relationship Type="http://schemas.openxmlformats.org/officeDocument/2006/relationships/hyperlink" Id="rId174" Target="https://doi.org/10.1016/j.tplants.2009.01.009" TargetMode="External" /><Relationship Type="http://schemas.openxmlformats.org/officeDocument/2006/relationships/hyperlink" Id="rId146" Target="https://doi.org/10.1017/S0025315499001526" TargetMode="External" /><Relationship Type="http://schemas.openxmlformats.org/officeDocument/2006/relationships/hyperlink" Id="rId144" Target="https://doi.org/10.1021/bi025725p" TargetMode="External" /><Relationship Type="http://schemas.openxmlformats.org/officeDocument/2006/relationships/hyperlink" Id="rId128" Target="https://doi.org/10.1021/cr0206014" TargetMode="External" /><Relationship Type="http://schemas.openxmlformats.org/officeDocument/2006/relationships/hyperlink" Id="rId85" Target="https://doi.org/10.1023/A:1016128632704" TargetMode="External" /><Relationship Type="http://schemas.openxmlformats.org/officeDocument/2006/relationships/hyperlink" Id="rId189" Target="https://doi.org/10.1029/98WR01010" TargetMode="External" /><Relationship Type="http://schemas.openxmlformats.org/officeDocument/2006/relationships/hyperlink" Id="rId105" Target="https://doi.org/10.1034/j.1399-3054.2003.00225.x" TargetMode="External" /><Relationship Type="http://schemas.openxmlformats.org/officeDocument/2006/relationships/hyperlink" Id="rId183" Target="https://doi.org/10.1038/ismej.2013.43" TargetMode="External" /><Relationship Type="http://schemas.openxmlformats.org/officeDocument/2006/relationships/hyperlink" Id="rId124" Target="https://doi.org/10.1038/nature20803" TargetMode="External" /><Relationship Type="http://schemas.openxmlformats.org/officeDocument/2006/relationships/hyperlink" Id="rId99" Target="https://doi.org/10.1038/s41467-024-51636-8" TargetMode="External" /><Relationship Type="http://schemas.openxmlformats.org/officeDocument/2006/relationships/hyperlink" Id="rId67" Target="https://doi.org/10.1038/s41558-020-0905-y" TargetMode="External" /><Relationship Type="http://schemas.openxmlformats.org/officeDocument/2006/relationships/hyperlink" Id="rId180" Target="https://doi.org/10.1039/C6RA25837A" TargetMode="External" /><Relationship Type="http://schemas.openxmlformats.org/officeDocument/2006/relationships/hyperlink" Id="rId91" Target="https://doi.org/10.1039/D2SC00854H" TargetMode="External" /><Relationship Type="http://schemas.openxmlformats.org/officeDocument/2006/relationships/hyperlink" Id="rId109" Target="https://doi.org/10.1073/pnas.94.4.1579" TargetMode="External" /><Relationship Type="http://schemas.openxmlformats.org/officeDocument/2006/relationships/hyperlink" Id="rId95" Target="https://doi.org/10.1074/jbc.M112.342543" TargetMode="External" /><Relationship Type="http://schemas.openxmlformats.org/officeDocument/2006/relationships/hyperlink" Id="rId156" Target="https://doi.org/10.1074/jbc.M200444200" TargetMode="External" /><Relationship Type="http://schemas.openxmlformats.org/officeDocument/2006/relationships/hyperlink" Id="rId114" Target="https://doi.org/10.1093/jxb/erj183" TargetMode="External" /><Relationship Type="http://schemas.openxmlformats.org/officeDocument/2006/relationships/hyperlink" Id="rId154" Target="https://doi.org/10.1104/pp.103.022939" TargetMode="External" /><Relationship Type="http://schemas.openxmlformats.org/officeDocument/2006/relationships/hyperlink" Id="rId172" Target="https://doi.org/10.1111/j.1399-3054.2011.01454.x" TargetMode="External" /><Relationship Type="http://schemas.openxmlformats.org/officeDocument/2006/relationships/hyperlink" Id="rId148" Target="https://doi.org/10.1111/j.1529-8817.1995.tb02544.x" TargetMode="External" /><Relationship Type="http://schemas.openxmlformats.org/officeDocument/2006/relationships/hyperlink" Id="rId130" Target="https://doi.org/10.1111/jpy.13325" TargetMode="External" /><Relationship Type="http://schemas.openxmlformats.org/officeDocument/2006/relationships/hyperlink" Id="rId137" Target="https://doi.org/10.1111/jpy.13362" TargetMode="External" /><Relationship Type="http://schemas.openxmlformats.org/officeDocument/2006/relationships/hyperlink" Id="rId81" Target="https://doi.org/10.1111/ppl.13811" TargetMode="External" /><Relationship Type="http://schemas.openxmlformats.org/officeDocument/2006/relationships/hyperlink" Id="rId140" Target="https://doi.org/10.1126/sciadv.abc2678" TargetMode="External" /><Relationship Type="http://schemas.openxmlformats.org/officeDocument/2006/relationships/hyperlink" Id="rId120" Target="https://doi.org/10.1128/AEM.00478-16" TargetMode="External" /><Relationship Type="http://schemas.openxmlformats.org/officeDocument/2006/relationships/hyperlink" Id="rId176" Target="https://doi.org/10.1146/annurev-biochem-070511-100425" TargetMode="External" /><Relationship Type="http://schemas.openxmlformats.org/officeDocument/2006/relationships/hyperlink" Id="rId132" Target="https://doi.org/10.1146/annurev-marine-010419-010706" TargetMode="External" /><Relationship Type="http://schemas.openxmlformats.org/officeDocument/2006/relationships/hyperlink" Id="rId142" Target="https://doi.org/10.1529/biophysj.104.050237" TargetMode="External" /><Relationship Type="http://schemas.openxmlformats.org/officeDocument/2006/relationships/hyperlink" Id="rId187" Target="https://doi.org/10.3389/fmars.2018.00281" TargetMode="External" /><Relationship Type="http://schemas.openxmlformats.org/officeDocument/2006/relationships/hyperlink" Id="rId161" Target="https://doi.org/10.3389/fmars.2021.690607" TargetMode="External" /><Relationship Type="http://schemas.openxmlformats.org/officeDocument/2006/relationships/hyperlink" Id="rId126" Target="https://doi.org/10.3389/fpls.2020.619064" TargetMode="External" /><Relationship Type="http://schemas.openxmlformats.org/officeDocument/2006/relationships/hyperlink" Id="rId122" Target="https://doi.org/10.3390/biology3010056" TargetMode="External" /><Relationship Type="http://schemas.openxmlformats.org/officeDocument/2006/relationships/hyperlink" Id="rId134" Target="https://doi.org/10.3390/math9040299" TargetMode="External" /><Relationship Type="http://schemas.openxmlformats.org/officeDocument/2006/relationships/hyperlink" Id="rId69" Target="https://doi.org/10.5194/bg-9-4553-2012" TargetMode="External" /><Relationship Type="http://schemas.openxmlformats.org/officeDocument/2006/relationships/hyperlink" Id="rId158" Target="https://doi.org/10.7554/eLife.39233" TargetMode="External" /><Relationship Type="http://schemas.openxmlformats.org/officeDocument/2006/relationships/hyperlink" Id="rId89" Target="https://github.com/hojsgaard/doBy" TargetMode="External" /><Relationship Type="http://schemas.openxmlformats.org/officeDocument/2006/relationships/hyperlink" Id="rId73" Target="https://googlesheets4.tidyverse.org" TargetMode="External" /><Relationship Type="http://schemas.openxmlformats.org/officeDocument/2006/relationships/hyperlink" Id="rId167" Target="https://lubridate.tidyverse.org" TargetMode="External" /><Relationship Type="http://schemas.openxmlformats.org/officeDocument/2006/relationships/hyperlink" Id="rId178" Target="https://tidyverse.tidyverse.org" TargetMode="External" /><Relationship Type="http://schemas.openxmlformats.org/officeDocument/2006/relationships/hyperlink" Id="rId185"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92" Target="http://haozhu233.github.io/kableExtra/" TargetMode="External" /><Relationship Type="http://schemas.openxmlformats.org/officeDocument/2006/relationships/hyperlink" Id="rId150" Target="https://broom.tidymodels.org/" TargetMode="External" /><Relationship Type="http://schemas.openxmlformats.org/officeDocument/2006/relationships/hyperlink" Id="rId97" Target="https://doi.org/10.1002/2017JC013263" TargetMode="External" /><Relationship Type="http://schemas.openxmlformats.org/officeDocument/2006/relationships/hyperlink" Id="rId107" Target="https://doi.org/10.1007/BF00236984" TargetMode="External" /><Relationship Type="http://schemas.openxmlformats.org/officeDocument/2006/relationships/hyperlink" Id="rId118" Target="https://doi.org/10.1007/s00114-014-1223-x" TargetMode="External" /><Relationship Type="http://schemas.openxmlformats.org/officeDocument/2006/relationships/hyperlink" Id="rId77" Target="https://doi.org/10.1007/s00300-010-0794-z" TargetMode="External" /><Relationship Type="http://schemas.openxmlformats.org/officeDocument/2006/relationships/hyperlink" Id="rId75" Target="https://doi.org/10.1007/s00442-008-0993-2" TargetMode="External" /><Relationship Type="http://schemas.openxmlformats.org/officeDocument/2006/relationships/hyperlink" Id="rId83" Target="https://doi.org/10.1007/s11120-007-9141-9" TargetMode="External" /><Relationship Type="http://schemas.openxmlformats.org/officeDocument/2006/relationships/hyperlink" Id="rId79" Target="https://doi.org/10.1007/s11120-019-00621-0" TargetMode="External" /><Relationship Type="http://schemas.openxmlformats.org/officeDocument/2006/relationships/hyperlink" Id="rId169" Target="https://doi.org/10.1007/s11120-021-00877-5" TargetMode="External" /><Relationship Type="http://schemas.openxmlformats.org/officeDocument/2006/relationships/hyperlink" Id="rId165" Target="https://doi.org/10.1007/s11120-022-00991-y" TargetMode="External" /><Relationship Type="http://schemas.openxmlformats.org/officeDocument/2006/relationships/hyperlink" Id="rId163" Target="https://doi.org/10.1016/B978-0-12-819460-7.00012-8" TargetMode="External" /><Relationship Type="http://schemas.openxmlformats.org/officeDocument/2006/relationships/hyperlink" Id="rId112" Target="https://doi.org/10.1016/S0005-2728(98)00135-2" TargetMode="External" /><Relationship Type="http://schemas.openxmlformats.org/officeDocument/2006/relationships/hyperlink" Id="rId101" Target="https://doi.org/10.1016/j.algal.2023.103220" TargetMode="External" /><Relationship Type="http://schemas.openxmlformats.org/officeDocument/2006/relationships/hyperlink" Id="rId93" Target="https://doi.org/10.1016/j.bbabio.2008.03.007" TargetMode="External" /><Relationship Type="http://schemas.openxmlformats.org/officeDocument/2006/relationships/hyperlink" Id="rId87" Target="https://doi.org/10.1016/j.bbabio.2020.148212" TargetMode="External" /><Relationship Type="http://schemas.openxmlformats.org/officeDocument/2006/relationships/hyperlink" Id="rId71" Target="https://doi.org/10.1016/j.cryobiol.2011.08.006" TargetMode="External" /><Relationship Type="http://schemas.openxmlformats.org/officeDocument/2006/relationships/hyperlink" Id="rId103" Target="https://doi.org/10.1016/j.febslet.2006.04.018" TargetMode="External" /><Relationship Type="http://schemas.openxmlformats.org/officeDocument/2006/relationships/hyperlink" Id="rId152" Target="https://doi.org/10.1016/j.febslet.2011.12.039" TargetMode="External" /><Relationship Type="http://schemas.openxmlformats.org/officeDocument/2006/relationships/hyperlink" Id="rId116" Target="https://doi.org/10.1016/j.pocean.2015.07.012" TargetMode="External" /><Relationship Type="http://schemas.openxmlformats.org/officeDocument/2006/relationships/hyperlink" Id="rId174" Target="https://doi.org/10.1016/j.tplants.2009.01.009" TargetMode="External" /><Relationship Type="http://schemas.openxmlformats.org/officeDocument/2006/relationships/hyperlink" Id="rId146" Target="https://doi.org/10.1017/S0025315499001526" TargetMode="External" /><Relationship Type="http://schemas.openxmlformats.org/officeDocument/2006/relationships/hyperlink" Id="rId144" Target="https://doi.org/10.1021/bi025725p" TargetMode="External" /><Relationship Type="http://schemas.openxmlformats.org/officeDocument/2006/relationships/hyperlink" Id="rId128" Target="https://doi.org/10.1021/cr0206014" TargetMode="External" /><Relationship Type="http://schemas.openxmlformats.org/officeDocument/2006/relationships/hyperlink" Id="rId85" Target="https://doi.org/10.1023/A:1016128632704" TargetMode="External" /><Relationship Type="http://schemas.openxmlformats.org/officeDocument/2006/relationships/hyperlink" Id="rId189" Target="https://doi.org/10.1029/98WR01010" TargetMode="External" /><Relationship Type="http://schemas.openxmlformats.org/officeDocument/2006/relationships/hyperlink" Id="rId105" Target="https://doi.org/10.1034/j.1399-3054.2003.00225.x" TargetMode="External" /><Relationship Type="http://schemas.openxmlformats.org/officeDocument/2006/relationships/hyperlink" Id="rId183" Target="https://doi.org/10.1038/ismej.2013.43" TargetMode="External" /><Relationship Type="http://schemas.openxmlformats.org/officeDocument/2006/relationships/hyperlink" Id="rId124" Target="https://doi.org/10.1038/nature20803" TargetMode="External" /><Relationship Type="http://schemas.openxmlformats.org/officeDocument/2006/relationships/hyperlink" Id="rId99" Target="https://doi.org/10.1038/s41467-024-51636-8" TargetMode="External" /><Relationship Type="http://schemas.openxmlformats.org/officeDocument/2006/relationships/hyperlink" Id="rId67" Target="https://doi.org/10.1038/s41558-020-0905-y" TargetMode="External" /><Relationship Type="http://schemas.openxmlformats.org/officeDocument/2006/relationships/hyperlink" Id="rId180" Target="https://doi.org/10.1039/C6RA25837A" TargetMode="External" /><Relationship Type="http://schemas.openxmlformats.org/officeDocument/2006/relationships/hyperlink" Id="rId91" Target="https://doi.org/10.1039/D2SC00854H" TargetMode="External" /><Relationship Type="http://schemas.openxmlformats.org/officeDocument/2006/relationships/hyperlink" Id="rId109" Target="https://doi.org/10.1073/pnas.94.4.1579" TargetMode="External" /><Relationship Type="http://schemas.openxmlformats.org/officeDocument/2006/relationships/hyperlink" Id="rId95" Target="https://doi.org/10.1074/jbc.M112.342543" TargetMode="External" /><Relationship Type="http://schemas.openxmlformats.org/officeDocument/2006/relationships/hyperlink" Id="rId156" Target="https://doi.org/10.1074/jbc.M200444200" TargetMode="External" /><Relationship Type="http://schemas.openxmlformats.org/officeDocument/2006/relationships/hyperlink" Id="rId114" Target="https://doi.org/10.1093/jxb/erj183" TargetMode="External" /><Relationship Type="http://schemas.openxmlformats.org/officeDocument/2006/relationships/hyperlink" Id="rId154" Target="https://doi.org/10.1104/pp.103.022939" TargetMode="External" /><Relationship Type="http://schemas.openxmlformats.org/officeDocument/2006/relationships/hyperlink" Id="rId172" Target="https://doi.org/10.1111/j.1399-3054.2011.01454.x" TargetMode="External" /><Relationship Type="http://schemas.openxmlformats.org/officeDocument/2006/relationships/hyperlink" Id="rId148" Target="https://doi.org/10.1111/j.1529-8817.1995.tb02544.x" TargetMode="External" /><Relationship Type="http://schemas.openxmlformats.org/officeDocument/2006/relationships/hyperlink" Id="rId130" Target="https://doi.org/10.1111/jpy.13325" TargetMode="External" /><Relationship Type="http://schemas.openxmlformats.org/officeDocument/2006/relationships/hyperlink" Id="rId137" Target="https://doi.org/10.1111/jpy.13362" TargetMode="External" /><Relationship Type="http://schemas.openxmlformats.org/officeDocument/2006/relationships/hyperlink" Id="rId81" Target="https://doi.org/10.1111/ppl.13811" TargetMode="External" /><Relationship Type="http://schemas.openxmlformats.org/officeDocument/2006/relationships/hyperlink" Id="rId140" Target="https://doi.org/10.1126/sciadv.abc2678" TargetMode="External" /><Relationship Type="http://schemas.openxmlformats.org/officeDocument/2006/relationships/hyperlink" Id="rId120" Target="https://doi.org/10.1128/AEM.00478-16" TargetMode="External" /><Relationship Type="http://schemas.openxmlformats.org/officeDocument/2006/relationships/hyperlink" Id="rId176" Target="https://doi.org/10.1146/annurev-biochem-070511-100425" TargetMode="External" /><Relationship Type="http://schemas.openxmlformats.org/officeDocument/2006/relationships/hyperlink" Id="rId132" Target="https://doi.org/10.1146/annurev-marine-010419-010706" TargetMode="External" /><Relationship Type="http://schemas.openxmlformats.org/officeDocument/2006/relationships/hyperlink" Id="rId142" Target="https://doi.org/10.1529/biophysj.104.050237" TargetMode="External" /><Relationship Type="http://schemas.openxmlformats.org/officeDocument/2006/relationships/hyperlink" Id="rId187" Target="https://doi.org/10.3389/fmars.2018.00281" TargetMode="External" /><Relationship Type="http://schemas.openxmlformats.org/officeDocument/2006/relationships/hyperlink" Id="rId161" Target="https://doi.org/10.3389/fmars.2021.690607" TargetMode="External" /><Relationship Type="http://schemas.openxmlformats.org/officeDocument/2006/relationships/hyperlink" Id="rId126" Target="https://doi.org/10.3389/fpls.2020.619064" TargetMode="External" /><Relationship Type="http://schemas.openxmlformats.org/officeDocument/2006/relationships/hyperlink" Id="rId122" Target="https://doi.org/10.3390/biology3010056" TargetMode="External" /><Relationship Type="http://schemas.openxmlformats.org/officeDocument/2006/relationships/hyperlink" Id="rId134" Target="https://doi.org/10.3390/math9040299" TargetMode="External" /><Relationship Type="http://schemas.openxmlformats.org/officeDocument/2006/relationships/hyperlink" Id="rId69" Target="https://doi.org/10.5194/bg-9-4553-2012" TargetMode="External" /><Relationship Type="http://schemas.openxmlformats.org/officeDocument/2006/relationships/hyperlink" Id="rId158" Target="https://doi.org/10.7554/eLife.39233" TargetMode="External" /><Relationship Type="http://schemas.openxmlformats.org/officeDocument/2006/relationships/hyperlink" Id="rId89" Target="https://github.com/hojsgaard/doBy" TargetMode="External" /><Relationship Type="http://schemas.openxmlformats.org/officeDocument/2006/relationships/hyperlink" Id="rId73" Target="https://googlesheets4.tidyverse.org" TargetMode="External" /><Relationship Type="http://schemas.openxmlformats.org/officeDocument/2006/relationships/hyperlink" Id="rId167" Target="https://lubridate.tidyverse.org" TargetMode="External" /><Relationship Type="http://schemas.openxmlformats.org/officeDocument/2006/relationships/hyperlink" Id="rId178" Target="https://tidyverse.tidyverse.org" TargetMode="External" /><Relationship Type="http://schemas.openxmlformats.org/officeDocument/2006/relationships/hyperlink" Id="rId185"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2025-04-23T11:58:40Z</dcterms:created>
  <dcterms:modified xsi:type="dcterms:W3CDTF">2025-04-23T11:58:40Z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2025-04-23</vt:lpwstr>
  </property>
  <property fmtid="{D5CDD505-2E9C-101B-9397-08002B2CF9AE}" pid="8" name="editor_options">
    <vt:lpwstr/>
  </property>
  <property fmtid="{D5CDD505-2E9C-101B-9397-08002B2CF9AE}" pid="9" name="output">
    <vt:lpwstr/>
  </property>
</Properties>
</file>