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D22A" w14:textId="77777777" w:rsidR="00DE2E1C" w:rsidRDefault="00000000">
      <w:pPr>
        <w:pStyle w:val="Title"/>
      </w:pPr>
      <w:r>
        <w:rPr>
          <w:i/>
          <w:iCs/>
        </w:rPr>
        <w:t>Prochlorococcus marinus</w:t>
      </w:r>
      <w:r>
        <w:t xml:space="preserve"> responses to light and oxygen</w:t>
      </w:r>
    </w:p>
    <w:p w14:paraId="5F8E4330" w14:textId="77777777" w:rsidR="00DE2E1C"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3F61BEA2" w14:textId="77777777" w:rsidR="00A159B8" w:rsidRDefault="00A159B8" w:rsidP="00A159B8">
      <w:pPr>
        <w:pStyle w:val="FirstParagraph"/>
        <w:ind w:firstLine="0"/>
        <w:rPr>
          <w:vertAlign w:val="superscript"/>
        </w:rPr>
      </w:pPr>
    </w:p>
    <w:p w14:paraId="7827EF93" w14:textId="16A126FF" w:rsidR="00DE2E1C" w:rsidRDefault="00000000" w:rsidP="00A159B8">
      <w:pPr>
        <w:pStyle w:val="FirstParagraph"/>
        <w:ind w:firstLine="0"/>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31089132" w14:textId="5A8A72EE" w:rsidR="00665004" w:rsidRDefault="00665004" w:rsidP="00665004">
      <w:pPr>
        <w:pStyle w:val="BodyText"/>
        <w:ind w:firstLine="0"/>
      </w:pPr>
      <w:r>
        <w:t>* Corresponding author</w:t>
      </w:r>
    </w:p>
    <w:p w14:paraId="2EE14040" w14:textId="112EA1ED" w:rsidR="00665004" w:rsidRPr="00665004" w:rsidRDefault="00665004" w:rsidP="00665004">
      <w:pPr>
        <w:pStyle w:val="BodyText"/>
        <w:ind w:firstLine="0"/>
      </w:pPr>
      <w:r>
        <w:t xml:space="preserve">E-mail: </w:t>
      </w:r>
      <w:hyperlink r:id="rId7" w:history="1">
        <w:r w:rsidRPr="002128E9">
          <w:rPr>
            <w:rStyle w:val="Hyperlink"/>
          </w:rPr>
          <w:t>msavoie@mta.ca</w:t>
        </w:r>
      </w:hyperlink>
      <w:r>
        <w:t xml:space="preserve"> (MS)</w:t>
      </w:r>
    </w:p>
    <w:p w14:paraId="2F1ED0B7" w14:textId="77777777" w:rsidR="00DE2E1C" w:rsidRPr="00105AF3" w:rsidRDefault="00000000">
      <w:pPr>
        <w:pStyle w:val="Heading1"/>
        <w:rPr>
          <w:sz w:val="36"/>
          <w:szCs w:val="36"/>
        </w:rPr>
      </w:pPr>
      <w:bookmarkStart w:id="0" w:name="abstract"/>
      <w:r w:rsidRPr="00105AF3">
        <w:rPr>
          <w:sz w:val="36"/>
          <w:szCs w:val="36"/>
        </w:rPr>
        <w:lastRenderedPageBreak/>
        <w:t>Abstract</w:t>
      </w:r>
    </w:p>
    <w:p w14:paraId="4C39CF20" w14:textId="77777777" w:rsidR="00DE2E1C" w:rsidRDefault="00000000">
      <w:pPr>
        <w:pStyle w:val="FirstParagraph"/>
      </w:pPr>
      <w:r>
        <w:rPr>
          <w:i/>
          <w:iCs/>
        </w:rPr>
        <w:t>Prochlorococcus marinus</w:t>
      </w:r>
      <w:r>
        <w:t xml:space="preserve">, the smallest picocyanobacterium,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60CBE5E0" w14:textId="77777777" w:rsidR="00DE2E1C" w:rsidRDefault="00000000">
      <w:r>
        <w:br w:type="page"/>
      </w:r>
    </w:p>
    <w:p w14:paraId="093EA7C2" w14:textId="77777777" w:rsidR="00DE2E1C" w:rsidRPr="00132452" w:rsidRDefault="00000000">
      <w:pPr>
        <w:pStyle w:val="Heading1"/>
        <w:rPr>
          <w:sz w:val="36"/>
          <w:szCs w:val="36"/>
        </w:rPr>
      </w:pPr>
      <w:bookmarkStart w:id="1" w:name="introduction"/>
      <w:bookmarkEnd w:id="0"/>
      <w:r w:rsidRPr="00132452">
        <w:rPr>
          <w:sz w:val="36"/>
          <w:szCs w:val="36"/>
        </w:rPr>
        <w:lastRenderedPageBreak/>
        <w:t>Introduction</w:t>
      </w:r>
    </w:p>
    <w:p w14:paraId="43B667BC" w14:textId="77777777" w:rsidR="00DE2E1C" w:rsidRPr="00132452" w:rsidRDefault="00000000">
      <w:pPr>
        <w:pStyle w:val="Heading2"/>
        <w:rPr>
          <w:sz w:val="32"/>
          <w:szCs w:val="32"/>
        </w:rPr>
      </w:pPr>
      <w:bookmarkStart w:id="2" w:name="prochlorococcus-marinus-diversity"/>
      <w:r w:rsidRPr="00132452">
        <w:rPr>
          <w:i/>
          <w:iCs/>
          <w:sz w:val="32"/>
          <w:szCs w:val="32"/>
        </w:rPr>
        <w:t>Prochlorococcus marinus</w:t>
      </w:r>
      <w:r w:rsidRPr="00132452">
        <w:rPr>
          <w:sz w:val="32"/>
          <w:szCs w:val="32"/>
        </w:rPr>
        <w:t xml:space="preserve"> diversity</w:t>
      </w:r>
    </w:p>
    <w:p w14:paraId="47B68238" w14:textId="77777777" w:rsidR="00DE2E1C" w:rsidRDefault="00000000">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3FAE7FE7" w14:textId="77777777" w:rsidR="00DE2E1C"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r>
        <w:rPr>
          <w:i/>
          <w:iCs/>
        </w:rPr>
        <w:t>P.marinus</w:t>
      </w:r>
      <w:r>
        <w:t xml:space="preserve"> strains span ocean water columns [2,8,9] and extend into regions with low dissolved oxygen concentrations [10–14].</w:t>
      </w:r>
    </w:p>
    <w:p w14:paraId="246D876D" w14:textId="77777777" w:rsidR="00DE2E1C" w:rsidRDefault="00000000">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18F13784" w14:textId="77777777" w:rsidR="00DE2E1C" w:rsidRDefault="00000000">
      <w:pPr>
        <w:pStyle w:val="BodyText"/>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78EB9166" w14:textId="77777777" w:rsidR="00DE2E1C" w:rsidRDefault="00000000">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0035FD14" w14:textId="77777777" w:rsidR="00DE2E1C" w:rsidRPr="00132452" w:rsidRDefault="00000000">
      <w:pPr>
        <w:pStyle w:val="Heading2"/>
        <w:rPr>
          <w:sz w:val="32"/>
          <w:szCs w:val="32"/>
        </w:rPr>
      </w:pPr>
      <w:bookmarkStart w:id="3" w:name="X76234c6a382ef9537bfb90944af6a543ccb348f"/>
      <w:bookmarkEnd w:id="2"/>
      <w:r w:rsidRPr="00132452">
        <w:rPr>
          <w:i/>
          <w:iCs/>
          <w:sz w:val="32"/>
          <w:szCs w:val="32"/>
        </w:rPr>
        <w:lastRenderedPageBreak/>
        <w:t>Prochlorococcus marinus</w:t>
      </w:r>
      <w:r w:rsidRPr="00132452">
        <w:rPr>
          <w:sz w:val="32"/>
          <w:szCs w:val="32"/>
        </w:rPr>
        <w:t xml:space="preserve"> and changing niches</w:t>
      </w:r>
    </w:p>
    <w:p w14:paraId="323AA808" w14:textId="77777777" w:rsidR="00DE2E1C"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[25], however, model interactions of heterotrophic bacteria that may influence latitudinal expansions of </w:t>
      </w:r>
      <w:r>
        <w:rPr>
          <w:i/>
          <w:iCs/>
        </w:rPr>
        <w:t>P. marinus</w:t>
      </w:r>
      <w:r>
        <w:t>.</w:t>
      </w:r>
    </w:p>
    <w:p w14:paraId="0F4D047E" w14:textId="77777777" w:rsidR="00DE2E1C"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Vaulot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18B1FF83" w14:textId="77777777" w:rsidR="00DE2E1C" w:rsidRDefault="00000000">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7FA3FEBB" w14:textId="77777777" w:rsidR="00DE2E1C" w:rsidRDefault="00000000">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51704A56" w14:textId="77777777" w:rsidR="00DE2E1C" w:rsidRDefault="00000000">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5BE0AF90" w14:textId="77777777" w:rsidR="00DE2E1C" w:rsidRDefault="00000000">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55BC1DD9" w14:textId="77777777" w:rsidR="00DE2E1C" w:rsidRDefault="00000000">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2CD1F54F" w14:textId="77777777" w:rsidR="00DE2E1C" w:rsidRDefault="00000000">
      <w:r>
        <w:br w:type="page"/>
      </w:r>
    </w:p>
    <w:p w14:paraId="0DBCAB9F" w14:textId="77777777" w:rsidR="00DE2E1C" w:rsidRPr="00132452" w:rsidRDefault="00000000">
      <w:pPr>
        <w:pStyle w:val="Heading1"/>
        <w:rPr>
          <w:sz w:val="36"/>
          <w:szCs w:val="36"/>
        </w:rPr>
      </w:pPr>
      <w:bookmarkStart w:id="4" w:name="materials-and-methods"/>
      <w:bookmarkEnd w:id="1"/>
      <w:bookmarkEnd w:id="3"/>
      <w:r w:rsidRPr="00132452">
        <w:rPr>
          <w:sz w:val="36"/>
          <w:szCs w:val="36"/>
        </w:rPr>
        <w:lastRenderedPageBreak/>
        <w:t>Materials and methods</w:t>
      </w:r>
    </w:p>
    <w:p w14:paraId="1A10B706" w14:textId="77777777" w:rsidR="00DE2E1C" w:rsidRPr="00132452" w:rsidRDefault="00000000">
      <w:pPr>
        <w:pStyle w:val="Heading2"/>
        <w:rPr>
          <w:sz w:val="32"/>
          <w:szCs w:val="32"/>
        </w:rPr>
      </w:pPr>
      <w:bookmarkStart w:id="5" w:name="metaproteomics"/>
      <w:r w:rsidRPr="00132452">
        <w:rPr>
          <w:sz w:val="32"/>
          <w:szCs w:val="32"/>
        </w:rPr>
        <w:t>Metaproteomics</w:t>
      </w:r>
    </w:p>
    <w:p w14:paraId="0E4A26DE" w14:textId="77777777" w:rsidR="00DE2E1C" w:rsidRDefault="00000000">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4DC1C347" w14:textId="77777777" w:rsidR="00DE2E1C" w:rsidRPr="00132452" w:rsidRDefault="00000000">
      <w:pPr>
        <w:pStyle w:val="Heading2"/>
        <w:rPr>
          <w:sz w:val="32"/>
          <w:szCs w:val="32"/>
        </w:rPr>
      </w:pPr>
      <w:bookmarkStart w:id="6" w:name="metaproteomics-bioinformatic-analyses"/>
      <w:bookmarkEnd w:id="5"/>
      <w:r w:rsidRPr="00132452">
        <w:rPr>
          <w:sz w:val="32"/>
          <w:szCs w:val="32"/>
        </w:rPr>
        <w:t>Metaproteomics bioinformatic analyses</w:t>
      </w:r>
    </w:p>
    <w:p w14:paraId="1D6D5037" w14:textId="77777777" w:rsidR="00DE2E1C" w:rsidRDefault="00000000">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i) Protein sequences and sample identification (ID) number; ii) Sample ID number, station, depth in meters below the surface the sample was collected at, best-hit BLASTP protein and </w:t>
      </w:r>
      <w:r>
        <w:lastRenderedPageBreak/>
        <w:t>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r>
        <w:rPr>
          <w:i/>
          <w:iCs/>
        </w:rPr>
        <w:t>tidyverse</w:t>
      </w:r>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r>
        <w:rPr>
          <w:i/>
          <w:iCs/>
        </w:rPr>
        <w:lastRenderedPageBreak/>
        <w:t>Synechocystis</w:t>
      </w:r>
      <w:r>
        <w:t xml:space="preserve"> sp. PCC6803 [48]. Data for each strain was plotted against depth and [O</w:t>
      </w:r>
      <w:r>
        <w:rPr>
          <w:vertAlign w:val="subscript"/>
        </w:rPr>
        <w:t>2</w:t>
      </w:r>
      <w:r>
        <w:t>] and sampling station.</w:t>
      </w:r>
    </w:p>
    <w:p w14:paraId="05AB0428" w14:textId="77777777" w:rsidR="00DE2E1C" w:rsidRDefault="00000000">
      <w:pPr>
        <w:pStyle w:val="BodyText"/>
      </w:pPr>
      <w:r>
        <w:t>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MetZyme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0CCB3286" w14:textId="77777777" w:rsidR="00DE2E1C" w:rsidRPr="00132452" w:rsidRDefault="00000000">
      <w:pPr>
        <w:pStyle w:val="Heading2"/>
        <w:rPr>
          <w:sz w:val="32"/>
          <w:szCs w:val="32"/>
        </w:rPr>
      </w:pPr>
      <w:bookmarkStart w:id="7" w:name="X6c7d4d4f62cded0f7dfddee26ec329f85e3f3df"/>
      <w:bookmarkEnd w:id="6"/>
      <w:r w:rsidRPr="00132452">
        <w:rPr>
          <w:i/>
          <w:iCs/>
          <w:sz w:val="32"/>
          <w:szCs w:val="32"/>
        </w:rPr>
        <w:t>Prochlorococcus marinus</w:t>
      </w:r>
      <w:r w:rsidRPr="00132452">
        <w:rPr>
          <w:sz w:val="32"/>
          <w:szCs w:val="32"/>
        </w:rPr>
        <w:t xml:space="preserve"> culturing and experimental design</w:t>
      </w:r>
    </w:p>
    <w:p w14:paraId="6A5DF6CC" w14:textId="77777777" w:rsidR="00DE2E1C" w:rsidRDefault="00000000">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31D1F230" w14:textId="44ADAE43" w:rsidR="00DE2E1C" w:rsidRDefault="00000000">
      <w:pPr>
        <w:pStyle w:val="BodyText"/>
      </w:pPr>
      <w:r>
        <w:t xml:space="preserve">Controlled growth rate experiments were then performed using MCMIX-OD or MC1000-OD PSI </w:t>
      </w:r>
      <w:proofErr w:type="spellStart"/>
      <w:r>
        <w:t>Multicultivators</w:t>
      </w:r>
      <w:proofErr w:type="spellEnd"/>
      <w:r>
        <w:t xml:space="preserve"> (</w:t>
      </w:r>
      <w:r w:rsidR="00DF1D49">
        <w:t>S1 Fig</w:t>
      </w:r>
      <w:r>
        <w:t xml:space="preserve">; PSI, </w:t>
      </w:r>
      <w:proofErr w:type="spellStart"/>
      <w:r>
        <w:t>Drásov</w:t>
      </w:r>
      <w:proofErr w:type="spellEnd"/>
      <w:r>
        <w:t>, Czech Republic). Each multicultivator individually controls 8 tubes at a common temperature of 22°C. Each tube containing 70 mL of Pro99 media was inoculated around mid day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w:t>
      </w:r>
      <w:r>
        <w:lastRenderedPageBreak/>
        <w:t xml:space="preserve">approximately 24 h to move gradually from maintenance photoregime to the peak PAR of the experimental photoregime. Cultures were grown for </w:t>
      </w:r>
      <w:r w:rsidR="00BE421E">
        <w:t>7</w:t>
      </w:r>
      <w:r>
        <w:t xml:space="preserve"> to </w:t>
      </w:r>
      <w:r w:rsidR="00BE421E">
        <w:t>14</w:t>
      </w:r>
      <w:r>
        <w:t xml:space="preserve"> days, until they reached stationary phase at OD680 of approximately 0.4 to 0.8 after approximately 5 generations of growth.</w:t>
      </w:r>
    </w:p>
    <w:p w14:paraId="5E44DB80" w14:textId="77777777" w:rsidR="00DE2E1C" w:rsidRDefault="00000000">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12A5A2F5" w14:textId="77777777" w:rsidR="00DE2E1C" w:rsidRDefault="00000000">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7769423B" w14:textId="77777777" w:rsidR="00DE2E1C"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1C1EB83D" w14:textId="77777777" w:rsidR="00DE2E1C"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P.marinus</w:t>
      </w:r>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618EB7BA" w14:textId="77777777" w:rsidR="00DE2E1C" w:rsidRPr="00132452" w:rsidRDefault="00000000">
      <w:pPr>
        <w:pStyle w:val="Heading2"/>
        <w:rPr>
          <w:sz w:val="32"/>
          <w:szCs w:val="32"/>
        </w:rPr>
      </w:pPr>
      <w:bookmarkStart w:id="8" w:name="growth-rate-analysis"/>
      <w:bookmarkEnd w:id="7"/>
      <w:r w:rsidRPr="00132452">
        <w:rPr>
          <w:sz w:val="32"/>
          <w:szCs w:val="32"/>
        </w:rPr>
        <w:t>Growth rate analysis</w:t>
      </w:r>
    </w:p>
    <w:p w14:paraId="3B2B43EC" w14:textId="77777777" w:rsidR="00DE2E1C" w:rsidRDefault="00000000">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5D9770D" w14:textId="77777777" w:rsidR="00DE2E1C"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02B8D7B0" w14:textId="204B4A9E" w:rsidR="00DE2E1C" w:rsidRDefault="00F371B8">
      <w:pPr>
        <w:pStyle w:val="FirstParagraph"/>
      </w:pPr>
      <w:r>
        <w:t>S2 Fig is an example of chlorophyll specific growth rate estimates fitted from the high resolution ΔOD measurements for each tube in a Multicultivator. The residuals of the logistic growth rate fit are shown. The imposed PAR (µmol photons m</w:t>
      </w:r>
      <w:r>
        <w:rPr>
          <w:vertAlign w:val="superscript"/>
        </w:rPr>
        <w:t>-2</w:t>
      </w:r>
      <w:r>
        <w:t xml:space="preserve"> s</w:t>
      </w:r>
      <w:r>
        <w:rPr>
          <w:vertAlign w:val="superscript"/>
        </w:rPr>
        <w:t>-1</w:t>
      </w:r>
      <w:r>
        <w:t>) are plotted for each tube and illustrates the applied photoperiod (h) regimes.</w:t>
      </w:r>
    </w:p>
    <w:p w14:paraId="083723A1" w14:textId="77777777" w:rsidR="00DE2E1C" w:rsidRDefault="00000000">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rate trends. We also included GAM analyses of growth rate responses to red light, which is not ecophysiologically relevant, but which might prove mechanistically informative [60].</w:t>
      </w:r>
    </w:p>
    <w:p w14:paraId="465E7CCE" w14:textId="77777777" w:rsidR="00DE2E1C" w:rsidRPr="00132452" w:rsidRDefault="00000000">
      <w:pPr>
        <w:pStyle w:val="Heading2"/>
        <w:rPr>
          <w:sz w:val="32"/>
          <w:szCs w:val="32"/>
        </w:rPr>
      </w:pPr>
      <w:bookmarkStart w:id="9" w:name="Xfae128333161fc41639df814657e28a3de22aaa"/>
      <w:bookmarkEnd w:id="8"/>
      <w:r w:rsidRPr="00132452">
        <w:rPr>
          <w:sz w:val="32"/>
          <w:szCs w:val="32"/>
        </w:rPr>
        <w:t>Estimation of photosynthetically usable radiation</w:t>
      </w:r>
    </w:p>
    <w:p w14:paraId="31E6C6D7" w14:textId="77777777" w:rsidR="00DE2E1C"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[61]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7D66F2C1" w14:textId="77777777" w:rsidR="00DE2E1C" w:rsidRDefault="00000000">
      <w:pPr>
        <w:pStyle w:val="BodyText"/>
      </w:pPr>
      <w:r>
        <w:t xml:space="preserve">An integrated weighting equation (2) [37] was used to determine the weighted PUR spectrum P(λ); where A(λ) is the blank subtracted, Chl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717BCF58" w14:textId="77777777" w:rsidR="00DE2E1C"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CE5F47" w14:textId="77777777" w:rsidR="00DE2E1C"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4929E775" w14:textId="77777777" w:rsidR="00DE2E1C"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67A143FA" w14:textId="77777777" w:rsidR="00DE2E1C" w:rsidRDefault="00000000">
      <w:pPr>
        <w:pStyle w:val="FirstParagraph"/>
      </w:pPr>
      <w:r>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30B9AACF" w14:textId="77777777" w:rsidR="00DE2E1C" w:rsidRDefault="00000000">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DDA8AA2" w14:textId="1F5B4FCA" w:rsidR="00DE2E1C" w:rsidRDefault="00F371B8">
      <w:pPr>
        <w:pStyle w:val="FirstParagraph"/>
      </w:pPr>
      <w:r>
        <w:t xml:space="preserve">S3 Fig provide visual representations of PUR, the black solid line and shaded area, in relation to the imposed PAR, the dotted line, under each imposed spectral wavebands for </w:t>
      </w:r>
      <w:r>
        <w:rPr>
          <w:i/>
          <w:iCs/>
        </w:rPr>
        <w:t>P. marinus</w:t>
      </w:r>
      <w:r>
        <w:t xml:space="preserve"> MED4 (A-C), SS120 (D-F) and MIT9313 (G-I). Fig (1) shows the relationship between calculated PUR vs. imposed PAR for each </w:t>
      </w:r>
      <w:r>
        <w:rPr>
          <w:i/>
          <w:iCs/>
        </w:rPr>
        <w:t>P. marinus</w:t>
      </w:r>
      <w:r>
        <w:t xml:space="preserve"> and each spectral waveband.</w:t>
      </w:r>
    </w:p>
    <w:p w14:paraId="240554FA" w14:textId="77777777" w:rsidR="00DE2E1C" w:rsidRDefault="00000000">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7B99B26A" w14:textId="77777777" w:rsidR="00DE2E1C" w:rsidRDefault="00000000">
      <w:r>
        <w:br w:type="page"/>
      </w:r>
    </w:p>
    <w:p w14:paraId="525E842B" w14:textId="54498870" w:rsidR="00DE2E1C" w:rsidRDefault="00DE2E1C">
      <w:pPr>
        <w:pStyle w:val="CaptionedFigure"/>
      </w:pPr>
    </w:p>
    <w:p w14:paraId="0F01429C" w14:textId="77777777" w:rsidR="00DE2E1C" w:rsidRDefault="00000000">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3E651E1C" w14:textId="77777777" w:rsidR="00DE2E1C" w:rsidRDefault="00000000">
      <w:r>
        <w:br w:type="page"/>
      </w:r>
    </w:p>
    <w:p w14:paraId="4840DDEE" w14:textId="77777777" w:rsidR="00DE2E1C" w:rsidRPr="00132452" w:rsidRDefault="00000000">
      <w:pPr>
        <w:pStyle w:val="Heading2"/>
        <w:rPr>
          <w:sz w:val="32"/>
          <w:szCs w:val="32"/>
        </w:rPr>
      </w:pPr>
      <w:bookmarkStart w:id="10" w:name="X5d8894b3c1261cf20a310d084ccb953fedcf1ea"/>
      <w:bookmarkEnd w:id="9"/>
      <w:r w:rsidRPr="00132452">
        <w:rPr>
          <w:i/>
          <w:iCs/>
          <w:sz w:val="32"/>
          <w:szCs w:val="32"/>
        </w:rPr>
        <w:lastRenderedPageBreak/>
        <w:t>Prochlorococcus marinus</w:t>
      </w:r>
      <w:r w:rsidRPr="00132452">
        <w:rPr>
          <w:sz w:val="32"/>
          <w:szCs w:val="32"/>
        </w:rPr>
        <w:t xml:space="preserve"> comparative genomics</w:t>
      </w:r>
    </w:p>
    <w:p w14:paraId="7B8ED16B" w14:textId="0D09B7E2" w:rsidR="00DE2E1C" w:rsidRDefault="00000000">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Flavodiirons were obtained from Allahverdiyeva </w:t>
      </w:r>
      <w:r>
        <w:rPr>
          <w:i/>
          <w:iCs/>
        </w:rPr>
        <w:t>et al</w:t>
      </w:r>
      <w:r>
        <w:t xml:space="preserve">. [64], as they do not have allocated EC numbers. A full list of enzymes and corresponding EC and KO numbers can be found in </w:t>
      </w:r>
      <w:r w:rsidR="00F371B8">
        <w:t>S1 Table</w:t>
      </w:r>
      <w:r>
        <w:t>.</w:t>
      </w:r>
    </w:p>
    <w:p w14:paraId="3104ED88" w14:textId="77777777" w:rsidR="00DE2E1C" w:rsidRDefault="00000000">
      <w:r>
        <w:br w:type="page"/>
      </w:r>
    </w:p>
    <w:p w14:paraId="25195765" w14:textId="77777777" w:rsidR="00DE2E1C" w:rsidRPr="00132452" w:rsidRDefault="00000000">
      <w:pPr>
        <w:pStyle w:val="Heading1"/>
        <w:rPr>
          <w:sz w:val="36"/>
          <w:szCs w:val="36"/>
        </w:rPr>
      </w:pPr>
      <w:bookmarkStart w:id="11" w:name="results-and-discussion"/>
      <w:bookmarkEnd w:id="4"/>
      <w:bookmarkEnd w:id="10"/>
      <w:r w:rsidRPr="00132452">
        <w:rPr>
          <w:sz w:val="36"/>
          <w:szCs w:val="36"/>
        </w:rPr>
        <w:lastRenderedPageBreak/>
        <w:t>Results and discussion</w:t>
      </w:r>
    </w:p>
    <w:p w14:paraId="583A8120" w14:textId="77777777" w:rsidR="00DE2E1C" w:rsidRPr="00132452" w:rsidRDefault="00000000">
      <w:pPr>
        <w:pStyle w:val="Heading2"/>
        <w:rPr>
          <w:sz w:val="32"/>
          <w:szCs w:val="32"/>
        </w:rPr>
      </w:pPr>
      <w:bookmarkStart w:id="12" w:name="X6b7a8f6fb65a3d0a653762785f1d15ad1b19ae0"/>
      <w:r w:rsidRPr="00132452">
        <w:rPr>
          <w:sz w:val="32"/>
          <w:szCs w:val="32"/>
        </w:rPr>
        <w:t xml:space="preserve">Detection of proteins from </w:t>
      </w:r>
      <w:r w:rsidRPr="00132452">
        <w:rPr>
          <w:i/>
          <w:iCs/>
          <w:sz w:val="32"/>
          <w:szCs w:val="32"/>
        </w:rPr>
        <w:t>Prochlorococcus marinus</w:t>
      </w:r>
      <w:r w:rsidRPr="00132452">
        <w:rPr>
          <w:sz w:val="32"/>
          <w:szCs w:val="32"/>
        </w:rPr>
        <w:t xml:space="preserve"> Clades across O</w:t>
      </w:r>
      <w:r w:rsidRPr="00132452">
        <w:rPr>
          <w:sz w:val="32"/>
          <w:szCs w:val="32"/>
          <w:vertAlign w:val="subscript"/>
        </w:rPr>
        <w:t>2</w:t>
      </w:r>
      <w:r w:rsidRPr="00132452">
        <w:rPr>
          <w:sz w:val="32"/>
          <w:szCs w:val="32"/>
        </w:rPr>
        <w:t xml:space="preserve"> and light niches in the ocean</w:t>
      </w:r>
    </w:p>
    <w:p w14:paraId="577894BF" w14:textId="77777777" w:rsidR="00DE2E1C" w:rsidRDefault="00000000">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compared to the wider detections of clade LLIV. Our analyses utilized a proteomics dataset; however, alternate approaches, such as metagenomics or metatranscriptomics, could have been employed to analyze ecotype abundances using the TARA Oceans [66] or other datasets.</w:t>
      </w:r>
    </w:p>
    <w:p w14:paraId="47EF4159" w14:textId="77777777" w:rsidR="00DE2E1C" w:rsidRDefault="00000000">
      <w:r>
        <w:br w:type="page"/>
      </w:r>
    </w:p>
    <w:p w14:paraId="40AAC4A1" w14:textId="617A80AB" w:rsidR="00DE2E1C" w:rsidRDefault="00DE2E1C">
      <w:pPr>
        <w:pStyle w:val="CaptionedFigure"/>
      </w:pPr>
    </w:p>
    <w:p w14:paraId="72463166" w14:textId="77777777" w:rsidR="00DE2E1C" w:rsidRDefault="00000000">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9E1F8E4" w14:textId="77777777" w:rsidR="00DE2E1C" w:rsidRDefault="00000000">
      <w:r>
        <w:br w:type="page"/>
      </w:r>
    </w:p>
    <w:p w14:paraId="3D15E66B" w14:textId="77777777" w:rsidR="00DE2E1C" w:rsidRPr="000C7FFC" w:rsidRDefault="00000000">
      <w:pPr>
        <w:pStyle w:val="Heading2"/>
        <w:rPr>
          <w:sz w:val="32"/>
          <w:szCs w:val="32"/>
        </w:rPr>
      </w:pPr>
      <w:bookmarkStart w:id="13" w:name="X537087c4a1a2832aedc2070e4567cbacd4f1897"/>
      <w:bookmarkEnd w:id="12"/>
      <w:r w:rsidRPr="000C7FFC">
        <w:rPr>
          <w:i/>
          <w:iCs/>
          <w:sz w:val="32"/>
          <w:szCs w:val="32"/>
        </w:rPr>
        <w:lastRenderedPageBreak/>
        <w:t>Prochlorococcus marinus</w:t>
      </w:r>
      <w:r w:rsidRPr="000C7FFC">
        <w:rPr>
          <w:sz w:val="32"/>
          <w:szCs w:val="32"/>
        </w:rPr>
        <w:t xml:space="preserve"> growth rate responses to photoperiod, PAR, spectral band, and [O</w:t>
      </w:r>
      <w:r w:rsidRPr="000C7FFC">
        <w:rPr>
          <w:sz w:val="32"/>
          <w:szCs w:val="32"/>
          <w:vertAlign w:val="subscript"/>
        </w:rPr>
        <w:t>2</w:t>
      </w:r>
      <w:r w:rsidRPr="000C7FFC">
        <w:rPr>
          <w:sz w:val="32"/>
          <w:szCs w:val="32"/>
        </w:rPr>
        <w:t>]</w:t>
      </w:r>
    </w:p>
    <w:p w14:paraId="0C357B6E" w14:textId="77777777" w:rsidR="00DE2E1C" w:rsidRDefault="00000000">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ACCD54B" w14:textId="77777777" w:rsidR="00DE2E1C" w:rsidRDefault="00000000">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1F1F9024" w14:textId="3D89520D" w:rsidR="00DE2E1C" w:rsidRDefault="00000000">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18E96C27" w14:textId="77777777" w:rsidR="00DE2E1C" w:rsidRDefault="00000000">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4DE6DB0D" w14:textId="77777777" w:rsidR="00DE2E1C" w:rsidRDefault="00000000">
      <w:r>
        <w:br w:type="page"/>
      </w:r>
    </w:p>
    <w:p w14:paraId="2C6E551F" w14:textId="13079B57" w:rsidR="00DE2E1C" w:rsidRDefault="00DE2E1C">
      <w:pPr>
        <w:pStyle w:val="CaptionedFigure"/>
      </w:pPr>
    </w:p>
    <w:p w14:paraId="1FC4401C" w14:textId="77777777" w:rsidR="00DE2E1C" w:rsidRDefault="00000000">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46DC2E57" w14:textId="77777777" w:rsidR="00DE2E1C" w:rsidRDefault="00000000">
      <w:r>
        <w:br w:type="page"/>
      </w:r>
    </w:p>
    <w:p w14:paraId="07EA93FA" w14:textId="77777777" w:rsidR="00DE2E1C" w:rsidRDefault="00000000">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4D3BA587" w14:textId="77777777" w:rsidR="00DE2E1C" w:rsidRDefault="00000000">
      <w:r>
        <w:br w:type="page"/>
      </w:r>
    </w:p>
    <w:p w14:paraId="0449FF5E" w14:textId="3397A071" w:rsidR="00DE2E1C" w:rsidRDefault="00000000">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white LED light and 16 h photoperiod.</w:t>
      </w:r>
    </w:p>
    <w:p w14:paraId="25D66C07" w14:textId="2F7C5D39" w:rsidR="00DE2E1C"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2DFB08D5" w14:textId="77777777" w:rsidR="00DE2E1C" w:rsidRDefault="00000000">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128EA760" w14:textId="77777777" w:rsidR="00DE2E1C" w:rsidRDefault="00000000">
      <w:r>
        <w:br w:type="page"/>
      </w:r>
    </w:p>
    <w:p w14:paraId="05B7D91B" w14:textId="5D36A3A7" w:rsidR="00DE2E1C" w:rsidRDefault="00DE2E1C">
      <w:pPr>
        <w:pStyle w:val="CaptionedFigure"/>
      </w:pPr>
    </w:p>
    <w:p w14:paraId="7910A25E" w14:textId="77777777" w:rsidR="00DE2E1C" w:rsidRDefault="00000000">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0E31EDE2" w14:textId="77777777" w:rsidR="00DE2E1C" w:rsidRDefault="00000000">
      <w:r>
        <w:br w:type="page"/>
      </w:r>
    </w:p>
    <w:p w14:paraId="2C7FA2C9" w14:textId="77777777" w:rsidR="00DE2E1C" w:rsidRDefault="00000000">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3794CEE3" w14:textId="77777777" w:rsidR="00DE2E1C" w:rsidRDefault="00000000">
      <w:r>
        <w:br w:type="page"/>
      </w:r>
    </w:p>
    <w:p w14:paraId="62D1BA72" w14:textId="77777777" w:rsidR="00DE2E1C" w:rsidRDefault="00000000">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22EA9B68" w14:textId="77777777" w:rsidR="00DE2E1C" w:rsidRDefault="00000000">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1D589F27" w14:textId="77777777" w:rsidR="00DE2E1C"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6BDE61C0" w14:textId="77777777" w:rsidR="00DE2E1C" w:rsidRDefault="00000000">
      <w:r>
        <w:br w:type="page"/>
      </w:r>
    </w:p>
    <w:p w14:paraId="4D58E0A2" w14:textId="516D8920" w:rsidR="00DE2E1C" w:rsidRDefault="00DE2E1C">
      <w:pPr>
        <w:pStyle w:val="CaptionedFigure"/>
      </w:pPr>
    </w:p>
    <w:p w14:paraId="65AE979E" w14:textId="77777777" w:rsidR="00DE2E1C" w:rsidRDefault="00000000">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5FB7065" w14:textId="77777777" w:rsidR="00DE2E1C" w:rsidRDefault="00000000">
      <w:r>
        <w:br w:type="page"/>
      </w:r>
    </w:p>
    <w:p w14:paraId="4A13D764" w14:textId="77777777" w:rsidR="00DE2E1C" w:rsidRDefault="00000000">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763AE52D" w14:textId="77777777" w:rsidR="00DE2E1C" w:rsidRDefault="00000000">
      <w:r>
        <w:br w:type="page"/>
      </w:r>
    </w:p>
    <w:p w14:paraId="4C76E4FC" w14:textId="77777777" w:rsidR="00DE2E1C" w:rsidRPr="000C7FFC" w:rsidRDefault="00000000">
      <w:pPr>
        <w:pStyle w:val="Heading2"/>
        <w:rPr>
          <w:sz w:val="32"/>
          <w:szCs w:val="32"/>
        </w:rPr>
      </w:pPr>
      <w:bookmarkStart w:id="14" w:name="pur-and-growth-rate-responses"/>
      <w:bookmarkEnd w:id="13"/>
      <w:r w:rsidRPr="000C7FFC">
        <w:rPr>
          <w:sz w:val="32"/>
          <w:szCs w:val="32"/>
        </w:rPr>
        <w:lastRenderedPageBreak/>
        <w:t>PUR and growth rate responses</w:t>
      </w:r>
    </w:p>
    <w:p w14:paraId="083B7848" w14:textId="77777777" w:rsidR="00DE2E1C"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6C8228BC" w14:textId="77777777" w:rsidR="00DE2E1C"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5861B88B" w14:textId="0EF3384D" w:rsidR="00DE2E1C" w:rsidRDefault="00000000">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F371B8">
        <w:t>S4</w:t>
      </w:r>
      <w:r w:rsidR="006F3A4A">
        <w:t xml:space="preserve">A-C  </w:t>
      </w:r>
      <w:r w:rsidR="00F371B8">
        <w:t>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F371B8">
        <w:t>S4</w:t>
      </w:r>
      <w:r w:rsidR="006F3A4A" w:rsidRPr="006F3A4A">
        <w:t>A-C</w:t>
      </w:r>
      <w:r w:rsidR="00F371B8">
        <w:t xml:space="preserve"> Fig</w:t>
      </w:r>
      <w:r>
        <w:t>.</w:t>
      </w:r>
    </w:p>
    <w:p w14:paraId="37F19D44" w14:textId="0FB8C181" w:rsidR="00DE2E1C" w:rsidRDefault="00000000">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F371B8">
        <w:t>S4</w:t>
      </w:r>
      <w:r w:rsidR="006F3A4A">
        <w:t>F</w:t>
      </w:r>
      <w:r w:rsidR="00F371B8">
        <w:t xml:space="preserve">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F371B8">
        <w:t>S4</w:t>
      </w:r>
      <w:r w:rsidR="006F3A4A">
        <w:t>D</w:t>
      </w:r>
      <w:r w:rsidR="00F371B8">
        <w:t xml:space="preserve">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F371B8">
        <w:t>S4</w:t>
      </w:r>
      <w:r w:rsidR="006F3A4A">
        <w:t>D</w:t>
      </w:r>
      <w:r w:rsidR="00F371B8">
        <w:t xml:space="preserve"> Fig</w:t>
      </w:r>
      <w:r>
        <w:t>).</w:t>
      </w:r>
    </w:p>
    <w:p w14:paraId="4B2AFB57" w14:textId="27B81DD6" w:rsidR="00DE2E1C" w:rsidRDefault="00000000">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F371B8">
        <w:t>S4</w:t>
      </w:r>
      <w:r w:rsidR="006F3A4A">
        <w:t>D-F</w:t>
      </w:r>
      <w:r w:rsidR="00F371B8">
        <w:t xml:space="preserve"> Fig</w:t>
      </w:r>
      <w:r>
        <w:t>.</w:t>
      </w:r>
    </w:p>
    <w:p w14:paraId="4AF916F1" w14:textId="6E608B80" w:rsidR="00DE2E1C" w:rsidRDefault="00000000">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F371B8">
        <w:t>S4</w:t>
      </w:r>
      <w:r w:rsidR="006F3A4A">
        <w:t>G</w:t>
      </w:r>
      <w:r w:rsidR="00F371B8">
        <w:t xml:space="preserve"> Fig</w:t>
      </w:r>
      <w:r>
        <w:t>).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F371B8">
        <w:t>S4</w:t>
      </w:r>
      <w:r w:rsidR="006F3A4A">
        <w:t>H</w:t>
      </w:r>
      <w:r w:rsidR="00F371B8">
        <w:t xml:space="preserve"> Fig</w:t>
      </w:r>
      <w:r>
        <w:t>).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F371B8">
        <w:t>S4</w:t>
      </w:r>
      <w:r w:rsidR="006F3A4A">
        <w:t>I</w:t>
      </w:r>
      <w:r w:rsidR="00F371B8">
        <w:t xml:space="preserve"> Fig</w:t>
      </w:r>
      <w:r>
        <w:t>).</w:t>
      </w:r>
    </w:p>
    <w:p w14:paraId="50F1E953" w14:textId="3A41AE8F" w:rsidR="00DE2E1C" w:rsidRDefault="00000000">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F371B8">
        <w:t>S4</w:t>
      </w:r>
      <w:r w:rsidR="006F3A4A" w:rsidRPr="006F3A4A">
        <w:t>G-I</w:t>
      </w:r>
      <w:r w:rsidR="00F371B8">
        <w:t xml:space="preserve"> Fig</w:t>
      </w:r>
      <w:r>
        <w:t>.</w:t>
      </w:r>
    </w:p>
    <w:p w14:paraId="6B9103D2" w14:textId="77777777" w:rsidR="00DE2E1C" w:rsidRDefault="00000000">
      <w:r>
        <w:br w:type="page"/>
      </w:r>
    </w:p>
    <w:p w14:paraId="354C73FE" w14:textId="2A2AC107" w:rsidR="00DE2E1C" w:rsidRDefault="00DE2E1C">
      <w:pPr>
        <w:pStyle w:val="CaptionedFigure"/>
      </w:pPr>
    </w:p>
    <w:p w14:paraId="510AB5E8" w14:textId="77777777" w:rsidR="00DE2E1C" w:rsidRDefault="00000000">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22F16EEF" w14:textId="77777777" w:rsidR="00DE2E1C" w:rsidRDefault="00000000">
      <w:r>
        <w:br w:type="page"/>
      </w:r>
    </w:p>
    <w:p w14:paraId="23397EA6" w14:textId="77777777" w:rsidR="00DE2E1C" w:rsidRPr="000C7FFC" w:rsidRDefault="00000000">
      <w:pPr>
        <w:pStyle w:val="Heading2"/>
        <w:rPr>
          <w:sz w:val="32"/>
          <w:szCs w:val="32"/>
        </w:rPr>
      </w:pPr>
      <w:bookmarkStart w:id="15" w:name="X30ec610b4b34165a6ad0d8e17463a5aab20b936"/>
      <w:bookmarkEnd w:id="14"/>
      <w:r w:rsidRPr="000C7FFC">
        <w:rPr>
          <w:sz w:val="32"/>
          <w:szCs w:val="32"/>
        </w:rPr>
        <w:lastRenderedPageBreak/>
        <w:t xml:space="preserve">Photosystem II maintenance, oxygen metabolism, and DNA repair as limitations on </w:t>
      </w:r>
      <w:r w:rsidRPr="000C7FFC">
        <w:rPr>
          <w:i/>
          <w:iCs/>
          <w:sz w:val="32"/>
          <w:szCs w:val="32"/>
        </w:rPr>
        <w:t>Prochlorococcus marinus</w:t>
      </w:r>
      <w:r w:rsidRPr="000C7FFC">
        <w:rPr>
          <w:sz w:val="32"/>
          <w:szCs w:val="32"/>
        </w:rPr>
        <w:t xml:space="preserve"> growth</w:t>
      </w:r>
    </w:p>
    <w:p w14:paraId="6FBC6624" w14:textId="77777777" w:rsidR="00DE2E1C" w:rsidRDefault="00000000">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photoinactivated PSII relies on the removal of damaged PsbA [70,71], followed by reassembly with newly synthesized PsbA [72]. Degradation of PsbA is a rate-limiting step in recovery from photoinhibition [73], mediated largely by a heterohexamer, termed in </w:t>
      </w:r>
      <w:r>
        <w:rPr>
          <w:i/>
          <w:iCs/>
        </w:rPr>
        <w:t>P. marinus</w:t>
      </w:r>
      <w:r>
        <w:t xml:space="preserve"> (FtsH1-FtsH2)</w:t>
      </w:r>
      <w:r>
        <w:rPr>
          <w:vertAlign w:val="subscript"/>
        </w:rPr>
        <w:t>3</w:t>
      </w:r>
      <w:r>
        <w:t>, a membrane-bound metalloprotease [74–76].</w:t>
      </w:r>
    </w:p>
    <w:p w14:paraId="29A769FE" w14:textId="77777777" w:rsidR="00DE2E1C" w:rsidRDefault="00000000">
      <w:pPr>
        <w:pStyle w:val="BodyText"/>
      </w:pPr>
      <w:r>
        <w:rPr>
          <w:i/>
          <w:iCs/>
        </w:rPr>
        <w:t>Prochlorococcus marinus</w:t>
      </w:r>
      <w:r>
        <w:t xml:space="preserve"> genomes encode 4 FtsH proteins [70,77], henceforth referred to as FtsH1-4, homologs to the characterized FtsH isoforms of the model freshwater cyanobacterium </w:t>
      </w:r>
      <w:r>
        <w:rPr>
          <w:i/>
          <w:iCs/>
        </w:rPr>
        <w:t>Synechocystis sp.</w:t>
      </w:r>
      <w:r>
        <w:t xml:space="preserve"> PCC6803, and with presumably parallel functions (Table 1). Upon a shift to higher light, clade HLI MED4 upregulates expression of FtsH1 and FtsH2 [48], homologs to the </w:t>
      </w:r>
      <w:r>
        <w:rPr>
          <w:i/>
          <w:iCs/>
        </w:rPr>
        <w:t>Synechocystis</w:t>
      </w:r>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r>
        <w:rPr>
          <w:i/>
          <w:iCs/>
        </w:rPr>
        <w:t>Synechocystis</w:t>
      </w:r>
      <w:r>
        <w:t xml:space="preserve"> </w:t>
      </w:r>
      <w:r>
        <w:rPr>
          <w:i/>
          <w:iCs/>
        </w:rPr>
        <w:t>sll</w:t>
      </w:r>
      <w:r>
        <w:t xml:space="preserve">1463, possibly involved in PSI biogenesis [79].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3A9D3BD8" w14:textId="77777777" w:rsidR="00C04E49" w:rsidRDefault="00C04E49">
      <w:pPr>
        <w:pStyle w:val="TableCaption"/>
        <w:sectPr w:rsidR="00C04E49"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1699F2F1" w14:textId="77777777" w:rsidR="00DE2E1C" w:rsidRPr="00C04E49" w:rsidRDefault="00000000">
      <w:pPr>
        <w:pStyle w:val="TableCaption"/>
        <w:rPr>
          <w:b/>
          <w:bCs/>
        </w:rPr>
      </w:pPr>
      <w:r w:rsidRPr="00C04E49">
        <w:rPr>
          <w:b/>
          <w:bCs/>
        </w:rPr>
        <w:lastRenderedPageBreak/>
        <w:t xml:space="preserve">Table 1: </w:t>
      </w:r>
      <w:proofErr w:type="spellStart"/>
      <w:r w:rsidRPr="00C04E49">
        <w:rPr>
          <w:b/>
          <w:bCs/>
        </w:rPr>
        <w:t>FtsH</w:t>
      </w:r>
      <w:proofErr w:type="spellEnd"/>
      <w:r w:rsidRPr="00C04E49">
        <w:rPr>
          <w:b/>
          <w:bCs/>
        </w:rPr>
        <w:t xml:space="preserve"> protease homologs in </w:t>
      </w:r>
      <w:r w:rsidRPr="00C04E49">
        <w:rPr>
          <w:b/>
          <w:bCs/>
          <w:i/>
          <w:iCs/>
        </w:rPr>
        <w:t>Prochlorococcus marinus</w:t>
      </w:r>
      <w:r w:rsidRPr="00C04E49">
        <w:rPr>
          <w:b/>
          <w:bCs/>
        </w:rPr>
        <w:t xml:space="preserve"> and the model cyanobacterium </w:t>
      </w:r>
      <w:r w:rsidRPr="00C04E49">
        <w:rPr>
          <w:b/>
          <w:bCs/>
          <w:i/>
          <w:iCs/>
        </w:rPr>
        <w:t>Synechocystis</w:t>
      </w:r>
      <w:r w:rsidRPr="00C04E49">
        <w:rPr>
          <w:b/>
          <w:bCs/>
        </w:rPr>
        <w:t xml:space="preserve"> sp. PCC6803. Protein homologies for FtsH isoforms between </w:t>
      </w:r>
      <w:r w:rsidRPr="00C04E49">
        <w:rPr>
          <w:b/>
          <w:bCs/>
          <w:i/>
          <w:iCs/>
        </w:rPr>
        <w:t>Prochlorococcus marinus</w:t>
      </w:r>
      <w:r w:rsidRPr="00C04E49">
        <w:rPr>
          <w:b/>
          <w:bCs/>
        </w:rPr>
        <w:t xml:space="preserve"> and </w:t>
      </w:r>
      <w:r w:rsidRPr="00C04E49">
        <w:rPr>
          <w:b/>
          <w:bCs/>
          <w:i/>
          <w:iCs/>
        </w:rPr>
        <w:t>Synechocystis</w:t>
      </w:r>
      <w:r w:rsidRPr="00C04E49">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DE2E1C" w14:paraId="3CBCD827"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2B09CDD6" w14:textId="77777777" w:rsidR="00DE2E1C" w:rsidRDefault="00000000">
            <w:pPr>
              <w:pStyle w:val="Compact"/>
            </w:pPr>
            <w:r>
              <w:t>Organism</w:t>
            </w:r>
          </w:p>
        </w:tc>
        <w:tc>
          <w:tcPr>
            <w:tcW w:w="0" w:type="auto"/>
          </w:tcPr>
          <w:p w14:paraId="322A4CC1" w14:textId="77777777" w:rsidR="00DE2E1C" w:rsidRDefault="00000000">
            <w:pPr>
              <w:pStyle w:val="Compact"/>
              <w:jc w:val="center"/>
            </w:pPr>
            <w:r>
              <w:t>Homolog 1</w:t>
            </w:r>
          </w:p>
        </w:tc>
        <w:tc>
          <w:tcPr>
            <w:tcW w:w="0" w:type="auto"/>
          </w:tcPr>
          <w:p w14:paraId="1BCF62EE" w14:textId="77777777" w:rsidR="00DE2E1C" w:rsidRDefault="00000000">
            <w:pPr>
              <w:pStyle w:val="Compact"/>
              <w:jc w:val="center"/>
            </w:pPr>
            <w:r>
              <w:t>Homolog 2</w:t>
            </w:r>
          </w:p>
        </w:tc>
        <w:tc>
          <w:tcPr>
            <w:tcW w:w="0" w:type="auto"/>
          </w:tcPr>
          <w:p w14:paraId="7E12FDA1" w14:textId="77777777" w:rsidR="00DE2E1C" w:rsidRDefault="00000000">
            <w:pPr>
              <w:pStyle w:val="Compact"/>
              <w:jc w:val="center"/>
            </w:pPr>
            <w:r>
              <w:t>Homolog 3</w:t>
            </w:r>
          </w:p>
        </w:tc>
        <w:tc>
          <w:tcPr>
            <w:tcW w:w="0" w:type="auto"/>
          </w:tcPr>
          <w:p w14:paraId="3998FA08" w14:textId="77777777" w:rsidR="00DE2E1C" w:rsidRDefault="00000000">
            <w:pPr>
              <w:pStyle w:val="Compact"/>
              <w:jc w:val="center"/>
            </w:pPr>
            <w:r>
              <w:t>Homolog 4</w:t>
            </w:r>
          </w:p>
        </w:tc>
      </w:tr>
      <w:tr w:rsidR="00DE2E1C" w14:paraId="2D5BCB2E" w14:textId="77777777">
        <w:tc>
          <w:tcPr>
            <w:tcW w:w="0" w:type="auto"/>
          </w:tcPr>
          <w:p w14:paraId="33BD2271" w14:textId="77777777" w:rsidR="00DE2E1C" w:rsidRDefault="00000000">
            <w:pPr>
              <w:pStyle w:val="Compact"/>
            </w:pPr>
            <w:r>
              <w:rPr>
                <w:i/>
                <w:iCs/>
              </w:rPr>
              <w:t>Prochlorococcus marinus</w:t>
            </w:r>
          </w:p>
        </w:tc>
        <w:tc>
          <w:tcPr>
            <w:tcW w:w="0" w:type="auto"/>
          </w:tcPr>
          <w:p w14:paraId="79DF0D75" w14:textId="77777777" w:rsidR="00DE2E1C" w:rsidRDefault="00000000">
            <w:pPr>
              <w:pStyle w:val="Compact"/>
              <w:jc w:val="center"/>
            </w:pPr>
            <w:r>
              <w:t>FtsH1</w:t>
            </w:r>
          </w:p>
        </w:tc>
        <w:tc>
          <w:tcPr>
            <w:tcW w:w="0" w:type="auto"/>
          </w:tcPr>
          <w:p w14:paraId="7D143B7C" w14:textId="77777777" w:rsidR="00DE2E1C" w:rsidRDefault="00000000">
            <w:pPr>
              <w:pStyle w:val="Compact"/>
              <w:jc w:val="center"/>
            </w:pPr>
            <w:r>
              <w:t>FtsH2</w:t>
            </w:r>
          </w:p>
        </w:tc>
        <w:tc>
          <w:tcPr>
            <w:tcW w:w="0" w:type="auto"/>
          </w:tcPr>
          <w:p w14:paraId="0C3AF92A" w14:textId="77777777" w:rsidR="00DE2E1C" w:rsidRDefault="00000000">
            <w:pPr>
              <w:pStyle w:val="Compact"/>
              <w:jc w:val="center"/>
            </w:pPr>
            <w:r>
              <w:t>FtsH3</w:t>
            </w:r>
          </w:p>
        </w:tc>
        <w:tc>
          <w:tcPr>
            <w:tcW w:w="0" w:type="auto"/>
          </w:tcPr>
          <w:p w14:paraId="4D757023" w14:textId="77777777" w:rsidR="00DE2E1C" w:rsidRDefault="00000000">
            <w:pPr>
              <w:pStyle w:val="Compact"/>
              <w:jc w:val="center"/>
            </w:pPr>
            <w:r>
              <w:t>FtsH4</w:t>
            </w:r>
          </w:p>
        </w:tc>
      </w:tr>
      <w:tr w:rsidR="00DE2E1C" w14:paraId="5A594384" w14:textId="77777777">
        <w:tc>
          <w:tcPr>
            <w:tcW w:w="0" w:type="auto"/>
          </w:tcPr>
          <w:p w14:paraId="358E5CBB" w14:textId="77777777" w:rsidR="00DE2E1C" w:rsidRDefault="00000000">
            <w:pPr>
              <w:pStyle w:val="Compact"/>
            </w:pPr>
            <w:r>
              <w:rPr>
                <w:i/>
                <w:iCs/>
              </w:rPr>
              <w:t>Synechocystis sp.</w:t>
            </w:r>
            <w:r>
              <w:t xml:space="preserve"> PCC6803</w:t>
            </w:r>
          </w:p>
        </w:tc>
        <w:tc>
          <w:tcPr>
            <w:tcW w:w="0" w:type="auto"/>
          </w:tcPr>
          <w:p w14:paraId="3188548A" w14:textId="77777777" w:rsidR="00DE2E1C" w:rsidRDefault="00000000">
            <w:pPr>
              <w:pStyle w:val="Compact"/>
              <w:jc w:val="center"/>
            </w:pPr>
            <w:r>
              <w:rPr>
                <w:i/>
                <w:iCs/>
              </w:rPr>
              <w:t>Slr</w:t>
            </w:r>
            <w:r>
              <w:t>0228</w:t>
            </w:r>
          </w:p>
        </w:tc>
        <w:tc>
          <w:tcPr>
            <w:tcW w:w="0" w:type="auto"/>
          </w:tcPr>
          <w:p w14:paraId="56200D78" w14:textId="77777777" w:rsidR="00DE2E1C" w:rsidRDefault="00000000">
            <w:pPr>
              <w:pStyle w:val="Compact"/>
              <w:jc w:val="center"/>
            </w:pPr>
            <w:r>
              <w:rPr>
                <w:i/>
                <w:iCs/>
              </w:rPr>
              <w:t>Slr</w:t>
            </w:r>
            <w:r>
              <w:t>1604</w:t>
            </w:r>
          </w:p>
        </w:tc>
        <w:tc>
          <w:tcPr>
            <w:tcW w:w="0" w:type="auto"/>
          </w:tcPr>
          <w:p w14:paraId="26B19E8B" w14:textId="77777777" w:rsidR="00DE2E1C" w:rsidRDefault="00000000">
            <w:pPr>
              <w:pStyle w:val="Compact"/>
              <w:jc w:val="center"/>
            </w:pPr>
            <w:r>
              <w:rPr>
                <w:i/>
                <w:iCs/>
              </w:rPr>
              <w:t>Sll</w:t>
            </w:r>
            <w:r>
              <w:t>1463</w:t>
            </w:r>
          </w:p>
        </w:tc>
        <w:tc>
          <w:tcPr>
            <w:tcW w:w="0" w:type="auto"/>
          </w:tcPr>
          <w:p w14:paraId="071C0E32" w14:textId="77777777" w:rsidR="00DE2E1C" w:rsidRDefault="00000000">
            <w:pPr>
              <w:pStyle w:val="Compact"/>
              <w:jc w:val="center"/>
            </w:pPr>
            <w:r>
              <w:rPr>
                <w:i/>
                <w:iCs/>
              </w:rPr>
              <w:t>Slr</w:t>
            </w:r>
            <w:r>
              <w:t>1390</w:t>
            </w:r>
          </w:p>
        </w:tc>
      </w:tr>
      <w:tr w:rsidR="00DE2E1C" w14:paraId="7F7EFEC3" w14:textId="77777777">
        <w:tc>
          <w:tcPr>
            <w:tcW w:w="0" w:type="auto"/>
          </w:tcPr>
          <w:p w14:paraId="2D80175D" w14:textId="77777777" w:rsidR="00DE2E1C" w:rsidRDefault="00000000">
            <w:pPr>
              <w:pStyle w:val="Compact"/>
            </w:pPr>
            <w:r>
              <w:rPr>
                <w:i/>
                <w:iCs/>
              </w:rPr>
              <w:t>Synechocystis sp.</w:t>
            </w:r>
            <w:r>
              <w:t xml:space="preserve"> PCC6803 isoform</w:t>
            </w:r>
          </w:p>
        </w:tc>
        <w:tc>
          <w:tcPr>
            <w:tcW w:w="0" w:type="auto"/>
          </w:tcPr>
          <w:p w14:paraId="260D20A8" w14:textId="77777777" w:rsidR="00DE2E1C" w:rsidRDefault="00000000">
            <w:pPr>
              <w:pStyle w:val="Compact"/>
              <w:jc w:val="center"/>
            </w:pPr>
            <w:r>
              <w:t>FtsH2</w:t>
            </w:r>
          </w:p>
        </w:tc>
        <w:tc>
          <w:tcPr>
            <w:tcW w:w="0" w:type="auto"/>
          </w:tcPr>
          <w:p w14:paraId="60AA86A6" w14:textId="77777777" w:rsidR="00DE2E1C" w:rsidRDefault="00000000">
            <w:pPr>
              <w:pStyle w:val="Compact"/>
              <w:jc w:val="center"/>
            </w:pPr>
            <w:r>
              <w:t>FtsH3</w:t>
            </w:r>
          </w:p>
        </w:tc>
        <w:tc>
          <w:tcPr>
            <w:tcW w:w="0" w:type="auto"/>
          </w:tcPr>
          <w:p w14:paraId="08FC824C" w14:textId="77777777" w:rsidR="00DE2E1C" w:rsidRDefault="00000000">
            <w:pPr>
              <w:pStyle w:val="Compact"/>
              <w:jc w:val="center"/>
            </w:pPr>
            <w:r>
              <w:t>FtsH4</w:t>
            </w:r>
          </w:p>
        </w:tc>
        <w:tc>
          <w:tcPr>
            <w:tcW w:w="0" w:type="auto"/>
          </w:tcPr>
          <w:p w14:paraId="5A1F57FA" w14:textId="77777777" w:rsidR="00DE2E1C" w:rsidRDefault="00000000">
            <w:pPr>
              <w:pStyle w:val="Compact"/>
              <w:jc w:val="center"/>
            </w:pPr>
            <w:r>
              <w:t>FtsH1</w:t>
            </w:r>
          </w:p>
        </w:tc>
      </w:tr>
      <w:tr w:rsidR="00DE2E1C" w14:paraId="79CD7A73" w14:textId="77777777">
        <w:tc>
          <w:tcPr>
            <w:tcW w:w="0" w:type="auto"/>
          </w:tcPr>
          <w:p w14:paraId="46008317" w14:textId="77777777" w:rsidR="00DE2E1C" w:rsidRDefault="00000000">
            <w:pPr>
              <w:pStyle w:val="Compact"/>
            </w:pPr>
            <w:r>
              <w:t>Function</w:t>
            </w:r>
          </w:p>
        </w:tc>
        <w:tc>
          <w:tcPr>
            <w:tcW w:w="0" w:type="auto"/>
          </w:tcPr>
          <w:p w14:paraId="1CB1D3C3" w14:textId="77777777" w:rsidR="00DE2E1C" w:rsidRDefault="00000000">
            <w:pPr>
              <w:pStyle w:val="Compact"/>
              <w:jc w:val="center"/>
            </w:pPr>
            <w:r>
              <w:t>PSII Repair</w:t>
            </w:r>
          </w:p>
        </w:tc>
        <w:tc>
          <w:tcPr>
            <w:tcW w:w="0" w:type="auto"/>
          </w:tcPr>
          <w:p w14:paraId="6D15A179" w14:textId="77777777" w:rsidR="00DE2E1C" w:rsidRDefault="00000000">
            <w:pPr>
              <w:pStyle w:val="Compact"/>
              <w:jc w:val="center"/>
            </w:pPr>
            <w:r>
              <w:t>PSII Repair</w:t>
            </w:r>
          </w:p>
        </w:tc>
        <w:tc>
          <w:tcPr>
            <w:tcW w:w="0" w:type="auto"/>
          </w:tcPr>
          <w:p w14:paraId="71E0A3A7" w14:textId="77777777" w:rsidR="00DE2E1C" w:rsidRDefault="00000000">
            <w:pPr>
              <w:pStyle w:val="Compact"/>
              <w:jc w:val="center"/>
            </w:pPr>
            <w:r>
              <w:t>PSI biogenesis</w:t>
            </w:r>
          </w:p>
        </w:tc>
        <w:tc>
          <w:tcPr>
            <w:tcW w:w="0" w:type="auto"/>
          </w:tcPr>
          <w:p w14:paraId="51F331E2" w14:textId="77777777" w:rsidR="00DE2E1C" w:rsidRDefault="00000000">
            <w:pPr>
              <w:pStyle w:val="Compact"/>
              <w:jc w:val="center"/>
            </w:pPr>
            <w:r>
              <w:t>Cell viability</w:t>
            </w:r>
          </w:p>
        </w:tc>
      </w:tr>
    </w:tbl>
    <w:p w14:paraId="02618180" w14:textId="77777777" w:rsidR="00C04E49" w:rsidRDefault="00C04E49">
      <w:pPr>
        <w:pStyle w:val="BodyText"/>
        <w:sectPr w:rsidR="00C04E49" w:rsidSect="00C04E49">
          <w:pgSz w:w="15840" w:h="12240" w:orient="landscape"/>
          <w:pgMar w:top="1440" w:right="1440" w:bottom="1440" w:left="1440" w:header="720" w:footer="720" w:gutter="0"/>
          <w:lnNumType w:countBy="1" w:restart="continuous"/>
          <w:cols w:space="720"/>
          <w:docGrid w:linePitch="326"/>
        </w:sectPr>
      </w:pPr>
    </w:p>
    <w:p w14:paraId="5ADF7554" w14:textId="77777777" w:rsidR="00DE2E1C" w:rsidRDefault="00000000">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49A4F28E" w14:textId="77777777" w:rsidR="00DE2E1C" w:rsidRDefault="00000000">
      <w:r>
        <w:br w:type="page"/>
      </w:r>
    </w:p>
    <w:p w14:paraId="57F9FFA9" w14:textId="423FCE86" w:rsidR="00DE2E1C" w:rsidRDefault="00DE2E1C">
      <w:pPr>
        <w:pStyle w:val="CaptionedFigure"/>
      </w:pPr>
    </w:p>
    <w:p w14:paraId="2CD1DA93" w14:textId="77777777" w:rsidR="00DE2E1C" w:rsidRDefault="00000000">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seperate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9BB0DA0" w14:textId="77777777" w:rsidR="00DE2E1C" w:rsidRDefault="00000000">
      <w:r>
        <w:br w:type="page"/>
      </w:r>
    </w:p>
    <w:p w14:paraId="68066CE5" w14:textId="77777777" w:rsidR="00DE2E1C" w:rsidRDefault="00000000">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(non electrogenic)’)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(non electrogenic)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598C68C1" w14:textId="77777777" w:rsidR="00DE2E1C" w:rsidRDefault="00000000">
      <w:r>
        <w:br w:type="page"/>
      </w:r>
    </w:p>
    <w:p w14:paraId="7A9B8C9A" w14:textId="0A7AFF38" w:rsidR="00DE2E1C" w:rsidRDefault="00DE2E1C">
      <w:pPr>
        <w:pStyle w:val="CaptionedFigure"/>
      </w:pPr>
    </w:p>
    <w:p w14:paraId="3C6DDDA4" w14:textId="77777777" w:rsidR="00DE2E1C" w:rsidRDefault="00000000">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5DDCB36B" w14:textId="77777777" w:rsidR="00DE2E1C" w:rsidRDefault="00000000">
      <w:r>
        <w:br w:type="page"/>
      </w:r>
    </w:p>
    <w:p w14:paraId="76DBFDB7" w14:textId="77777777" w:rsidR="00DE2E1C" w:rsidRDefault="00000000">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P.marinus</w:t>
      </w:r>
      <w:r>
        <w:t xml:space="preserve"> study strains (Fig 9).</w:t>
      </w:r>
    </w:p>
    <w:p w14:paraId="70A13A42" w14:textId="166DA9F0" w:rsidR="00DE2E1C" w:rsidRDefault="000E74C5">
      <w:pPr>
        <w:pStyle w:val="BodyText"/>
      </w:pPr>
      <w:r>
        <w:rPr>
          <w:i/>
          <w:iCs/>
        </w:rPr>
        <w:t>Prochlorococcus marinus</w:t>
      </w:r>
      <w:r>
        <w:t xml:space="preserve"> NATL2A and MED4 possess the largest, most complete suites of genes encoding DNA repair enzymes. </w:t>
      </w:r>
      <w:r>
        <w:rPr>
          <w:i/>
          <w:iCs/>
        </w:rPr>
        <w:t>Prochlorococcus marinus</w:t>
      </w:r>
      <w:r>
        <w:t xml:space="preserve"> MED4 and NATL2A both possess a gene encoding deoxyribodipyrimidine photolyase (Fig 9 </w:t>
      </w:r>
      <w:r w:rsidR="00F371B8">
        <w:t>and S5</w:t>
      </w:r>
      <w:r>
        <w:t xml:space="preserve">), which, when activated by blue light, repairs DNA damaged by UV light [84]. </w:t>
      </w:r>
      <w:r>
        <w:rPr>
          <w:i/>
          <w:iCs/>
        </w:rPr>
        <w:t>Prochlorococcus marinus</w:t>
      </w:r>
      <w:r>
        <w:t xml:space="preserve"> MED4 was also the only strain to possess a gene encoding DNA repair ligase, which uses ATP as a cofactor for DNA repair.</w:t>
      </w:r>
    </w:p>
    <w:p w14:paraId="7444DBA7" w14:textId="645FADDC" w:rsidR="00DE2E1C" w:rsidRDefault="00000000">
      <w:pPr>
        <w:pStyle w:val="BodyText"/>
      </w:pPr>
      <w:r>
        <w:t xml:space="preserve">Conversely, </w:t>
      </w:r>
      <w:r>
        <w:rPr>
          <w:i/>
          <w:iCs/>
        </w:rPr>
        <w:t>P. marinus</w:t>
      </w:r>
      <w:r>
        <w:t xml:space="preserve"> SS120 and MIT9313 lack genes encoding deoxyribodipyrimidine photolyase and DNA repair ligase (ATP), which may explain, in part, why these two strains cannot tolerate growth under full 250 µM [O</w:t>
      </w:r>
      <w:r>
        <w:rPr>
          <w:vertAlign w:val="subscript"/>
        </w:rPr>
        <w:t>2</w:t>
      </w:r>
      <w:r>
        <w:t>] and high light, as found at the ocean surface.</w:t>
      </w:r>
      <w:r w:rsidR="002C2B36">
        <w:t xml:space="preserve"> </w:t>
      </w:r>
      <w:r w:rsidR="002C2B36" w:rsidRPr="002C2B36">
        <w:rPr>
          <w:i/>
          <w:iCs/>
        </w:rPr>
        <w:t>Prochlorococcus</w:t>
      </w:r>
      <w:r>
        <w:rPr>
          <w:i/>
          <w:iCs/>
        </w:rPr>
        <w:t xml:space="preserve">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deoxyribodipyrimidine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10AB823E" w14:textId="77777777" w:rsidR="00DE2E1C" w:rsidRDefault="00000000">
      <w:r>
        <w:br w:type="page"/>
      </w:r>
    </w:p>
    <w:p w14:paraId="1EB03FA5" w14:textId="063EE91D" w:rsidR="00DE2E1C" w:rsidRDefault="00DE2E1C">
      <w:pPr>
        <w:pStyle w:val="CaptionedFigure"/>
      </w:pPr>
    </w:p>
    <w:p w14:paraId="6A865C7A" w14:textId="77777777" w:rsidR="00DE2E1C" w:rsidRDefault="00000000">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3F96B5B9" w14:textId="77777777" w:rsidR="00DE2E1C" w:rsidRDefault="00000000">
      <w:r>
        <w:br w:type="page"/>
      </w:r>
    </w:p>
    <w:p w14:paraId="13C64849" w14:textId="77777777" w:rsidR="00DE2E1C" w:rsidRDefault="00000000">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38CFD656" w14:textId="6ED991CE" w:rsidR="00DE2E1C" w:rsidRDefault="00000000">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r w:rsidR="00F371B8">
        <w:t>S4</w:t>
      </w:r>
      <w:r w:rsidR="006F3A4A" w:rsidRPr="006F3A4A">
        <w:t>E and H</w:t>
      </w:r>
      <w:r w:rsidR="00F371B8">
        <w:t xml:space="preserve"> Fig</w:t>
      </w:r>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F371B8">
        <w:t>S4</w:t>
      </w:r>
      <w:r w:rsidR="006F3A4A" w:rsidRPr="006F3A4A">
        <w:t>A and B</w:t>
      </w:r>
      <w:r w:rsidR="00F371B8">
        <w:t xml:space="preserve"> Fig</w:t>
      </w:r>
      <w:r>
        <w:t>). Growth under lower O</w:t>
      </w:r>
      <w:r>
        <w:rPr>
          <w:vertAlign w:val="subscript"/>
        </w:rPr>
        <w:t>2</w:t>
      </w:r>
      <w:r>
        <w:t xml:space="preserve"> allowed MIT9313 to substantially increase its exploitation of higher diel PUR (</w:t>
      </w:r>
      <w:r w:rsidR="00F371B8">
        <w:t>S4</w:t>
      </w:r>
      <w:r w:rsidR="006F3A4A">
        <w:t>I</w:t>
      </w:r>
      <w:r w:rsidR="00F371B8">
        <w:t xml:space="preserve"> Fig</w:t>
      </w:r>
      <w:r>
        <w:t>).</w:t>
      </w:r>
    </w:p>
    <w:p w14:paraId="185E7577" w14:textId="77777777" w:rsidR="00DE2E1C" w:rsidRDefault="00000000">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7ACD0FFF" w14:textId="77777777" w:rsidR="00DE2E1C" w:rsidRDefault="00000000">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27EBAB90" w14:textId="77777777" w:rsidR="00DE2E1C" w:rsidRDefault="00000000">
      <w:r>
        <w:br w:type="page"/>
      </w:r>
    </w:p>
    <w:p w14:paraId="17218BF5" w14:textId="1A4C70AF" w:rsidR="00DE2E1C" w:rsidRDefault="00DE2E1C">
      <w:pPr>
        <w:pStyle w:val="CaptionedFigure"/>
      </w:pPr>
    </w:p>
    <w:p w14:paraId="7D02E4E8" w14:textId="77777777" w:rsidR="00DE2E1C" w:rsidRDefault="00000000">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Full Oxygen Zones (250 µM O</w:t>
      </w:r>
      <w:r>
        <w:rPr>
          <w:vertAlign w:val="subscript"/>
        </w:rPr>
        <w:t>2</w:t>
      </w:r>
      <w:r>
        <w:t xml:space="preserve">) are shown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73148D3E" w14:textId="77777777" w:rsidR="00DE2E1C" w:rsidRDefault="00000000">
      <w:r>
        <w:br w:type="page"/>
      </w:r>
    </w:p>
    <w:p w14:paraId="767B7231" w14:textId="77777777" w:rsidR="00DE2E1C" w:rsidRPr="000C7FFC" w:rsidRDefault="00000000">
      <w:pPr>
        <w:pStyle w:val="Heading1"/>
        <w:rPr>
          <w:sz w:val="36"/>
          <w:szCs w:val="36"/>
        </w:rPr>
      </w:pPr>
      <w:bookmarkStart w:id="16" w:name="summary-and-conclusions"/>
      <w:bookmarkEnd w:id="11"/>
      <w:bookmarkEnd w:id="15"/>
      <w:r w:rsidRPr="000C7FFC">
        <w:rPr>
          <w:sz w:val="36"/>
          <w:szCs w:val="36"/>
        </w:rPr>
        <w:lastRenderedPageBreak/>
        <w:t>Summary and conclusions</w:t>
      </w:r>
    </w:p>
    <w:p w14:paraId="78D8A694" w14:textId="77777777" w:rsidR="00DE2E1C" w:rsidRDefault="00000000">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2A7B6172" w14:textId="77777777" w:rsidR="00DE2E1C" w:rsidRDefault="00000000">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5A56189F" w14:textId="6A069788" w:rsidR="00DE2E1C" w:rsidRDefault="00000000">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F371B8">
        <w:t>S4 Fig</w:t>
      </w:r>
      <w:r>
        <w:t>).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33FB6D2B" w14:textId="77777777" w:rsidR="00DE2E1C" w:rsidRDefault="00000000">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4F97E98E" w14:textId="77777777" w:rsidR="00DE2E1C" w:rsidRDefault="00000000">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11E7CBBF" w14:textId="77777777" w:rsidR="00DE2E1C" w:rsidRDefault="00000000">
      <w:r>
        <w:br w:type="page"/>
      </w:r>
    </w:p>
    <w:p w14:paraId="08FB7C64" w14:textId="77777777" w:rsidR="00665004" w:rsidRPr="00F179C3" w:rsidRDefault="00665004" w:rsidP="00665004">
      <w:pPr>
        <w:pStyle w:val="Heading1"/>
        <w:rPr>
          <w:sz w:val="36"/>
          <w:szCs w:val="36"/>
        </w:rPr>
      </w:pPr>
      <w:bookmarkStart w:id="17" w:name="acknowledgements"/>
      <w:bookmarkStart w:id="18" w:name="references"/>
      <w:bookmarkEnd w:id="16"/>
      <w:r w:rsidRPr="00F179C3">
        <w:rPr>
          <w:sz w:val="36"/>
          <w:szCs w:val="36"/>
        </w:rPr>
        <w:lastRenderedPageBreak/>
        <w:t>Acknowledgements</w:t>
      </w:r>
    </w:p>
    <w:p w14:paraId="16373F2D" w14:textId="26B52478" w:rsidR="00665004" w:rsidRPr="00665004" w:rsidRDefault="00665004" w:rsidP="00665004">
      <w:pPr>
        <w:pStyle w:val="FirstParagraph"/>
      </w:pPr>
      <w:r>
        <w:t>Makoto Saito for edits and feedback pertaining to the Ocean Protein Portal dataset.</w:t>
      </w:r>
      <w:r>
        <w:br/>
        <w:t xml:space="preserve">Miranda Corkum maintained cultures and trained personnel in culture handling. Carlie Barnhill (Mount Allison Student) assisted with code for import of </w:t>
      </w:r>
      <w:proofErr w:type="spellStart"/>
      <w:r>
        <w:t>multicultivator</w:t>
      </w:r>
      <w:proofErr w:type="spellEnd"/>
      <w:r>
        <w:t xml:space="preserve"> growth data files. Sarah Arthur &amp; Daytona McMackin (Mount Allison Students) assisted with culturing and setting up </w:t>
      </w:r>
      <w:proofErr w:type="spellStart"/>
      <w:r>
        <w:t>multicultivator</w:t>
      </w:r>
      <w:proofErr w:type="spellEnd"/>
      <w:r>
        <w:t xml:space="preserve"> runs.</w:t>
      </w:r>
      <w:bookmarkEnd w:id="17"/>
    </w:p>
    <w:p w14:paraId="04802C17" w14:textId="60862B47" w:rsidR="00DE2E1C" w:rsidRPr="000C7FFC" w:rsidRDefault="00000000">
      <w:pPr>
        <w:pStyle w:val="Heading1"/>
        <w:rPr>
          <w:sz w:val="36"/>
          <w:szCs w:val="36"/>
        </w:rPr>
      </w:pPr>
      <w:r w:rsidRPr="000C7FFC">
        <w:rPr>
          <w:sz w:val="36"/>
          <w:szCs w:val="36"/>
        </w:rPr>
        <w:t>References</w:t>
      </w:r>
    </w:p>
    <w:p w14:paraId="44282FB1" w14:textId="77777777" w:rsidR="00DE2E1C" w:rsidRDefault="00000000">
      <w:pPr>
        <w:pStyle w:val="Bibliography"/>
      </w:pPr>
      <w:bookmarkStart w:id="19" w:name="Xd70befea164557b16ed93ff46130e2de22ec267"/>
      <w:bookmarkStart w:id="20"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9">
        <w:r>
          <w:rPr>
            <w:rStyle w:val="Hyperlink"/>
          </w:rPr>
          <w:t>10.1007/BF00245165</w:t>
        </w:r>
      </w:hyperlink>
    </w:p>
    <w:p w14:paraId="54BA8220" w14:textId="77777777" w:rsidR="00DE2E1C" w:rsidRDefault="00000000">
      <w:pPr>
        <w:pStyle w:val="Bibliography"/>
      </w:pPr>
      <w:bookmarkStart w:id="21" w:name="X377042c084eff0ee0f053250151116e931fa65d"/>
      <w:bookmarkEnd w:id="19"/>
      <w:r>
        <w:t xml:space="preserve">2. </w:t>
      </w:r>
      <w:r>
        <w:tab/>
        <w:t xml:space="preserve">Partensky F, Hess WR, Vaulot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121EE3E3" w14:textId="77777777" w:rsidR="00DE2E1C" w:rsidRDefault="00000000">
      <w:pPr>
        <w:pStyle w:val="Bibliography"/>
      </w:pPr>
      <w:bookmarkStart w:id="22" w:name="ref-rocapGenomeDivergenceTwo2003"/>
      <w:bookmarkEnd w:id="21"/>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46194246" w14:textId="77777777" w:rsidR="00DE2E1C" w:rsidRDefault="00000000">
      <w:pPr>
        <w:pStyle w:val="Bibliography"/>
      </w:pPr>
      <w:bookmarkStart w:id="23" w:name="Xc4e2d75c65bebcbf4b52f8b15e48946a22f915b"/>
      <w:bookmarkEnd w:id="22"/>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21043DB" w14:textId="77777777" w:rsidR="00DE2E1C" w:rsidRDefault="00000000">
      <w:pPr>
        <w:pStyle w:val="Bibliography"/>
      </w:pPr>
      <w:bookmarkStart w:id="24" w:name="X34a50bd4f90fc9c15adbc5a13cc0f92b6479639"/>
      <w:bookmarkEnd w:id="23"/>
      <w:r>
        <w:t xml:space="preserve">5. </w:t>
      </w:r>
      <w:r>
        <w:tab/>
        <w:t xml:space="preserve">Moore LR, Goericke R, Chisholm SW. Comparative physiology of </w:t>
      </w:r>
      <w:r>
        <w:rPr>
          <w:i/>
          <w:iCs/>
        </w:rPr>
        <w:t>Synechococcus</w:t>
      </w:r>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55080CE3" w14:textId="77777777" w:rsidR="00DE2E1C" w:rsidRDefault="00000000">
      <w:pPr>
        <w:pStyle w:val="Bibliography"/>
      </w:pPr>
      <w:bookmarkStart w:id="25" w:name="X008f0b7f30a0477b74484fc20e18ac1710ada8e"/>
      <w:bookmarkEnd w:id="24"/>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30E3429F" w14:textId="77777777" w:rsidR="00DE2E1C" w:rsidRDefault="00000000">
      <w:pPr>
        <w:pStyle w:val="Bibliography"/>
      </w:pPr>
      <w:bookmarkStart w:id="26" w:name="Xcf13d766e1f407b175f777ab28a3678d85c9295"/>
      <w:bookmarkEnd w:id="25"/>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197FA5A8" w14:textId="77777777" w:rsidR="00DE2E1C" w:rsidRDefault="00000000">
      <w:pPr>
        <w:pStyle w:val="Bibliography"/>
      </w:pPr>
      <w:bookmarkStart w:id="27" w:name="X24cdfcfb92fb5bebb55ab7ebc88e9ecc983f539"/>
      <w:bookmarkEnd w:id="26"/>
      <w:r>
        <w:t xml:space="preserve">8. </w:t>
      </w:r>
      <w:r>
        <w:tab/>
        <w:t xml:space="preserve">Veldhuis M, Kraay G. Vertical distribution and pigment composition of a picoplanktonic prochlorophyte in the subtropical North Atlantic:a combined study of </w:t>
      </w:r>
      <w:r>
        <w:lastRenderedPageBreak/>
        <w:t>HPLC-analysis of pigments and flow cytometry. Marine Ecology Progress Series. 1990;68: 121–127. doi:</w:t>
      </w:r>
      <w:hyperlink r:id="rId26">
        <w:r>
          <w:rPr>
            <w:rStyle w:val="Hyperlink"/>
          </w:rPr>
          <w:t>10.3354/meps068121</w:t>
        </w:r>
      </w:hyperlink>
    </w:p>
    <w:p w14:paraId="5102D3FB" w14:textId="77777777" w:rsidR="00DE2E1C" w:rsidRDefault="00000000">
      <w:pPr>
        <w:pStyle w:val="Bibliography"/>
      </w:pPr>
      <w:bookmarkStart w:id="28" w:name="X48eb1176443057d9b895505071b828fa88ec8e1"/>
      <w:bookmarkEnd w:id="27"/>
      <w:r>
        <w:t xml:space="preserve">9. </w:t>
      </w:r>
      <w:r>
        <w:tab/>
        <w:t>Chisholm SW, Olson RJ, Zettler ER, Goericke R, Waterbury JB, Welschmeyer NA. A novel free-living prochlorophyte abundant in the oceanic euphotic zone. Nature. 1988;334: 340–343. doi:</w:t>
      </w:r>
      <w:hyperlink r:id="rId27">
        <w:r>
          <w:rPr>
            <w:rStyle w:val="Hyperlink"/>
          </w:rPr>
          <w:t>10.1038/334340a0</w:t>
        </w:r>
      </w:hyperlink>
    </w:p>
    <w:p w14:paraId="748B15A1" w14:textId="77777777" w:rsidR="00DE2E1C" w:rsidRDefault="00000000">
      <w:pPr>
        <w:pStyle w:val="Bibliography"/>
      </w:pPr>
      <w:bookmarkStart w:id="29" w:name="Xc0bc4fe4a9172ce683bd38473d0504c9024f6e6"/>
      <w:bookmarkEnd w:id="28"/>
      <w:r>
        <w:t xml:space="preserve">10. </w:t>
      </w:r>
      <w:r>
        <w:tab/>
        <w:t xml:space="preserve">Partensky F, Garczarek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16C9AC57" w14:textId="77777777" w:rsidR="00DE2E1C" w:rsidRDefault="00000000">
      <w:pPr>
        <w:pStyle w:val="Bibliography"/>
      </w:pPr>
      <w:bookmarkStart w:id="30" w:name="X68bb2c46db2072be018db830b91416af9a63192"/>
      <w:bookmarkEnd w:id="29"/>
      <w:r>
        <w:t xml:space="preserve">11. </w:t>
      </w:r>
      <w:r>
        <w:tab/>
        <w:t xml:space="preserve">Goericke R, Olson RJ, Shalapyonok A. A novel niche for </w:t>
      </w:r>
      <w:r>
        <w:rPr>
          <w:i/>
          <w:iCs/>
        </w:rPr>
        <w:t>Prochlorococcus</w:t>
      </w:r>
      <w:r>
        <w:t xml:space="preserve"> </w:t>
      </w:r>
      <w:r>
        <w:rPr>
          <w:i/>
          <w:iCs/>
        </w:rPr>
        <w:t>Sp.</w:t>
      </w:r>
      <w:r>
        <w:t xml:space="preserve"> In low-light suboxic environments in the Arabian Sea and the Eastern Tropical North Pacific. Deep Sea Research Part I: Oceanographic Research Papers. 2000;47: 1183–1205. doi:</w:t>
      </w:r>
      <w:hyperlink r:id="rId29">
        <w:r>
          <w:rPr>
            <w:rStyle w:val="Hyperlink"/>
          </w:rPr>
          <w:t>10.1016/S0967-0637(99)00108-9</w:t>
        </w:r>
      </w:hyperlink>
    </w:p>
    <w:p w14:paraId="51E539FB" w14:textId="77777777" w:rsidR="00DE2E1C" w:rsidRDefault="00000000">
      <w:pPr>
        <w:pStyle w:val="Bibliography"/>
      </w:pPr>
      <w:bookmarkStart w:id="31" w:name="X7302381cb780d3a2848f641e311a7079e5b4afc"/>
      <w:bookmarkEnd w:id="30"/>
      <w:r>
        <w:t xml:space="preserve">12. </w:t>
      </w:r>
      <w:r>
        <w:tab/>
        <w:t xml:space="preserve">Lavin P, González B, Santibáñez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61EE2ABF" w14:textId="77777777" w:rsidR="00DE2E1C" w:rsidRDefault="00000000">
      <w:pPr>
        <w:pStyle w:val="Bibliography"/>
      </w:pPr>
      <w:bookmarkStart w:id="32" w:name="X74c65f1be0441395ba4f449ec413c17df482038"/>
      <w:bookmarkEnd w:id="31"/>
      <w:r>
        <w:t xml:space="preserve">13. </w:t>
      </w:r>
      <w:r>
        <w:tab/>
        <w:t xml:space="preserve">Ulloa O, Henríquez-Castillo C, Ramírez-Flandes S, Plominsky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8EAD60E" w14:textId="77777777" w:rsidR="00DE2E1C" w:rsidRDefault="00000000">
      <w:pPr>
        <w:pStyle w:val="Bibliography"/>
      </w:pPr>
      <w:bookmarkStart w:id="33" w:name="X283048861dad88520b99e3d0c93432f7f8dc4c2"/>
      <w:bookmarkEnd w:id="32"/>
      <w:r>
        <w:t xml:space="preserve">14. </w:t>
      </w:r>
      <w:r>
        <w:tab/>
        <w:t>Garcia-Robledo E, Padilla CC, Aldunate M, Stewart FJ, Ulloa O, Paulmier A, et al. Cryptic oxygen cycling in anoxic marine zones. Proceedings of the National Academy of Sciences of the United States of America. 2017;114: 8319–8324. doi:</w:t>
      </w:r>
      <w:hyperlink r:id="rId32">
        <w:r>
          <w:rPr>
            <w:rStyle w:val="Hyperlink"/>
          </w:rPr>
          <w:t>10.1073/pnas.1619844114</w:t>
        </w:r>
      </w:hyperlink>
    </w:p>
    <w:p w14:paraId="34228372" w14:textId="77777777" w:rsidR="00DE2E1C" w:rsidRDefault="00000000">
      <w:pPr>
        <w:pStyle w:val="Bibliography"/>
      </w:pPr>
      <w:bookmarkStart w:id="34" w:name="ref-holtropVibrationalModesWater2021"/>
      <w:bookmarkEnd w:id="33"/>
      <w:r>
        <w:t xml:space="preserve">15. </w:t>
      </w:r>
      <w:r>
        <w:tab/>
        <w:t>Holtrop T, Huisman J, Stomp M, Biersteker L, Aerts J, Grébert T, et al. Vibrational modes of water predict spectral niches for photosynthesis in lakes and oceans. Nature Ecology &amp; Evolution. 2021;5: 1–12. doi:</w:t>
      </w:r>
      <w:hyperlink r:id="rId33">
        <w:r>
          <w:rPr>
            <w:rStyle w:val="Hyperlink"/>
          </w:rPr>
          <w:t>10.1038/s41559-020-01330-x</w:t>
        </w:r>
      </w:hyperlink>
    </w:p>
    <w:p w14:paraId="2B197446" w14:textId="77777777" w:rsidR="00DE2E1C" w:rsidRDefault="00000000">
      <w:pPr>
        <w:pStyle w:val="Bibliography"/>
      </w:pPr>
      <w:bookmarkStart w:id="35" w:name="ref-johnsonEnergeticsGrowthKinetics1999"/>
      <w:bookmarkEnd w:id="34"/>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0A8E5C54" w14:textId="77777777" w:rsidR="00DE2E1C" w:rsidRDefault="00000000">
      <w:pPr>
        <w:pStyle w:val="Bibliography"/>
      </w:pPr>
      <w:bookmarkStart w:id="36" w:name="X1bc2c1e7655344012c104d7e7445ec4c6ca1702"/>
      <w:bookmarkEnd w:id="35"/>
      <w:r>
        <w:t xml:space="preserve">17. </w:t>
      </w:r>
      <w:r>
        <w:tab/>
        <w:t>Partensky F, Mella-Flores D, Six C, Garczarek L, Czjzek M, Marie D, et al. Comparison of photosynthetic performances of marine picocyanobacteria with different configurations of the oxygen-evolving complex. Photosynthesis Research. 2018. doi:</w:t>
      </w:r>
      <w:hyperlink r:id="rId35">
        <w:r>
          <w:rPr>
            <w:rStyle w:val="Hyperlink"/>
          </w:rPr>
          <w:t>10.1007/s11120-018-0539-3</w:t>
        </w:r>
      </w:hyperlink>
    </w:p>
    <w:p w14:paraId="1278AD27" w14:textId="77777777" w:rsidR="00DE2E1C" w:rsidRDefault="00000000">
      <w:pPr>
        <w:pStyle w:val="Bibliography"/>
      </w:pPr>
      <w:bookmarkStart w:id="37" w:name="Xa3279346c8cd217013d29df0bb939baabbc2850"/>
      <w:bookmarkEnd w:id="36"/>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3A977235" w14:textId="77777777" w:rsidR="00DE2E1C" w:rsidRDefault="00000000">
      <w:pPr>
        <w:pStyle w:val="Bibliography"/>
      </w:pPr>
      <w:bookmarkStart w:id="38" w:name="ref-zinserInfluenceLightTemperature2007"/>
      <w:bookmarkEnd w:id="37"/>
      <w:r>
        <w:lastRenderedPageBreak/>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5F052834" w14:textId="77777777" w:rsidR="00DE2E1C" w:rsidRDefault="00000000">
      <w:pPr>
        <w:pStyle w:val="Bibliography"/>
      </w:pPr>
      <w:bookmarkStart w:id="39" w:name="X4fa0a8ecef50275f4b91d11aea3d3d13b5cac9f"/>
      <w:bookmarkEnd w:id="38"/>
      <w:r>
        <w:t xml:space="preserve">20. </w:t>
      </w:r>
      <w:r>
        <w:tab/>
        <w:t xml:space="preserve">Kent AG, Baer SE, Mouginot C, Huang JS, Larkin AA, Lomas MW, et al. Parallel phylogeography of </w:t>
      </w:r>
      <w:r>
        <w:rPr>
          <w:i/>
          <w:iCs/>
        </w:rPr>
        <w:t>Prochlorococcus</w:t>
      </w:r>
      <w:r>
        <w:t xml:space="preserve"> and </w:t>
      </w:r>
      <w:r>
        <w:rPr>
          <w:i/>
          <w:iCs/>
        </w:rPr>
        <w:t>Synechococcus</w:t>
      </w:r>
      <w:r>
        <w:t>. The ISME Journal. 2019;13: 430–441. doi:</w:t>
      </w:r>
      <w:hyperlink r:id="rId38">
        <w:r>
          <w:rPr>
            <w:rStyle w:val="Hyperlink"/>
          </w:rPr>
          <w:t>10.1038/s41396-018-0287-6</w:t>
        </w:r>
      </w:hyperlink>
    </w:p>
    <w:p w14:paraId="63E441A2" w14:textId="77777777" w:rsidR="00DE2E1C" w:rsidRDefault="00000000">
      <w:pPr>
        <w:pStyle w:val="Bibliography"/>
      </w:pPr>
      <w:bookmarkStart w:id="40" w:name="X7033f679f221510530beb7d651006959f7069f5"/>
      <w:bookmarkEnd w:id="39"/>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6B6CF86" w14:textId="77777777" w:rsidR="00DE2E1C" w:rsidRDefault="00000000">
      <w:pPr>
        <w:pStyle w:val="Bibliography"/>
      </w:pPr>
      <w:bookmarkStart w:id="41" w:name="Xa4a36f8b6bb965fb5918261eafa8db8001b3ef2"/>
      <w:bookmarkEnd w:id="40"/>
      <w:r>
        <w:t xml:space="preserve">22. </w:t>
      </w:r>
      <w:r>
        <w:tab/>
        <w:t xml:space="preserve">Delmont TO, Eren AM. Linking pangenomes and metagenomes: The </w:t>
      </w:r>
      <w:r>
        <w:rPr>
          <w:i/>
          <w:iCs/>
        </w:rPr>
        <w:t>Prochlorococcus</w:t>
      </w:r>
      <w:r>
        <w:t xml:space="preserve"> metapangenome. PeerJ. 2018;6: e4320. doi:</w:t>
      </w:r>
      <w:hyperlink r:id="rId40">
        <w:r>
          <w:rPr>
            <w:rStyle w:val="Hyperlink"/>
          </w:rPr>
          <w:t>10.7717/peerj.4320</w:t>
        </w:r>
      </w:hyperlink>
    </w:p>
    <w:p w14:paraId="6E442231" w14:textId="77777777" w:rsidR="00DE2E1C" w:rsidRDefault="00000000">
      <w:pPr>
        <w:pStyle w:val="Bibliography"/>
      </w:pPr>
      <w:bookmarkStart w:id="42" w:name="ref-flombaumPresentFutureGlobal2013"/>
      <w:bookmarkEnd w:id="41"/>
      <w:r>
        <w:t xml:space="preserve">23. </w:t>
      </w:r>
      <w:r>
        <w:tab/>
        <w:t xml:space="preserve">Flombaum P, Gallegos JL, Gordillo RA, Rincón J, Zabala LL, Jiao N, et al. Present and future global distributions of the marine Cyanobacteria </w:t>
      </w:r>
      <w:r>
        <w:rPr>
          <w:i/>
          <w:iCs/>
        </w:rPr>
        <w:t>Prochlorococcus</w:t>
      </w:r>
      <w:r>
        <w:t xml:space="preserve"> and </w:t>
      </w:r>
      <w:r>
        <w:rPr>
          <w:i/>
          <w:iCs/>
        </w:rPr>
        <w:t>Synechococcus</w:t>
      </w:r>
      <w:r>
        <w:t>. Proceedings of the National Academy of Sciences. 2013;110: 9824–9829. doi:</w:t>
      </w:r>
      <w:hyperlink r:id="rId41">
        <w:r>
          <w:rPr>
            <w:rStyle w:val="Hyperlink"/>
          </w:rPr>
          <w:t>10.1073/pnas.1307701110</w:t>
        </w:r>
      </w:hyperlink>
    </w:p>
    <w:p w14:paraId="46E09BD3" w14:textId="77777777" w:rsidR="00DE2E1C" w:rsidRDefault="00000000">
      <w:pPr>
        <w:pStyle w:val="Bibliography"/>
      </w:pPr>
      <w:bookmarkStart w:id="43" w:name="ref-bartonAnthropogenicClimateChange2016"/>
      <w:bookmarkEnd w:id="42"/>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31C6C864" w14:textId="77777777" w:rsidR="00DE2E1C" w:rsidRDefault="00000000">
      <w:pPr>
        <w:pStyle w:val="Bibliography"/>
      </w:pPr>
      <w:bookmarkStart w:id="44" w:name="X14de73f720cbf069e34ae27f970a74de488d317"/>
      <w:bookmarkEnd w:id="43"/>
      <w:r>
        <w:t xml:space="preserve">25. </w:t>
      </w:r>
      <w:r>
        <w:tab/>
        <w:t>Follett CL, Dutkiewicz S, Ribalet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32027CE5" w14:textId="77777777" w:rsidR="00DE2E1C" w:rsidRDefault="00000000">
      <w:pPr>
        <w:pStyle w:val="Bibliography"/>
      </w:pPr>
      <w:bookmarkStart w:id="45" w:name="ref-liDiatomGrowthResponses2017"/>
      <w:bookmarkEnd w:id="44"/>
      <w:r>
        <w:t xml:space="preserve">26. </w:t>
      </w:r>
      <w:r>
        <w:tab/>
        <w:t>Li G, Talmy D, Campbell DA. Diatom growth responses to photoperiod and light are predictable from diel reductant generation. Journal of Phycology. 2017;53: 95–107. doi:</w:t>
      </w:r>
      <w:hyperlink r:id="rId44">
        <w:r>
          <w:rPr>
            <w:rStyle w:val="Hyperlink"/>
          </w:rPr>
          <w:t>10.1111/jpy.12483</w:t>
        </w:r>
      </w:hyperlink>
    </w:p>
    <w:p w14:paraId="247E2B7E" w14:textId="77777777" w:rsidR="00DE2E1C" w:rsidRDefault="00000000">
      <w:pPr>
        <w:pStyle w:val="Bibliography"/>
      </w:pPr>
      <w:bookmarkStart w:id="46" w:name="Xcb9dbf8e5bf01c0bf330d97e34b3fb3aaae97e1"/>
      <w:bookmarkEnd w:id="45"/>
      <w:r>
        <w:t xml:space="preserve">27. </w:t>
      </w:r>
      <w:r>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5">
        <w:r>
          <w:rPr>
            <w:rStyle w:val="Hyperlink"/>
          </w:rPr>
          <w:t>10.1007/978-94-011-2805-6_1</w:t>
        </w:r>
      </w:hyperlink>
    </w:p>
    <w:p w14:paraId="1757537F" w14:textId="77777777" w:rsidR="00DE2E1C" w:rsidRDefault="00000000">
      <w:pPr>
        <w:pStyle w:val="Bibliography"/>
      </w:pPr>
      <w:bookmarkStart w:id="47" w:name="X00d851b8500e38655e34a97a39127d1163e9798"/>
      <w:bookmarkEnd w:id="46"/>
      <w:r>
        <w:t xml:space="preserve">28. </w:t>
      </w:r>
      <w:r>
        <w:tab/>
        <w:t xml:space="preserve">Vaulot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0C2AF6FF" w14:textId="77777777" w:rsidR="00DE2E1C" w:rsidRDefault="00000000">
      <w:pPr>
        <w:pStyle w:val="Bibliography"/>
      </w:pPr>
      <w:bookmarkStart w:id="48" w:name="ref-garcia-sotoOverviewOceanClimate2021"/>
      <w:bookmarkEnd w:id="47"/>
      <w:r>
        <w:t xml:space="preserve">29. </w:t>
      </w:r>
      <w:r>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67524F87" w14:textId="77777777" w:rsidR="00DE2E1C" w:rsidRDefault="00000000">
      <w:pPr>
        <w:pStyle w:val="Bibliography"/>
      </w:pPr>
      <w:bookmarkStart w:id="49" w:name="ref-leeRecognizingSalinityThreats2022"/>
      <w:bookmarkEnd w:id="48"/>
      <w:r>
        <w:lastRenderedPageBreak/>
        <w:t xml:space="preserve">30. </w:t>
      </w:r>
      <w:r>
        <w:tab/>
        <w:t>Lee CE, Downey K, Colby RS, Freire CA, Nichols S, Burgess MN, et al. Recognizing Salinity Threats in the Climate Crisis. Integrative and Comparative Biology. 2022;62: 441–460. doi:</w:t>
      </w:r>
      <w:hyperlink r:id="rId48">
        <w:r>
          <w:rPr>
            <w:rStyle w:val="Hyperlink"/>
          </w:rPr>
          <w:t>10.1093/icb/icac069</w:t>
        </w:r>
      </w:hyperlink>
    </w:p>
    <w:p w14:paraId="5BC1E567" w14:textId="77777777" w:rsidR="00DE2E1C" w:rsidRDefault="00000000">
      <w:pPr>
        <w:pStyle w:val="Bibliography"/>
      </w:pPr>
      <w:bookmarkStart w:id="50" w:name="ref-matearLongtermChangesDissolved2003"/>
      <w:bookmarkEnd w:id="49"/>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388A87D2" w14:textId="77777777" w:rsidR="00DE2E1C" w:rsidRDefault="00000000">
      <w:pPr>
        <w:pStyle w:val="Bibliography"/>
      </w:pPr>
      <w:bookmarkStart w:id="51" w:name="ref-helmObservedDecreasesOxygen2011"/>
      <w:bookmarkEnd w:id="50"/>
      <w:r>
        <w:t xml:space="preserve">32. </w:t>
      </w:r>
      <w:r>
        <w:tab/>
        <w:t>Helm KP, Bindoff NL, Church JA. Observed decreases in oxygen content of the global ocean. Geophysical Research Letters. 2011;38. doi:</w:t>
      </w:r>
      <w:hyperlink r:id="rId50">
        <w:r>
          <w:rPr>
            <w:rStyle w:val="Hyperlink"/>
          </w:rPr>
          <w:t>10.1029/2011GL049513</w:t>
        </w:r>
      </w:hyperlink>
    </w:p>
    <w:p w14:paraId="3589503E" w14:textId="77777777" w:rsidR="00DE2E1C" w:rsidRDefault="00000000">
      <w:pPr>
        <w:pStyle w:val="Bibliography"/>
      </w:pPr>
      <w:bookmarkStart w:id="52" w:name="ref-buseckeDivergingFatesPacific2022"/>
      <w:bookmarkEnd w:id="51"/>
      <w:r>
        <w:t xml:space="preserve">33. </w:t>
      </w:r>
      <w:r>
        <w:tab/>
        <w:t>Busecke JJM, Resplandy L, Ditkovsky SJ, John JG. Diverging Fates of the Pacific Ocean Oxygen Minimum Zone and Its Core in a Warming World. AGU Advances. 2022;3: e2021AV000470. doi:</w:t>
      </w:r>
      <w:hyperlink r:id="rId51">
        <w:r>
          <w:rPr>
            <w:rStyle w:val="Hyperlink"/>
          </w:rPr>
          <w:t>10.1029/2021AV000470</w:t>
        </w:r>
      </w:hyperlink>
    </w:p>
    <w:p w14:paraId="6FD822E7" w14:textId="77777777" w:rsidR="00DE2E1C" w:rsidRDefault="00000000">
      <w:pPr>
        <w:pStyle w:val="Bibliography"/>
      </w:pPr>
      <w:bookmarkStart w:id="53" w:name="ref-saitoDevelopmentOceanProtein2021"/>
      <w:bookmarkEnd w:id="52"/>
      <w:r>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51BFE397" w14:textId="77777777" w:rsidR="00DE2E1C" w:rsidRDefault="00000000">
      <w:pPr>
        <w:pStyle w:val="Bibliography"/>
      </w:pPr>
      <w:bookmarkStart w:id="54" w:name="Xe6f5d40bcc487a396500639489a5b6f18ea04cd"/>
      <w:bookmarkEnd w:id="53"/>
      <w:r>
        <w:t xml:space="preserve">35. </w:t>
      </w:r>
      <w:r>
        <w:tab/>
        <w:t xml:space="preserve">Moore LR, Chisholm SW. Photophysiology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498AF272" w14:textId="77777777" w:rsidR="00DE2E1C" w:rsidRDefault="00000000">
      <w:pPr>
        <w:pStyle w:val="Bibliography"/>
      </w:pPr>
      <w:bookmarkStart w:id="55" w:name="X64facdb3131bfe239e673dfba830f57a4a4857b"/>
      <w:bookmarkEnd w:id="54"/>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7283CA0A" w14:textId="77777777" w:rsidR="00DE2E1C" w:rsidRDefault="00000000">
      <w:pPr>
        <w:pStyle w:val="Bibliography"/>
      </w:pPr>
      <w:bookmarkStart w:id="56" w:name="ref-morelAvailableUsableStored1978"/>
      <w:bookmarkEnd w:id="55"/>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44EADE8A" w14:textId="77777777" w:rsidR="00DE2E1C" w:rsidRDefault="00000000">
      <w:pPr>
        <w:pStyle w:val="Bibliography"/>
      </w:pPr>
      <w:bookmarkStart w:id="57" w:name="Xf3b5ffa943ca15d42e278d497844a3ebc24e4a5"/>
      <w:bookmarkEnd w:id="56"/>
      <w:r>
        <w:t xml:space="preserve">38. </w:t>
      </w:r>
      <w:r>
        <w:tab/>
        <w:t xml:space="preserve">Goericke R, Repeta DJ. The pigments of </w:t>
      </w:r>
      <w:r>
        <w:rPr>
          <w:i/>
          <w:iCs/>
        </w:rPr>
        <w:t>Prochlorococcus</w:t>
      </w:r>
      <w:r>
        <w:t xml:space="preserve"> </w:t>
      </w:r>
      <w:r>
        <w:rPr>
          <w:i/>
          <w:iCs/>
        </w:rPr>
        <w:t>Marinus</w:t>
      </w:r>
      <w:r>
        <w:t>: The presence of divinylchlorophyll a and b in a marine procaryote. Limnology and Oceanography. 1992;37: 425–433. doi:</w:t>
      </w:r>
      <w:hyperlink r:id="rId56">
        <w:r>
          <w:rPr>
            <w:rStyle w:val="Hyperlink"/>
          </w:rPr>
          <w:t>10.4319/lo.1992.37.2.0425</w:t>
        </w:r>
      </w:hyperlink>
    </w:p>
    <w:p w14:paraId="0168262F" w14:textId="77777777" w:rsidR="00DE2E1C" w:rsidRDefault="00000000">
      <w:pPr>
        <w:pStyle w:val="Bibliography"/>
      </w:pPr>
      <w:bookmarkStart w:id="58" w:name="X93cb5451bbdab5f94f30c9d7a9e31286750fa8a"/>
      <w:bookmarkEnd w:id="57"/>
      <w:r>
        <w:t xml:space="preserve">39. </w:t>
      </w:r>
      <w:r>
        <w:tab/>
        <w:t xml:space="preserve">Morel A, Ahn Y-H, Partensky F, Vaulot D, Claustre H. </w:t>
      </w:r>
      <w:r>
        <w:rPr>
          <w:i/>
          <w:iCs/>
        </w:rPr>
        <w:t>Prochlorococcus</w:t>
      </w:r>
      <w:r>
        <w:t xml:space="preserve"> and </w:t>
      </w:r>
      <w:r>
        <w:rPr>
          <w:i/>
          <w:iCs/>
        </w:rPr>
        <w:t>Synechococcus</w:t>
      </w:r>
      <w:r>
        <w:t xml:space="preserve"> : A comparative study of their optical properties in relation to their size and pigmentation. Journal of Marine Research. 1993;51: 617–649. doi:</w:t>
      </w:r>
      <w:hyperlink r:id="rId57">
        <w:r>
          <w:rPr>
            <w:rStyle w:val="Hyperlink"/>
          </w:rPr>
          <w:t>10.1357/0022240933223963</w:t>
        </w:r>
      </w:hyperlink>
    </w:p>
    <w:p w14:paraId="138D8895" w14:textId="77777777" w:rsidR="00DE2E1C" w:rsidRDefault="00000000">
      <w:pPr>
        <w:pStyle w:val="Bibliography"/>
      </w:pPr>
      <w:bookmarkStart w:id="59" w:name="Xa6a179492b6277a6b631be9c06b11085ac5bafc"/>
      <w:bookmarkEnd w:id="58"/>
      <w:r>
        <w:t xml:space="preserve">40. </w:t>
      </w:r>
      <w:r>
        <w:tab/>
        <w:t xml:space="preserve">Hess WR, Rocap G, Ting CS, Larimer F, Stilwagen S, Lamerdin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37BD75C0" w14:textId="77777777" w:rsidR="00DE2E1C" w:rsidRDefault="00000000">
      <w:pPr>
        <w:pStyle w:val="Bibliography"/>
      </w:pPr>
      <w:bookmarkStart w:id="60" w:name="ref-changBRENDAELIXIRCore2021"/>
      <w:bookmarkEnd w:id="59"/>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10.1093/nar/gkaa1025</w:t>
        </w:r>
      </w:hyperlink>
    </w:p>
    <w:p w14:paraId="7A5B1FE0" w14:textId="77777777" w:rsidR="00DE2E1C" w:rsidRDefault="00000000">
      <w:pPr>
        <w:pStyle w:val="Bibliography"/>
      </w:pPr>
      <w:bookmarkStart w:id="61" w:name="X215a44d9628ce81fa04c68846a33c10c348250a"/>
      <w:bookmarkEnd w:id="60"/>
      <w:r>
        <w:lastRenderedPageBreak/>
        <w:t xml:space="preserve">42. </w:t>
      </w:r>
      <w:r>
        <w:tab/>
        <w:t>Rolling Deck To Repository. Cruise KM1128 on RV Kilo Moana. 2015. doi:</w:t>
      </w:r>
      <w:hyperlink r:id="rId60">
        <w:r>
          <w:rPr>
            <w:rStyle w:val="Hyperlink"/>
          </w:rPr>
          <w:t>10.7284/903696</w:t>
        </w:r>
      </w:hyperlink>
    </w:p>
    <w:p w14:paraId="14E2C3B9" w14:textId="77777777" w:rsidR="00DE2E1C" w:rsidRDefault="00000000">
      <w:pPr>
        <w:pStyle w:val="Bibliography"/>
      </w:pPr>
      <w:bookmarkStart w:id="62" w:name="ref-saitoPeptidesTheirSpectral2018"/>
      <w:bookmarkEnd w:id="61"/>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5A7B40AF" w14:textId="77777777" w:rsidR="00DE2E1C" w:rsidRDefault="00000000">
      <w:pPr>
        <w:pStyle w:val="Bibliography"/>
      </w:pPr>
      <w:bookmarkStart w:id="63" w:name="ref-saitoMultipleNutrientStresses2014"/>
      <w:bookmarkEnd w:id="62"/>
      <w:r>
        <w:t xml:space="preserve">44. </w:t>
      </w:r>
      <w:r>
        <w:tab/>
        <w:t>Saito MA, McIlvin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456D676B" w14:textId="77777777" w:rsidR="00DE2E1C" w:rsidRDefault="00000000">
      <w:pPr>
        <w:pStyle w:val="Bibliography"/>
      </w:pPr>
      <w:bookmarkStart w:id="64" w:name="ref-saitoNeedlesBlueSea2015"/>
      <w:bookmarkEnd w:id="63"/>
      <w:r>
        <w:t xml:space="preserve">45. </w:t>
      </w:r>
      <w:r>
        <w:tab/>
        <w:t>Saito MA, Dorsk A, Post AF, McIlvin MR, Rappé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112558A7" w14:textId="77777777" w:rsidR="00DE2E1C" w:rsidRDefault="00000000">
      <w:pPr>
        <w:pStyle w:val="Bibliography"/>
      </w:pPr>
      <w:bookmarkStart w:id="65" w:name="ref-R-tidyverse"/>
      <w:bookmarkEnd w:id="64"/>
      <w:r>
        <w:t xml:space="preserve">46. </w:t>
      </w:r>
      <w:r>
        <w:tab/>
        <w:t xml:space="preserve">Wickham H. Tidyverse: Easily install and load the tidyverse. 2023. Available: </w:t>
      </w:r>
      <w:hyperlink r:id="rId63">
        <w:r>
          <w:rPr>
            <w:rStyle w:val="Hyperlink"/>
          </w:rPr>
          <w:t>https://CRAN.R-project.org/package=tidyverse</w:t>
        </w:r>
      </w:hyperlink>
    </w:p>
    <w:p w14:paraId="60C6BDE8" w14:textId="77777777" w:rsidR="00DE2E1C" w:rsidRDefault="00000000">
      <w:pPr>
        <w:pStyle w:val="Bibliography"/>
      </w:pPr>
      <w:bookmarkStart w:id="66" w:name="ref-RStudio"/>
      <w:bookmarkEnd w:id="65"/>
      <w:r>
        <w:t xml:space="preserve">47. </w:t>
      </w:r>
      <w:r>
        <w:tab/>
        <w:t xml:space="preserve">RStudio Team. RStudio: Integrated development environment for r. Boston, MA: RStudio, Inc.; 2015. Available: </w:t>
      </w:r>
      <w:hyperlink r:id="rId64">
        <w:r>
          <w:rPr>
            <w:rStyle w:val="Hyperlink"/>
          </w:rPr>
          <w:t>http://www.posit.co/</w:t>
        </w:r>
      </w:hyperlink>
    </w:p>
    <w:p w14:paraId="437052CF" w14:textId="77777777" w:rsidR="00DE2E1C" w:rsidRDefault="00000000">
      <w:pPr>
        <w:pStyle w:val="Bibliography"/>
      </w:pPr>
      <w:bookmarkStart w:id="67" w:name="X7781a913a6834037e98de5cc0683a0d6d8d57d2"/>
      <w:bookmarkEnd w:id="66"/>
      <w:r>
        <w:t xml:space="preserve">48. </w:t>
      </w:r>
      <w:r>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5">
        <w:r>
          <w:rPr>
            <w:rStyle w:val="Hyperlink"/>
          </w:rPr>
          <w:t>10.1371/journal.pone.0209115</w:t>
        </w:r>
      </w:hyperlink>
    </w:p>
    <w:p w14:paraId="4725ADC2" w14:textId="77777777" w:rsidR="00DE2E1C" w:rsidRDefault="00000000">
      <w:pPr>
        <w:pStyle w:val="Bibliography"/>
      </w:pPr>
      <w:bookmarkStart w:id="68" w:name="Xdeabd171b34458a02f24cc2f7cf9313b00bf98a"/>
      <w:bookmarkEnd w:id="67"/>
      <w:r>
        <w:t xml:space="preserve">49. </w:t>
      </w:r>
      <w:r>
        <w:tab/>
        <w:t>Saunders JK, McIlvin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0B87CE29" w14:textId="77777777" w:rsidR="00DE2E1C" w:rsidRDefault="00000000">
      <w:pPr>
        <w:pStyle w:val="Bibliography"/>
      </w:pPr>
      <w:bookmarkStart w:id="69" w:name="Xdb97c0e87460580154a4aed4de05d7f8adf074e"/>
      <w:bookmarkEnd w:id="68"/>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73FCB6D6" w14:textId="77777777" w:rsidR="00DE2E1C" w:rsidRDefault="00000000">
      <w:pPr>
        <w:pStyle w:val="Bibliography"/>
      </w:pPr>
      <w:bookmarkStart w:id="70" w:name="ref-morrisFacilitationRobustGrowth2008"/>
      <w:bookmarkEnd w:id="69"/>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40FF1592" w14:textId="77777777" w:rsidR="00DE2E1C" w:rsidRDefault="00000000">
      <w:pPr>
        <w:pStyle w:val="Bibliography"/>
      </w:pPr>
      <w:bookmarkStart w:id="71" w:name="Xbb4a0455f3d8c89d8416280b63cb06a9fa3b969"/>
      <w:bookmarkEnd w:id="70"/>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14EB5630" w14:textId="77777777" w:rsidR="00DE2E1C" w:rsidRDefault="00000000">
      <w:pPr>
        <w:pStyle w:val="Bibliography"/>
      </w:pPr>
      <w:bookmarkStart w:id="72" w:name="Xdc826be35dd391eae1f13c1e2850944a16de067"/>
      <w:bookmarkEnd w:id="71"/>
      <w:r>
        <w:lastRenderedPageBreak/>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2356223E" w14:textId="77777777" w:rsidR="00DE2E1C" w:rsidRDefault="00000000">
      <w:pPr>
        <w:pStyle w:val="Bibliography"/>
      </w:pPr>
      <w:bookmarkStart w:id="73" w:name="X2f3f2ef9f90eda6a1a18e84d8544e5d48a1f704"/>
      <w:bookmarkEnd w:id="72"/>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3A6C5DD8" w14:textId="77777777" w:rsidR="00DE2E1C" w:rsidRDefault="00000000">
      <w:pPr>
        <w:pStyle w:val="Bibliography"/>
      </w:pPr>
      <w:bookmarkStart w:id="74" w:name="ref-R-zoo"/>
      <w:bookmarkEnd w:id="73"/>
      <w:r>
        <w:t xml:space="preserve">55. </w:t>
      </w:r>
      <w:r>
        <w:tab/>
        <w:t xml:space="preserve">Zeileis A, Grothendieck G, Ryan JA. Zoo: S3 infrastructure for regular and irregular time series (z’s ordered observations). 2021. Available: </w:t>
      </w:r>
      <w:hyperlink r:id="rId72">
        <w:r>
          <w:rPr>
            <w:rStyle w:val="Hyperlink"/>
          </w:rPr>
          <w:t>https://zoo.R-Forge.R-project.org/</w:t>
        </w:r>
      </w:hyperlink>
    </w:p>
    <w:p w14:paraId="6A58FF95" w14:textId="77777777" w:rsidR="00DE2E1C" w:rsidRDefault="00000000">
      <w:pPr>
        <w:pStyle w:val="Bibliography"/>
      </w:pPr>
      <w:bookmarkStart w:id="75" w:name="ref-bellaviaLevenbergMarquardtMethod2018"/>
      <w:bookmarkEnd w:id="74"/>
      <w:r>
        <w:t xml:space="preserve">56. </w:t>
      </w:r>
      <w:r>
        <w:tab/>
        <w:t>Bellavia S, Gratton S, Riccietti E. A Levenberg–Marquardt method for large nonlinear least-squares problems with dynamic accuracy in functions and gradients. Numerische Mathematik. 2018;140: 791–825. doi:</w:t>
      </w:r>
      <w:hyperlink r:id="rId73">
        <w:r>
          <w:rPr>
            <w:rStyle w:val="Hyperlink"/>
          </w:rPr>
          <w:t>10.1007/s00211-018-0977-z</w:t>
        </w:r>
      </w:hyperlink>
    </w:p>
    <w:p w14:paraId="7351E858" w14:textId="77777777" w:rsidR="00DE2E1C" w:rsidRDefault="00000000">
      <w:pPr>
        <w:pStyle w:val="Bibliography"/>
      </w:pPr>
      <w:bookmarkStart w:id="76" w:name="ref-R-minpack.lm"/>
      <w:bookmarkEnd w:id="75"/>
      <w:r>
        <w:t xml:space="preserve">57. </w:t>
      </w:r>
      <w:r>
        <w:tab/>
        <w:t xml:space="preserve">Elzhov TV, Mullen KM, Spiess A-N, Bolker B. Minpack.lm: R interface to the levenberg-marquardt nonlinear least-squares algorithm found in MINPACK, plus support for bounds. 2016. Available: </w:t>
      </w:r>
      <w:hyperlink r:id="rId74">
        <w:r>
          <w:rPr>
            <w:rStyle w:val="Hyperlink"/>
          </w:rPr>
          <w:t>https://CRAN.R-project.org/package=minpack.lm</w:t>
        </w:r>
      </w:hyperlink>
    </w:p>
    <w:p w14:paraId="284B636B" w14:textId="77777777" w:rsidR="00DE2E1C" w:rsidRDefault="00000000">
      <w:pPr>
        <w:pStyle w:val="Bibliography"/>
      </w:pPr>
      <w:bookmarkStart w:id="77" w:name="ref-woodGeneralizedAdditiveModels2017"/>
      <w:bookmarkEnd w:id="76"/>
      <w:r>
        <w:t xml:space="preserve">58. </w:t>
      </w:r>
      <w:r>
        <w:tab/>
        <w:t>Wood SN. Generalized Additive Models: An Introduction with R, Second Edition. 2nd ed. Boca Raton: Chapman and Hall/CRC; 2017. doi:</w:t>
      </w:r>
      <w:hyperlink r:id="rId75">
        <w:r>
          <w:rPr>
            <w:rStyle w:val="Hyperlink"/>
          </w:rPr>
          <w:t>10.1201/9781315370279</w:t>
        </w:r>
      </w:hyperlink>
    </w:p>
    <w:p w14:paraId="6F31C5A0" w14:textId="77777777" w:rsidR="00DE2E1C" w:rsidRDefault="00000000">
      <w:pPr>
        <w:pStyle w:val="Bibliography"/>
      </w:pPr>
      <w:bookmarkStart w:id="78" w:name="ref-R-mgcv"/>
      <w:bookmarkEnd w:id="77"/>
      <w:r>
        <w:t xml:space="preserve">59. </w:t>
      </w:r>
      <w:r>
        <w:tab/>
        <w:t xml:space="preserve">Wood S. Mgcv: Mixed GAM computation vehicle with automatic smoothness estimation. 2022. Available: </w:t>
      </w:r>
      <w:hyperlink r:id="rId76">
        <w:r>
          <w:rPr>
            <w:rStyle w:val="Hyperlink"/>
          </w:rPr>
          <w:t>https://CRAN.R-project.org/package=mgcv</w:t>
        </w:r>
      </w:hyperlink>
    </w:p>
    <w:p w14:paraId="63778F72" w14:textId="77777777" w:rsidR="00DE2E1C" w:rsidRDefault="00000000">
      <w:pPr>
        <w:pStyle w:val="Bibliography"/>
      </w:pPr>
      <w:bookmarkStart w:id="79" w:name="Xd6f835e435e0433ef8361f76d16943ca7fccc05"/>
      <w:bookmarkEnd w:id="78"/>
      <w:r>
        <w:t xml:space="preserve">60. </w:t>
      </w:r>
      <w:r>
        <w:tab/>
        <w:t xml:space="preserve">Murphy CD, Roodvoets MS, Austen EJ, Dolan A, Barnett A, Campbell DA. Photoinactivation of Photosystem II in </w:t>
      </w:r>
      <w:r>
        <w:rPr>
          <w:i/>
          <w:iCs/>
        </w:rPr>
        <w:t>Prochlorococcus</w:t>
      </w:r>
      <w:r>
        <w:t xml:space="preserve"> and </w:t>
      </w:r>
      <w:r>
        <w:rPr>
          <w:i/>
          <w:iCs/>
        </w:rPr>
        <w:t>Synechococcus</w:t>
      </w:r>
      <w:r>
        <w:t>. PLoS One; San Francisco. 2017;12: e0168991. doi:</w:t>
      </w:r>
      <w:hyperlink r:id="rId77">
        <w:r>
          <w:rPr>
            <w:rStyle w:val="Hyperlink"/>
          </w:rPr>
          <w:t>http://dx.doi.org.libproxy.mta.ca/10.1371/journal.pone.0168991</w:t>
        </w:r>
      </w:hyperlink>
    </w:p>
    <w:p w14:paraId="7CC70039" w14:textId="77777777" w:rsidR="00DE2E1C" w:rsidRDefault="00000000">
      <w:pPr>
        <w:pStyle w:val="Bibliography"/>
      </w:pPr>
      <w:bookmarkStart w:id="80" w:name="Xe44519f7c4f85a8f2f69ad01347800da25031bd"/>
      <w:bookmarkEnd w:id="79"/>
      <w:r>
        <w:t xml:space="preserve">61. </w:t>
      </w:r>
      <w:r>
        <w:tab/>
        <w:t>Jávorfi T, Erostyák J, Gál J, Buzády A, Menczel L, Garab G, et al. Quantitative spectrophotometry using integrating cavities. Journal of Photochemistry and Photobiology B: Biology. 2006;82: 127–131. doi:</w:t>
      </w:r>
      <w:hyperlink r:id="rId78">
        <w:r>
          <w:rPr>
            <w:rStyle w:val="Hyperlink"/>
          </w:rPr>
          <w:t>10.1016/j.jphotobiol.2005.10.002</w:t>
        </w:r>
      </w:hyperlink>
    </w:p>
    <w:p w14:paraId="7960758D" w14:textId="77777777" w:rsidR="00DE2E1C" w:rsidRDefault="00000000">
      <w:pPr>
        <w:pStyle w:val="Bibliography"/>
      </w:pPr>
      <w:bookmarkStart w:id="81" w:name="ref-omarAnnotationGenesEncoding2023"/>
      <w:bookmarkEnd w:id="80"/>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048AA354" w14:textId="77777777" w:rsidR="00DE2E1C" w:rsidRDefault="00000000">
      <w:pPr>
        <w:pStyle w:val="Bibliography"/>
      </w:pPr>
      <w:bookmarkStart w:id="82" w:name="ref-karpBioCycCollectionMicrobial2019"/>
      <w:bookmarkEnd w:id="81"/>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55A87FCB" w14:textId="77777777" w:rsidR="00DE2E1C" w:rsidRDefault="00000000">
      <w:pPr>
        <w:pStyle w:val="Bibliography"/>
      </w:pPr>
      <w:bookmarkStart w:id="83" w:name="Xd7f638cefb50c16df23fe2519c48a139a73b0c3"/>
      <w:bookmarkEnd w:id="82"/>
      <w:r>
        <w:t xml:space="preserve">64. </w:t>
      </w:r>
      <w:r>
        <w:tab/>
        <w:t>Allahverdiyeva Y, Isojärvi J, Zhang P, Aro E-M. Cyanobacterial Oxygenic Photosynthesis is Protected by Flavodiiron Proteins. Life. 2015;5: 716–743. doi:</w:t>
      </w:r>
      <w:hyperlink r:id="rId81">
        <w:r>
          <w:rPr>
            <w:rStyle w:val="Hyperlink"/>
          </w:rPr>
          <w:t>10.3390/life5010716</w:t>
        </w:r>
      </w:hyperlink>
    </w:p>
    <w:p w14:paraId="3C3B6404" w14:textId="77777777" w:rsidR="00DE2E1C" w:rsidRDefault="00000000">
      <w:pPr>
        <w:pStyle w:val="Bibliography"/>
      </w:pPr>
      <w:bookmarkStart w:id="84" w:name="ref-zorzRUBISCOPhotosystemII2015"/>
      <w:bookmarkEnd w:id="83"/>
      <w:r>
        <w:t xml:space="preserve">65. </w:t>
      </w:r>
      <w:r>
        <w:tab/>
        <w:t>Zorz JK, Allanach JR, Murphy CD, Roodvoets MS, Campbell DA, Cockshutt AM. The RUBISCO to Photosystem II Ratio Limits the Maximum Photosynthetic Rate in Picocyanobacteria. Life. 2015;5: 403–417. doi:</w:t>
      </w:r>
      <w:hyperlink r:id="rId82">
        <w:r>
          <w:rPr>
            <w:rStyle w:val="Hyperlink"/>
          </w:rPr>
          <w:t>10.3390/life5010403</w:t>
        </w:r>
      </w:hyperlink>
    </w:p>
    <w:p w14:paraId="4D78BC0D" w14:textId="77777777" w:rsidR="00DE2E1C" w:rsidRDefault="00000000">
      <w:pPr>
        <w:pStyle w:val="Bibliography"/>
      </w:pPr>
      <w:bookmarkStart w:id="85" w:name="ref-pesantOpenScienceResources2015"/>
      <w:bookmarkEnd w:id="84"/>
      <w:r>
        <w:lastRenderedPageBreak/>
        <w:t xml:space="preserve">66. </w:t>
      </w:r>
      <w:r>
        <w:tab/>
        <w:t>Pesant S, Not F, Picheral M, Kandels-Lewis S, Le Bescot N, Gorsky G, et al. Open science resources for the discovery and analysis of Tara Oceans data. Scientific Data. 2015;2: 150023. doi:</w:t>
      </w:r>
      <w:hyperlink r:id="rId83">
        <w:r>
          <w:rPr>
            <w:rStyle w:val="Hyperlink"/>
          </w:rPr>
          <w:t>10.1038/sdata.2015.23</w:t>
        </w:r>
      </w:hyperlink>
    </w:p>
    <w:p w14:paraId="2BD32D52" w14:textId="77777777" w:rsidR="00DE2E1C" w:rsidRDefault="00000000">
      <w:pPr>
        <w:pStyle w:val="Bibliography"/>
      </w:pPr>
      <w:bookmarkStart w:id="86" w:name="ref-aroPhotoinhibitionPhotosystemII1993"/>
      <w:bookmarkEnd w:id="85"/>
      <w:r>
        <w:t xml:space="preserve">67. </w:t>
      </w:r>
      <w:r>
        <w:tab/>
        <w:t>Aro E-M, Virgin I, Andersson B. Photoinhibition of Photosystem II. Inactivation, protein damage and turnover. Biochimica et Biophysica Acta (BBA) - Bioenergetics. 1993;1143: 113–134. doi:</w:t>
      </w:r>
      <w:hyperlink r:id="rId84">
        <w:r>
          <w:rPr>
            <w:rStyle w:val="Hyperlink"/>
          </w:rPr>
          <w:t>10.1016/0005-2728(93)90134-2</w:t>
        </w:r>
      </w:hyperlink>
    </w:p>
    <w:p w14:paraId="5F7E5A29" w14:textId="77777777" w:rsidR="00DE2E1C" w:rsidRDefault="00000000">
      <w:pPr>
        <w:pStyle w:val="Bibliography"/>
      </w:pPr>
      <w:bookmarkStart w:id="87" w:name="Xd3d88d412c6c640b605eb77ea2a9e158f43af65"/>
      <w:bookmarkEnd w:id="86"/>
      <w:r>
        <w:t xml:space="preserve">68. </w:t>
      </w:r>
      <w:r>
        <w:tab/>
        <w:t>Soitamo A, Havurinne V, Tyystjärvi E. Photoinhibition in marine picocyanobacteria. Physiologia Plantarum. 2017;161: 97–108. doi:</w:t>
      </w:r>
      <w:hyperlink r:id="rId85">
        <w:r>
          <w:rPr>
            <w:rStyle w:val="Hyperlink"/>
          </w:rPr>
          <w:t>10.1111/ppl.12571</w:t>
        </w:r>
      </w:hyperlink>
    </w:p>
    <w:p w14:paraId="0D55B9A7" w14:textId="77777777" w:rsidR="00DE2E1C" w:rsidRDefault="00000000">
      <w:pPr>
        <w:pStyle w:val="Bibliography"/>
      </w:pPr>
      <w:bookmarkStart w:id="88" w:name="ref-hakalaEvidenceRoleOxygenevolving2005"/>
      <w:bookmarkEnd w:id="87"/>
      <w:r>
        <w:t xml:space="preserve">69. </w:t>
      </w:r>
      <w:r>
        <w:tab/>
        <w:t>Hakala M, Tuominen I, Keränen M, Tyystjärvi T, Tyystjärvi E. Evidence for the role of the oxygen-evolving manganese complex in photoinhibition of Photosystem II. Biochimica Et Biophysica Acta. 2005;1706: 68–80. doi:</w:t>
      </w:r>
      <w:hyperlink r:id="rId86">
        <w:r>
          <w:rPr>
            <w:rStyle w:val="Hyperlink"/>
          </w:rPr>
          <w:t>10.1016/j.bbabio.2004.09.001</w:t>
        </w:r>
      </w:hyperlink>
    </w:p>
    <w:p w14:paraId="2CBFFE95" w14:textId="77777777" w:rsidR="00DE2E1C" w:rsidRDefault="00000000">
      <w:pPr>
        <w:pStyle w:val="Bibliography"/>
      </w:pPr>
      <w:bookmarkStart w:id="89" w:name="ref-mannInvolvementFtsHHomologue2000"/>
      <w:bookmarkEnd w:id="88"/>
      <w:r>
        <w:t xml:space="preserve">70. </w:t>
      </w:r>
      <w:r>
        <w:tab/>
        <w:t>Mann NH, Novac N, Mullineaux CW, Newman J, Bailey S, Robinson C. Involvement of an FtsH homologue in the assembly of functional photosystem I in the cyanobacterium Synechocystis sp. PCC 6803. FEBS letters. 2000;479: 72–77. doi:</w:t>
      </w:r>
      <w:hyperlink r:id="rId87">
        <w:r>
          <w:rPr>
            <w:rStyle w:val="Hyperlink"/>
          </w:rPr>
          <w:t>10.1016/s0014-5793(00)01871-8</w:t>
        </w:r>
      </w:hyperlink>
    </w:p>
    <w:p w14:paraId="5C965578" w14:textId="77777777" w:rsidR="00DE2E1C" w:rsidRDefault="00000000">
      <w:pPr>
        <w:pStyle w:val="Bibliography"/>
      </w:pPr>
      <w:bookmarkStart w:id="90" w:name="ref-komendaExposedNTerminalTail2007"/>
      <w:bookmarkEnd w:id="89"/>
      <w:r>
        <w:t xml:space="preserve">71. </w:t>
      </w:r>
      <w:r>
        <w:tab/>
        <w:t xml:space="preserve">Komenda J, Tichý M, Prášil O, Knoppová J, Kuviková S, de Vries R, et al. The Exposed N-Terminal Tail of the D1 Subunit Is Required for Rapid D1 Degradation during Photosystem II Repair in </w:t>
      </w:r>
      <w:r>
        <w:rPr>
          <w:i/>
          <w:iCs/>
        </w:rPr>
        <w:t>Synechocystis</w:t>
      </w:r>
      <w:r>
        <w:t xml:space="preserve"> sp PCC 6803. The Plant Cell. 2007;19: 2839–2854. doi:</w:t>
      </w:r>
      <w:hyperlink r:id="rId88">
        <w:r>
          <w:rPr>
            <w:rStyle w:val="Hyperlink"/>
          </w:rPr>
          <w:t>10.1105/tpc.107.053868</w:t>
        </w:r>
      </w:hyperlink>
    </w:p>
    <w:p w14:paraId="0E59D768" w14:textId="77777777" w:rsidR="00DE2E1C" w:rsidRDefault="00000000">
      <w:pPr>
        <w:pStyle w:val="Bibliography"/>
      </w:pPr>
      <w:bookmarkStart w:id="91" w:name="ref-nixonRecentAdvancesUnderstanding2010"/>
      <w:bookmarkEnd w:id="90"/>
      <w:r>
        <w:t xml:space="preserve">72. </w:t>
      </w:r>
      <w:r>
        <w:tab/>
        <w:t>Nixon PJ, Michoux F, Yu J, Boehm M, Komenda J. Recent advances in understanding the assembly and repair of photosystem II. Annals of Botany. 2010;106: 1–16. doi:</w:t>
      </w:r>
      <w:hyperlink r:id="rId89">
        <w:r>
          <w:rPr>
            <w:rStyle w:val="Hyperlink"/>
          </w:rPr>
          <w:t>10.1093/aob/mcq059</w:t>
        </w:r>
      </w:hyperlink>
    </w:p>
    <w:p w14:paraId="27A95918" w14:textId="77777777" w:rsidR="00DE2E1C" w:rsidRDefault="00000000">
      <w:pPr>
        <w:pStyle w:val="Bibliography"/>
      </w:pPr>
      <w:bookmarkStart w:id="92" w:name="ref-kanervoD1ProteinDegradation1993"/>
      <w:bookmarkEnd w:id="91"/>
      <w:r>
        <w:t xml:space="preserve">73. </w:t>
      </w:r>
      <w:r>
        <w:tab/>
        <w:t xml:space="preserve">Kanervo E, Mäenpää P, Aro E-M. D1 Protein Degradation and </w:t>
      </w:r>
      <w:r>
        <w:rPr>
          <w:i/>
          <w:iCs/>
        </w:rPr>
        <w:t>psbA</w:t>
      </w:r>
      <w:r>
        <w:t xml:space="preserve"> Transcript Levels in </w:t>
      </w:r>
      <w:r>
        <w:rPr>
          <w:i/>
          <w:iCs/>
        </w:rPr>
        <w:t>Synechocystis</w:t>
      </w:r>
      <w:r>
        <w:t xml:space="preserve"> PCC 6803 during Photoinhibition </w:t>
      </w:r>
      <w:r>
        <w:rPr>
          <w:i/>
          <w:iCs/>
        </w:rPr>
        <w:t>in Vivo</w:t>
      </w:r>
      <w:r>
        <w:t>. Journal of Plant Physiology. 1993;142: 669–675. doi:</w:t>
      </w:r>
      <w:hyperlink r:id="rId90">
        <w:r>
          <w:rPr>
            <w:rStyle w:val="Hyperlink"/>
          </w:rPr>
          <w:t>10.1016/S0176-1617(11)80900-4</w:t>
        </w:r>
      </w:hyperlink>
    </w:p>
    <w:p w14:paraId="26CBBCEB" w14:textId="77777777" w:rsidR="00DE2E1C" w:rsidRDefault="00000000">
      <w:pPr>
        <w:pStyle w:val="Bibliography"/>
      </w:pPr>
      <w:bookmarkStart w:id="93" w:name="ref-chibaMembraneProteinDegradation2002"/>
      <w:bookmarkEnd w:id="92"/>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711B5CFC" w14:textId="77777777" w:rsidR="00DE2E1C" w:rsidRDefault="00000000">
      <w:pPr>
        <w:pStyle w:val="Bibliography"/>
      </w:pPr>
      <w:bookmarkStart w:id="94" w:name="X4ccf6fba5c05cec6b30a143631e0da4ed7f96e0"/>
      <w:bookmarkEnd w:id="93"/>
      <w:r>
        <w:t xml:space="preserve">75. </w:t>
      </w:r>
      <w:r>
        <w:tab/>
        <w:t xml:space="preserve">Boehm M, Yu J, Krynicka V, Barker M, Tichy M, Komenda J, et al. Subunit Organization of a </w:t>
      </w:r>
      <w:r>
        <w:rPr>
          <w:i/>
          <w:iCs/>
        </w:rPr>
        <w:t>Synechocystis</w:t>
      </w:r>
      <w:r>
        <w:t xml:space="preserve"> Hetero-Oligomeric Thylakoid FtsH Complex Involved in Photosystem II Repair. The Plant Cell. 2012;24: 3669–3683. doi:</w:t>
      </w:r>
      <w:hyperlink r:id="rId92">
        <w:r>
          <w:rPr>
            <w:rStyle w:val="Hyperlink"/>
          </w:rPr>
          <w:t>10.1105/tpc.112.100891</w:t>
        </w:r>
      </w:hyperlink>
    </w:p>
    <w:p w14:paraId="41CB12AD" w14:textId="77777777" w:rsidR="00DE2E1C" w:rsidRDefault="00000000">
      <w:pPr>
        <w:pStyle w:val="Bibliography"/>
      </w:pPr>
      <w:bookmarkStart w:id="95" w:name="ref-sacharzSubCellularLocation2015"/>
      <w:bookmarkEnd w:id="94"/>
      <w:r>
        <w:t xml:space="preserve">76. </w:t>
      </w:r>
      <w:r>
        <w:tab/>
        <w:t xml:space="preserve">Sacharz J, Bryan SJ, Yu J, Burroughs NJ, Spence EM, Nixon PJ, et al. Sub-cellular location of </w:t>
      </w:r>
      <w:r>
        <w:rPr>
          <w:smallCaps/>
        </w:rPr>
        <w:t>F</w:t>
      </w:r>
      <w:r>
        <w:t xml:space="preserve"> ts </w:t>
      </w:r>
      <w:r>
        <w:rPr>
          <w:smallCaps/>
        </w:rPr>
        <w:t>H</w:t>
      </w:r>
      <w:r>
        <w:t xml:space="preserve"> proteases in the cyanobacterium   </w:t>
      </w:r>
      <w:r>
        <w:rPr>
          <w:i/>
          <w:iCs/>
          <w:smallCaps/>
        </w:rPr>
        <w:t>S</w:t>
      </w:r>
      <w:r>
        <w:t xml:space="preserve">   </w:t>
      </w:r>
      <w:r>
        <w:rPr>
          <w:i/>
          <w:iCs/>
        </w:rPr>
        <w:t>Ynechocystis</w:t>
      </w:r>
      <w:r>
        <w:t xml:space="preserve"> sp. </w:t>
      </w:r>
      <w:r>
        <w:rPr>
          <w:smallCaps/>
        </w:rPr>
        <w:t>PCC</w:t>
      </w:r>
      <w:r>
        <w:t xml:space="preserve"> 6803 suggests localised </w:t>
      </w:r>
      <w:r>
        <w:rPr>
          <w:smallCaps/>
        </w:rPr>
        <w:t>PSII</w:t>
      </w:r>
      <w:r>
        <w:t xml:space="preserve"> repair zones in the thylakoid membranes. Molecular Microbiology. 2015;96: 448–462. doi:</w:t>
      </w:r>
      <w:hyperlink r:id="rId93">
        <w:r>
          <w:rPr>
            <w:rStyle w:val="Hyperlink"/>
          </w:rPr>
          <w:t>10.1111/mmi.12940</w:t>
        </w:r>
      </w:hyperlink>
    </w:p>
    <w:p w14:paraId="26985CAD" w14:textId="77777777" w:rsidR="00DE2E1C" w:rsidRDefault="00000000">
      <w:pPr>
        <w:pStyle w:val="Bibliography"/>
      </w:pPr>
      <w:bookmarkStart w:id="96" w:name="ref-adamFtsHProteasesChloroplasts2005"/>
      <w:bookmarkEnd w:id="95"/>
      <w:r>
        <w:t xml:space="preserve">77. </w:t>
      </w:r>
      <w:r>
        <w:tab/>
        <w:t>Adam Z, Zaltsman A, Sinvany-Villalobo G, Sakamoto W. FtsH proteases in chloroplasts and cyanobacteria. Physiologia Plantarum. 2005;123: 386–390. doi:</w:t>
      </w:r>
      <w:hyperlink r:id="rId94">
        <w:r>
          <w:rPr>
            <w:rStyle w:val="Hyperlink"/>
          </w:rPr>
          <w:t>10.1111/j.1399-3054.2004.00436.x</w:t>
        </w:r>
      </w:hyperlink>
    </w:p>
    <w:p w14:paraId="3E282CEB" w14:textId="77777777" w:rsidR="00DE2E1C" w:rsidRDefault="00000000">
      <w:pPr>
        <w:pStyle w:val="Bibliography"/>
      </w:pPr>
      <w:bookmarkStart w:id="97" w:name="ref-krynickaFtsH4ProteaseControls2022"/>
      <w:bookmarkEnd w:id="96"/>
      <w:r>
        <w:lastRenderedPageBreak/>
        <w:t xml:space="preserve">78. </w:t>
      </w:r>
      <w:r>
        <w:tab/>
        <w:t>Krynická V, Skotnicová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00592" w14:textId="77777777" w:rsidR="00DE2E1C" w:rsidRDefault="00000000">
      <w:pPr>
        <w:pStyle w:val="Bibliography"/>
      </w:pPr>
      <w:bookmarkStart w:id="98" w:name="ref-konikCyanobacterialFtsH4Protease2024"/>
      <w:bookmarkEnd w:id="97"/>
      <w:r>
        <w:t xml:space="preserve">79. </w:t>
      </w:r>
      <w:r>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6">
        <w:r>
          <w:rPr>
            <w:rStyle w:val="Hyperlink"/>
          </w:rPr>
          <w:t>10.1016/j.bbabio.2023.149017</w:t>
        </w:r>
      </w:hyperlink>
    </w:p>
    <w:p w14:paraId="66F26F7A" w14:textId="77777777" w:rsidR="00DE2E1C" w:rsidRDefault="00000000">
      <w:pPr>
        <w:pStyle w:val="Bibliography"/>
      </w:pPr>
      <w:bookmarkStart w:id="99" w:name="ref-bergResponsesPsbAHli2011"/>
      <w:bookmarkEnd w:id="98"/>
      <w:r>
        <w:t xml:space="preserve">80. </w:t>
      </w:r>
      <w:r>
        <w:tab/>
        <w:t xml:space="preserve">Berg G, Shrager J, Van Dijken G, Mills M, Arrigo K, Grossman A. Responses of psbA, hli and ptox genes to changes in irradiance in marine </w:t>
      </w:r>
      <w:r>
        <w:rPr>
          <w:i/>
          <w:iCs/>
        </w:rPr>
        <w:t>Synechococcus</w:t>
      </w:r>
      <w:r>
        <w:t xml:space="preserve">   and </w:t>
      </w:r>
      <w:r>
        <w:rPr>
          <w:i/>
          <w:iCs/>
        </w:rPr>
        <w:t>Prochlorococcus</w:t>
      </w:r>
      <w:r>
        <w:t>. Aquatic Microbial Ecology. 2011;65: 1–14. doi:</w:t>
      </w:r>
      <w:hyperlink r:id="rId97">
        <w:r>
          <w:rPr>
            <w:rStyle w:val="Hyperlink"/>
          </w:rPr>
          <w:t>10.3354/ame01528</w:t>
        </w:r>
      </w:hyperlink>
    </w:p>
    <w:p w14:paraId="7DAB996C" w14:textId="77777777" w:rsidR="00DE2E1C" w:rsidRDefault="00000000">
      <w:pPr>
        <w:pStyle w:val="Bibliography"/>
      </w:pPr>
      <w:bookmarkStart w:id="100" w:name="ref-cunaneCrystalStructureAnalysis2005"/>
      <w:bookmarkEnd w:id="99"/>
      <w:r>
        <w:t xml:space="preserve">81. </w:t>
      </w:r>
      <w:r>
        <w:tab/>
        <w:t>Cunane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3B29B8F9" w14:textId="77777777" w:rsidR="00DE2E1C" w:rsidRDefault="00000000">
      <w:pPr>
        <w:pStyle w:val="Bibliography"/>
      </w:pPr>
      <w:bookmarkStart w:id="101" w:name="Xe0df7677eb0e83af58d9a079cec8291a31d5c04"/>
      <w:bookmarkEnd w:id="100"/>
      <w:r>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4AAA024C" w14:textId="77777777" w:rsidR="00DE2E1C" w:rsidRDefault="00000000">
      <w:pPr>
        <w:pStyle w:val="Bibliography"/>
      </w:pPr>
      <w:bookmarkStart w:id="102" w:name="ref-bilskiVitaminB6Pyridoxine2000"/>
      <w:bookmarkEnd w:id="101"/>
      <w:r>
        <w:t xml:space="preserve">83. </w:t>
      </w:r>
      <w:r>
        <w:tab/>
        <w:t>Bilski P, Li MY, Ehrenshaft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7726EF47" w14:textId="77777777" w:rsidR="00DE2E1C" w:rsidRDefault="00000000">
      <w:pPr>
        <w:pStyle w:val="Bibliography"/>
      </w:pPr>
      <w:bookmarkStart w:id="103" w:name="ref-sancarStructureFunctionDNA2003"/>
      <w:bookmarkEnd w:id="102"/>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2BB6768C" w14:textId="77777777" w:rsidR="00DE2E1C" w:rsidRDefault="00000000">
      <w:pPr>
        <w:pStyle w:val="Bibliography"/>
      </w:pPr>
      <w:bookmarkStart w:id="104" w:name="Xbcf9c99ba8d9f86c9622ce71e03cde3e150c958"/>
      <w:bookmarkEnd w:id="103"/>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11EEA72A" w14:textId="77777777" w:rsidR="00DE2E1C" w:rsidRDefault="00000000">
      <w:pPr>
        <w:pStyle w:val="Bibliography"/>
      </w:pPr>
      <w:bookmarkStart w:id="105" w:name="X99b6b48d829ff4037b291ba9a211586f807c4eb"/>
      <w:bookmarkEnd w:id="104"/>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0B8FA29E" w14:textId="77777777" w:rsidR="00DE2E1C" w:rsidRDefault="00000000">
      <w:pPr>
        <w:pStyle w:val="Bibliography"/>
      </w:pPr>
      <w:bookmarkStart w:id="106" w:name="X7a61e8301ea1be8b48319bac4cc8736ca470acf"/>
      <w:bookmarkEnd w:id="105"/>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05E4F42" w14:textId="77777777" w:rsidR="00DE2E1C" w:rsidRDefault="00000000">
      <w:pPr>
        <w:pStyle w:val="Bibliography"/>
      </w:pPr>
      <w:bookmarkStart w:id="107" w:name="ref-gomez-baenaGlucoseUptakeIts2008"/>
      <w:bookmarkEnd w:id="106"/>
      <w:r>
        <w:t xml:space="preserve">88. </w:t>
      </w:r>
      <w:r>
        <w:tab/>
        <w:t xml:space="preserve">Gómez-Baena G, López-Lozano A, Gil-Martínez J, Lucena JM, Diez J, Candau P, et al. Glucose Uptake and Its Effect on Gene Expression in </w:t>
      </w:r>
      <w:r>
        <w:rPr>
          <w:i/>
          <w:iCs/>
        </w:rPr>
        <w:t>Prochlorococcus</w:t>
      </w:r>
      <w:r>
        <w:t>. PLOS ONE. 2008;3: e3416. doi:</w:t>
      </w:r>
      <w:hyperlink r:id="rId105">
        <w:r>
          <w:rPr>
            <w:rStyle w:val="Hyperlink"/>
          </w:rPr>
          <w:t>10.1371/journal.pone.0003416</w:t>
        </w:r>
      </w:hyperlink>
    </w:p>
    <w:p w14:paraId="5D1351DE" w14:textId="77777777" w:rsidR="00DE2E1C" w:rsidRDefault="00000000">
      <w:pPr>
        <w:pStyle w:val="Bibliography"/>
      </w:pPr>
      <w:bookmarkStart w:id="108" w:name="X9572c221e94a3d5fdec6df75457b5a8b9bceb0b"/>
      <w:bookmarkEnd w:id="107"/>
      <w:r>
        <w:t xml:space="preserve">89. </w:t>
      </w:r>
      <w:r>
        <w:tab/>
        <w:t xml:space="preserve">Muñoz-Marín M del C, Gómez-Baena G, Díez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4938A902" w14:textId="77777777" w:rsidR="00DE2E1C" w:rsidRDefault="00000000">
      <w:pPr>
        <w:pStyle w:val="Bibliography"/>
      </w:pPr>
      <w:bookmarkStart w:id="109" w:name="ref-munoz-marinProchlorococcusCanUse2013"/>
      <w:bookmarkEnd w:id="108"/>
      <w:r>
        <w:lastRenderedPageBreak/>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1DB89921" w14:textId="77777777" w:rsidR="00DE2E1C" w:rsidRDefault="00000000">
      <w:pPr>
        <w:pStyle w:val="Bibliography"/>
      </w:pPr>
      <w:bookmarkStart w:id="110" w:name="ref-zubkovDepthRelatedAmino2004"/>
      <w:bookmarkEnd w:id="109"/>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0"/>
    <w:bookmarkEnd w:id="110"/>
    <w:p w14:paraId="4DD753F0" w14:textId="77777777" w:rsidR="00DE2E1C" w:rsidRDefault="00000000">
      <w:r>
        <w:br w:type="page"/>
      </w:r>
    </w:p>
    <w:p w14:paraId="58BC0CEE" w14:textId="77777777" w:rsidR="00DE2E1C" w:rsidRPr="00F179C3" w:rsidRDefault="00000000">
      <w:pPr>
        <w:pStyle w:val="Heading1"/>
        <w:rPr>
          <w:sz w:val="36"/>
          <w:szCs w:val="36"/>
        </w:rPr>
      </w:pPr>
      <w:bookmarkStart w:id="111" w:name="supporting-information"/>
      <w:bookmarkEnd w:id="18"/>
      <w:r w:rsidRPr="00F179C3">
        <w:rPr>
          <w:sz w:val="36"/>
          <w:szCs w:val="36"/>
        </w:rPr>
        <w:lastRenderedPageBreak/>
        <w:t>Supporting information</w:t>
      </w:r>
    </w:p>
    <w:p w14:paraId="4148F222" w14:textId="30A786F5" w:rsidR="00DE2E1C" w:rsidRDefault="00DE2E1C">
      <w:pPr>
        <w:pStyle w:val="CaptionedFigure"/>
      </w:pPr>
    </w:p>
    <w:p w14:paraId="267DDCDE" w14:textId="21B64A1D" w:rsidR="00DE2E1C" w:rsidRDefault="00DF1D49">
      <w:pPr>
        <w:pStyle w:val="ImageCaption"/>
      </w:pPr>
      <w:r>
        <w:rPr>
          <w:b/>
          <w:bCs/>
        </w:rPr>
        <w:t>S1 Fig.</w:t>
      </w:r>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458EF44F" w14:textId="77777777" w:rsidR="00DE2E1C" w:rsidRDefault="00000000">
      <w:r>
        <w:br w:type="page"/>
      </w:r>
    </w:p>
    <w:p w14:paraId="183F555D" w14:textId="2E12D1E4" w:rsidR="00DE2E1C" w:rsidRDefault="00DE2E1C">
      <w:pPr>
        <w:pStyle w:val="CaptionedFigure"/>
      </w:pPr>
    </w:p>
    <w:p w14:paraId="50BAA262" w14:textId="20275EDC" w:rsidR="00DE2E1C" w:rsidRDefault="00F371B8">
      <w:pPr>
        <w:pStyle w:val="ImageCaption"/>
      </w:pPr>
      <w:r>
        <w:rPr>
          <w:b/>
          <w:bCs/>
        </w:rPr>
        <w:t>S2 Fig.</w:t>
      </w:r>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22F45C06" w14:textId="77777777" w:rsidR="00DE2E1C" w:rsidRDefault="00000000">
      <w:r>
        <w:br w:type="page"/>
      </w:r>
    </w:p>
    <w:p w14:paraId="137B2487" w14:textId="07748C9A" w:rsidR="00DE2E1C" w:rsidRDefault="00DE2E1C">
      <w:pPr>
        <w:pStyle w:val="CaptionedFigure"/>
      </w:pPr>
    </w:p>
    <w:p w14:paraId="76351A6B" w14:textId="76A1604B" w:rsidR="00DE2E1C" w:rsidRDefault="00F371B8">
      <w:pPr>
        <w:pStyle w:val="ImageCaption"/>
      </w:pPr>
      <w:r>
        <w:rPr>
          <w:b/>
          <w:bCs/>
        </w:rPr>
        <w:t>S3 Fig.</w:t>
      </w:r>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6E4370BB" w14:textId="77777777" w:rsidR="00DE2E1C" w:rsidRDefault="00000000">
      <w:r>
        <w:br w:type="page"/>
      </w:r>
    </w:p>
    <w:p w14:paraId="2C48AB7F" w14:textId="4FA8AB64" w:rsidR="00DE2E1C" w:rsidRDefault="00DE2E1C">
      <w:pPr>
        <w:pStyle w:val="CaptionedFigure"/>
      </w:pPr>
    </w:p>
    <w:p w14:paraId="7AE800D3" w14:textId="76173EC8" w:rsidR="00DE2E1C" w:rsidRDefault="00F371B8">
      <w:pPr>
        <w:pStyle w:val="ImageCaption"/>
      </w:pPr>
      <w:r>
        <w:rPr>
          <w:b/>
          <w:bCs/>
        </w:rPr>
        <w:t>S4 Fig.</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17488C1" w14:textId="77777777" w:rsidR="00DE2E1C" w:rsidRDefault="00000000">
      <w:r>
        <w:br w:type="page"/>
      </w:r>
    </w:p>
    <w:p w14:paraId="5EAF0F61" w14:textId="43A6CBFD" w:rsidR="00DE2E1C" w:rsidRDefault="00DE2E1C">
      <w:pPr>
        <w:pStyle w:val="CaptionedFigure"/>
      </w:pPr>
    </w:p>
    <w:p w14:paraId="7CEDF013" w14:textId="323E71E4" w:rsidR="00DE2E1C" w:rsidRDefault="00F371B8">
      <w:pPr>
        <w:pStyle w:val="ImageCaption"/>
      </w:pPr>
      <w:r>
        <w:rPr>
          <w:b/>
          <w:bCs/>
        </w:rPr>
        <w:t>S5 Fig.</w:t>
      </w:r>
      <w:r>
        <w:t xml:space="preserve"> </w:t>
      </w:r>
      <w:r>
        <w:rPr>
          <w:b/>
          <w:bCs/>
          <w:i/>
          <w:iCs/>
        </w:rPr>
        <w:t>P</w:t>
      </w:r>
      <w:r w:rsidR="003844E3" w:rsidRPr="003844E3">
        <w:rPr>
          <w:b/>
          <w:bCs/>
          <w:i/>
          <w:iCs/>
        </w:rPr>
        <w:t>rochlorococcus</w:t>
      </w:r>
      <w:r>
        <w:rPr>
          <w:b/>
          <w:bCs/>
          <w:i/>
          <w:iCs/>
        </w:rPr>
        <w:t xml:space="preserve"> marinus</w:t>
      </w:r>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4F200210" w14:textId="77777777" w:rsidR="00DE2E1C" w:rsidRDefault="00000000">
      <w:r>
        <w:br w:type="page"/>
      </w:r>
    </w:p>
    <w:p w14:paraId="795D89C5" w14:textId="77777777" w:rsidR="00C04E49" w:rsidRDefault="00C04E49">
      <w:pPr>
        <w:pStyle w:val="TableCaption"/>
        <w:sectPr w:rsidR="00C04E49" w:rsidSect="00EC1D14">
          <w:pgSz w:w="12240" w:h="15840"/>
          <w:pgMar w:top="1440" w:right="1440" w:bottom="1440" w:left="1440" w:header="720" w:footer="720" w:gutter="0"/>
          <w:lnNumType w:countBy="1" w:restart="continuous"/>
          <w:cols w:space="720"/>
          <w:docGrid w:linePitch="326"/>
        </w:sectPr>
      </w:pPr>
    </w:p>
    <w:p w14:paraId="5F015005" w14:textId="5A7E9CAA" w:rsidR="00C04E49" w:rsidRPr="005B1401" w:rsidRDefault="00F371B8">
      <w:pPr>
        <w:pStyle w:val="TableCaption"/>
        <w:rPr>
          <w:b/>
          <w:bCs/>
        </w:rPr>
        <w:sectPr w:rsidR="00C04E49" w:rsidRPr="005B1401" w:rsidSect="00C04E49">
          <w:pgSz w:w="15840" w:h="12240" w:orient="landscape"/>
          <w:pgMar w:top="1440" w:right="1440" w:bottom="1440" w:left="1440" w:header="720" w:footer="720" w:gutter="0"/>
          <w:lnNumType w:countBy="1" w:restart="continuous"/>
          <w:cols w:space="720"/>
          <w:docGrid w:linePitch="326"/>
        </w:sectPr>
      </w:pPr>
      <w:r>
        <w:rPr>
          <w:b/>
          <w:bCs/>
        </w:rPr>
        <w:lastRenderedPageBreak/>
        <w:t>S1 Table</w:t>
      </w:r>
      <w:r w:rsidRPr="00C04E49">
        <w:rPr>
          <w:b/>
          <w:bCs/>
        </w:rPr>
        <w:t xml:space="preserve">: Enzymes shown in Fig 8, 9 </w:t>
      </w:r>
      <w:r>
        <w:rPr>
          <w:b/>
          <w:bCs/>
        </w:rPr>
        <w:t>and S5</w:t>
      </w:r>
      <w:r w:rsidRPr="00C04E49">
        <w:rPr>
          <w:b/>
          <w:bCs/>
        </w:rPr>
        <w:t xml:space="preserve"> with their Enzyme Commission numbers (EC) and Kegg </w:t>
      </w:r>
      <w:proofErr w:type="spellStart"/>
      <w:r w:rsidRPr="00C04E49">
        <w:rPr>
          <w:b/>
          <w:bCs/>
        </w:rPr>
        <w:t>Orthology</w:t>
      </w:r>
      <w:proofErr w:type="spellEnd"/>
      <w:r w:rsidRPr="00C04E49">
        <w:rPr>
          <w:b/>
          <w:bCs/>
        </w:rPr>
        <w:t xml:space="preserve"> (K</w:t>
      </w:r>
    </w:p>
    <w:p w14:paraId="455F7798" w14:textId="65A317CE" w:rsidR="00DE2E1C" w:rsidRPr="00C04E49" w:rsidRDefault="00F371B8">
      <w:pPr>
        <w:pStyle w:val="TableCaption"/>
        <w:rPr>
          <w:b/>
          <w:bCs/>
        </w:rPr>
      </w:pPr>
      <w:r>
        <w:rPr>
          <w:b/>
          <w:bCs/>
        </w:rPr>
        <w:lastRenderedPageBreak/>
        <w:t>S2 Table</w:t>
      </w:r>
      <w:r w:rsidRPr="00C04E49">
        <w:rPr>
          <w:b/>
          <w:bCs/>
        </w:rPr>
        <w:t>: The maximum growth rate, µ</w:t>
      </w:r>
      <w:r w:rsidRPr="00C04E49">
        <w:rPr>
          <w:b/>
          <w:bCs/>
          <w:vertAlign w:val="subscript"/>
        </w:rPr>
        <w:t>max</w:t>
      </w:r>
      <w:r w:rsidRPr="00C04E49">
        <w:rPr>
          <w:b/>
          <w:bCs/>
        </w:rPr>
        <w:t xml:space="preserve"> (d</w:t>
      </w:r>
      <w:r w:rsidRPr="00C04E49">
        <w:rPr>
          <w:b/>
          <w:bCs/>
          <w:vertAlign w:val="superscript"/>
        </w:rPr>
        <w:t>-1</w:t>
      </w:r>
      <w:r w:rsidRPr="00C04E49">
        <w:rPr>
          <w:b/>
          <w:bCs/>
        </w:rPr>
        <w:t>) achieved for each strain under each [O</w:t>
      </w:r>
      <w:r w:rsidRPr="00C04E49">
        <w:rPr>
          <w:b/>
          <w:bCs/>
          <w:vertAlign w:val="subscript"/>
        </w:rPr>
        <w:t>2</w:t>
      </w:r>
      <w:r w:rsidRPr="00C04E49">
        <w:rPr>
          <w:b/>
          <w:bCs/>
        </w:rPr>
        <w:t>], with the corresponding photoperiod, PAR level and spectral waveband.</w:t>
      </w:r>
    </w:p>
    <w:p w14:paraId="4AD07143" w14:textId="77777777" w:rsidR="00C04E49" w:rsidRDefault="00C04E49">
      <w:pPr>
        <w:pStyle w:val="Heading1"/>
        <w:rPr>
          <w:sz w:val="36"/>
          <w:szCs w:val="36"/>
        </w:rPr>
        <w:sectPr w:rsidR="00C04E49" w:rsidSect="00C04E49">
          <w:pgSz w:w="15840" w:h="12240" w:orient="landscape"/>
          <w:pgMar w:top="1440" w:right="1440" w:bottom="1440" w:left="1440" w:header="720" w:footer="720" w:gutter="0"/>
          <w:lnNumType w:countBy="1" w:restart="continuous"/>
          <w:cols w:space="720"/>
          <w:docGrid w:linePitch="326"/>
        </w:sectPr>
      </w:pPr>
      <w:bookmarkStart w:id="112" w:name="data-availability"/>
      <w:bookmarkEnd w:id="111"/>
    </w:p>
    <w:p w14:paraId="7C9766E6" w14:textId="77777777" w:rsidR="00DE2E1C" w:rsidRPr="00F179C3" w:rsidRDefault="00000000">
      <w:pPr>
        <w:pStyle w:val="Heading1"/>
        <w:rPr>
          <w:sz w:val="36"/>
          <w:szCs w:val="36"/>
        </w:rPr>
      </w:pPr>
      <w:r w:rsidRPr="00F179C3">
        <w:rPr>
          <w:sz w:val="36"/>
          <w:szCs w:val="36"/>
        </w:rPr>
        <w:lastRenderedPageBreak/>
        <w:t>Data availability</w:t>
      </w:r>
    </w:p>
    <w:p w14:paraId="57537978" w14:textId="09FEA4C7" w:rsidR="00DE2E1C" w:rsidRDefault="00000000">
      <w:pPr>
        <w:pStyle w:val="FirstParagraph"/>
      </w:pPr>
      <w:r>
        <w:t xml:space="preserve">All data and annotated code for data import, transformations and analyses are available on the </w:t>
      </w:r>
      <w:proofErr w:type="spellStart"/>
      <w:r>
        <w:t>figshare</w:t>
      </w:r>
      <w:proofErr w:type="spellEnd"/>
      <w:r>
        <w:t xml:space="preserve"> data repository (DOI: 10.6084/m9.figshare.25959061).</w:t>
      </w:r>
    </w:p>
    <w:p w14:paraId="3867CA6F" w14:textId="77777777" w:rsidR="00DE2E1C" w:rsidRDefault="00000000">
      <w:pPr>
        <w:pStyle w:val="BodyText"/>
      </w:pPr>
      <w:r>
        <w:t xml:space="preserve">All data and annotated code are also available at </w:t>
      </w:r>
      <w:hyperlink r:id="rId109">
        <w:r>
          <w:rPr>
            <w:rStyle w:val="Hyperlink"/>
          </w:rPr>
          <w:t>https://github.com/FundyPhytoPhys/prochlorococcus_o2</w:t>
        </w:r>
      </w:hyperlink>
    </w:p>
    <w:p w14:paraId="13D7E7C6" w14:textId="77777777" w:rsidR="00DE2E1C" w:rsidRPr="00F179C3" w:rsidRDefault="00000000">
      <w:pPr>
        <w:pStyle w:val="Heading1"/>
        <w:rPr>
          <w:sz w:val="36"/>
          <w:szCs w:val="36"/>
        </w:rPr>
      </w:pPr>
      <w:bookmarkStart w:id="113" w:name="funding"/>
      <w:bookmarkEnd w:id="112"/>
      <w:r w:rsidRPr="00F179C3">
        <w:rPr>
          <w:sz w:val="36"/>
          <w:szCs w:val="36"/>
        </w:rPr>
        <w:t>Funding</w:t>
      </w:r>
    </w:p>
    <w:p w14:paraId="5CE347DB" w14:textId="77777777" w:rsidR="00DE2E1C" w:rsidRDefault="00000000">
      <w:pPr>
        <w:pStyle w:val="FirstParagraph"/>
      </w:pPr>
      <w:r>
        <w:t>Czech Academy of Science (OP) visiting fellowship supporting DAC work at AlgaTech</w:t>
      </w:r>
    </w:p>
    <w:p w14:paraId="16488DDA" w14:textId="77777777" w:rsidR="00DE2E1C" w:rsidRDefault="00000000">
      <w:pPr>
        <w:pStyle w:val="BodyText"/>
      </w:pPr>
      <w:r>
        <w:t>Canada Research Chair in Phytoplankton Ecophysiology (DAC), Grant number CRC-2017-00075</w:t>
      </w:r>
    </w:p>
    <w:p w14:paraId="7876B03F" w14:textId="77777777" w:rsidR="00DE2E1C" w:rsidRDefault="00000000">
      <w:pPr>
        <w:pStyle w:val="BodyText"/>
      </w:pPr>
      <w:r>
        <w:t>Natural Sciences and Engineering Research Council of Canada, ‘Latitude and Light’ (DAC)</w:t>
      </w:r>
    </w:p>
    <w:p w14:paraId="7C5448BC" w14:textId="77777777" w:rsidR="00DE2E1C" w:rsidRDefault="00000000">
      <w:pPr>
        <w:pStyle w:val="BodyText"/>
      </w:pPr>
      <w:r>
        <w:t>Canada Foundation for Innovation (DAC)</w:t>
      </w:r>
    </w:p>
    <w:p w14:paraId="48774B35" w14:textId="77777777" w:rsidR="00DE2E1C" w:rsidRDefault="00000000">
      <w:pPr>
        <w:pStyle w:val="BodyText"/>
      </w:pPr>
      <w:r>
        <w:t>New Brunswick Innovation Foundation (DAC)</w:t>
      </w:r>
    </w:p>
    <w:p w14:paraId="238D1449" w14:textId="77777777" w:rsidR="00DE2E1C" w:rsidRDefault="00000000">
      <w:pPr>
        <w:pStyle w:val="BodyText"/>
      </w:pPr>
      <w:r>
        <w:t>New Brunswick Innovation Foundation STEM Scholarship 2021 and 2022 (MS)</w:t>
      </w:r>
    </w:p>
    <w:p w14:paraId="764FFACD" w14:textId="77777777" w:rsidR="00DE2E1C" w:rsidRDefault="00000000">
      <w:pPr>
        <w:pStyle w:val="BodyText"/>
      </w:pPr>
      <w:r>
        <w:t>Mount Allison University Rice Graduate Fellowship 2021 and 2022 (MS)</w:t>
      </w:r>
    </w:p>
    <w:p w14:paraId="755572D8" w14:textId="77777777" w:rsidR="00DE2E1C" w:rsidRDefault="00000000">
      <w:pPr>
        <w:pStyle w:val="BodyText"/>
      </w:pPr>
      <w:r>
        <w:lastRenderedPageBreak/>
        <w:t>The funders had no role in study design, data collection and analysis, decision to publish, or preparation of the manuscript.</w:t>
      </w:r>
    </w:p>
    <w:bookmarkEnd w:id="113"/>
    <w:p w14:paraId="6A23C9B8" w14:textId="184F939A" w:rsidR="00DE2E1C" w:rsidRDefault="00DE2E1C"/>
    <w:sectPr w:rsidR="00DE2E1C"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EEF38" w14:textId="77777777" w:rsidR="00595D42" w:rsidRDefault="00595D42">
      <w:pPr>
        <w:spacing w:after="0"/>
      </w:pPr>
      <w:r>
        <w:separator/>
      </w:r>
    </w:p>
  </w:endnote>
  <w:endnote w:type="continuationSeparator" w:id="0">
    <w:p w14:paraId="7A95217B" w14:textId="77777777" w:rsidR="00595D42" w:rsidRDefault="00595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78C9591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B3299" w14:textId="77777777" w:rsidR="008D2E2F" w:rsidRDefault="008D2E2F"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27AE606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4702F" w14:textId="77777777" w:rsidR="008D2E2F" w:rsidRDefault="008D2E2F"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53673" w14:textId="77777777" w:rsidR="00595D42" w:rsidRDefault="00595D42">
      <w:r>
        <w:separator/>
      </w:r>
    </w:p>
  </w:footnote>
  <w:footnote w:type="continuationSeparator" w:id="0">
    <w:p w14:paraId="411D181F" w14:textId="77777777" w:rsidR="00595D42" w:rsidRDefault="00595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42E0" w14:textId="77777777" w:rsidR="008D2E2F" w:rsidRDefault="008D2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C776BA9"/>
    <w:multiLevelType w:val="hybridMultilevel"/>
    <w:tmpl w:val="B972C114"/>
    <w:lvl w:ilvl="0" w:tplc="361E77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178082410">
    <w:abstractNumId w:val="10"/>
  </w:num>
  <w:num w:numId="13" w16cid:durableId="2092193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1C"/>
    <w:rsid w:val="000530A9"/>
    <w:rsid w:val="000C7FFC"/>
    <w:rsid w:val="000E74C5"/>
    <w:rsid w:val="00105AF3"/>
    <w:rsid w:val="00132452"/>
    <w:rsid w:val="002705B5"/>
    <w:rsid w:val="002C2B36"/>
    <w:rsid w:val="00381959"/>
    <w:rsid w:val="003844E3"/>
    <w:rsid w:val="00454CBE"/>
    <w:rsid w:val="00595D42"/>
    <w:rsid w:val="005B1401"/>
    <w:rsid w:val="00665004"/>
    <w:rsid w:val="006D570E"/>
    <w:rsid w:val="006F3A4A"/>
    <w:rsid w:val="008860D4"/>
    <w:rsid w:val="008D2E2F"/>
    <w:rsid w:val="00A159B8"/>
    <w:rsid w:val="00AA49FC"/>
    <w:rsid w:val="00AE33E1"/>
    <w:rsid w:val="00BE421E"/>
    <w:rsid w:val="00C02603"/>
    <w:rsid w:val="00C04E49"/>
    <w:rsid w:val="00DE2E1C"/>
    <w:rsid w:val="00DF1D49"/>
    <w:rsid w:val="00EF515F"/>
    <w:rsid w:val="00F179C3"/>
    <w:rsid w:val="00F371B8"/>
    <w:rsid w:val="00FA66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922A"/>
  <w15:docId w15:val="{6C86B18C-4CC1-4EE4-940D-68F7C6F1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character" w:styleId="UnresolvedMention">
    <w:name w:val="Unresolved Mention"/>
    <w:basedOn w:val="DefaultParagraphFont"/>
    <w:uiPriority w:val="99"/>
    <w:semiHidden/>
    <w:unhideWhenUsed/>
    <w:rsid w:val="00665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hyperlink" Target="https://github.com/FundyPhytoPhys/prochlorococcus_o2" TargetMode="Externa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openxmlformats.org/officeDocument/2006/relationships/fontTable" Target="fontTab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75</Pages>
  <Words>16083</Words>
  <Characters>91675</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107543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9</cp:revision>
  <dcterms:created xsi:type="dcterms:W3CDTF">2024-06-10T19:09:00Z</dcterms:created>
  <dcterms:modified xsi:type="dcterms:W3CDTF">2024-06-10T22:36:00Z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2024-06-10</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