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6"/>
        </w:rPr>
        <w:t>BABBITT INTERNATIONAL</w:t>
      </w:r>
    </w:p>
    <w:p>
      <w:pPr>
        <w:jc w:val="center"/>
      </w:pPr>
      <w:r>
        <w:rPr>
          <w:sz w:val="28"/>
        </w:rPr>
        <w:t>Point Level Switch Quote</w:t>
      </w:r>
    </w:p>
    <w:p/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320"/>
          </w:tcPr>
          <w:p>
            <w:r>
              <w:t>August 04,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Customer:</w:t>
            </w:r>
          </w:p>
        </w:tc>
        <w:tc>
          <w:tcPr>
            <w:tcW w:type="dxa" w:w="4320"/>
          </w:tcPr>
          <w:p>
            <w:r>
              <w:t>ACME Industrial Solutions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Attention:</w:t>
            </w:r>
          </w:p>
        </w:tc>
        <w:tc>
          <w:tcPr>
            <w:tcW w:type="dxa" w:w="4320"/>
          </w:tcPr>
          <w:p>
            <w:r>
              <w:t>John Smith, P.E.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Number:</w:t>
            </w:r>
          </w:p>
        </w:tc>
        <w:tc>
          <w:tcPr>
            <w:tcW w:type="dxa" w:w="4320"/>
          </w:tcPr>
          <w:p>
            <w:r>
              <w:t>Q-2024-MASTER-001</w:t>
            </w:r>
          </w:p>
        </w:tc>
      </w:tr>
    </w:tbl>
    <w:p/>
    <w:p/>
    <w:p>
      <w:r>
        <w:rPr>
          <w:b/>
          <w:color w:val="000000"/>
          <w:sz w:val="24"/>
        </w:rPr>
        <w:t>ITEM 1: MAIN</w:t>
      </w:r>
    </w:p>
    <w:p>
      <w:r>
        <w:rPr>
          <w:b/>
        </w:rPr>
        <w:t xml:space="preserve">Part Number: </w:t>
      </w:r>
      <w:r>
        <w:t>LS2000-115VAC-S-12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LS2000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12"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Standard Housing</w:t>
      </w:r>
    </w:p>
    <w:p>
      <w:r>
        <w:rPr>
          <w:b/>
        </w:rPr>
        <w:t xml:space="preserve">• Unit Price: </w:t>
      </w:r>
      <w:r>
        <w:t>$1250.00</w:t>
      </w:r>
    </w:p>
    <w:p/>
    <w:p>
      <w:r>
        <w:rPr>
          <w:b/>
          <w:color w:val="000000"/>
          <w:sz w:val="24"/>
        </w:rPr>
        <w:t>ITEM 2: MAIN</w:t>
      </w:r>
    </w:p>
    <w:p>
      <w:r>
        <w:rPr>
          <w:b/>
        </w:rPr>
        <w:t xml:space="preserve">Part Number: </w:t>
      </w:r>
      <w:r>
        <w:t>LS6000-230VAC-H-16</w:t>
      </w:r>
    </w:p>
    <w:p>
      <w:r>
        <w:rPr>
          <w:b/>
        </w:rPr>
        <w:t xml:space="preserve">Quantity: </w:t>
      </w:r>
      <w:r>
        <w:t>2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LS6000</w:t>
      </w:r>
    </w:p>
    <w:p>
      <w:r>
        <w:rPr>
          <w:b/>
        </w:rPr>
        <w:t xml:space="preserve">• Supply Voltage: </w:t>
      </w:r>
      <w:r>
        <w:t>230VAC</w:t>
      </w:r>
    </w:p>
    <w:p>
      <w:r>
        <w:rPr>
          <w:b/>
        </w:rPr>
        <w:t xml:space="preserve">• Probe Length: </w:t>
      </w:r>
      <w:r>
        <w:t>16"</w:t>
      </w:r>
    </w:p>
    <w:p>
      <w:r>
        <w:rPr>
          <w:b/>
        </w:rPr>
        <w:t xml:space="preserve">• Probe Material: </w:t>
      </w:r>
      <w:r>
        <w:t>Halar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Teflon</w:t>
      </w:r>
    </w:p>
    <w:p>
      <w:r>
        <w:rPr>
          <w:b/>
        </w:rPr>
        <w:t xml:space="preserve">• Insulator Length: </w:t>
      </w:r>
      <w:r>
        <w:t>6"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1"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High Temperature, Halar Coating</w:t>
      </w:r>
    </w:p>
    <w:p>
      <w:r>
        <w:rPr>
          <w:b/>
        </w:rPr>
        <w:t xml:space="preserve">• Unit Price: </w:t>
      </w:r>
      <w:r>
        <w:t>$1450.00</w:t>
      </w:r>
      <w:r>
        <w:rPr>
          <w:b/>
        </w:rPr>
        <w:t xml:space="preserve"> | Total: </w:t>
      </w:r>
      <w:r>
        <w:t>$2900.00</w:t>
      </w:r>
    </w:p>
    <w:p/>
    <w:p>
      <w:r>
        <w:rPr>
          <w:b/>
          <w:color w:val="000000"/>
          <w:sz w:val="24"/>
        </w:rPr>
        <w:t>ITEM 3: SPARE</w:t>
      </w:r>
    </w:p>
    <w:p>
      <w:r>
        <w:rPr>
          <w:b/>
        </w:rPr>
        <w:t xml:space="preserve">Part Number: </w:t>
      </w:r>
      <w:r>
        <w:t>SPARE-PROBE-001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</w:rPr>
        <w:t xml:space="preserve">• Description: </w:t>
      </w:r>
      <w:r>
        <w:t>Replacement Probe Assembly</w:t>
      </w:r>
    </w:p>
    <w:p>
      <w:r>
        <w:rPr>
          <w:b/>
        </w:rPr>
        <w:t xml:space="preserve">• Category: </w:t>
      </w:r>
      <w:r>
        <w:t>probe_assembly</w:t>
      </w:r>
    </w:p>
    <w:p>
      <w:r>
        <w:rPr>
          <w:b/>
        </w:rPr>
        <w:t xml:space="preserve">• Unit Price: </w:t>
      </w:r>
      <w:r>
        <w:t>$125.00</w:t>
      </w:r>
    </w:p>
    <w:p/>
    <w:p/>
    <w:p>
      <w:pPr>
        <w:jc w:val="center"/>
      </w:pPr>
      <w:r>
        <w:rPr>
          <w:b/>
          <w:sz w:val="28"/>
        </w:rPr>
        <w:t>QUOTE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Item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Part Number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Qty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LS2000-115VAC-S-12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$1250.00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LS6000-230VAC-H-16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$2900.00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SPARE-PROBE-001</w:t>
            </w:r>
          </w:p>
        </w:tc>
        <w:tc>
          <w:tcPr>
            <w:tcW w:type="dxa" w:w="1728"/>
          </w:tcPr>
          <w:p>
            <w:r>
              <w:t>SPARE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$125.00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1728"/>
          </w:tcPr>
          <w:p>
            <w:r>
              <w:rPr>
                <w:b/>
              </w:rPr>
              <w:t>$4275.00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DELIVERY &amp; TERMS</w:t>
      </w:r>
    </w:p>
    <w:p>
      <w:r>
        <w:rPr>
          <w:b/>
        </w:rPr>
        <w:t xml:space="preserve">Delivery: </w:t>
      </w:r>
      <w:r>
        <w:t>2 - 3 Weeks</w:t>
      </w:r>
    </w:p>
    <w:p>
      <w:r>
        <w:rPr>
          <w:b/>
        </w:rPr>
        <w:t xml:space="preserve">Terms: </w:t>
      </w:r>
      <w:r>
        <w:t>NET 30 W.A.C.</w:t>
      </w:r>
    </w:p>
    <w:p>
      <w:r>
        <w:rPr>
          <w:b/>
        </w:rPr>
        <w:t xml:space="preserve">FOB: </w:t>
      </w:r>
      <w:r>
        <w:t>FOB, Houston, TX</w:t>
      </w:r>
    </w:p>
    <w:p>
      <w:r>
        <w:rPr>
          <w:b/>
        </w:rPr>
        <w:t xml:space="preserve">Quote Valid: </w:t>
      </w:r>
      <w:r>
        <w:t>30 days</w:t>
      </w:r>
    </w:p>
    <w:p/>
    <w:p>
      <w:pPr>
        <w:jc w:val="center"/>
      </w:pPr>
      <w:r>
        <w:rPr>
          <w:b/>
          <w:sz w:val="24"/>
        </w:rPr>
        <w:t>Thank you for your business!</w:t>
      </w:r>
    </w:p>
    <w:p/>
    <w:p>
      <w:r>
        <w:rPr>
          <w:b/>
          <w:sz w:val="22"/>
        </w:rPr>
        <w:t>Contact Information:</w:t>
      </w:r>
    </w:p>
    <w:p>
      <w:r>
        <w:rPr>
          <w:b/>
        </w:rPr>
        <w:t xml:space="preserve">Sales Representative: </w:t>
      </w:r>
      <w:r>
        <w:t>John Nicholosi</w:t>
      </w:r>
    </w:p>
    <w:p>
      <w:r>
        <w:rPr>
          <w:b/>
        </w:rPr>
        <w:t xml:space="preserve">Phone: </w:t>
      </w:r>
      <w:r>
        <w:t>(713) 467-4438</w:t>
      </w:r>
    </w:p>
    <w:p>
      <w:r>
        <w:rPr>
          <w:b/>
        </w:rPr>
        <w:t xml:space="preserve">Email: </w:t>
      </w:r>
      <w:r>
        <w:t>John@babbitt.us</w:t>
      </w:r>
    </w:p>
    <w:p/>
    <w:p>
      <w:pPr>
        <w:jc w:val="center"/>
      </w:pPr>
      <w:r>
        <w:rPr>
          <w:sz w:val="20"/>
        </w:rP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