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00"/>
          <w:sz w:val="36"/>
        </w:rPr>
        <w:t>BABBITT INTERNATIONAL</w:t>
      </w:r>
    </w:p>
    <w:p>
      <w:pPr>
        <w:jc w:val="center"/>
      </w:pPr>
      <w:r>
        <w:rPr>
          <w:sz w:val="28"/>
        </w:rPr>
        <w:t>Point Level Switch Quote</w:t>
      </w:r>
    </w:p>
    <w:p/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Date:</w:t>
            </w:r>
          </w:p>
        </w:tc>
        <w:tc>
          <w:tcPr>
            <w:tcW w:type="dxa" w:w="4320"/>
          </w:tcPr>
          <w:p>
            <w:r>
              <w:t>August 04,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Customer:</w:t>
            </w:r>
          </w:p>
        </w:tc>
        <w:tc>
          <w:tcPr>
            <w:tcW w:type="dxa" w:w="4320"/>
          </w:tcPr>
          <w:p>
            <w:r>
              <w:t>ACME Industrial Solutions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Attention:</w:t>
            </w:r>
          </w:p>
        </w:tc>
        <w:tc>
          <w:tcPr>
            <w:tcW w:type="dxa" w:w="4320"/>
          </w:tcPr>
          <w:p>
            <w:r>
              <w:t>John Smith, P.E.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Quote Number:</w:t>
            </w:r>
          </w:p>
        </w:tc>
        <w:tc>
          <w:tcPr>
            <w:tcW w:type="dxa" w:w="4320"/>
          </w:tcPr>
          <w:p>
            <w:r>
              <w:t>Q-2024-MASTER-001</w:t>
            </w:r>
          </w:p>
        </w:tc>
      </w:tr>
    </w:tbl>
    <w:p/>
    <w:p/>
    <w:p>
      <w:r>
        <w:rPr>
          <w:b/>
          <w:color w:val="000000"/>
          <w:sz w:val="24"/>
        </w:rPr>
        <w:t>ITEM 1: MAIN</w:t>
      </w:r>
    </w:p>
    <w:p>
      <w:r>
        <w:rPr>
          <w:b/>
        </w:rPr>
        <w:t xml:space="preserve">Part Number: </w:t>
      </w:r>
      <w:r>
        <w:t>LS2000-115VAC-S-12</w:t>
      </w:r>
    </w:p>
    <w:p>
      <w:r>
        <w:rPr>
          <w:b/>
        </w:rPr>
        <w:t xml:space="preserve">Quantity: </w:t>
      </w:r>
      <w:r>
        <w:t>1</w:t>
      </w:r>
    </w:p>
    <w:p>
      <w:r>
        <w:rPr>
          <w:b/>
          <w:sz w:val="22"/>
        </w:rPr>
        <w:t>Technical Specifications:</w:t>
      </w:r>
    </w:p>
    <w:p>
      <w:r>
        <w:rPr>
          <w:b/>
        </w:rPr>
        <w:t xml:space="preserve">• Model: </w:t>
      </w:r>
      <w:r>
        <w:t>LS2000</w:t>
      </w:r>
    </w:p>
    <w:p>
      <w:r>
        <w:rPr>
          <w:b/>
        </w:rPr>
        <w:t xml:space="preserve">• Supply Voltage: </w:t>
      </w:r>
      <w:r>
        <w:t>115VAC</w:t>
      </w:r>
    </w:p>
    <w:p>
      <w:r>
        <w:rPr>
          <w:b/>
        </w:rPr>
        <w:t xml:space="preserve">• Probe Length: </w:t>
      </w:r>
      <w:r>
        <w:t>12"</w:t>
      </w:r>
    </w:p>
    <w:p>
      <w:r>
        <w:rPr>
          <w:b/>
        </w:rPr>
        <w:t xml:space="preserve">• Probe Material: </w:t>
      </w:r>
      <w:r>
        <w:t>316SS</w:t>
      </w:r>
    </w:p>
    <w:p>
      <w:r>
        <w:rPr>
          <w:b/>
        </w:rPr>
        <w:t xml:space="preserve">• Probe Diameter: </w:t>
      </w:r>
      <w:r>
        <w:t>½"</w:t>
      </w:r>
    </w:p>
    <w:p>
      <w:r>
        <w:rPr>
          <w:b/>
        </w:rPr>
        <w:t xml:space="preserve">• Insulator Material: </w:t>
      </w:r>
      <w:r>
        <w:t>UHMWPE</w:t>
      </w:r>
    </w:p>
    <w:p>
      <w:r>
        <w:rPr>
          <w:b/>
        </w:rPr>
        <w:t xml:space="preserve">• Insulator Length: </w:t>
      </w:r>
      <w:r>
        <w:t>4"</w:t>
      </w:r>
    </w:p>
    <w:p>
      <w:r>
        <w:rPr>
          <w:b/>
        </w:rPr>
        <w:t xml:space="preserve">• Maximum Temperature: </w:t>
      </w:r>
      <w:r>
        <w:t>450°F</w:t>
      </w:r>
    </w:p>
    <w:p>
      <w:r>
        <w:rPr>
          <w:b/>
        </w:rPr>
        <w:t xml:space="preserve">• Maximum Pressure: </w:t>
      </w:r>
      <w:r>
        <w:t>300 PSI</w:t>
      </w:r>
    </w:p>
    <w:p>
      <w:r>
        <w:rPr>
          <w:b/>
        </w:rPr>
        <w:t xml:space="preserve">• Process Connection: </w:t>
      </w:r>
      <w:r>
        <w:t>NPT ¾"</w:t>
      </w:r>
    </w:p>
    <w:p>
      <w:r>
        <w:rPr>
          <w:b/>
        </w:rPr>
        <w:t xml:space="preserve">• Output Type: </w:t>
      </w:r>
      <w:r>
        <w:t>10 Amp SPDT Relay</w:t>
      </w:r>
    </w:p>
    <w:p>
      <w:r>
        <w:rPr>
          <w:b/>
        </w:rPr>
        <w:t xml:space="preserve">• Options: </w:t>
      </w:r>
      <w:r>
        <w:t>Standard Housing</w:t>
      </w:r>
    </w:p>
    <w:p>
      <w:r>
        <w:rPr>
          <w:b/>
        </w:rPr>
        <w:t xml:space="preserve">• Unit Price: </w:t>
      </w:r>
      <w:r>
        <w:t>$1250.00</w:t>
      </w:r>
    </w:p>
    <w:p/>
    <w:p/>
    <w:p/>
    <w:p>
      <w:pPr>
        <w:jc w:val="center"/>
      </w:pPr>
      <w:r>
        <w:rPr>
          <w:b/>
          <w:sz w:val="24"/>
        </w:rPr>
        <w:t>DELIVERY &amp; TERMS</w:t>
      </w:r>
    </w:p>
    <w:p>
      <w:r>
        <w:rPr>
          <w:b/>
        </w:rPr>
        <w:t xml:space="preserve">Delivery: </w:t>
      </w:r>
      <w:r>
        <w:t>In Stock</w:t>
      </w:r>
    </w:p>
    <w:p>
      <w:r>
        <w:rPr>
          <w:b/>
        </w:rPr>
        <w:t xml:space="preserve">Terms: </w:t>
      </w:r>
      <w:r>
        <w:t>NET 30 W.A.C.</w:t>
      </w:r>
    </w:p>
    <w:p>
      <w:r>
        <w:rPr>
          <w:b/>
        </w:rPr>
        <w:t xml:space="preserve">FOB: </w:t>
      </w:r>
      <w:r>
        <w:t>FOB, Houston, TX</w:t>
      </w:r>
    </w:p>
    <w:p>
      <w:r>
        <w:rPr>
          <w:b/>
        </w:rPr>
        <w:t xml:space="preserve">Quote Valid: </w:t>
      </w:r>
      <w:r>
        <w:t>30 days</w:t>
      </w:r>
    </w:p>
    <w:p/>
    <w:p>
      <w:pPr>
        <w:jc w:val="center"/>
      </w:pPr>
      <w:r>
        <w:rPr>
          <w:b/>
          <w:sz w:val="24"/>
        </w:rPr>
        <w:t>Thank you for your business!</w:t>
      </w:r>
    </w:p>
    <w:p/>
    <w:p>
      <w:r>
        <w:rPr>
          <w:b/>
          <w:sz w:val="22"/>
        </w:rPr>
        <w:t>Contact Information:</w:t>
      </w:r>
    </w:p>
    <w:p>
      <w:r>
        <w:rPr>
          <w:b/>
        </w:rPr>
        <w:t xml:space="preserve">Sales Representative: </w:t>
      </w:r>
      <w:r>
        <w:t>John Nicholosi</w:t>
      </w:r>
    </w:p>
    <w:p>
      <w:r>
        <w:rPr>
          <w:b/>
        </w:rPr>
        <w:t xml:space="preserve">Phone: </w:t>
      </w:r>
      <w:r>
        <w:t>(713) 467-4438</w:t>
      </w:r>
    </w:p>
    <w:p>
      <w:r>
        <w:rPr>
          <w:b/>
        </w:rPr>
        <w:t xml:space="preserve">Email: </w:t>
      </w:r>
      <w:r>
        <w:t>John@babbitt.us</w:t>
      </w:r>
    </w:p>
    <w:p/>
    <w:p>
      <w:pPr>
        <w:jc w:val="center"/>
      </w:pPr>
      <w:r>
        <w:rPr>
          <w:sz w:val="20"/>
        </w:rP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