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Hayden Wood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Ellis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spacing w:line="480" w:lineRule="auto"/>
        <w:jc w:val="center"/>
        <w:rPr>
          <w:rFonts w:ascii="Times New Roman" w:cs="Times New Roman" w:eastAsia="Times New Roman" w:hAnsi="Times New Roman"/>
          <w:b w:val="1"/>
          <w:sz w:val="54"/>
          <w:szCs w:val="54"/>
        </w:rPr>
      </w:pPr>
      <w:bookmarkStart w:colFirst="0" w:colLast="0" w:name="_glx346lrj1ne" w:id="0"/>
      <w:bookmarkEnd w:id="0"/>
      <w:r w:rsidDel="00000000" w:rsidR="00000000" w:rsidRPr="00000000">
        <w:rPr>
          <w:rFonts w:ascii="Times New Roman" w:cs="Times New Roman" w:eastAsia="Times New Roman" w:hAnsi="Times New Roman"/>
          <w:b w:val="1"/>
          <w:sz w:val="54"/>
          <w:szCs w:val="54"/>
          <w:rtl w:val="0"/>
        </w:rPr>
        <w:t xml:space="preserve">AI Agent Flappy Bird Report</w:t>
      </w:r>
    </w:p>
    <w:p w:rsidR="00000000" w:rsidDel="00000000" w:rsidP="00000000" w:rsidRDefault="00000000" w:rsidRPr="00000000" w14:paraId="00000005">
      <w:pPr>
        <w:pStyle w:val="Heading2"/>
        <w:spacing w:line="480" w:lineRule="auto"/>
        <w:rPr>
          <w:rFonts w:ascii="Times New Roman" w:cs="Times New Roman" w:eastAsia="Times New Roman" w:hAnsi="Times New Roman"/>
          <w:b w:val="1"/>
          <w:sz w:val="34"/>
          <w:szCs w:val="34"/>
        </w:rPr>
      </w:pPr>
      <w:bookmarkStart w:colFirst="0" w:colLast="0" w:name="_10g6h8golebg" w:id="1"/>
      <w:bookmarkEnd w:id="1"/>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worked on creating a framework for training an AI agent to play Flappy Bird, focusing on the methodology, challenges, and potential outcomes. While we didn’t write any code or run experiments, our approach outlines key considerations and solutions for implementing RL in game environments.</w:t>
      </w:r>
    </w:p>
    <w:p w:rsidR="00000000" w:rsidDel="00000000" w:rsidP="00000000" w:rsidRDefault="00000000" w:rsidRPr="00000000" w14:paraId="00000007">
      <w:pPr>
        <w:pStyle w:val="Heading2"/>
        <w:spacing w:line="480" w:lineRule="auto"/>
        <w:rPr>
          <w:rFonts w:ascii="Times New Roman" w:cs="Times New Roman" w:eastAsia="Times New Roman" w:hAnsi="Times New Roman"/>
          <w:b w:val="1"/>
          <w:sz w:val="34"/>
          <w:szCs w:val="34"/>
        </w:rPr>
      </w:pPr>
      <w:bookmarkStart w:colFirst="0" w:colLast="0" w:name="_xz2nms9j8ak6" w:id="2"/>
      <w:bookmarkEnd w:id="2"/>
      <w:r w:rsidDel="00000000" w:rsidR="00000000" w:rsidRPr="00000000">
        <w:rPr>
          <w:rFonts w:ascii="Times New Roman" w:cs="Times New Roman" w:eastAsia="Times New Roman" w:hAnsi="Times New Roman"/>
          <w:b w:val="1"/>
          <w:sz w:val="34"/>
          <w:szCs w:val="34"/>
          <w:rtl w:val="0"/>
        </w:rPr>
        <w:t xml:space="preserve">Approach</w:t>
      </w:r>
    </w:p>
    <w:p w:rsidR="00000000" w:rsidDel="00000000" w:rsidP="00000000" w:rsidRDefault="00000000" w:rsidRPr="00000000" w14:paraId="00000008">
      <w:pPr>
        <w:pStyle w:val="Heading3"/>
        <w:spacing w:line="480" w:lineRule="auto"/>
        <w:rPr>
          <w:rFonts w:ascii="Times New Roman" w:cs="Times New Roman" w:eastAsia="Times New Roman" w:hAnsi="Times New Roman"/>
          <w:b w:val="1"/>
          <w:color w:val="000000"/>
          <w:sz w:val="30"/>
          <w:szCs w:val="30"/>
        </w:rPr>
      </w:pPr>
      <w:bookmarkStart w:colFirst="0" w:colLast="0" w:name="_sdokib5ya9eo" w:id="3"/>
      <w:bookmarkEnd w:id="3"/>
      <w:r w:rsidDel="00000000" w:rsidR="00000000" w:rsidRPr="00000000">
        <w:rPr>
          <w:rFonts w:ascii="Times New Roman" w:cs="Times New Roman" w:eastAsia="Times New Roman" w:hAnsi="Times New Roman"/>
          <w:b w:val="1"/>
          <w:color w:val="000000"/>
          <w:sz w:val="30"/>
          <w:szCs w:val="30"/>
          <w:rtl w:val="0"/>
        </w:rPr>
        <w:t xml:space="preserve">Environment Setup:</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Flappy Bird environment revolves around simple physics: the bird falls due to gravity and flaps upward when prompted. The AI interacts with this environment by observing the game’s state (e.g., the position of the bird and pipes) and choosing actions (flap or not).</w:t>
      </w:r>
    </w:p>
    <w:p w:rsidR="00000000" w:rsidDel="00000000" w:rsidP="00000000" w:rsidRDefault="00000000" w:rsidRPr="00000000" w14:paraId="0000000A">
      <w:pPr>
        <w:pStyle w:val="Heading4"/>
        <w:spacing w:line="480" w:lineRule="auto"/>
        <w:rPr>
          <w:rFonts w:ascii="Times New Roman" w:cs="Times New Roman" w:eastAsia="Times New Roman" w:hAnsi="Times New Roman"/>
          <w:b w:val="1"/>
          <w:color w:val="000000"/>
          <w:sz w:val="26"/>
          <w:szCs w:val="26"/>
        </w:rPr>
      </w:pPr>
      <w:bookmarkStart w:colFirst="0" w:colLast="0" w:name="_18ps1t9x47vd" w:id="4"/>
      <w:bookmarkEnd w:id="4"/>
      <w:r w:rsidDel="00000000" w:rsidR="00000000" w:rsidRPr="00000000">
        <w:rPr>
          <w:rFonts w:ascii="Times New Roman" w:cs="Times New Roman" w:eastAsia="Times New Roman" w:hAnsi="Times New Roman"/>
          <w:b w:val="1"/>
          <w:color w:val="000000"/>
          <w:sz w:val="26"/>
          <w:szCs w:val="26"/>
          <w:rtl w:val="0"/>
        </w:rPr>
        <w:t xml:space="preserve">Tools and Libraries: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use:</w:t>
      </w:r>
    </w:p>
    <w:p w:rsidR="00000000" w:rsidDel="00000000" w:rsidP="00000000" w:rsidRDefault="00000000" w:rsidRPr="00000000" w14:paraId="0000000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to recreate or modify the game environment, as it’s beginner-friendly and flexible for 2D games.</w:t>
      </w:r>
    </w:p>
    <w:p w:rsidR="00000000" w:rsidDel="00000000" w:rsidP="00000000" w:rsidRDefault="00000000" w:rsidRPr="00000000" w14:paraId="0000000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Gym for standardizing the interaction between the AI and the environment. If a Flappy Bird environment compatible with Gym already exists, we’d use that for simplicity.</w:t>
      </w:r>
    </w:p>
    <w:p w:rsidR="00000000" w:rsidDel="00000000" w:rsidP="00000000" w:rsidRDefault="00000000" w:rsidRPr="00000000" w14:paraId="0000000E">
      <w:pPr>
        <w:pStyle w:val="Heading4"/>
        <w:spacing w:line="480" w:lineRule="auto"/>
        <w:rPr>
          <w:rFonts w:ascii="Times New Roman" w:cs="Times New Roman" w:eastAsia="Times New Roman" w:hAnsi="Times New Roman"/>
          <w:b w:val="1"/>
          <w:color w:val="000000"/>
          <w:sz w:val="26"/>
          <w:szCs w:val="26"/>
        </w:rPr>
      </w:pPr>
      <w:bookmarkStart w:colFirst="0" w:colLast="0" w:name="_elouz5acbmmx" w:id="5"/>
      <w:bookmarkEnd w:id="5"/>
      <w:r w:rsidDel="00000000" w:rsidR="00000000" w:rsidRPr="00000000">
        <w:rPr>
          <w:rFonts w:ascii="Times New Roman" w:cs="Times New Roman" w:eastAsia="Times New Roman" w:hAnsi="Times New Roman"/>
          <w:b w:val="1"/>
          <w:color w:val="000000"/>
          <w:sz w:val="26"/>
          <w:szCs w:val="26"/>
          <w:rtl w:val="0"/>
        </w:rPr>
        <w:t xml:space="preserve">State Representation: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would consist of the game’s visual frames, resized to 84×84 pixels to reduce computational overhead. To make it easier for the AI to understand the game dynamics, we’d convert the frames to grayscale and stack the last four frames together. This way, the AI can see motion and understand the bird’s velocity and position relative to the pipes.</w:t>
      </w:r>
    </w:p>
    <w:p w:rsidR="00000000" w:rsidDel="00000000" w:rsidP="00000000" w:rsidRDefault="00000000" w:rsidRPr="00000000" w14:paraId="00000010">
      <w:pPr>
        <w:pStyle w:val="Heading4"/>
        <w:spacing w:line="480" w:lineRule="auto"/>
        <w:rPr>
          <w:rFonts w:ascii="Times New Roman" w:cs="Times New Roman" w:eastAsia="Times New Roman" w:hAnsi="Times New Roman"/>
          <w:b w:val="1"/>
          <w:color w:val="000000"/>
          <w:sz w:val="26"/>
          <w:szCs w:val="26"/>
        </w:rPr>
      </w:pPr>
      <w:bookmarkStart w:colFirst="0" w:colLast="0" w:name="_u2pc2c3d2lo1" w:id="6"/>
      <w:bookmarkEnd w:id="6"/>
      <w:r w:rsidDel="00000000" w:rsidR="00000000" w:rsidRPr="00000000">
        <w:rPr>
          <w:rFonts w:ascii="Times New Roman" w:cs="Times New Roman" w:eastAsia="Times New Roman" w:hAnsi="Times New Roman"/>
          <w:b w:val="1"/>
          <w:color w:val="000000"/>
          <w:sz w:val="26"/>
          <w:szCs w:val="26"/>
          <w:rtl w:val="0"/>
        </w:rPr>
        <w:t xml:space="preserve">Action Space: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space would include only two options:</w:t>
      </w:r>
    </w:p>
    <w:p w:rsidR="00000000" w:rsidDel="00000000" w:rsidP="00000000" w:rsidRDefault="00000000" w:rsidRPr="00000000" w14:paraId="00000012">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Do nothing, allowing the bird to fall.</w:t>
      </w:r>
    </w:p>
    <w:p w:rsidR="00000000" w:rsidDel="00000000" w:rsidP="00000000" w:rsidRDefault="00000000" w:rsidRPr="00000000" w14:paraId="0000001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Flap, causing the bird to move upward.</w:t>
      </w:r>
      <w:r w:rsidDel="00000000" w:rsidR="00000000" w:rsidRPr="00000000">
        <w:rPr>
          <w:rtl w:val="0"/>
        </w:rPr>
      </w:r>
    </w:p>
    <w:p w:rsidR="00000000" w:rsidDel="00000000" w:rsidP="00000000" w:rsidRDefault="00000000" w:rsidRPr="00000000" w14:paraId="00000014">
      <w:pPr>
        <w:pStyle w:val="Heading4"/>
        <w:spacing w:line="480" w:lineRule="auto"/>
        <w:rPr>
          <w:rFonts w:ascii="Times New Roman" w:cs="Times New Roman" w:eastAsia="Times New Roman" w:hAnsi="Times New Roman"/>
          <w:b w:val="1"/>
          <w:color w:val="000000"/>
          <w:sz w:val="26"/>
          <w:szCs w:val="26"/>
        </w:rPr>
      </w:pPr>
      <w:bookmarkStart w:colFirst="0" w:colLast="0" w:name="_vmhdotg7025i" w:id="7"/>
      <w:bookmarkEnd w:id="7"/>
      <w:r w:rsidDel="00000000" w:rsidR="00000000" w:rsidRPr="00000000">
        <w:rPr>
          <w:rFonts w:ascii="Times New Roman" w:cs="Times New Roman" w:eastAsia="Times New Roman" w:hAnsi="Times New Roman"/>
          <w:b w:val="1"/>
          <w:color w:val="000000"/>
          <w:sz w:val="26"/>
          <w:szCs w:val="26"/>
          <w:rtl w:val="0"/>
        </w:rPr>
        <w:t xml:space="preserve">Reward System:</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would guide the AI’s learning:</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passing a pipe.</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collisions with pipes or the ground.</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negative reward per frame (-0.01) to encourage the AI to complete the game more efficiently.</w:t>
      </w:r>
    </w:p>
    <w:p w:rsidR="00000000" w:rsidDel="00000000" w:rsidP="00000000" w:rsidRDefault="00000000" w:rsidRPr="00000000" w14:paraId="00000019">
      <w:pPr>
        <w:pStyle w:val="Heading3"/>
        <w:spacing w:line="480" w:lineRule="auto"/>
        <w:rPr>
          <w:rFonts w:ascii="Times New Roman" w:cs="Times New Roman" w:eastAsia="Times New Roman" w:hAnsi="Times New Roman"/>
          <w:b w:val="1"/>
          <w:color w:val="000000"/>
          <w:sz w:val="30"/>
          <w:szCs w:val="30"/>
        </w:rPr>
      </w:pPr>
      <w:bookmarkStart w:colFirst="0" w:colLast="0" w:name="_4mwb5yd3xobn" w:id="8"/>
      <w:bookmarkEnd w:id="8"/>
      <w:r w:rsidDel="00000000" w:rsidR="00000000" w:rsidRPr="00000000">
        <w:rPr>
          <w:rFonts w:ascii="Times New Roman" w:cs="Times New Roman" w:eastAsia="Times New Roman" w:hAnsi="Times New Roman"/>
          <w:b w:val="1"/>
          <w:color w:val="000000"/>
          <w:sz w:val="30"/>
          <w:szCs w:val="30"/>
          <w:rtl w:val="0"/>
        </w:rPr>
        <w:t xml:space="preserve">Pre-trained Model Integration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the AI process game frames, we’d use transfer learning. A pre-trained model like MobileNetV2 or ResNet could be leveraged to extract visual features from the game.</w:t>
      </w:r>
    </w:p>
    <w:p w:rsidR="00000000" w:rsidDel="00000000" w:rsidP="00000000" w:rsidRDefault="00000000" w:rsidRPr="00000000" w14:paraId="0000001B">
      <w:pPr>
        <w:pStyle w:val="Heading4"/>
        <w:spacing w:line="480" w:lineRule="auto"/>
        <w:rPr>
          <w:rFonts w:ascii="Times New Roman" w:cs="Times New Roman" w:eastAsia="Times New Roman" w:hAnsi="Times New Roman"/>
          <w:b w:val="1"/>
          <w:color w:val="000000"/>
          <w:sz w:val="26"/>
          <w:szCs w:val="26"/>
        </w:rPr>
      </w:pPr>
      <w:bookmarkStart w:colFirst="0" w:colLast="0" w:name="_fortsxdp0bg6" w:id="9"/>
      <w:bookmarkEnd w:id="9"/>
      <w:r w:rsidDel="00000000" w:rsidR="00000000" w:rsidRPr="00000000">
        <w:rPr>
          <w:rFonts w:ascii="Times New Roman" w:cs="Times New Roman" w:eastAsia="Times New Roman" w:hAnsi="Times New Roman"/>
          <w:b w:val="1"/>
          <w:color w:val="000000"/>
          <w:sz w:val="26"/>
          <w:szCs w:val="26"/>
          <w:rtl w:val="0"/>
        </w:rPr>
        <w:t xml:space="preserve">Modifications: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remove the final classification layers of the pre-trained model and replace them with layers designed for reinforcement learning. These layers would feed into a Q-network to predict action values based on the game’s current state.</w:t>
      </w:r>
    </w:p>
    <w:p w:rsidR="00000000" w:rsidDel="00000000" w:rsidP="00000000" w:rsidRDefault="00000000" w:rsidRPr="00000000" w14:paraId="0000001D">
      <w:pPr>
        <w:pStyle w:val="Heading4"/>
        <w:spacing w:line="480" w:lineRule="auto"/>
        <w:rPr>
          <w:rFonts w:ascii="Times New Roman" w:cs="Times New Roman" w:eastAsia="Times New Roman" w:hAnsi="Times New Roman"/>
          <w:b w:val="1"/>
          <w:color w:val="000000"/>
          <w:sz w:val="26"/>
          <w:szCs w:val="26"/>
        </w:rPr>
      </w:pPr>
      <w:bookmarkStart w:colFirst="0" w:colLast="0" w:name="_hqh6mbw2w7yb" w:id="10"/>
      <w:bookmarkEnd w:id="10"/>
      <w:r w:rsidDel="00000000" w:rsidR="00000000" w:rsidRPr="00000000">
        <w:rPr>
          <w:rFonts w:ascii="Times New Roman" w:cs="Times New Roman" w:eastAsia="Times New Roman" w:hAnsi="Times New Roman"/>
          <w:b w:val="1"/>
          <w:color w:val="000000"/>
          <w:sz w:val="26"/>
          <w:szCs w:val="26"/>
          <w:rtl w:val="0"/>
        </w:rPr>
        <w:t xml:space="preserve">Challenges: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challenge is that pre-trained models are designed for real-world images, not game frames. To address this, we’d preprocess the frames to emphasize important features, like edges and contrasts, which align better with the data these models were trained on.</w:t>
      </w:r>
    </w:p>
    <w:p w:rsidR="00000000" w:rsidDel="00000000" w:rsidP="00000000" w:rsidRDefault="00000000" w:rsidRPr="00000000" w14:paraId="0000001F">
      <w:pPr>
        <w:pStyle w:val="Heading3"/>
        <w:spacing w:line="480" w:lineRule="auto"/>
        <w:rPr>
          <w:rFonts w:ascii="Times New Roman" w:cs="Times New Roman" w:eastAsia="Times New Roman" w:hAnsi="Times New Roman"/>
          <w:b w:val="1"/>
          <w:color w:val="000000"/>
          <w:sz w:val="30"/>
          <w:szCs w:val="30"/>
        </w:rPr>
      </w:pPr>
      <w:bookmarkStart w:colFirst="0" w:colLast="0" w:name="_l6tr5bmbvqlk" w:id="11"/>
      <w:bookmarkEnd w:id="11"/>
      <w:r w:rsidDel="00000000" w:rsidR="00000000" w:rsidRPr="00000000">
        <w:rPr>
          <w:rFonts w:ascii="Times New Roman" w:cs="Times New Roman" w:eastAsia="Times New Roman" w:hAnsi="Times New Roman"/>
          <w:b w:val="1"/>
          <w:color w:val="000000"/>
          <w:sz w:val="30"/>
          <w:szCs w:val="30"/>
          <w:rtl w:val="0"/>
        </w:rPr>
        <w:t xml:space="preserve">Reinforcement Learning Implementation</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Deep Q-Learning (DQN) would be the best RL algorithm for this project. DQN is effective for problems with continuous state spaces (like game frames) and discrete action spaces (flap or no flap).</w:t>
      </w:r>
    </w:p>
    <w:p w:rsidR="00000000" w:rsidDel="00000000" w:rsidP="00000000" w:rsidRDefault="00000000" w:rsidRPr="00000000" w14:paraId="00000021">
      <w:pPr>
        <w:pStyle w:val="Heading4"/>
        <w:spacing w:line="480" w:lineRule="auto"/>
        <w:rPr>
          <w:rFonts w:ascii="Times New Roman" w:cs="Times New Roman" w:eastAsia="Times New Roman" w:hAnsi="Times New Roman"/>
          <w:b w:val="1"/>
          <w:color w:val="000000"/>
          <w:sz w:val="26"/>
          <w:szCs w:val="26"/>
        </w:rPr>
      </w:pPr>
      <w:bookmarkStart w:colFirst="0" w:colLast="0" w:name="_1ebx5pqs9hhw" w:id="12"/>
      <w:bookmarkEnd w:id="12"/>
      <w:r w:rsidDel="00000000" w:rsidR="00000000" w:rsidRPr="00000000">
        <w:rPr>
          <w:rFonts w:ascii="Times New Roman" w:cs="Times New Roman" w:eastAsia="Times New Roman" w:hAnsi="Times New Roman"/>
          <w:b w:val="1"/>
          <w:color w:val="000000"/>
          <w:sz w:val="26"/>
          <w:szCs w:val="26"/>
          <w:rtl w:val="0"/>
        </w:rPr>
        <w:t xml:space="preserve">Key Components:</w:t>
      </w:r>
    </w:p>
    <w:p w:rsidR="00000000" w:rsidDel="00000000" w:rsidP="00000000" w:rsidRDefault="00000000" w:rsidRPr="00000000" w14:paraId="00000022">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Q-Network: A convolutional neural network that takes the game frames as input and predicts Q-values for each action.</w:t>
      </w:r>
    </w:p>
    <w:p w:rsidR="00000000" w:rsidDel="00000000" w:rsidP="00000000" w:rsidRDefault="00000000" w:rsidRPr="00000000" w14:paraId="00000023">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Replay Memory: Stores the agent’s past experiences (state, action, reward, next state) to break the correlation between consecutive actions during training.</w:t>
      </w:r>
    </w:p>
    <w:p w:rsidR="00000000" w:rsidDel="00000000" w:rsidP="00000000" w:rsidRDefault="00000000" w:rsidRPr="00000000" w14:paraId="0000002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Network: A secondary Q-network that is updated less frequently to stabilize learning and prevent the AI from chasing moving Q-value targets.</w:t>
      </w:r>
    </w:p>
    <w:p w:rsidR="00000000" w:rsidDel="00000000" w:rsidP="00000000" w:rsidRDefault="00000000" w:rsidRPr="00000000" w14:paraId="00000025">
      <w:pPr>
        <w:pStyle w:val="Heading4"/>
        <w:spacing w:line="480" w:lineRule="auto"/>
        <w:rPr>
          <w:rFonts w:ascii="Times New Roman" w:cs="Times New Roman" w:eastAsia="Times New Roman" w:hAnsi="Times New Roman"/>
          <w:b w:val="1"/>
          <w:color w:val="000000"/>
          <w:sz w:val="26"/>
          <w:szCs w:val="26"/>
        </w:rPr>
      </w:pPr>
      <w:bookmarkStart w:colFirst="0" w:colLast="0" w:name="_an085fmxcqb7" w:id="13"/>
      <w:bookmarkEnd w:id="13"/>
      <w:r w:rsidDel="00000000" w:rsidR="00000000" w:rsidRPr="00000000">
        <w:rPr>
          <w:rFonts w:ascii="Times New Roman" w:cs="Times New Roman" w:eastAsia="Times New Roman" w:hAnsi="Times New Roman"/>
          <w:b w:val="1"/>
          <w:color w:val="000000"/>
          <w:sz w:val="26"/>
          <w:szCs w:val="26"/>
          <w:rtl w:val="0"/>
        </w:rPr>
        <w:t xml:space="preserve">Exploration-Exploitation Trade-off:</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use an ε-greedy policy, where the agent starts with a high ε (exploration) and gradually reduces it over time to focus more on exploitation (choosing the best-known action).</w:t>
      </w:r>
    </w:p>
    <w:p w:rsidR="00000000" w:rsidDel="00000000" w:rsidP="00000000" w:rsidRDefault="00000000" w:rsidRPr="00000000" w14:paraId="00000027">
      <w:pPr>
        <w:pStyle w:val="Heading4"/>
        <w:spacing w:line="480" w:lineRule="auto"/>
        <w:rPr>
          <w:rFonts w:ascii="Times New Roman" w:cs="Times New Roman" w:eastAsia="Times New Roman" w:hAnsi="Times New Roman"/>
          <w:b w:val="1"/>
          <w:color w:val="000000"/>
          <w:sz w:val="26"/>
          <w:szCs w:val="26"/>
        </w:rPr>
      </w:pPr>
      <w:bookmarkStart w:colFirst="0" w:colLast="0" w:name="_p47oj7numzgt" w:id="14"/>
      <w:bookmarkEnd w:id="14"/>
      <w:r w:rsidDel="00000000" w:rsidR="00000000" w:rsidRPr="00000000">
        <w:rPr>
          <w:rFonts w:ascii="Times New Roman" w:cs="Times New Roman" w:eastAsia="Times New Roman" w:hAnsi="Times New Roman"/>
          <w:b w:val="1"/>
          <w:color w:val="000000"/>
          <w:sz w:val="26"/>
          <w:szCs w:val="26"/>
          <w:rtl w:val="0"/>
        </w:rPr>
        <w:t xml:space="preserve">Experience Replay:</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training more stable, we’d sample mini-batches of experiences from replay memory rather than using consecutive frames. This helps the agent learn more general patterns instead of overfitting to specific sequences.</w:t>
      </w:r>
    </w:p>
    <w:p w:rsidR="00000000" w:rsidDel="00000000" w:rsidP="00000000" w:rsidRDefault="00000000" w:rsidRPr="00000000" w14:paraId="00000029">
      <w:pPr>
        <w:pStyle w:val="Heading3"/>
        <w:spacing w:line="480" w:lineRule="auto"/>
        <w:rPr>
          <w:rFonts w:ascii="Times New Roman" w:cs="Times New Roman" w:eastAsia="Times New Roman" w:hAnsi="Times New Roman"/>
          <w:b w:val="1"/>
          <w:color w:val="000000"/>
          <w:sz w:val="30"/>
          <w:szCs w:val="30"/>
        </w:rPr>
      </w:pPr>
      <w:bookmarkStart w:colFirst="0" w:colLast="0" w:name="_pdc3rbita2b2" w:id="15"/>
      <w:bookmarkEnd w:id="15"/>
      <w:r w:rsidDel="00000000" w:rsidR="00000000" w:rsidRPr="00000000">
        <w:rPr>
          <w:rFonts w:ascii="Times New Roman" w:cs="Times New Roman" w:eastAsia="Times New Roman" w:hAnsi="Times New Roman"/>
          <w:b w:val="1"/>
          <w:color w:val="000000"/>
          <w:sz w:val="30"/>
          <w:szCs w:val="30"/>
          <w:rtl w:val="0"/>
        </w:rPr>
        <w:t xml:space="preserve">Training and Evaluation</w:t>
      </w:r>
    </w:p>
    <w:p w:rsidR="00000000" w:rsidDel="00000000" w:rsidP="00000000" w:rsidRDefault="00000000" w:rsidRPr="00000000" w14:paraId="0000002A">
      <w:pPr>
        <w:pStyle w:val="Heading4"/>
        <w:spacing w:line="480" w:lineRule="auto"/>
        <w:rPr>
          <w:rFonts w:ascii="Times New Roman" w:cs="Times New Roman" w:eastAsia="Times New Roman" w:hAnsi="Times New Roman"/>
          <w:b w:val="1"/>
          <w:color w:val="000000"/>
          <w:sz w:val="26"/>
          <w:szCs w:val="26"/>
        </w:rPr>
      </w:pPr>
      <w:bookmarkStart w:colFirst="0" w:colLast="0" w:name="_ys8hus657wmf" w:id="16"/>
      <w:bookmarkEnd w:id="16"/>
      <w:r w:rsidDel="00000000" w:rsidR="00000000" w:rsidRPr="00000000">
        <w:rPr>
          <w:rFonts w:ascii="Times New Roman" w:cs="Times New Roman" w:eastAsia="Times New Roman" w:hAnsi="Times New Roman"/>
          <w:b w:val="1"/>
          <w:color w:val="000000"/>
          <w:sz w:val="26"/>
          <w:szCs w:val="26"/>
          <w:rtl w:val="0"/>
        </w:rPr>
        <w:t xml:space="preserve">Training Process: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would look something like this:</w:t>
      </w:r>
    </w:p>
    <w:p w:rsidR="00000000" w:rsidDel="00000000" w:rsidP="00000000" w:rsidRDefault="00000000" w:rsidRPr="00000000" w14:paraId="0000002C">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environment and the Q-network.</w:t>
      </w:r>
    </w:p>
    <w:p w:rsidR="00000000" w:rsidDel="00000000" w:rsidP="00000000" w:rsidRDefault="00000000" w:rsidRPr="00000000" w14:paraId="0000002D">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agent interact with the environment, choosing actions based on its policy.</w:t>
      </w:r>
    </w:p>
    <w:p w:rsidR="00000000" w:rsidDel="00000000" w:rsidP="00000000" w:rsidRDefault="00000000" w:rsidRPr="00000000" w14:paraId="0000002E">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experiences (state, action, reward, next state) and store them in replay memory.</w:t>
      </w:r>
    </w:p>
    <w:p w:rsidR="00000000" w:rsidDel="00000000" w:rsidP="00000000" w:rsidRDefault="00000000" w:rsidRPr="00000000" w14:paraId="0000002F">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Periodically train the Q-network using random samples from replay memory.</w:t>
      </w:r>
    </w:p>
    <w:p w:rsidR="00000000" w:rsidDel="00000000" w:rsidP="00000000" w:rsidRDefault="00000000" w:rsidRPr="00000000" w14:paraId="00000030">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target network every few iterations to stabilize learning.</w:t>
      </w:r>
    </w:p>
    <w:p w:rsidR="00000000" w:rsidDel="00000000" w:rsidP="00000000" w:rsidRDefault="00000000" w:rsidRPr="00000000" w14:paraId="00000031">
      <w:pPr>
        <w:pStyle w:val="Heading4"/>
        <w:spacing w:line="480" w:lineRule="auto"/>
        <w:rPr>
          <w:rFonts w:ascii="Times New Roman" w:cs="Times New Roman" w:eastAsia="Times New Roman" w:hAnsi="Times New Roman"/>
          <w:b w:val="1"/>
          <w:color w:val="000000"/>
          <w:sz w:val="26"/>
          <w:szCs w:val="26"/>
        </w:rPr>
      </w:pPr>
      <w:bookmarkStart w:colFirst="0" w:colLast="0" w:name="_qugbyxvcjp9o" w:id="17"/>
      <w:bookmarkEnd w:id="17"/>
      <w:r w:rsidDel="00000000" w:rsidR="00000000" w:rsidRPr="00000000">
        <w:rPr>
          <w:rFonts w:ascii="Times New Roman" w:cs="Times New Roman" w:eastAsia="Times New Roman" w:hAnsi="Times New Roman"/>
          <w:b w:val="1"/>
          <w:color w:val="000000"/>
          <w:sz w:val="26"/>
          <w:szCs w:val="26"/>
          <w:rtl w:val="0"/>
        </w:rPr>
        <w:t xml:space="preserve">Evaluation Metrics:</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evaluate the agent using two key metrics:</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Score: How many pipes the bird passes, on average, per episode.</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Time: How long the bird stays alive during each episode.</w:t>
      </w:r>
    </w:p>
    <w:p w:rsidR="00000000" w:rsidDel="00000000" w:rsidP="00000000" w:rsidRDefault="00000000" w:rsidRPr="00000000" w14:paraId="00000035">
      <w:pPr>
        <w:pStyle w:val="Heading2"/>
        <w:spacing w:line="480" w:lineRule="auto"/>
        <w:rPr>
          <w:rFonts w:ascii="Times New Roman" w:cs="Times New Roman" w:eastAsia="Times New Roman" w:hAnsi="Times New Roman"/>
          <w:b w:val="1"/>
          <w:sz w:val="34"/>
          <w:szCs w:val="34"/>
        </w:rPr>
      </w:pPr>
      <w:bookmarkStart w:colFirst="0" w:colLast="0" w:name="_yn9oek3h9u5k" w:id="18"/>
      <w:bookmarkEnd w:id="18"/>
      <w:r w:rsidDel="00000000" w:rsidR="00000000" w:rsidRPr="00000000">
        <w:rPr>
          <w:rFonts w:ascii="Times New Roman" w:cs="Times New Roman" w:eastAsia="Times New Roman" w:hAnsi="Times New Roman"/>
          <w:b w:val="1"/>
          <w:sz w:val="34"/>
          <w:szCs w:val="34"/>
          <w:rtl w:val="0"/>
        </w:rPr>
        <w:t xml:space="preserve">Challenges and Solutions</w:t>
      </w:r>
    </w:p>
    <w:p w:rsidR="00000000" w:rsidDel="00000000" w:rsidP="00000000" w:rsidRDefault="00000000" w:rsidRPr="00000000" w14:paraId="00000036">
      <w:pPr>
        <w:pStyle w:val="Heading3"/>
        <w:spacing w:line="480" w:lineRule="auto"/>
        <w:rPr>
          <w:rFonts w:ascii="Times New Roman" w:cs="Times New Roman" w:eastAsia="Times New Roman" w:hAnsi="Times New Roman"/>
          <w:b w:val="1"/>
          <w:color w:val="000000"/>
          <w:sz w:val="30"/>
          <w:szCs w:val="30"/>
        </w:rPr>
      </w:pPr>
      <w:bookmarkStart w:colFirst="0" w:colLast="0" w:name="_tsz7a17clnpq" w:id="19"/>
      <w:bookmarkEnd w:id="19"/>
      <w:r w:rsidDel="00000000" w:rsidR="00000000" w:rsidRPr="00000000">
        <w:rPr>
          <w:rFonts w:ascii="Times New Roman" w:cs="Times New Roman" w:eastAsia="Times New Roman" w:hAnsi="Times New Roman"/>
          <w:b w:val="1"/>
          <w:color w:val="000000"/>
          <w:sz w:val="30"/>
          <w:szCs w:val="30"/>
          <w:rtl w:val="0"/>
        </w:rPr>
        <w:t xml:space="preserve">Challenge 1: Sparse Rewards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only gets rewards when passing pipes, which might make learning slow. To address this, we’d add small negative rewards each frame, encouraging the agent to stay alive and make progress.</w:t>
      </w:r>
    </w:p>
    <w:p w:rsidR="00000000" w:rsidDel="00000000" w:rsidP="00000000" w:rsidRDefault="00000000" w:rsidRPr="00000000" w14:paraId="00000038">
      <w:pPr>
        <w:pStyle w:val="Heading3"/>
        <w:spacing w:line="480" w:lineRule="auto"/>
        <w:rPr>
          <w:rFonts w:ascii="Times New Roman" w:cs="Times New Roman" w:eastAsia="Times New Roman" w:hAnsi="Times New Roman"/>
          <w:b w:val="1"/>
          <w:color w:val="000000"/>
          <w:sz w:val="30"/>
          <w:szCs w:val="30"/>
        </w:rPr>
      </w:pPr>
      <w:bookmarkStart w:colFirst="0" w:colLast="0" w:name="_3c3psl8tk6ue" w:id="20"/>
      <w:bookmarkEnd w:id="20"/>
      <w:r w:rsidDel="00000000" w:rsidR="00000000" w:rsidRPr="00000000">
        <w:rPr>
          <w:rFonts w:ascii="Times New Roman" w:cs="Times New Roman" w:eastAsia="Times New Roman" w:hAnsi="Times New Roman"/>
          <w:b w:val="1"/>
          <w:color w:val="000000"/>
          <w:sz w:val="30"/>
          <w:szCs w:val="30"/>
          <w:rtl w:val="0"/>
        </w:rPr>
        <w:t xml:space="preserve">Challenge 2: Stability of Training</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data can make training unstable. We’d solve this by using replay memory and a target network, ensuring that the agent learns from a more stable and diverse set of experiences.</w:t>
      </w:r>
    </w:p>
    <w:p w:rsidR="00000000" w:rsidDel="00000000" w:rsidP="00000000" w:rsidRDefault="00000000" w:rsidRPr="00000000" w14:paraId="0000003A">
      <w:pPr>
        <w:pStyle w:val="Heading3"/>
        <w:spacing w:line="480" w:lineRule="auto"/>
        <w:rPr>
          <w:rFonts w:ascii="Times New Roman" w:cs="Times New Roman" w:eastAsia="Times New Roman" w:hAnsi="Times New Roman"/>
          <w:b w:val="1"/>
          <w:color w:val="000000"/>
          <w:sz w:val="30"/>
          <w:szCs w:val="30"/>
        </w:rPr>
      </w:pPr>
      <w:bookmarkStart w:colFirst="0" w:colLast="0" w:name="_mr67u4vrqdho" w:id="21"/>
      <w:bookmarkEnd w:id="21"/>
      <w:r w:rsidDel="00000000" w:rsidR="00000000" w:rsidRPr="00000000">
        <w:rPr>
          <w:rFonts w:ascii="Times New Roman" w:cs="Times New Roman" w:eastAsia="Times New Roman" w:hAnsi="Times New Roman"/>
          <w:b w:val="1"/>
          <w:color w:val="000000"/>
          <w:sz w:val="30"/>
          <w:szCs w:val="30"/>
          <w:rtl w:val="0"/>
        </w:rPr>
        <w:t xml:space="preserve">Challenge 3: Domain Adaptation</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models are trained on real-world images, which don’t resemble game frames. To bridge this gap, we’d preprocess the frames (e.g., grayscale conversion, edge detection) to emphasize the most important features for decision-making.</w:t>
      </w:r>
    </w:p>
    <w:p w:rsidR="00000000" w:rsidDel="00000000" w:rsidP="00000000" w:rsidRDefault="00000000" w:rsidRPr="00000000" w14:paraId="0000003C">
      <w:pPr>
        <w:pStyle w:val="Heading3"/>
        <w:spacing w:line="480" w:lineRule="auto"/>
        <w:rPr>
          <w:rFonts w:ascii="Times New Roman" w:cs="Times New Roman" w:eastAsia="Times New Roman" w:hAnsi="Times New Roman"/>
          <w:b w:val="1"/>
          <w:color w:val="000000"/>
          <w:sz w:val="30"/>
          <w:szCs w:val="30"/>
        </w:rPr>
      </w:pPr>
      <w:bookmarkStart w:colFirst="0" w:colLast="0" w:name="_c4e855ar4guj" w:id="22"/>
      <w:bookmarkEnd w:id="22"/>
      <w:r w:rsidDel="00000000" w:rsidR="00000000" w:rsidRPr="00000000">
        <w:rPr>
          <w:rFonts w:ascii="Times New Roman" w:cs="Times New Roman" w:eastAsia="Times New Roman" w:hAnsi="Times New Roman"/>
          <w:b w:val="1"/>
          <w:color w:val="000000"/>
          <w:sz w:val="30"/>
          <w:szCs w:val="30"/>
          <w:rtl w:val="0"/>
        </w:rPr>
        <w:t xml:space="preserve">Challenge 4: Balancing Exploration and Exploitation</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Striking the right balance between trying new actions and sticking with what works is tough. Using an ε-greedy policy with a gradual decay of ε would ensure the agent explores more at the start and exploits its knowledge as it improves.</w:t>
      </w:r>
    </w:p>
    <w:p w:rsidR="00000000" w:rsidDel="00000000" w:rsidP="00000000" w:rsidRDefault="00000000" w:rsidRPr="00000000" w14:paraId="0000003E">
      <w:pPr>
        <w:pStyle w:val="Heading2"/>
        <w:spacing w:line="480" w:lineRule="auto"/>
        <w:rPr>
          <w:rFonts w:ascii="Times New Roman" w:cs="Times New Roman" w:eastAsia="Times New Roman" w:hAnsi="Times New Roman"/>
          <w:b w:val="1"/>
          <w:sz w:val="34"/>
          <w:szCs w:val="34"/>
        </w:rPr>
      </w:pPr>
      <w:bookmarkStart w:colFirst="0" w:colLast="0" w:name="_cwmlt4dm647c" w:id="23"/>
      <w:bookmarkEnd w:id="23"/>
      <w:r w:rsidDel="00000000" w:rsidR="00000000" w:rsidRPr="00000000">
        <w:rPr>
          <w:rFonts w:ascii="Times New Roman" w:cs="Times New Roman" w:eastAsia="Times New Roman" w:hAnsi="Times New Roman"/>
          <w:b w:val="1"/>
          <w:sz w:val="34"/>
          <w:szCs w:val="34"/>
          <w:rtl w:val="0"/>
        </w:rPr>
        <w:t xml:space="preserve">Results and Analysis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didn’t implement the project, here’s what we’d expect:</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in training, the agent would behave randomly and crash quickly.</w:t>
      </w:r>
    </w:p>
    <w:p w:rsidR="00000000" w:rsidDel="00000000" w:rsidP="00000000" w:rsidRDefault="00000000" w:rsidRPr="00000000" w14:paraId="0000004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as it learns, it would survive longer and pass more pipes consistently.</w:t>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graphs (e.g., average score vs. episodes) would show a steady upward trend as the agent masters the game.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also visualize the Q-values to see how the agent’s decision-making improves. Comparing the AI’s performance to a random action baseline and human benchmarks would help us gauge its success.</w:t>
      </w:r>
    </w:p>
    <w:p w:rsidR="00000000" w:rsidDel="00000000" w:rsidP="00000000" w:rsidRDefault="00000000" w:rsidRPr="00000000" w14:paraId="00000045">
      <w:pPr>
        <w:pStyle w:val="Heading2"/>
        <w:spacing w:line="480" w:lineRule="auto"/>
        <w:rPr>
          <w:rFonts w:ascii="Times New Roman" w:cs="Times New Roman" w:eastAsia="Times New Roman" w:hAnsi="Times New Roman"/>
          <w:b w:val="1"/>
          <w:sz w:val="34"/>
          <w:szCs w:val="34"/>
        </w:rPr>
      </w:pPr>
      <w:bookmarkStart w:colFirst="0" w:colLast="0" w:name="_ef4ktiny5jty" w:id="24"/>
      <w:bookmarkEnd w:id="24"/>
      <w:r w:rsidDel="00000000" w:rsidR="00000000" w:rsidRPr="00000000">
        <w:rPr>
          <w:rFonts w:ascii="Times New Roman" w:cs="Times New Roman" w:eastAsia="Times New Roman" w:hAnsi="Times New Roman"/>
          <w:b w:val="1"/>
          <w:sz w:val="34"/>
          <w:szCs w:val="34"/>
          <w:rtl w:val="0"/>
        </w:rPr>
        <w:t xml:space="preserve">Reflections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a great opportunity to dive deeper into reinforcement learning and computer vision. We learned how RL systems depend on well-designed rewards and stable training methods. It was fascinating to see how every part—like preprocessing, the Q-network, and replay memory—plays a role in the agent’s success.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stood out to us was how tweaking something as small as a reward function or frame stack could significantly impact the AI’s performance. It also reinforced how much trial and error is involved in designing RL systems.</w:t>
      </w:r>
    </w:p>
    <w:p w:rsidR="00000000" w:rsidDel="00000000" w:rsidP="00000000" w:rsidRDefault="00000000" w:rsidRPr="00000000" w14:paraId="00000048">
      <w:pPr>
        <w:pStyle w:val="Heading2"/>
        <w:spacing w:line="480" w:lineRule="auto"/>
        <w:rPr>
          <w:rFonts w:ascii="Times New Roman" w:cs="Times New Roman" w:eastAsia="Times New Roman" w:hAnsi="Times New Roman"/>
          <w:b w:val="1"/>
          <w:sz w:val="34"/>
          <w:szCs w:val="34"/>
        </w:rPr>
      </w:pPr>
      <w:bookmarkStart w:colFirst="0" w:colLast="0" w:name="_pyzba7tkyf02" w:id="25"/>
      <w:bookmarkEnd w:id="25"/>
      <w:r w:rsidDel="00000000" w:rsidR="00000000" w:rsidRPr="00000000">
        <w:rPr>
          <w:rFonts w:ascii="Times New Roman" w:cs="Times New Roman" w:eastAsia="Times New Roman" w:hAnsi="Times New Roman"/>
          <w:b w:val="1"/>
          <w:sz w:val="34"/>
          <w:szCs w:val="34"/>
          <w:rtl w:val="0"/>
        </w:rPr>
        <w:t xml:space="preserve">Potential Improvements and Future Work</w:t>
      </w:r>
    </w:p>
    <w:p w:rsidR="00000000" w:rsidDel="00000000" w:rsidP="00000000" w:rsidRDefault="00000000" w:rsidRPr="00000000" w14:paraId="00000049">
      <w:pPr>
        <w:pStyle w:val="Heading3"/>
        <w:spacing w:line="480" w:lineRule="auto"/>
        <w:rPr>
          <w:rFonts w:ascii="Times New Roman" w:cs="Times New Roman" w:eastAsia="Times New Roman" w:hAnsi="Times New Roman"/>
          <w:b w:val="1"/>
          <w:color w:val="000000"/>
          <w:sz w:val="30"/>
          <w:szCs w:val="30"/>
        </w:rPr>
      </w:pPr>
      <w:bookmarkStart w:colFirst="0" w:colLast="0" w:name="_8tolbypoowrl" w:id="26"/>
      <w:bookmarkEnd w:id="26"/>
      <w:r w:rsidDel="00000000" w:rsidR="00000000" w:rsidRPr="00000000">
        <w:rPr>
          <w:rFonts w:ascii="Times New Roman" w:cs="Times New Roman" w:eastAsia="Times New Roman" w:hAnsi="Times New Roman"/>
          <w:b w:val="1"/>
          <w:color w:val="000000"/>
          <w:sz w:val="30"/>
          <w:szCs w:val="30"/>
          <w:rtl w:val="0"/>
        </w:rPr>
        <w:t xml:space="preserve">Improvements:</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Curiosity-Driven Exploration: Adding intrinsic rewards for exploration could help the agent learn more effectively in sparse-reward environments.</w:t>
      </w:r>
    </w:p>
    <w:p w:rsidR="00000000" w:rsidDel="00000000" w:rsidP="00000000" w:rsidRDefault="00000000" w:rsidRPr="00000000" w14:paraId="0000004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Models: Using RNNs or Transformers to process sequential data might improve the agent’s ability to anticipate future states.</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Difficulty: Gradually increasing game speed or pipe frequency could create a more robust and adaptable agent.</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spacing w:line="480" w:lineRule="auto"/>
        <w:rPr>
          <w:rFonts w:ascii="Times New Roman" w:cs="Times New Roman" w:eastAsia="Times New Roman" w:hAnsi="Times New Roman"/>
          <w:b w:val="1"/>
          <w:color w:val="000000"/>
          <w:sz w:val="30"/>
          <w:szCs w:val="30"/>
        </w:rPr>
      </w:pPr>
      <w:bookmarkStart w:colFirst="0" w:colLast="0" w:name="_8ws3vqzj715" w:id="27"/>
      <w:bookmarkEnd w:id="27"/>
      <w:r w:rsidDel="00000000" w:rsidR="00000000" w:rsidRPr="00000000">
        <w:rPr>
          <w:rFonts w:ascii="Times New Roman" w:cs="Times New Roman" w:eastAsia="Times New Roman" w:hAnsi="Times New Roman"/>
          <w:b w:val="1"/>
          <w:color w:val="000000"/>
          <w:sz w:val="30"/>
          <w:szCs w:val="30"/>
          <w:rtl w:val="0"/>
        </w:rPr>
        <w:t xml:space="preserve">Future Work:</w:t>
      </w:r>
    </w:p>
    <w:p w:rsidR="00000000" w:rsidDel="00000000" w:rsidP="00000000" w:rsidRDefault="00000000" w:rsidRPr="00000000" w14:paraId="0000005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framework on more complex games with larger action spaces.</w:t>
      </w:r>
    </w:p>
    <w:p w:rsidR="00000000" w:rsidDel="00000000" w:rsidP="00000000" w:rsidRDefault="00000000" w:rsidRPr="00000000" w14:paraId="0000005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project to multi-agent systems, where multiple birds cooperate or compete.</w:t>
      </w:r>
    </w:p>
    <w:p w:rsidR="00000000" w:rsidDel="00000000" w:rsidP="00000000" w:rsidRDefault="00000000" w:rsidRPr="00000000" w14:paraId="0000005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Experimenting with other RL algorithms, like Proximal Policy Optimization (PPO), to see if they yield better results.</w:t>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34"/>
          <w:szCs w:val="34"/>
        </w:rPr>
      </w:pPr>
      <w:bookmarkStart w:colFirst="0" w:colLast="0" w:name="_5iltw75mqrek" w:id="28"/>
      <w:bookmarkEnd w:id="28"/>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helped us understand the integration of computer vision and reinforcement learning to train an AI agent. By breaking down the process step-by-step, we gained insights into how to set up environments, design reward systems, and stabilize training. While conceptual, our approach highlights the challenges and potential of using RL in game environments. With further refinement and implementation, this framework could lead to exciting real-world applications beyond games.</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