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CA8" w14:textId="77777777" w:rsidR="00DA418C" w:rsidRDefault="00DA418C">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Style w:val="a5"/>
        <w:tblW w:w="9638"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5669"/>
        <w:gridCol w:w="3969"/>
      </w:tblGrid>
      <w:tr w:rsidR="00DA418C" w14:paraId="127C72AD" w14:textId="77777777">
        <w:trPr>
          <w:jc w:val="right"/>
        </w:trPr>
        <w:tc>
          <w:tcPr>
            <w:tcW w:w="5669" w:type="dxa"/>
            <w:vAlign w:val="center"/>
          </w:tcPr>
          <w:p w14:paraId="10876E0A" w14:textId="77777777" w:rsidR="00DA418C" w:rsidRDefault="00DA418C">
            <w:pPr>
              <w:spacing w:line="240" w:lineRule="auto"/>
              <w:ind w:firstLine="0"/>
              <w:jc w:val="left"/>
            </w:pPr>
          </w:p>
        </w:tc>
        <w:tc>
          <w:tcPr>
            <w:tcW w:w="3969" w:type="dxa"/>
            <w:vAlign w:val="center"/>
          </w:tcPr>
          <w:p w14:paraId="3695236A" w14:textId="77777777" w:rsidR="00DA418C" w:rsidRDefault="001F3DF0">
            <w:pPr>
              <w:spacing w:line="240" w:lineRule="auto"/>
              <w:ind w:firstLine="0"/>
              <w:jc w:val="left"/>
            </w:pPr>
            <w:r>
              <w:rPr>
                <w:sz w:val="22"/>
                <w:szCs w:val="22"/>
              </w:rPr>
              <w:t>РЕКОМЕНДОВАНО К ЗАЩИТЕ В ГЭК</w:t>
            </w:r>
            <w:r>
              <w:rPr>
                <w:sz w:val="22"/>
                <w:szCs w:val="22"/>
              </w:rPr>
              <w:br/>
              <w:t>Заведующий кафедрой / руководитель учебного офиса,</w:t>
            </w:r>
            <w:r>
              <w:rPr>
                <w:sz w:val="22"/>
                <w:szCs w:val="22"/>
              </w:rPr>
              <w:br/>
              <w:t>академического департамента / заместитель директора,</w:t>
            </w:r>
            <w:r>
              <w:rPr>
                <w:sz w:val="22"/>
                <w:szCs w:val="22"/>
              </w:rPr>
              <w:br/>
              <w:t>курирующий образовательную деятельность</w:t>
            </w:r>
            <w:r>
              <w:rPr>
                <w:sz w:val="22"/>
                <w:szCs w:val="22"/>
              </w:rPr>
              <w:br/>
              <w:t>(указать ученую степень, ученое звание)</w:t>
            </w:r>
            <w:r>
              <w:rPr>
                <w:sz w:val="22"/>
                <w:szCs w:val="22"/>
              </w:rPr>
              <w:br/>
            </w:r>
            <w:r>
              <w:rPr>
                <w:sz w:val="22"/>
                <w:szCs w:val="22"/>
              </w:rPr>
              <w:t>_______________ Инициалы, фамилия</w:t>
            </w:r>
            <w:r>
              <w:rPr>
                <w:sz w:val="22"/>
                <w:szCs w:val="22"/>
              </w:rPr>
              <w:br/>
              <w:t>_______________ 20__ г.</w:t>
            </w:r>
          </w:p>
        </w:tc>
      </w:tr>
    </w:tbl>
    <w:p w14:paraId="4B48102B" w14:textId="77777777" w:rsidR="00DA418C" w:rsidRDefault="001F3DF0">
      <w:pPr>
        <w:ind w:firstLine="0"/>
        <w:jc w:val="center"/>
      </w:pPr>
      <w:r>
        <w:rPr>
          <w:b/>
          <w:bCs/>
        </w:rPr>
        <w:t>НАЗВАНИЕ ИНСТИТУТА/ШКОЛЫ</w:t>
      </w:r>
    </w:p>
    <w:p w14:paraId="26A119BD" w14:textId="77777777" w:rsidR="00DA418C" w:rsidRDefault="001F3DF0">
      <w:pPr>
        <w:ind w:firstLine="0"/>
        <w:jc w:val="center"/>
      </w:pPr>
      <w:r>
        <w:t>Название кафедры (при наличии)</w:t>
      </w:r>
    </w:p>
    <w:p w14:paraId="0D653284" w14:textId="77777777" w:rsidR="00DA418C" w:rsidRDefault="00DA418C"/>
    <w:p w14:paraId="7E4FB709" w14:textId="77777777" w:rsidR="00DA418C" w:rsidRDefault="001F3DF0">
      <w:pPr>
        <w:ind w:firstLine="0"/>
        <w:jc w:val="center"/>
      </w:pPr>
      <w:r>
        <w:rPr>
          <w:b/>
          <w:bCs/>
        </w:rPr>
        <w:t>ВЫПУСКНАЯ КВАЛИФИКАЦИОННАЯ РАБОТА</w:t>
      </w:r>
    </w:p>
    <w:p w14:paraId="532DC03E" w14:textId="77777777" w:rsidR="00DA418C" w:rsidRDefault="001F3DF0">
      <w:pPr>
        <w:ind w:firstLine="0"/>
        <w:jc w:val="center"/>
      </w:pPr>
      <w:r>
        <w:t>бакалаврская работа</w:t>
      </w:r>
    </w:p>
    <w:p w14:paraId="1D34DAA0" w14:textId="77777777" w:rsidR="00DA418C" w:rsidRDefault="00DA418C"/>
    <w:p w14:paraId="0FB3E646" w14:textId="77777777" w:rsidR="00DA418C" w:rsidRDefault="001F3DF0">
      <w:pPr>
        <w:ind w:firstLine="0"/>
        <w:jc w:val="center"/>
      </w:pPr>
      <w:r>
        <w:rPr>
          <w:b/>
          <w:bCs/>
        </w:rPr>
        <w:t>ТЕМА РАБОТЫ</w:t>
      </w:r>
    </w:p>
    <w:p w14:paraId="0395BD1C" w14:textId="77777777" w:rsidR="00DA418C" w:rsidRDefault="001F3DF0">
      <w:r>
        <w:t>«Разработка интеллектуальной образовательной платформы на основе искусственного интеллекта для персонализации учебного процесса»</w:t>
      </w:r>
    </w:p>
    <w:p w14:paraId="22849F0F" w14:textId="77777777" w:rsidR="00DA418C" w:rsidRDefault="00DA418C"/>
    <w:p w14:paraId="54D6CBA7" w14:textId="77777777" w:rsidR="00DA418C" w:rsidRDefault="001F3DF0">
      <w:pPr>
        <w:ind w:firstLine="0"/>
        <w:jc w:val="center"/>
      </w:pPr>
      <w:r>
        <w:t>Код и наименование направления подготовки</w:t>
      </w:r>
    </w:p>
    <w:p w14:paraId="4F4FB144" w14:textId="77777777" w:rsidR="00DA418C" w:rsidRDefault="001F3DF0">
      <w:pPr>
        <w:ind w:firstLine="0"/>
        <w:jc w:val="center"/>
      </w:pPr>
      <w:r>
        <w:t>Профиль «…» (при наличии)</w:t>
      </w:r>
    </w:p>
    <w:p w14:paraId="3F505140" w14:textId="77777777" w:rsidR="00DA418C" w:rsidRDefault="00DA418C"/>
    <w:tbl>
      <w:tblPr>
        <w:tblStyle w:val="a6"/>
        <w:tblW w:w="963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12"/>
        <w:gridCol w:w="3213"/>
        <w:gridCol w:w="3213"/>
      </w:tblGrid>
      <w:tr w:rsidR="00DA418C" w14:paraId="363E092F" w14:textId="77777777">
        <w:trPr>
          <w:jc w:val="center"/>
        </w:trPr>
        <w:tc>
          <w:tcPr>
            <w:tcW w:w="3212" w:type="dxa"/>
            <w:vAlign w:val="center"/>
          </w:tcPr>
          <w:p w14:paraId="0749CC09" w14:textId="77777777" w:rsidR="00DA418C" w:rsidRDefault="001F3DF0">
            <w:pPr>
              <w:spacing w:line="240" w:lineRule="auto"/>
              <w:ind w:firstLine="0"/>
              <w:jc w:val="left"/>
            </w:pPr>
            <w:r>
              <w:rPr>
                <w:sz w:val="24"/>
                <w:szCs w:val="24"/>
              </w:rPr>
              <w:t>Выполнили работу</w:t>
            </w:r>
            <w:r>
              <w:rPr>
                <w:sz w:val="24"/>
                <w:szCs w:val="24"/>
              </w:rPr>
              <w:br/>
              <w:t>студенты __ курса</w:t>
            </w:r>
            <w:r>
              <w:rPr>
                <w:sz w:val="24"/>
                <w:szCs w:val="24"/>
              </w:rPr>
              <w:br/>
              <w:t>очной (заочной, очно-заочной) формы обучения</w:t>
            </w:r>
          </w:p>
        </w:tc>
        <w:tc>
          <w:tcPr>
            <w:tcW w:w="3213" w:type="dxa"/>
            <w:vAlign w:val="center"/>
          </w:tcPr>
          <w:p w14:paraId="35252932" w14:textId="77777777" w:rsidR="00DA418C" w:rsidRDefault="001F3DF0">
            <w:pPr>
              <w:spacing w:line="240" w:lineRule="auto"/>
              <w:ind w:firstLine="0"/>
              <w:jc w:val="center"/>
            </w:pPr>
            <w:r>
              <w:rPr>
                <w:sz w:val="24"/>
                <w:szCs w:val="24"/>
              </w:rPr>
              <w:t>Подпись</w:t>
            </w:r>
          </w:p>
        </w:tc>
        <w:tc>
          <w:tcPr>
            <w:tcW w:w="3213" w:type="dxa"/>
            <w:vAlign w:val="center"/>
          </w:tcPr>
          <w:p w14:paraId="6DAA3848" w14:textId="77777777" w:rsidR="00DA418C" w:rsidRDefault="001F3DF0">
            <w:pPr>
              <w:spacing w:line="240" w:lineRule="auto"/>
              <w:ind w:firstLine="0"/>
              <w:jc w:val="center"/>
            </w:pPr>
            <w:r>
              <w:rPr>
                <w:sz w:val="24"/>
                <w:szCs w:val="24"/>
              </w:rPr>
              <w:t>Фамилия Имя Отчество</w:t>
            </w:r>
            <w:r>
              <w:rPr>
                <w:sz w:val="24"/>
                <w:szCs w:val="24"/>
              </w:rPr>
              <w:br/>
            </w:r>
            <w:r>
              <w:rPr>
                <w:sz w:val="24"/>
                <w:szCs w:val="24"/>
              </w:rPr>
              <w:t>Фамилия Имя Отчество</w:t>
            </w:r>
          </w:p>
        </w:tc>
      </w:tr>
      <w:tr w:rsidR="00DA418C" w14:paraId="5293041A" w14:textId="77777777">
        <w:trPr>
          <w:jc w:val="center"/>
        </w:trPr>
        <w:tc>
          <w:tcPr>
            <w:tcW w:w="3212" w:type="dxa"/>
            <w:vAlign w:val="center"/>
          </w:tcPr>
          <w:p w14:paraId="04F320A0" w14:textId="77777777" w:rsidR="00DA418C" w:rsidRDefault="001F3DF0">
            <w:pPr>
              <w:spacing w:line="240" w:lineRule="auto"/>
              <w:ind w:firstLine="0"/>
              <w:jc w:val="left"/>
            </w:pPr>
            <w:r>
              <w:rPr>
                <w:sz w:val="24"/>
                <w:szCs w:val="24"/>
              </w:rPr>
              <w:t>Руководитель</w:t>
            </w:r>
            <w:r>
              <w:rPr>
                <w:sz w:val="24"/>
                <w:szCs w:val="24"/>
              </w:rPr>
              <w:br/>
              <w:t>(указать ученую степень, ученое звание)</w:t>
            </w:r>
          </w:p>
        </w:tc>
        <w:tc>
          <w:tcPr>
            <w:tcW w:w="3213" w:type="dxa"/>
            <w:vAlign w:val="center"/>
          </w:tcPr>
          <w:p w14:paraId="7E3757B6" w14:textId="77777777" w:rsidR="00DA418C" w:rsidRDefault="001F3DF0">
            <w:pPr>
              <w:spacing w:line="240" w:lineRule="auto"/>
              <w:ind w:firstLine="0"/>
              <w:jc w:val="center"/>
            </w:pPr>
            <w:r>
              <w:rPr>
                <w:sz w:val="24"/>
                <w:szCs w:val="24"/>
              </w:rPr>
              <w:t>Подпись</w:t>
            </w:r>
          </w:p>
        </w:tc>
        <w:tc>
          <w:tcPr>
            <w:tcW w:w="3213" w:type="dxa"/>
            <w:vAlign w:val="center"/>
          </w:tcPr>
          <w:p w14:paraId="2C2CED29" w14:textId="77777777" w:rsidR="00DA418C" w:rsidRDefault="001F3DF0">
            <w:pPr>
              <w:spacing w:line="240" w:lineRule="auto"/>
              <w:ind w:firstLine="0"/>
              <w:jc w:val="center"/>
            </w:pPr>
            <w:r>
              <w:rPr>
                <w:sz w:val="24"/>
                <w:szCs w:val="24"/>
              </w:rPr>
              <w:t>Фамилия Имя Отчество</w:t>
            </w:r>
          </w:p>
        </w:tc>
      </w:tr>
      <w:tr w:rsidR="00DA418C" w14:paraId="65DDC860" w14:textId="77777777">
        <w:trPr>
          <w:jc w:val="center"/>
        </w:trPr>
        <w:tc>
          <w:tcPr>
            <w:tcW w:w="3212" w:type="dxa"/>
            <w:vAlign w:val="center"/>
          </w:tcPr>
          <w:p w14:paraId="6D113ADA" w14:textId="77777777" w:rsidR="00DA418C" w:rsidRDefault="001F3DF0">
            <w:pPr>
              <w:spacing w:line="240" w:lineRule="auto"/>
              <w:ind w:firstLine="0"/>
              <w:jc w:val="left"/>
            </w:pPr>
            <w:r>
              <w:rPr>
                <w:sz w:val="24"/>
                <w:szCs w:val="24"/>
              </w:rPr>
              <w:t>Консультант (при наличии)</w:t>
            </w:r>
            <w:r>
              <w:rPr>
                <w:sz w:val="24"/>
                <w:szCs w:val="24"/>
              </w:rPr>
              <w:br/>
              <w:t>(указать ученую степень (при наличии), ученое звание (при наличии),</w:t>
            </w:r>
            <w:r>
              <w:rPr>
                <w:sz w:val="24"/>
                <w:szCs w:val="24"/>
              </w:rPr>
              <w:br/>
              <w:t>занимаемую должность,</w:t>
            </w:r>
            <w:r>
              <w:rPr>
                <w:sz w:val="24"/>
                <w:szCs w:val="24"/>
              </w:rPr>
              <w:br/>
              <w:t>наименование организации)</w:t>
            </w:r>
          </w:p>
        </w:tc>
        <w:tc>
          <w:tcPr>
            <w:tcW w:w="3213" w:type="dxa"/>
            <w:vAlign w:val="center"/>
          </w:tcPr>
          <w:p w14:paraId="490B9C21" w14:textId="77777777" w:rsidR="00DA418C" w:rsidRDefault="001F3DF0">
            <w:pPr>
              <w:spacing w:line="240" w:lineRule="auto"/>
              <w:ind w:firstLine="0"/>
              <w:jc w:val="center"/>
            </w:pPr>
            <w:r>
              <w:rPr>
                <w:sz w:val="24"/>
                <w:szCs w:val="24"/>
              </w:rPr>
              <w:t>Подпись</w:t>
            </w:r>
          </w:p>
        </w:tc>
        <w:tc>
          <w:tcPr>
            <w:tcW w:w="3213" w:type="dxa"/>
            <w:vAlign w:val="center"/>
          </w:tcPr>
          <w:p w14:paraId="5D717D38" w14:textId="77777777" w:rsidR="00DA418C" w:rsidRDefault="001F3DF0">
            <w:pPr>
              <w:spacing w:line="240" w:lineRule="auto"/>
              <w:ind w:firstLine="0"/>
              <w:jc w:val="center"/>
            </w:pPr>
            <w:r>
              <w:rPr>
                <w:sz w:val="24"/>
                <w:szCs w:val="24"/>
              </w:rPr>
              <w:t>Фамилия Имя Отчество</w:t>
            </w:r>
          </w:p>
        </w:tc>
      </w:tr>
    </w:tbl>
    <w:p w14:paraId="085CEE75" w14:textId="77777777" w:rsidR="00DA418C" w:rsidRDefault="00DA418C"/>
    <w:p w14:paraId="7034C156" w14:textId="77777777" w:rsidR="00DA418C" w:rsidRDefault="001F3DF0">
      <w:pPr>
        <w:ind w:firstLine="0"/>
        <w:jc w:val="center"/>
      </w:pPr>
      <w:r>
        <w:t>Тюмень</w:t>
      </w:r>
    </w:p>
    <w:p w14:paraId="32EA0158" w14:textId="77777777" w:rsidR="00DA418C" w:rsidRDefault="001F3DF0">
      <w:pPr>
        <w:ind w:firstLine="0"/>
        <w:jc w:val="center"/>
      </w:pPr>
      <w:r>
        <w:t>2026</w:t>
      </w:r>
    </w:p>
    <w:p w14:paraId="5642659C" w14:textId="77777777" w:rsidR="00DA418C" w:rsidRDefault="001F3DF0">
      <w:pPr>
        <w:keepNext/>
        <w:keepLines/>
        <w:pageBreakBefore/>
        <w:pBdr>
          <w:top w:val="nil"/>
          <w:left w:val="nil"/>
          <w:bottom w:val="nil"/>
          <w:right w:val="nil"/>
          <w:between w:val="nil"/>
        </w:pBdr>
        <w:spacing w:after="360"/>
        <w:ind w:firstLine="0"/>
        <w:jc w:val="center"/>
        <w:rPr>
          <w:b/>
          <w:bCs/>
          <w:color w:val="000000"/>
        </w:rPr>
      </w:pPr>
      <w:r>
        <w:rPr>
          <w:b/>
          <w:bCs/>
          <w:color w:val="000000"/>
        </w:rPr>
        <w:lastRenderedPageBreak/>
        <w:t>Оглавление</w:t>
      </w:r>
    </w:p>
    <w:sdt>
      <w:sdtPr>
        <w:id w:val="-227326837"/>
        <w:docPartObj>
          <w:docPartGallery w:val="Table of Contents"/>
          <w:docPartUnique/>
        </w:docPartObj>
      </w:sdtPr>
      <w:sdtEndPr/>
      <w:sdtContent>
        <w:p w14:paraId="265F6390" w14:textId="14659CCC" w:rsidR="00DA418C" w:rsidRDefault="001F3DF0">
          <w:r>
            <w:fldChar w:fldCharType="begin"/>
          </w:r>
          <w:r>
            <w:instrText xml:space="preserve"> TOC \h \u \z \t "Heading 1,1,Heading 2,2,Heading 3,3,"</w:instrText>
          </w:r>
          <w:r>
            <w:fldChar w:fldCharType="separate"/>
          </w:r>
          <w:r w:rsidR="00346A00">
            <w:rPr>
              <w:b/>
              <w:bCs/>
              <w:noProof/>
              <w:lang w:val="ru-RU"/>
            </w:rPr>
            <w:t>Элементы оглавления не найдены.</w:t>
          </w:r>
          <w:r>
            <w:fldChar w:fldCharType="end"/>
          </w:r>
        </w:p>
      </w:sdtContent>
    </w:sdt>
    <w:p w14:paraId="347B489B" w14:textId="77777777" w:rsidR="00DA418C" w:rsidRDefault="00DA418C"/>
    <w:p w14:paraId="789D2C1C" w14:textId="77777777" w:rsidR="00DA418C" w:rsidRDefault="001F3DF0">
      <w:pPr>
        <w:pStyle w:val="1"/>
        <w:spacing w:after="0"/>
      </w:pPr>
      <w:r>
        <w:rPr>
          <w:rFonts w:ascii="Times New Roman" w:eastAsia="Times New Roman" w:hAnsi="Times New Roman" w:cs="Times New Roman"/>
        </w:rPr>
        <w:t>ВВЕДЕНИЕ</w:t>
      </w:r>
    </w:p>
    <w:p w14:paraId="40B22B27" w14:textId="77777777" w:rsidR="00DA418C" w:rsidRDefault="001F3DF0">
      <w:r>
        <w:t>Переход к цифровым образовательным средам усилил запрос на персонализацию: ученики отличаются по стартовой подготовке, темпу и типичным ошибкам, а ресурсы учителя на индивидуальную поддержку ограничены. Поэтому актуальны платформы, которые автоматизируют часть контроля знаний и формируют адресную обратную связь на основе данных обучения [Siemens].</w:t>
      </w:r>
    </w:p>
    <w:p w14:paraId="0E2E501C" w14:textId="77777777" w:rsidR="00DA418C" w:rsidRDefault="001F3DF0">
      <w:r>
        <w:t>Большие языковые модели и методы NLP расширили возможности автоматизированной помощи: можно не только проверять ответ, но и объяснять тип ошибки и рекомендовать материал для повторения. Чтобы снизить риск некорректных ответов, применяются подходы генерации с извлечением контекста (RAG) [Retrieval-Augmented Generation...].</w:t>
      </w:r>
    </w:p>
    <w:p w14:paraId="21C40CF4" w14:textId="77777777" w:rsidR="00DA418C" w:rsidRDefault="001F3DF0">
      <w:r>
        <w:t>Объект исследования — учебный процесс в цифровой образовательной среде. Предмет — методы и программные средства персонализации (адаптивный подбор заданий, анализ ошибок, рекомендации). Цель — разработать прототип платформы AdaptEd и обосновать архитектурные решения.</w:t>
      </w:r>
    </w:p>
    <w:p w14:paraId="7931AAC1" w14:textId="77777777" w:rsidR="00DA418C" w:rsidRDefault="00DA418C"/>
    <w:p w14:paraId="01709E36" w14:textId="77777777" w:rsidR="00DA418C" w:rsidRDefault="001F3DF0">
      <w:pPr>
        <w:pStyle w:val="1"/>
        <w:spacing w:after="0"/>
      </w:pPr>
      <w:r>
        <w:rPr>
          <w:rFonts w:ascii="Times New Roman" w:eastAsia="Times New Roman" w:hAnsi="Times New Roman" w:cs="Times New Roman"/>
        </w:rPr>
        <w:t>ГЛАВА 1. АНАЛИЗ ПРЕДМЕТНОЙ ОБЛАСТИ И ОБЗОР ПОДХОДОВ</w:t>
      </w:r>
    </w:p>
    <w:p w14:paraId="587226E7" w14:textId="77777777" w:rsidR="00DA418C" w:rsidRDefault="001F3DF0">
      <w:pPr>
        <w:pStyle w:val="2"/>
        <w:spacing w:after="0"/>
      </w:pPr>
      <w:r>
        <w:rPr>
          <w:rFonts w:ascii="Times New Roman" w:eastAsia="Times New Roman" w:hAnsi="Times New Roman" w:cs="Times New Roman"/>
        </w:rPr>
        <w:t>1.1. ЦИФРОВИЗАЦИЯ ОБРАЗОВАНИЯ И ЗАПРОС НА ПЕРСОНАЛИЗАЦИЮ</w:t>
      </w:r>
    </w:p>
    <w:p w14:paraId="2E4B48FB" w14:textId="77777777" w:rsidR="00DA418C" w:rsidRDefault="001F3DF0">
      <w:r>
        <w:t>Цифровые образовательные среды за последние годы стали неотъемлемой частью обучения: в школах и вузах используются электронные журналы, системы управления обучением (LMS), платформы тестирования и коммуникационные сервисы. Это расширяет доступ к материалам и облегчает организацию занятий, но одновременно повышает требования к качеству обратной связи. Учащиеся ожидают быстрых и понятных рекомендаций, а преподаватель сталкивается с ро</w:t>
      </w:r>
      <w:r>
        <w:lastRenderedPageBreak/>
        <w:t>стом рутинной нагрузки на проверку работ и разбор ошибок.</w:t>
      </w:r>
    </w:p>
    <w:p w14:paraId="193B9B0E" w14:textId="77777777" w:rsidR="00DA418C" w:rsidRDefault="001F3DF0">
      <w:r>
        <w:t>Персонализация в массовом обучении возникает как ответ на неоднородность учебной группы. Учащиеся различаются по стартовой подготовке, темпу освоения, типичным ошибкам, предпочтениям формата объяснений и мотивации. При одинаковом наборе заданий часть учеников систематически не успевает закрыть базовые пробелы, а часть — не получает задач повышенной сложности, что снижает вовлечённость.</w:t>
      </w:r>
    </w:p>
    <w:p w14:paraId="1EB821B5" w14:textId="77777777" w:rsidR="00DA418C" w:rsidRDefault="001F3DF0">
      <w:r>
        <w:t>В рамках образовательной аналитики (Learning Analytics) цифровой след ученика — результаты попыток, время выполнения, последовательность тем, обращения к материалам — рассматривается как источник данных для улучшения учебных решений [Siemens; Ferguson]. Аналитика позволяет выявлять проблемные темы и строить профили прогресса, однако для практической ценности требуется интерпретация: важно отвечать не только на вопрос «сколько баллов», но и «почему возникла ошибка» и «какой следующий шаг наиболее полезен».</w:t>
      </w:r>
    </w:p>
    <w:p w14:paraId="18F1EA62" w14:textId="77777777" w:rsidR="00DA418C" w:rsidRDefault="001F3DF0">
      <w:r>
        <w:t>В данной работе под персонализацией понимается совокупность механизмов, которые: (1) адаптируют сложность и последовательность заданий на основании модели знаний ученика; (2) диагностируют типичные ошибки (вычислительные, концептуальные, логические и др.); (3) формируют адресные рекомендации (что повторить и какие задания выполнить далее); (4) визуализируют прогресс в интерпретируемой форме для ученика и учителя.</w:t>
      </w:r>
    </w:p>
    <w:p w14:paraId="13B96BF9" w14:textId="77777777" w:rsidR="00DA418C" w:rsidRDefault="001F3DF0">
      <w:r>
        <w:t>Подчеркнём, что целевая платформа не должна подменять преподавателя. Её роль — поддержка: снижение доли рутины и повышение адресности обратной связи при сохранении педагогического контроля. Для внедрения критичны объяснимость и управляемость решений: учителю должно быть понятно, почему система предлагает конкретное задание или материал, и должна существовать возможность настройки подсказок.</w:t>
      </w:r>
    </w:p>
    <w:p w14:paraId="4B6FF60A" w14:textId="77777777" w:rsidR="00DA418C" w:rsidRDefault="001F3DF0">
      <w:pPr>
        <w:pStyle w:val="2"/>
        <w:spacing w:after="0"/>
      </w:pPr>
      <w:r>
        <w:rPr>
          <w:rFonts w:ascii="Times New Roman" w:eastAsia="Times New Roman" w:hAnsi="Times New Roman" w:cs="Times New Roman"/>
        </w:rPr>
        <w:t>1.2. КЛАССЫ СУЩЕСТВУЮЩИХ РЕШЕНИЙ: LMS, ТРЕНАЖЁРЫ, АДАПТИВНЫЕ СИСТЕМЫ И ИНТЕЛЛЕКТУАЛЬНЫЕ ТЬЮТОРЫ</w:t>
      </w:r>
    </w:p>
    <w:p w14:paraId="213EBB85" w14:textId="77777777" w:rsidR="00DA418C" w:rsidRDefault="001F3DF0">
      <w:r>
        <w:t>Существующие цифровые решения условно можно разделить на четыре группы, различающиеся глубиной персонализации и типом обратной связи.</w:t>
      </w:r>
    </w:p>
    <w:p w14:paraId="7EACA7A4" w14:textId="77777777" w:rsidR="00DA418C" w:rsidRDefault="001F3DF0">
      <w:r>
        <w:t>1) LMS и системы организации обучения ориентированы на управление контентом и учебной деятельностью: размещение материалов, выдача заданий, сбор работ, выставление оценок и коммуникация. Они хорошо поддерживают организационные процессы, но обычно не содержат развитых механизмов диагностики ошибок и автоматического подбора индивидуальной практики. Персонализация чаще реализуется вручную (уровни, ветвления, отдельные варианты заданий).</w:t>
      </w:r>
    </w:p>
    <w:p w14:paraId="40A845F9" w14:textId="77777777" w:rsidR="00DA418C" w:rsidRDefault="001F3DF0">
      <w:r>
        <w:t>2) Тренажёры и платформы тестирования специализируются на автоматической проверке и скорости обратной связи. На закрытых заданиях они обеспечивают объективность, но часто ограничиваются сообщением «верно/неверно», не объясняя причину ошибки и не предлагая адресный материал для повторения.</w:t>
      </w:r>
    </w:p>
    <w:p w14:paraId="129143FE" w14:textId="77777777" w:rsidR="00DA418C" w:rsidRDefault="001F3DF0">
      <w:r>
        <w:t>3) Адаптивные обучающие системы используют модель ученика для выбора следующего задания и траектории. В исследованиях применяются подходы на основе теории ответа на задание и адаптивного тестирования (CAT) [van der Linden, Glas], а также knowledge tracing модели, обновляющие оценку владения навыком по истории взаимодействий [Corbett, Anderson; Deep Knowledge Tracing].</w:t>
      </w:r>
    </w:p>
    <w:p w14:paraId="69EA1547" w14:textId="77777777" w:rsidR="00DA418C" w:rsidRDefault="001F3DF0">
      <w:r>
        <w:t>4) Интеллектуальные тьюторы и ассистенты пытаются вести диалог и объяснять решения. Современный всплеск интереса связан с большими языковыми моделями. Риск — некорректные ответы без опоры на учебные материалы. Для снижения риска применяются гибридные схемы, где ассистент формирует объяснение на основе извлечённого контекста из базы знаний (RAG) [Retrieval-Augmented Generation...].</w:t>
      </w:r>
    </w:p>
    <w:p w14:paraId="543F32DD" w14:textId="77777777" w:rsidR="00DA418C" w:rsidRDefault="001F3DF0">
      <w:r>
        <w:t>Таким образом, для целевого решения важно объединить организационные функции (контент и задания) с механизмами адаптации, диагностикой ошибок и рекомендациями материалов, сохраняя педагогический контроль.</w:t>
      </w:r>
    </w:p>
    <w:p w14:paraId="178F1B9C" w14:textId="77777777" w:rsidR="00DA418C" w:rsidRDefault="001F3DF0">
      <w:pPr>
        <w:pStyle w:val="2"/>
      </w:pPr>
      <w:r>
        <w:rPr>
          <w:rFonts w:ascii="Times New Roman" w:eastAsia="Times New Roman" w:hAnsi="Times New Roman" w:cs="Times New Roman"/>
        </w:rPr>
        <w:t>1.2.1. ОБЗОР АНАЛОГОВ И МЕСТО ПЛАТФОРМЫ ADAPTED</w:t>
      </w:r>
    </w:p>
    <w:p w14:paraId="6822E28C" w14:textId="77777777" w:rsidR="00DA418C" w:rsidRDefault="001F3DF0">
      <w:pPr>
        <w:ind w:firstLine="0"/>
        <w:jc w:val="left"/>
      </w:pPr>
      <w:r>
        <w:t>Сравнительный анализ аналогов показывает, что AdaptEd занимает промежуточное положение между LMS, адаптивным тренажёром и интеллектуальным ассистентом. В текущем прототипе сильными сторонами платформы являются персонализированная выдача заданий, фиксация ошибок, аналитика ученика и класса, назначение тестов и домашней работы, а также AI-чат сопровождения.</w:t>
      </w:r>
    </w:p>
    <w:p w14:paraId="1D59FB83" w14:textId="77777777" w:rsidR="00DA418C" w:rsidRDefault="001F3DF0">
      <w:r>
        <w:t>При этом рекомендации по материалам пока реализованы в упрощённом виде: система использует тему, слабые места ученика и rule-based сопоставление материалов, а полноценный retrieval с индексом и векторным поиском рассматривается как следующий этап развития. Поэтому AdaptEd корректно позиционировать не как завершённую RAG-платформу, а как интеллектуальный веб-прототип с уже реализованным циклом персонализации и подготовленной архитектурой для дальнейшего усиления рекомендационного контура.</w:t>
      </w:r>
    </w:p>
    <w:p w14:paraId="2012A496" w14:textId="77777777" w:rsidR="00DA418C" w:rsidRDefault="001F3DF0">
      <w:r>
        <w:t>Для уточнения требований к разрабатываемому решению целесообразно рассмотреть несколько распространённых платформ, представляющих разные классы цифровых образовательных инструментов.</w:t>
      </w:r>
    </w:p>
    <w:p w14:paraId="0640D9B9" w14:textId="77777777" w:rsidR="00DA418C" w:rsidRDefault="001F3DF0">
      <w:r>
        <w:t>Moodle (LMS). Moodle широко используется для организации курсов и тестирования. В частности, модуль Quiz поддерживает разнообразные типы вопросов и отчёты по попыткам. Отдельный отчёт по статистике тестов помогает преподавателю анализировать сложность и качество вопросов, выявлять проблемные элементы и темы [Moodle Docs: Quiz statistics report].</w:t>
      </w:r>
    </w:p>
    <w:p w14:paraId="00ED4FC6" w14:textId="77777777" w:rsidR="00DA418C" w:rsidRDefault="001F3DF0">
      <w:r>
        <w:t>Google Classroom (организация заданий и обратная связь). Classroom ориентирован на выдачу и сбор заданий, коммуникацию и комментарии к работам. Официальная справка описывает персональные комментарии и «банк комментариев», что снижает рутинную нагрузку учителя. Также поддерживаются механизмы практических наборов (practice sets), которые помогают быстро увидеть, где ученикам требуется поддержка [Google Classroom Help].</w:t>
      </w:r>
    </w:p>
    <w:p w14:paraId="2B1A0FEF" w14:textId="77777777" w:rsidR="00DA418C" w:rsidRDefault="001F3DF0">
      <w:r>
        <w:t>Khan Academy (персонализированная практика и mastery learning). Khan Academy развивает подход mastery learning: ученику показываются уровни освоения навыков и предлагается практика до достижения «мастерства». Это демонстрирует ценность прозрачной модели прогресса, понятной ученику и учителю [Khan Academy Help].</w:t>
      </w:r>
    </w:p>
    <w:p w14:paraId="21E215B9" w14:textId="77777777" w:rsidR="00DA418C" w:rsidRDefault="001F3DF0">
      <w:r>
        <w:t>ALEKS (адаптивность на основе Knowledge Space Theory). ALEKS позиционируется как адаптивная система, строящая детальную карту знаний и ведущая ученика по индивидуальной траектории, выбирая темы, соответствующие текущей зоне ближайшего развития. В материалах ALEKS подчёркивается роль «карты знаний» как основы адаптации [ALEKS: Knowledge Space Theory].</w:t>
      </w:r>
    </w:p>
    <w:p w14:paraId="79682DA3" w14:textId="77777777" w:rsidR="00DA418C" w:rsidRDefault="001F3DF0">
      <w:r>
        <w:rPr>
          <w:rFonts w:ascii="Gungsuh" w:eastAsia="Gungsuh" w:hAnsi="Gungsuh" w:cs="Gungsuh"/>
        </w:rPr>
        <w:t>Сопоставление аналогов позволяет уточнить нишу AdaptEd. В отличие от «чистых» LMS и систем организации заданий, AdaptEd делает акцент на замкнутом цикле персонализации: адаптивное задание → анализ ответа и типа ошибки → обновление профиля знаний → рекомендация материалов и подсказка → следующее задание. В отличие от «чистых» чат‑ассистентов, подсказки проектируются как объяснение, привязанное к теме и (в перспективе) опирающееся на извлечённые фрагменты учебных материалов (RAG), что снижает риск нерелевантн</w:t>
      </w:r>
      <w:r>
        <w:rPr>
          <w:rFonts w:ascii="Gungsuh" w:eastAsia="Gungsuh" w:hAnsi="Gungsuh" w:cs="Gungsuh"/>
        </w:rPr>
        <w:t>ых рекомендаций.</w:t>
      </w:r>
    </w:p>
    <w:p w14:paraId="2CABBD17" w14:textId="77777777" w:rsidR="00DA418C" w:rsidRDefault="001F3DF0">
      <w:r>
        <w:t>Практически это приводит к набору требований, которые сложно закрыть только Moodle/Classroom: (1) фиксация типа ошибки и накопление статистики ошибок; (2) подбор следующего задания на основании профиля знаний; (3) генерация вариативных формулировок/числовых параметров задания для снижения списывания; (4) рекомендации, привязанные к конкретным материалам и теме.</w:t>
      </w:r>
    </w:p>
    <w:p w14:paraId="5381E8C1" w14:textId="77777777" w:rsidR="00DA418C" w:rsidRDefault="001F3DF0">
      <w:pPr>
        <w:jc w:val="center"/>
      </w:pPr>
      <w:r>
        <w:br w:type="page"/>
      </w:r>
    </w:p>
    <w:p w14:paraId="39CB264E" w14:textId="77777777" w:rsidR="00DA418C" w:rsidRDefault="001F3DF0">
      <w:pPr>
        <w:jc w:val="center"/>
      </w:pPr>
      <w:r>
        <w:t>Сравнение образовательных платформ по уровню персонализации, аналитики и обратной связи</w:t>
      </w:r>
    </w:p>
    <w:p w14:paraId="41895148" w14:textId="77777777" w:rsidR="00DA418C" w:rsidRDefault="001F3DF0">
      <w:pPr>
        <w:jc w:val="right"/>
      </w:pPr>
      <w:r>
        <w:t>Таблица 1.1</w:t>
      </w:r>
    </w:p>
    <w:tbl>
      <w:tblPr>
        <w:tblStyle w:val="a7"/>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474"/>
        <w:gridCol w:w="1814"/>
        <w:gridCol w:w="1814"/>
        <w:gridCol w:w="2721"/>
      </w:tblGrid>
      <w:tr w:rsidR="00DA418C" w14:paraId="19CD266F" w14:textId="77777777">
        <w:tc>
          <w:tcPr>
            <w:tcW w:w="1814" w:type="dxa"/>
            <w:shd w:val="clear" w:color="auto" w:fill="D9E1F2"/>
          </w:tcPr>
          <w:p w14:paraId="4C0013EB" w14:textId="77777777" w:rsidR="00DA418C" w:rsidRDefault="001F3DF0">
            <w:pPr>
              <w:ind w:firstLine="0"/>
              <w:jc w:val="left"/>
            </w:pPr>
            <w:r>
              <w:rPr>
                <w:b/>
                <w:bCs/>
                <w:sz w:val="24"/>
                <w:szCs w:val="24"/>
              </w:rPr>
              <w:t>Платформа</w:t>
            </w:r>
          </w:p>
        </w:tc>
        <w:tc>
          <w:tcPr>
            <w:tcW w:w="1474" w:type="dxa"/>
            <w:shd w:val="clear" w:color="auto" w:fill="D9E1F2"/>
          </w:tcPr>
          <w:p w14:paraId="3A08F344" w14:textId="77777777" w:rsidR="00DA418C" w:rsidRDefault="001F3DF0">
            <w:pPr>
              <w:ind w:firstLine="0"/>
              <w:jc w:val="left"/>
            </w:pPr>
            <w:r>
              <w:rPr>
                <w:b/>
                <w:bCs/>
                <w:sz w:val="24"/>
                <w:szCs w:val="24"/>
              </w:rPr>
              <w:t>Тип</w:t>
            </w:r>
          </w:p>
        </w:tc>
        <w:tc>
          <w:tcPr>
            <w:tcW w:w="1814" w:type="dxa"/>
            <w:shd w:val="clear" w:color="auto" w:fill="D9E1F2"/>
          </w:tcPr>
          <w:p w14:paraId="046949D4" w14:textId="77777777" w:rsidR="00DA418C" w:rsidRDefault="001F3DF0">
            <w:pPr>
              <w:ind w:firstLine="0"/>
              <w:jc w:val="left"/>
            </w:pPr>
            <w:r>
              <w:rPr>
                <w:b/>
                <w:bCs/>
                <w:sz w:val="24"/>
                <w:szCs w:val="24"/>
              </w:rPr>
              <w:t>Персонализация</w:t>
            </w:r>
          </w:p>
        </w:tc>
        <w:tc>
          <w:tcPr>
            <w:tcW w:w="1814" w:type="dxa"/>
            <w:shd w:val="clear" w:color="auto" w:fill="D9E1F2"/>
          </w:tcPr>
          <w:p w14:paraId="5642007D" w14:textId="77777777" w:rsidR="00DA418C" w:rsidRDefault="001F3DF0">
            <w:pPr>
              <w:ind w:firstLine="0"/>
              <w:jc w:val="left"/>
            </w:pPr>
            <w:r>
              <w:rPr>
                <w:b/>
                <w:bCs/>
                <w:sz w:val="24"/>
                <w:szCs w:val="24"/>
              </w:rPr>
              <w:t>Аналитика</w:t>
            </w:r>
          </w:p>
        </w:tc>
        <w:tc>
          <w:tcPr>
            <w:tcW w:w="2721" w:type="dxa"/>
            <w:shd w:val="clear" w:color="auto" w:fill="D9E1F2"/>
          </w:tcPr>
          <w:p w14:paraId="3D199746" w14:textId="77777777" w:rsidR="00DA418C" w:rsidRDefault="001F3DF0">
            <w:pPr>
              <w:ind w:firstLine="0"/>
              <w:jc w:val="left"/>
            </w:pPr>
            <w:r>
              <w:rPr>
                <w:b/>
                <w:bCs/>
                <w:sz w:val="24"/>
                <w:szCs w:val="24"/>
              </w:rPr>
              <w:t>Подсказки/объяснения</w:t>
            </w:r>
          </w:p>
        </w:tc>
      </w:tr>
      <w:tr w:rsidR="00DA418C" w14:paraId="100BB8C9" w14:textId="77777777">
        <w:tc>
          <w:tcPr>
            <w:tcW w:w="1814" w:type="dxa"/>
          </w:tcPr>
          <w:p w14:paraId="6E48272B" w14:textId="77777777" w:rsidR="00DA418C" w:rsidRDefault="001F3DF0">
            <w:pPr>
              <w:ind w:firstLine="0"/>
              <w:jc w:val="left"/>
            </w:pPr>
            <w:r>
              <w:rPr>
                <w:sz w:val="24"/>
                <w:szCs w:val="24"/>
              </w:rPr>
              <w:t>Moodle</w:t>
            </w:r>
          </w:p>
        </w:tc>
        <w:tc>
          <w:tcPr>
            <w:tcW w:w="1474" w:type="dxa"/>
          </w:tcPr>
          <w:p w14:paraId="61139B53" w14:textId="77777777" w:rsidR="00DA418C" w:rsidRDefault="001F3DF0">
            <w:pPr>
              <w:ind w:firstLine="0"/>
              <w:jc w:val="left"/>
            </w:pPr>
            <w:r>
              <w:rPr>
                <w:sz w:val="24"/>
                <w:szCs w:val="24"/>
              </w:rPr>
              <w:t>LMS</w:t>
            </w:r>
          </w:p>
        </w:tc>
        <w:tc>
          <w:tcPr>
            <w:tcW w:w="1814" w:type="dxa"/>
          </w:tcPr>
          <w:p w14:paraId="483A9EFC" w14:textId="77777777" w:rsidR="00DA418C" w:rsidRDefault="001F3DF0">
            <w:pPr>
              <w:ind w:firstLine="0"/>
              <w:jc w:val="left"/>
            </w:pPr>
            <w:r>
              <w:rPr>
                <w:sz w:val="24"/>
                <w:szCs w:val="24"/>
              </w:rPr>
              <w:t>Частично (настройки/ветвления)</w:t>
            </w:r>
          </w:p>
        </w:tc>
        <w:tc>
          <w:tcPr>
            <w:tcW w:w="1814" w:type="dxa"/>
          </w:tcPr>
          <w:p w14:paraId="0BF20F9A" w14:textId="77777777" w:rsidR="00DA418C" w:rsidRDefault="001F3DF0">
            <w:pPr>
              <w:ind w:firstLine="0"/>
              <w:jc w:val="left"/>
            </w:pPr>
            <w:r>
              <w:rPr>
                <w:sz w:val="24"/>
                <w:szCs w:val="24"/>
              </w:rPr>
              <w:t>Отчёты по тестам/попыткам</w:t>
            </w:r>
          </w:p>
        </w:tc>
        <w:tc>
          <w:tcPr>
            <w:tcW w:w="2721" w:type="dxa"/>
          </w:tcPr>
          <w:p w14:paraId="604D498E" w14:textId="77777777" w:rsidR="00DA418C" w:rsidRDefault="001F3DF0">
            <w:pPr>
              <w:ind w:firstLine="0"/>
              <w:jc w:val="left"/>
            </w:pPr>
            <w:r>
              <w:rPr>
                <w:sz w:val="24"/>
                <w:szCs w:val="24"/>
              </w:rPr>
              <w:t>Ограниченно; зависит от курса</w:t>
            </w:r>
          </w:p>
        </w:tc>
      </w:tr>
      <w:tr w:rsidR="00DA418C" w14:paraId="51ABBECE" w14:textId="77777777">
        <w:tc>
          <w:tcPr>
            <w:tcW w:w="1814" w:type="dxa"/>
          </w:tcPr>
          <w:p w14:paraId="2CBCB596" w14:textId="77777777" w:rsidR="00DA418C" w:rsidRDefault="001F3DF0">
            <w:pPr>
              <w:ind w:firstLine="0"/>
              <w:jc w:val="left"/>
            </w:pPr>
            <w:r>
              <w:rPr>
                <w:sz w:val="24"/>
                <w:szCs w:val="24"/>
              </w:rPr>
              <w:t>Google Classroom</w:t>
            </w:r>
          </w:p>
        </w:tc>
        <w:tc>
          <w:tcPr>
            <w:tcW w:w="1474" w:type="dxa"/>
          </w:tcPr>
          <w:p w14:paraId="5E8F08AB" w14:textId="77777777" w:rsidR="00DA418C" w:rsidRDefault="001F3DF0">
            <w:pPr>
              <w:ind w:firstLine="0"/>
              <w:jc w:val="left"/>
            </w:pPr>
            <w:r>
              <w:rPr>
                <w:sz w:val="24"/>
                <w:szCs w:val="24"/>
              </w:rPr>
              <w:t>Организация</w:t>
            </w:r>
          </w:p>
        </w:tc>
        <w:tc>
          <w:tcPr>
            <w:tcW w:w="1814" w:type="dxa"/>
          </w:tcPr>
          <w:p w14:paraId="304C6568" w14:textId="77777777" w:rsidR="00DA418C" w:rsidRDefault="001F3DF0">
            <w:pPr>
              <w:ind w:firstLine="0"/>
              <w:jc w:val="left"/>
            </w:pPr>
            <w:r>
              <w:rPr>
                <w:sz w:val="24"/>
                <w:szCs w:val="24"/>
              </w:rPr>
              <w:t>Низкая (вручную)</w:t>
            </w:r>
          </w:p>
        </w:tc>
        <w:tc>
          <w:tcPr>
            <w:tcW w:w="1814" w:type="dxa"/>
          </w:tcPr>
          <w:p w14:paraId="7DDB2616" w14:textId="77777777" w:rsidR="00DA418C" w:rsidRDefault="001F3DF0">
            <w:pPr>
              <w:ind w:firstLine="0"/>
              <w:jc w:val="left"/>
            </w:pPr>
            <w:r>
              <w:rPr>
                <w:sz w:val="24"/>
                <w:szCs w:val="24"/>
              </w:rPr>
              <w:t>Базовая по заданиям</w:t>
            </w:r>
          </w:p>
        </w:tc>
        <w:tc>
          <w:tcPr>
            <w:tcW w:w="2721" w:type="dxa"/>
          </w:tcPr>
          <w:p w14:paraId="5B511BFE" w14:textId="77777777" w:rsidR="00DA418C" w:rsidRDefault="001F3DF0">
            <w:pPr>
              <w:ind w:firstLine="0"/>
              <w:jc w:val="left"/>
            </w:pPr>
            <w:r>
              <w:rPr>
                <w:sz w:val="24"/>
                <w:szCs w:val="24"/>
              </w:rPr>
              <w:t>Комментарии учителя</w:t>
            </w:r>
          </w:p>
        </w:tc>
      </w:tr>
      <w:tr w:rsidR="00DA418C" w14:paraId="7E39C347" w14:textId="77777777">
        <w:tc>
          <w:tcPr>
            <w:tcW w:w="1814" w:type="dxa"/>
          </w:tcPr>
          <w:p w14:paraId="44C3D561" w14:textId="77777777" w:rsidR="00DA418C" w:rsidRDefault="001F3DF0">
            <w:pPr>
              <w:ind w:firstLine="0"/>
              <w:jc w:val="left"/>
            </w:pPr>
            <w:r>
              <w:rPr>
                <w:sz w:val="24"/>
                <w:szCs w:val="24"/>
              </w:rPr>
              <w:t>Khan Academy</w:t>
            </w:r>
          </w:p>
        </w:tc>
        <w:tc>
          <w:tcPr>
            <w:tcW w:w="1474" w:type="dxa"/>
          </w:tcPr>
          <w:p w14:paraId="27DDBD56" w14:textId="77777777" w:rsidR="00DA418C" w:rsidRDefault="001F3DF0">
            <w:pPr>
              <w:ind w:firstLine="0"/>
              <w:jc w:val="left"/>
            </w:pPr>
            <w:r>
              <w:rPr>
                <w:sz w:val="24"/>
                <w:szCs w:val="24"/>
              </w:rPr>
              <w:t>Тренажёр/курс</w:t>
            </w:r>
          </w:p>
        </w:tc>
        <w:tc>
          <w:tcPr>
            <w:tcW w:w="1814" w:type="dxa"/>
          </w:tcPr>
          <w:p w14:paraId="00B55095" w14:textId="77777777" w:rsidR="00DA418C" w:rsidRDefault="001F3DF0">
            <w:pPr>
              <w:ind w:firstLine="0"/>
              <w:jc w:val="left"/>
            </w:pPr>
            <w:r>
              <w:rPr>
                <w:sz w:val="24"/>
                <w:szCs w:val="24"/>
              </w:rPr>
              <w:t>Высокая (mastery)</w:t>
            </w:r>
          </w:p>
        </w:tc>
        <w:tc>
          <w:tcPr>
            <w:tcW w:w="1814" w:type="dxa"/>
          </w:tcPr>
          <w:p w14:paraId="46E10A6B" w14:textId="77777777" w:rsidR="00DA418C" w:rsidRDefault="001F3DF0">
            <w:pPr>
              <w:ind w:firstLine="0"/>
              <w:jc w:val="left"/>
            </w:pPr>
            <w:r>
              <w:rPr>
                <w:sz w:val="24"/>
                <w:szCs w:val="24"/>
              </w:rPr>
              <w:t>Прогресс по навыкам</w:t>
            </w:r>
          </w:p>
        </w:tc>
        <w:tc>
          <w:tcPr>
            <w:tcW w:w="2721" w:type="dxa"/>
          </w:tcPr>
          <w:p w14:paraId="42597DBE" w14:textId="77777777" w:rsidR="00DA418C" w:rsidRDefault="001F3DF0">
            <w:pPr>
              <w:ind w:firstLine="0"/>
              <w:jc w:val="left"/>
            </w:pPr>
            <w:r>
              <w:rPr>
                <w:sz w:val="24"/>
                <w:szCs w:val="24"/>
              </w:rPr>
              <w:t>Авто-подсказки в рамках контента</w:t>
            </w:r>
          </w:p>
        </w:tc>
      </w:tr>
      <w:tr w:rsidR="00DA418C" w14:paraId="3D92177D" w14:textId="77777777">
        <w:tc>
          <w:tcPr>
            <w:tcW w:w="1814" w:type="dxa"/>
          </w:tcPr>
          <w:p w14:paraId="09057228" w14:textId="77777777" w:rsidR="00DA418C" w:rsidRDefault="001F3DF0">
            <w:pPr>
              <w:ind w:firstLine="0"/>
              <w:jc w:val="left"/>
            </w:pPr>
            <w:r>
              <w:rPr>
                <w:sz w:val="24"/>
                <w:szCs w:val="24"/>
              </w:rPr>
              <w:t>ALEKS</w:t>
            </w:r>
          </w:p>
        </w:tc>
        <w:tc>
          <w:tcPr>
            <w:tcW w:w="1474" w:type="dxa"/>
          </w:tcPr>
          <w:p w14:paraId="30F929A5" w14:textId="77777777" w:rsidR="00DA418C" w:rsidRDefault="001F3DF0">
            <w:pPr>
              <w:ind w:firstLine="0"/>
              <w:jc w:val="left"/>
            </w:pPr>
            <w:r>
              <w:rPr>
                <w:sz w:val="24"/>
                <w:szCs w:val="24"/>
              </w:rPr>
              <w:t>Адаптивная система</w:t>
            </w:r>
          </w:p>
        </w:tc>
        <w:tc>
          <w:tcPr>
            <w:tcW w:w="1814" w:type="dxa"/>
          </w:tcPr>
          <w:p w14:paraId="61BF72DC" w14:textId="77777777" w:rsidR="00DA418C" w:rsidRDefault="001F3DF0">
            <w:pPr>
              <w:ind w:firstLine="0"/>
              <w:jc w:val="left"/>
            </w:pPr>
            <w:r>
              <w:rPr>
                <w:sz w:val="24"/>
                <w:szCs w:val="24"/>
              </w:rPr>
              <w:t>Высокая (карта знаний)</w:t>
            </w:r>
          </w:p>
        </w:tc>
        <w:tc>
          <w:tcPr>
            <w:tcW w:w="1814" w:type="dxa"/>
          </w:tcPr>
          <w:p w14:paraId="08A64C8C" w14:textId="77777777" w:rsidR="00DA418C" w:rsidRDefault="001F3DF0">
            <w:pPr>
              <w:ind w:firstLine="0"/>
              <w:jc w:val="left"/>
            </w:pPr>
            <w:r>
              <w:rPr>
                <w:sz w:val="24"/>
                <w:szCs w:val="24"/>
              </w:rPr>
              <w:t>Глубокая карта тем</w:t>
            </w:r>
          </w:p>
        </w:tc>
        <w:tc>
          <w:tcPr>
            <w:tcW w:w="2721" w:type="dxa"/>
          </w:tcPr>
          <w:p w14:paraId="6ED35C8A" w14:textId="77777777" w:rsidR="00DA418C" w:rsidRDefault="001F3DF0">
            <w:pPr>
              <w:ind w:firstLine="0"/>
              <w:jc w:val="left"/>
            </w:pPr>
            <w:r>
              <w:rPr>
                <w:sz w:val="24"/>
                <w:szCs w:val="24"/>
              </w:rPr>
              <w:t>Поддержка через траекторию</w:t>
            </w:r>
          </w:p>
        </w:tc>
      </w:tr>
      <w:tr w:rsidR="00DA418C" w14:paraId="203503E5" w14:textId="77777777">
        <w:tc>
          <w:tcPr>
            <w:tcW w:w="1814" w:type="dxa"/>
          </w:tcPr>
          <w:p w14:paraId="289BEBE8" w14:textId="77777777" w:rsidR="00DA418C" w:rsidRDefault="001F3DF0">
            <w:pPr>
              <w:ind w:firstLine="0"/>
              <w:jc w:val="left"/>
            </w:pPr>
            <w:r>
              <w:rPr>
                <w:sz w:val="24"/>
                <w:szCs w:val="24"/>
              </w:rPr>
              <w:t>AdaptEd</w:t>
            </w:r>
          </w:p>
        </w:tc>
        <w:tc>
          <w:tcPr>
            <w:tcW w:w="1474" w:type="dxa"/>
          </w:tcPr>
          <w:p w14:paraId="00B5E06D" w14:textId="77777777" w:rsidR="00DA418C" w:rsidRDefault="001F3DF0">
            <w:pPr>
              <w:ind w:firstLine="0"/>
              <w:jc w:val="left"/>
            </w:pPr>
            <w:r>
              <w:rPr>
                <w:sz w:val="24"/>
                <w:szCs w:val="24"/>
              </w:rPr>
              <w:t>Платформа (прототип)</w:t>
            </w:r>
          </w:p>
        </w:tc>
        <w:tc>
          <w:tcPr>
            <w:tcW w:w="1814" w:type="dxa"/>
          </w:tcPr>
          <w:p w14:paraId="5C6F7177" w14:textId="77777777" w:rsidR="00DA418C" w:rsidRDefault="001F3DF0">
            <w:pPr>
              <w:ind w:firstLine="0"/>
              <w:jc w:val="left"/>
            </w:pPr>
            <w:r>
              <w:rPr>
                <w:sz w:val="24"/>
                <w:szCs w:val="24"/>
              </w:rPr>
              <w:t>Высокая (профиль+адаптация)</w:t>
            </w:r>
          </w:p>
        </w:tc>
        <w:tc>
          <w:tcPr>
            <w:tcW w:w="1814" w:type="dxa"/>
          </w:tcPr>
          <w:p w14:paraId="3A60C117" w14:textId="77777777" w:rsidR="00DA418C" w:rsidRDefault="001F3DF0">
            <w:pPr>
              <w:ind w:firstLine="0"/>
              <w:jc w:val="left"/>
            </w:pPr>
            <w:r>
              <w:rPr>
                <w:sz w:val="24"/>
                <w:szCs w:val="24"/>
              </w:rPr>
              <w:t>Ученик/класс + ошибки</w:t>
            </w:r>
          </w:p>
        </w:tc>
        <w:tc>
          <w:tcPr>
            <w:tcW w:w="2721" w:type="dxa"/>
          </w:tcPr>
          <w:p w14:paraId="2CDC7303" w14:textId="77777777" w:rsidR="00DA418C" w:rsidRDefault="001F3DF0">
            <w:pPr>
              <w:ind w:firstLine="0"/>
              <w:jc w:val="left"/>
            </w:pPr>
            <w:r>
              <w:t>LLM-подсказки и тематические рекомендации; полноценный RAG — направление развития</w:t>
            </w:r>
          </w:p>
        </w:tc>
      </w:tr>
    </w:tbl>
    <w:p w14:paraId="2CE33ECF" w14:textId="77777777" w:rsidR="00DA418C" w:rsidRDefault="001F3DF0">
      <w:pPr>
        <w:pStyle w:val="2"/>
        <w:spacing w:after="0"/>
      </w:pPr>
      <w:r>
        <w:rPr>
          <w:rFonts w:ascii="Times New Roman" w:eastAsia="Times New Roman" w:hAnsi="Times New Roman" w:cs="Times New Roman"/>
        </w:rPr>
        <w:t>1.3. МОДЕЛИРОВАНИЕ ЗНАНИЙ УЧЕНИКА: ОТ ПРОСТЫХ ПРОФИЛЕЙ К KNOWLEDGE TRACING</w:t>
      </w:r>
    </w:p>
    <w:p w14:paraId="24ED6424" w14:textId="77777777" w:rsidR="00DA418C" w:rsidRDefault="001F3DF0">
      <w:r>
        <w:t>Модель ученика — ядро персонализированной платформы. Она отвечает на вопросы: «что ученик знает», «где испытывает трудности», «какое задание будет полезным следующим». Подходы к моделированию можно расположить по возрастанию сложности.</w:t>
      </w:r>
    </w:p>
    <w:p w14:paraId="422783DB" w14:textId="77777777" w:rsidR="00DA418C" w:rsidRDefault="001F3DF0">
      <w:r>
        <w:t>Простые индикаторные модели хранят для каждой темы числовой показатель освоения: например, долю верных ответов за последние N попыток или интегральную оценку от 0 до 1. Плюсы — простота реализации и объяснимость. Минусы — чувствительность к шуму и слабый учёт различий в сложности заданий.</w:t>
      </w:r>
    </w:p>
    <w:p w14:paraId="00FA4D0B" w14:textId="77777777" w:rsidR="00DA418C" w:rsidRDefault="001F3DF0">
      <w:r>
        <w:t>Подход mastery learning задаёт пороги освоения: тема считается освоенной при достижении заданной стабильности по результатам. Обновление может быть правилом: правильный ответ повышает показатель освоения, ошибка — снижает или оставляет без изменения; дополнительно фиксируется тип ошибки. Такой вариант удобен для прототипов, поскольку прозрачен для учителя.</w:t>
      </w:r>
    </w:p>
    <w:p w14:paraId="1D6A425D" w14:textId="77777777" w:rsidR="00DA418C" w:rsidRDefault="001F3DF0">
      <w:r>
        <w:t>Компьютерное адаптивное тестирование (CAT) и IRT позволяют эффективнее диагностировать уровень, подбирая вопросы для уточнения оценки способности [van der Linden, Glas]. Однако требуются калибровка банка вопросов и статистика по параметрам заданий.</w:t>
      </w:r>
    </w:p>
    <w:p w14:paraId="1080B970" w14:textId="77777777" w:rsidR="00DA418C" w:rsidRDefault="001F3DF0">
      <w:r>
        <w:t>Knowledge tracing моделирует владение навыком как скрытую переменную, обновляемую по наблюдаемым ответам. Bayesian Knowledge Tracing использует вероятностную модель, а Deep Knowledge Tracing — нейросетевое моделирование последовательности действий ученика [Corbett, Anderson; Deep Knowledge Tracing]. Такие методы потенциально дают более точные прогнозы, но требуют данных и сложнее в объяснении.</w:t>
      </w:r>
    </w:p>
    <w:p w14:paraId="3556BFE3" w14:textId="77777777" w:rsidR="00DA418C" w:rsidRDefault="001F3DF0">
      <w:r>
        <w:t>Для бакалаврского прототипа критичны интерпретируемость и воспроизводимость. Поэтому в AdaptEd рационально использовать прагматичную модель: уровни освоения тем (topic_mastery), история ошибок и показатели активности. Это позволяет реализовать адаптацию и аналитику без сложной калибровки и больших датасетов. При накоплении данных модель может быть усложнена, не меняя общую архитектуру.</w:t>
      </w:r>
    </w:p>
    <w:p w14:paraId="5C0C4084" w14:textId="77777777" w:rsidR="00DA418C" w:rsidRDefault="001F3DF0">
      <w:pPr>
        <w:pStyle w:val="2"/>
        <w:spacing w:after="0"/>
      </w:pPr>
      <w:r>
        <w:rPr>
          <w:rFonts w:ascii="Times New Roman" w:eastAsia="Times New Roman" w:hAnsi="Times New Roman" w:cs="Times New Roman"/>
        </w:rPr>
        <w:t>1.4. ОБРАЗОВАТЕЛЬНАЯ АНАЛИТИКА: МЕТРИКИ, ДАШБОРДЫ И ИНТЕРПРЕТИРУЕМОСТЬ</w:t>
      </w:r>
    </w:p>
    <w:p w14:paraId="5D13F05D" w14:textId="77777777" w:rsidR="00DA418C" w:rsidRDefault="001F3DF0">
      <w:r>
        <w:t>Образовательная аналитика направлена на улучшение обучения через сбор и анализ данных о процессе обучения [Siemens; Ferguson]. На уровне платформы аналитика должна быть полезной двум аудиториям: ученику и учителю.</w:t>
      </w:r>
    </w:p>
    <w:p w14:paraId="60F9113A" w14:textId="77777777" w:rsidR="00DA418C" w:rsidRDefault="001F3DF0">
      <w:r>
        <w:t>Для ученика важны метрики самоконтроля: прогресс по темам, динамика точности (accuracy) и времени выполнения, карта повторяющихся ошибок, рекомендации следующего шага. Для учителя — агрегированные показатели по группе: проблемные темы, частые ошибки, динамика прогресса и список учеников, нуждающихся в поддержке.</w:t>
      </w:r>
    </w:p>
    <w:p w14:paraId="4E16B80F" w14:textId="77777777" w:rsidR="00DA418C" w:rsidRDefault="001F3DF0">
      <w:r>
        <w:t>Ключевое требование — интерпретируемость: учитель должен понимать, за какой период и по каким попыткам рассчитана метрика, как учитываются сложность заданий и повторные попытки. Поэтому при описании аналитики важно фиксировать алгоритмы расчёта показателей и сопровождать их примерами (скриншоты дашбордов и краткие кейсы).</w:t>
      </w:r>
    </w:p>
    <w:p w14:paraId="589FF70E" w14:textId="77777777" w:rsidR="00DA418C" w:rsidRDefault="001F3DF0">
      <w:r>
        <w:t>Качество данных ограничено: время может искажаться отвлечениями, а часть ошибок — быть опечатками. Поэтому аналитика должна учитывать несколько сигналов и различать типы ошибок. Использование меток ошибок (например, ErrorTag) повышает полезность отчётов: позволяет видеть не только «плохую тему», но и характер трудности.</w:t>
      </w:r>
    </w:p>
    <w:p w14:paraId="0BD5CB9A" w14:textId="77777777" w:rsidR="00DA418C" w:rsidRDefault="001F3DF0">
      <w:pPr>
        <w:pStyle w:val="2"/>
        <w:spacing w:after="0"/>
      </w:pPr>
      <w:r>
        <w:rPr>
          <w:rFonts w:ascii="Times New Roman" w:eastAsia="Times New Roman" w:hAnsi="Times New Roman" w:cs="Times New Roman"/>
        </w:rPr>
        <w:t>1.5. NLP В ПРОВЕРКЕ ОТВЕТОВ И ДИАГНОСТИКЕ ОШИБОК</w:t>
      </w:r>
    </w:p>
    <w:p w14:paraId="23F07B8F" w14:textId="77777777" w:rsidR="00DA418C" w:rsidRDefault="001F3DF0">
      <w:r>
        <w:t>Автоматизированная проверка закрытых заданий (выбор ответа, числовой ввод) относительно проста. Открытые ответы (текстовое объяснение, рассуждение) требуют более глубокого анализа: возможны разные формулировки и частичная правильность. В образовательном сценарии важно не только оценить ответ, но и диагностировать тип ошибки: неверное правило, вычислительная ошибка, логический разрыв, невнимательность.</w:t>
      </w:r>
    </w:p>
    <w:p w14:paraId="5BC0E1A8" w14:textId="77777777" w:rsidR="00DA418C" w:rsidRDefault="001F3DF0">
      <w:r>
        <w:t>В автоматизированной проверке коротких ответов (ASAG) применяются правила и шаблоны, сравнение, по ключевым словам, семантическое сходство (эмбеддинги/трансформеры) и классификация ошибок по типам [Survey on Automated Short Answer Grading...; Burrows, Gurevych, Stein]. Гибридные схемы позволяют сочетать точность правил с устойчивостью семантических методов при вариативных формулировках.</w:t>
      </w:r>
    </w:p>
    <w:p w14:paraId="119DD987" w14:textId="77777777" w:rsidR="00DA418C" w:rsidRDefault="001F3DF0">
      <w:r>
        <w:t>Для персонализации диагностическая ценность часто важнее «идеальной» оценки. Даже если система не оценивает развёрнутый ответ по всем нюансам, полезно определить категорию ошибки и выдать адресную рекомендацию. В AdaptEd такая логика может опираться на фиксированный набор меток (например, calculation_error, concept_confusion и др.), которые используются и в аналитике, и в рекомендациях.</w:t>
      </w:r>
    </w:p>
    <w:p w14:paraId="6FAECE4E" w14:textId="77777777" w:rsidR="00DA418C" w:rsidRDefault="001F3DF0">
      <w:r>
        <w:t>С педагогической точки зрения необходимо ограничивать подсказки: они должны быть наводящими и поддерживать самостоятельность, а не выдавать готовое решение. Для этого подсказки формулируются как «указание на место ошибки + напоминание правила + следующий шаг», а не как полный разбор.</w:t>
      </w:r>
    </w:p>
    <w:p w14:paraId="202D845E" w14:textId="77777777" w:rsidR="00DA418C" w:rsidRDefault="001F3DF0">
      <w:pPr>
        <w:pStyle w:val="2"/>
        <w:spacing w:after="0"/>
      </w:pPr>
      <w:r>
        <w:rPr>
          <w:rFonts w:ascii="Times New Roman" w:eastAsia="Times New Roman" w:hAnsi="Times New Roman" w:cs="Times New Roman"/>
        </w:rPr>
        <w:t>1.6. RAG‑ПОДХОД К РЕКОМЕНДАЦИЯМ И ПЕРСПЕКТИВЫ ВЕКТОРНОГО ПОИСКА</w:t>
      </w:r>
    </w:p>
    <w:p w14:paraId="0D3BD1B5" w14:textId="77777777" w:rsidR="00DA418C" w:rsidRDefault="001F3DF0">
      <w:r>
        <w:t>Большие языковые модели удобны для генерации объяснений, но без опоры на учебные материалы могут выдавать правдоподобные, но неверные утверждения. В обучении это критично, поэтому рекомендуется использовать Retrieval-Augmented Generation (RAG), где генерация опирается на извлечённые фрагменты базы знаний [Retrieval-Augmented Generation...].</w:t>
      </w:r>
    </w:p>
    <w:p w14:paraId="4AE8D223" w14:textId="77777777" w:rsidR="00DA418C" w:rsidRDefault="001F3DF0">
      <w:r>
        <w:t>Классический RAG‑пайплайн включает: подготовку базы знаний (материалы переводятся в текст и разбиваются на чанки), индексацию, извлечение top‑k релевантных фрагментов, формирование промпта с указанием источников и генерацию подсказки с ограничениями. В качестве retrieval‑компонента могут использоваться как ключевые слова, так и плотный семантический поиск по эмбеддингам [Dense Passage Retrieval...].</w:t>
      </w:r>
    </w:p>
    <w:p w14:paraId="60D26A32" w14:textId="77777777" w:rsidR="00DA418C" w:rsidRDefault="001F3DF0">
      <w:r>
        <w:t>Упрощённый поиск, по ключевым словам, удобен для прототипа и не требует инфраструктуры, однако плохо устойчив к перефразированию. Перспективное улучшение — семантический векторный поиск: и запрос, и документы кодируются векторами (эмбеддингами), а релевантность определяется близостью в пространстве смыслов. Это повышает качество retrieval при вариативных ученических формулировках.</w:t>
      </w:r>
    </w:p>
    <w:p w14:paraId="0340E612" w14:textId="77777777" w:rsidR="00DA418C" w:rsidRDefault="001F3DF0">
      <w:r>
        <w:t>При внедрении RAG необходимо учитывать этические и организационные риски: подсказка не должна подменять самостоятельное решение, а данные ученика не должны утекать во внешние сервисы. В работах по рискам LLM подчёркивается важность ответственного использования и контроля качества генерации [On the Dangers of Stochastic Parrots...].</w:t>
      </w:r>
    </w:p>
    <w:p w14:paraId="6BC6F536" w14:textId="77777777" w:rsidR="00DA418C" w:rsidRDefault="001F3DF0">
      <w:pPr>
        <w:pStyle w:val="2"/>
      </w:pPr>
      <w:r>
        <w:rPr>
          <w:rFonts w:ascii="Times New Roman" w:eastAsia="Times New Roman" w:hAnsi="Times New Roman" w:cs="Times New Roman"/>
        </w:rPr>
        <w:t>1.6.1. МИНИ‑КЕЙСЫ РАБОТЫ ПЛАТФОРМЫ ADAPTED</w:t>
      </w:r>
    </w:p>
    <w:p w14:paraId="4ABA0D0F" w14:textId="77777777" w:rsidR="00DA418C" w:rsidRDefault="001F3DF0">
      <w:r>
        <w:t>Ниже приведены два мини‑кейса, демонстрирующие логику персонализации в прототипе. В финальной версии ВКР рекомендуется дополнить их скриншотами интерфейса и фрагментами ответов API (без персональных данных).</w:t>
      </w:r>
    </w:p>
    <w:p w14:paraId="5E93CD57" w14:textId="77777777" w:rsidR="00DA418C" w:rsidRDefault="001F3DF0">
      <w:r>
        <w:t>Мини‑кейс 1 (числовое задание, вычислительная ошибка). Ученик получает адаптивное задание по теме «порядок действий / преобразование выражений» (тип numeric). После ввода ответа система выполняет проверку и классифицирует ошибку как вычислительную (calculation_error). Ошибка фиксируется в истории и влияет на показатель освоения темы. Далее формируется краткая обратная связь: «ошибка вычислений — проверь порядок действий и вычисления в скобках», а модуль рекомендаций предлагает фрагмент материала по теме и к</w:t>
      </w:r>
      <w:r>
        <w:t>ороткую подсказку. На следующем шаге система подбирает задание той же темы, но с более базовой сложностью или с дополнительным разбором шага (в зависимости от стратегии адаптации).</w:t>
      </w:r>
    </w:p>
    <w:p w14:paraId="67397B17" w14:textId="77777777" w:rsidR="00DA418C" w:rsidRDefault="001F3DF0">
      <w:r>
        <w:t xml:space="preserve">Мини‑кейс 2 (текстовый ответ, концептуальная ошибка + тематическая подсказка). Ученик отвечает на вопрос открытого типа по теме «теорема Пифагора» и путает элементы формулы, например неверно определяет гипотенузу. Система классифицирует ошибку как концептуальную, фиксирует её в профиле знаний и подбирает материал по теме и слабому месту. Далее формируется подсказка, которая опирается на тему, тип ошибки и учебный материал, доступный в библиотеке. Для следующего шага платформа может либо предложить материал </w:t>
      </w:r>
      <w:r>
        <w:t>для повторения, либо вернуть упражнение по той же теме. Тем самым уже реализуется базовый контур рекомендаций, а полноценное извлечение фрагментов из индексированной базы знаний рассматривается как целевое развитие.</w:t>
      </w:r>
    </w:p>
    <w:p w14:paraId="2333FE32" w14:textId="77777777" w:rsidR="00DA418C" w:rsidRDefault="001F3DF0">
      <w:r>
        <w:rPr>
          <w:rFonts w:ascii="Gungsuh" w:eastAsia="Gungsuh" w:hAnsi="Gungsuh" w:cs="Gungsuh"/>
        </w:rPr>
        <w:t>Комментарий. Кейсы демонстрируют связку «тип ошибки → рекомендация → следующий шаг». В итоговой ВКР полезно показать: (а) как меняется topic_mastery по теме после серии попыток; (б) как меняется распределение ошибок по меткам; (в) примеры подсказок с указанием источника материала.</w:t>
      </w:r>
    </w:p>
    <w:p w14:paraId="1CAB79AA" w14:textId="77777777" w:rsidR="00DA418C" w:rsidRDefault="001F3DF0">
      <w:pPr>
        <w:pStyle w:val="2"/>
        <w:spacing w:after="0"/>
      </w:pPr>
      <w:r>
        <w:rPr>
          <w:rFonts w:ascii="Times New Roman" w:eastAsia="Times New Roman" w:hAnsi="Times New Roman" w:cs="Times New Roman"/>
        </w:rPr>
        <w:t>1.7. ВЫВОДЫ ПО ГЛАВЕ 1</w:t>
      </w:r>
    </w:p>
    <w:p w14:paraId="79673CC1" w14:textId="77777777" w:rsidR="00DA418C" w:rsidRDefault="001F3DF0">
      <w:r>
        <w:t>В главе рассмотрены предпосылки цифровизации и необходимость персонализации, а также классы решений: LMS, платформы тестирования, адаптивные системы и интеллектуальные тьюторы. Показано, что для персонализированной платформы ключевыми являются: модель знаний ученика, механизм адаптации заданий, диагностическая обратная связь по типам ошибок, рекомендации материалов и подсказки с опорой на учебную базу знаний (RAG), а также аналитика для ученика и учителя.</w:t>
      </w:r>
    </w:p>
    <w:p w14:paraId="0892BBB1" w14:textId="77777777" w:rsidR="00DA418C" w:rsidRDefault="001F3DF0">
      <w:r>
        <w:rPr>
          <w:rFonts w:ascii="Gungsuh" w:eastAsia="Gungsuh" w:hAnsi="Gungsuh" w:cs="Gungsuh"/>
        </w:rPr>
        <w:t>Для платформы AdaptEd это означает необходимость связать компоненты в единый цикл: задание → ответ → анализ ошибки → обновление профиля → рекомендация/подсказка → следующее задание. Сформулированные выводы используются далее при постановке требований (глава 2), проектировании данных (глава 3) и описании архитектуры и реализации (глава 4).</w:t>
      </w:r>
    </w:p>
    <w:p w14:paraId="00372748" w14:textId="77777777" w:rsidR="00DA418C" w:rsidRDefault="001F3DF0">
      <w:pPr>
        <w:pStyle w:val="1"/>
        <w:spacing w:after="0"/>
      </w:pPr>
      <w:r>
        <w:rPr>
          <w:rFonts w:ascii="Times New Roman" w:eastAsia="Times New Roman" w:hAnsi="Times New Roman" w:cs="Times New Roman"/>
        </w:rPr>
        <w:t>ГЛАВА 2. ПОСТАНОВКА ЗАДАЧИ И ТРЕБОВАНИЯ</w:t>
      </w:r>
    </w:p>
    <w:p w14:paraId="5EEAAE8D" w14:textId="77777777" w:rsidR="00DA418C" w:rsidRDefault="001F3DF0">
      <w:pPr>
        <w:pStyle w:val="2"/>
        <w:spacing w:after="0"/>
      </w:pPr>
      <w:r>
        <w:rPr>
          <w:rFonts w:ascii="Times New Roman" w:eastAsia="Times New Roman" w:hAnsi="Times New Roman" w:cs="Times New Roman"/>
        </w:rPr>
        <w:t>2.1. ПОСТАНОВКА ЗАДАЧИ И КРИТЕРИИ УСПЕХА</w:t>
      </w:r>
    </w:p>
    <w:p w14:paraId="6C37364E" w14:textId="77777777" w:rsidR="00DA418C" w:rsidRDefault="001F3DF0">
      <w:r>
        <w:t>Разработка платформы AdaptEd направлена на решение практической проблемы массового обучения: учащиеся демонстрируют различный уровень подготовки и разные типы ошибок, а преподаватель ограничен во времени на персональную работу с каждым учеником. Следовательно, целевая система должна не только автоматизировать выдачу и проверку заданий, но и формировать индивидуализированную траекторию поддержки на основе фактических данных о ходе обучения.</w:t>
      </w:r>
    </w:p>
    <w:p w14:paraId="1D2B49D2" w14:textId="77777777" w:rsidR="00DA418C" w:rsidRDefault="001F3DF0">
      <w:r>
        <w:t>В рамках данной ВКР задача формулируется как проектирование и реализация веб-платформы, которая объединяет управление образовательным контентом, выполнение заданий, накопление результатов, анализ ошибок, формирование рекомендаций и визуализацию прогресса. Иными словами, речь идёт не об отдельном тестирующем модуле или чат-ассистенте, а о комплексной системе, в которой все перечисленные функции работают как единый цикл персонализации.</w:t>
      </w:r>
    </w:p>
    <w:p w14:paraId="20BBBDF4" w14:textId="77777777" w:rsidR="00DA418C" w:rsidRDefault="001F3DF0">
      <w:r>
        <w:t>Постановка задачи включает несколько взаимосвязанных подзадач. Во-первых, необходимо обеспечить структурированное хранение учебного контента, чтобы материалы, задания и тесты были привязаны к темам и могли использоваться для построения траектории. Во-вторых, требуется реализовать безопасную работу с пользователями и ролевой доступ для ученика, учителя и администратора. В-третьих, нужно описать логику адаптации: какие данные использовать для выбора следующего задания, как обновлять профиль знаний и как реаги</w:t>
      </w:r>
      <w:r>
        <w:t>ровать на разные типы ошибок. В-четвёртых, необходимо предусмотреть механизм персонализированных подсказок и рекомендаций, включая использование учебных материалов как источника рекомендаций и как основы для будущего RAG-модуля. В-пятых, важна аналитическая часть: система должна формировать интерпретируемые отчёты для ученика и преподавателя.</w:t>
      </w:r>
    </w:p>
    <w:p w14:paraId="5D730A1D" w14:textId="77777777" w:rsidR="00DA418C" w:rsidRDefault="001F3DF0">
      <w:r>
        <w:t xml:space="preserve">Критерии успеха проекта должны быть проверяемыми. Для AdaptEd к ним можно отнести: корректную реализацию ключевых пользовательских сценариев, возможность хранения и изменения контента, получение учеником адаптивного задания, фиксацию результата и типа ошибки, формирование хотя бы базовой подсказки или рекомендации, обновление профиля знаний и отображение аналитики. Кроме функциональной работоспособности, важны и эксплуатационные критерии: приемлемое время ответа интерфейса, сохранность данных, устойчивость </w:t>
      </w:r>
      <w:r>
        <w:t>к типовым ошибкам пользователя и возможность дальнейшего расширения архитектуры.</w:t>
      </w:r>
    </w:p>
    <w:p w14:paraId="2157D786" w14:textId="77777777" w:rsidR="00DA418C" w:rsidRDefault="001F3DF0">
      <w:r>
        <w:t>Таким образом, постановка задачи задаёт рамку для всей второй главы: далее требования рассматриваются не как формальный перечень, а как спецификация будущей системы, определяющая состав модулей, информационные потоки и критерии приёмки.</w:t>
      </w:r>
    </w:p>
    <w:p w14:paraId="41F3F31E" w14:textId="77777777" w:rsidR="00DA418C" w:rsidRDefault="001F3DF0">
      <w:pPr>
        <w:pStyle w:val="2"/>
        <w:spacing w:after="0"/>
      </w:pPr>
      <w:r>
        <w:rPr>
          <w:rFonts w:ascii="Times New Roman" w:eastAsia="Times New Roman" w:hAnsi="Times New Roman" w:cs="Times New Roman"/>
        </w:rPr>
        <w:t>2.2. РОЛИ ПОЛЬЗОВАТЕЛЕЙ И БАЗОВЫЕ СЦЕНАРИИ ВЗАИМОДЕЙСТВИЯ</w:t>
      </w:r>
    </w:p>
    <w:p w14:paraId="46C28BA8" w14:textId="77777777" w:rsidR="00DA418C" w:rsidRDefault="001F3DF0">
      <w:pPr>
        <w:ind w:firstLine="0"/>
        <w:jc w:val="left"/>
      </w:pPr>
      <w:r>
        <w:t>Для формализации ключевых пользовательских сценариев в работе используются BPMN-модели сквозных процессов, приведённые в приложении А. Такой подход выбран осознанно: для AdaptEd принципиально важен не только перечень ролей и функций, но и порядок действий, точки принятия решений, передача данных между ролями и замыкание цикла персонализации.</w:t>
      </w:r>
    </w:p>
    <w:p w14:paraId="307489FE" w14:textId="77777777" w:rsidR="00DA418C" w:rsidRDefault="001F3DF0">
      <w:r>
        <w:t>Платформа AdaptEd предназначена для нескольких категорий пользователей, каждая из которых взаимодействует с системой по собственному сценарию. Корректное описание ролей важно не только с точки зрения авторизации, но и с точки зрения проектирования интерфейсов, данных и аналитических функций.</w:t>
      </w:r>
    </w:p>
    <w:p w14:paraId="01DEA693" w14:textId="77777777" w:rsidR="00DA418C" w:rsidRDefault="001F3DF0">
      <w:r>
        <w:t>Основной пользователь платформы — ученик. Для него система должна обеспечивать вход в личный кабинет, получение адаптивных заданий, просмотр результатов проверки, чтение рекомендаций и отслеживание собственного прогресса. Логика пользовательского интерфейса для ученика должна быть максимально простой: ученик не должен видеть технические детали, но должен ясно понимать, какую тему он сейчас отрабатывает, почему получил ту или иную рекомендацию и что делать дальше.</w:t>
      </w:r>
    </w:p>
    <w:p w14:paraId="55A90BF3" w14:textId="77777777" w:rsidR="00DA418C" w:rsidRDefault="001F3DF0">
      <w:r>
        <w:t>Вторая роль — учитель. Для учителя платформа является инструментом организации и сопровождения учебного процесса. Он создаёт и редактирует материалы, формирует банк заданий, назначает тесты и домашние задания, просматривает сводные результаты, выделяет проблемные темы и определяет учащихся, которым нужна дополнительная поддержка. Для учителя особенно важна аналитическая часть: не просто факт ошибки, а динамика ошибок и распределение трудностей по темам.</w:t>
      </w:r>
    </w:p>
    <w:p w14:paraId="513C4C1C" w14:textId="77777777" w:rsidR="00DA418C" w:rsidRDefault="001F3DF0">
      <w:r>
        <w:t>Третья роль — администратор. Он отвечает за системный уровень: управление пользователями, базовые настройки, роли доступа, поддержку работоспособности платформы и, при необходимости, модерацию содержимого. В ряде сценариев может также присутствовать роль родителя, однако для базовой версии системы она не является центральной и может рассматриваться как расширение.</w:t>
      </w:r>
    </w:p>
    <w:p w14:paraId="1140AF0F" w14:textId="77777777" w:rsidR="00DA418C" w:rsidRDefault="001F3DF0">
      <w:r>
        <w:t>Бизнес-логика системы определяется набором базовых сценариев: регистрация и вход, просмотр доступного контента, получение задания, отправка ответа, анализ ошибки, выдача подсказки, повторное выполнение задания, назначение домашнего задания, проверка домашней работы, просмотр аналитики. Эти сценарии формируют минимальный набор use case, который должен быть отражён в диаграммах вариантов использования и приёмочных тестах.</w:t>
      </w:r>
    </w:p>
    <w:p w14:paraId="7988809A" w14:textId="77777777" w:rsidR="00DA418C" w:rsidRDefault="001F3DF0">
      <w:pPr>
        <w:jc w:val="center"/>
      </w:pPr>
      <w:r>
        <w:t>Роли пользователей платформы AdaptEd и их функции</w:t>
      </w:r>
    </w:p>
    <w:p w14:paraId="04BA8FF5" w14:textId="77777777" w:rsidR="00DA418C" w:rsidRDefault="001F3DF0">
      <w:pPr>
        <w:jc w:val="right"/>
      </w:pPr>
      <w:r>
        <w:t>Таблица 2.1</w:t>
      </w:r>
    </w:p>
    <w:tbl>
      <w:tblPr>
        <w:tblStyle w:val="a8"/>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118"/>
        <w:gridCol w:w="4819"/>
      </w:tblGrid>
      <w:tr w:rsidR="00DA418C" w14:paraId="461FBF56" w14:textId="77777777">
        <w:tc>
          <w:tcPr>
            <w:tcW w:w="1701" w:type="dxa"/>
            <w:shd w:val="clear" w:color="auto" w:fill="D9E1F2"/>
          </w:tcPr>
          <w:p w14:paraId="04314ECC" w14:textId="77777777" w:rsidR="00DA418C" w:rsidRDefault="001F3DF0">
            <w:pPr>
              <w:ind w:firstLine="0"/>
              <w:jc w:val="left"/>
            </w:pPr>
            <w:r>
              <w:rPr>
                <w:b/>
                <w:bCs/>
                <w:sz w:val="24"/>
                <w:szCs w:val="24"/>
              </w:rPr>
              <w:t>Роль</w:t>
            </w:r>
          </w:p>
        </w:tc>
        <w:tc>
          <w:tcPr>
            <w:tcW w:w="3118" w:type="dxa"/>
            <w:shd w:val="clear" w:color="auto" w:fill="D9E1F2"/>
          </w:tcPr>
          <w:p w14:paraId="72A8A2B3" w14:textId="77777777" w:rsidR="00DA418C" w:rsidRDefault="001F3DF0">
            <w:pPr>
              <w:ind w:firstLine="0"/>
              <w:jc w:val="left"/>
            </w:pPr>
            <w:r>
              <w:rPr>
                <w:b/>
                <w:bCs/>
                <w:sz w:val="24"/>
                <w:szCs w:val="24"/>
              </w:rPr>
              <w:t>Цель в системе</w:t>
            </w:r>
          </w:p>
        </w:tc>
        <w:tc>
          <w:tcPr>
            <w:tcW w:w="4819" w:type="dxa"/>
            <w:shd w:val="clear" w:color="auto" w:fill="D9E1F2"/>
          </w:tcPr>
          <w:p w14:paraId="4A76AEE1" w14:textId="77777777" w:rsidR="00DA418C" w:rsidRDefault="001F3DF0">
            <w:pPr>
              <w:ind w:firstLine="0"/>
              <w:jc w:val="left"/>
            </w:pPr>
            <w:r>
              <w:rPr>
                <w:b/>
                <w:bCs/>
                <w:sz w:val="24"/>
                <w:szCs w:val="24"/>
              </w:rPr>
              <w:t>Типовые действия</w:t>
            </w:r>
          </w:p>
        </w:tc>
      </w:tr>
      <w:tr w:rsidR="00DA418C" w14:paraId="6CF63FEF" w14:textId="77777777">
        <w:tc>
          <w:tcPr>
            <w:tcW w:w="1701" w:type="dxa"/>
          </w:tcPr>
          <w:p w14:paraId="4AFC18AA" w14:textId="77777777" w:rsidR="00DA418C" w:rsidRDefault="001F3DF0">
            <w:pPr>
              <w:ind w:firstLine="0"/>
              <w:jc w:val="left"/>
            </w:pPr>
            <w:r>
              <w:rPr>
                <w:sz w:val="24"/>
                <w:szCs w:val="24"/>
              </w:rPr>
              <w:t>Ученик</w:t>
            </w:r>
          </w:p>
        </w:tc>
        <w:tc>
          <w:tcPr>
            <w:tcW w:w="3118" w:type="dxa"/>
          </w:tcPr>
          <w:p w14:paraId="444B041B" w14:textId="77777777" w:rsidR="00DA418C" w:rsidRDefault="001F3DF0">
            <w:pPr>
              <w:ind w:firstLine="0"/>
              <w:jc w:val="left"/>
            </w:pPr>
            <w:r>
              <w:rPr>
                <w:sz w:val="24"/>
                <w:szCs w:val="24"/>
              </w:rPr>
              <w:t>Освоить темы и устранить пробелы</w:t>
            </w:r>
          </w:p>
        </w:tc>
        <w:tc>
          <w:tcPr>
            <w:tcW w:w="4819" w:type="dxa"/>
          </w:tcPr>
          <w:p w14:paraId="0CE94B31" w14:textId="77777777" w:rsidR="00DA418C" w:rsidRDefault="001F3DF0">
            <w:pPr>
              <w:ind w:firstLine="0"/>
              <w:jc w:val="left"/>
            </w:pPr>
            <w:r>
              <w:rPr>
                <w:sz w:val="24"/>
                <w:szCs w:val="24"/>
              </w:rPr>
              <w:t>Решение заданий, просмотр подсказок, отслеживание прогресса</w:t>
            </w:r>
          </w:p>
        </w:tc>
      </w:tr>
      <w:tr w:rsidR="00DA418C" w14:paraId="2EF56ABE" w14:textId="77777777">
        <w:tc>
          <w:tcPr>
            <w:tcW w:w="1701" w:type="dxa"/>
          </w:tcPr>
          <w:p w14:paraId="3DFFA950" w14:textId="77777777" w:rsidR="00DA418C" w:rsidRDefault="001F3DF0">
            <w:pPr>
              <w:ind w:firstLine="0"/>
              <w:jc w:val="left"/>
            </w:pPr>
            <w:r>
              <w:rPr>
                <w:sz w:val="24"/>
                <w:szCs w:val="24"/>
              </w:rPr>
              <w:t>Учитель</w:t>
            </w:r>
          </w:p>
        </w:tc>
        <w:tc>
          <w:tcPr>
            <w:tcW w:w="3118" w:type="dxa"/>
          </w:tcPr>
          <w:p w14:paraId="140F34B6" w14:textId="77777777" w:rsidR="00DA418C" w:rsidRDefault="001F3DF0">
            <w:pPr>
              <w:ind w:firstLine="0"/>
              <w:jc w:val="left"/>
            </w:pPr>
            <w:r>
              <w:rPr>
                <w:sz w:val="24"/>
                <w:szCs w:val="24"/>
              </w:rPr>
              <w:t>Организовать обучение и контролировать результаты</w:t>
            </w:r>
          </w:p>
        </w:tc>
        <w:tc>
          <w:tcPr>
            <w:tcW w:w="4819" w:type="dxa"/>
          </w:tcPr>
          <w:p w14:paraId="2665EB02" w14:textId="77777777" w:rsidR="00DA418C" w:rsidRDefault="001F3DF0">
            <w:pPr>
              <w:ind w:firstLine="0"/>
              <w:jc w:val="left"/>
            </w:pPr>
            <w:r>
              <w:rPr>
                <w:sz w:val="24"/>
                <w:szCs w:val="24"/>
              </w:rPr>
              <w:t>Создание контента, назначение тестов/ДЗ, анализ ошибок и отчётов</w:t>
            </w:r>
          </w:p>
        </w:tc>
      </w:tr>
      <w:tr w:rsidR="00DA418C" w14:paraId="0D3682FB" w14:textId="77777777">
        <w:tc>
          <w:tcPr>
            <w:tcW w:w="1701" w:type="dxa"/>
          </w:tcPr>
          <w:p w14:paraId="180CCBA6" w14:textId="77777777" w:rsidR="00DA418C" w:rsidRDefault="001F3DF0">
            <w:pPr>
              <w:ind w:firstLine="0"/>
              <w:jc w:val="left"/>
            </w:pPr>
            <w:r>
              <w:rPr>
                <w:sz w:val="24"/>
                <w:szCs w:val="24"/>
              </w:rPr>
              <w:t>Администратор</w:t>
            </w:r>
          </w:p>
        </w:tc>
        <w:tc>
          <w:tcPr>
            <w:tcW w:w="3118" w:type="dxa"/>
          </w:tcPr>
          <w:p w14:paraId="3DED63DD" w14:textId="77777777" w:rsidR="00DA418C" w:rsidRDefault="001F3DF0">
            <w:pPr>
              <w:ind w:firstLine="0"/>
              <w:jc w:val="left"/>
            </w:pPr>
            <w:r>
              <w:rPr>
                <w:sz w:val="24"/>
                <w:szCs w:val="24"/>
              </w:rPr>
              <w:t>Поддерживать работоспособность и доступы</w:t>
            </w:r>
          </w:p>
        </w:tc>
        <w:tc>
          <w:tcPr>
            <w:tcW w:w="4819" w:type="dxa"/>
          </w:tcPr>
          <w:p w14:paraId="571CF6D7" w14:textId="77777777" w:rsidR="00DA418C" w:rsidRDefault="001F3DF0">
            <w:pPr>
              <w:ind w:firstLine="0"/>
              <w:jc w:val="left"/>
            </w:pPr>
            <w:r>
              <w:rPr>
                <w:sz w:val="24"/>
                <w:szCs w:val="24"/>
              </w:rPr>
              <w:t>Управление пользователями, ролями, базовыми настройками</w:t>
            </w:r>
          </w:p>
        </w:tc>
      </w:tr>
    </w:tbl>
    <w:p w14:paraId="7F4B87BC" w14:textId="77777777" w:rsidR="00DA418C" w:rsidRDefault="001F3DF0">
      <w:pPr>
        <w:pStyle w:val="2"/>
        <w:spacing w:after="0"/>
      </w:pPr>
      <w:r>
        <w:rPr>
          <w:rFonts w:ascii="Times New Roman" w:eastAsia="Times New Roman" w:hAnsi="Times New Roman" w:cs="Times New Roman"/>
        </w:rPr>
        <w:t>2.3. ФУНКЦИОНАЛЬНЫЕ ТРЕБОВАНИЯ К ПЛАТФОРМЕ</w:t>
      </w:r>
    </w:p>
    <w:p w14:paraId="0FA32C1D" w14:textId="77777777" w:rsidR="00DA418C" w:rsidRDefault="001F3DF0">
      <w:r>
        <w:t>Функциональные требования определяют, что именно должна уметь делать система. В случае AdaptEd их удобно группировать по модулям, поскольку платформа строится как совокупность взаимосвязанных подсистем.</w:t>
      </w:r>
    </w:p>
    <w:p w14:paraId="01E00EE9" w14:textId="77777777" w:rsidR="00DA418C" w:rsidRDefault="001F3DF0">
      <w:r>
        <w:t>Первая группа требований связана с аутентификацией и управлением пользователями. Система должна поддерживать регистрацию, вход, хранение данных о пользователях и разграничение прав доступа. Это базовый уровень, без которого невозможно безопасно реализовать остальные функции.</w:t>
      </w:r>
    </w:p>
    <w:p w14:paraId="0BA8A0DE" w14:textId="77777777" w:rsidR="00DA418C" w:rsidRDefault="001F3DF0">
      <w:r>
        <w:t>Вторая группа требований относится к управлению учебным контентом. Платформа должна обеспечивать создание и редактирование структуры курса: предметов, разделов, тем и учебных элементов. Кроме того, необходимо хранение самих материалов: текстов, заданий, файлов, а также их метаданных.</w:t>
      </w:r>
    </w:p>
    <w:p w14:paraId="5F301C2C" w14:textId="77777777" w:rsidR="00DA418C" w:rsidRDefault="001F3DF0">
      <w:r>
        <w:t>Третья группа — задания, тесты и домашние работы. Система должна поддерживать различные типы заданий, сохранять результаты попыток, фиксировать статусы выполнения и обеспечивать возможность повторного прохождения. Для домашних заданий также важны сроки, сдача решения и комментарии преподавателя.</w:t>
      </w:r>
    </w:p>
    <w:p w14:paraId="53B5A54E" w14:textId="77777777" w:rsidR="00DA418C" w:rsidRDefault="001F3DF0">
      <w:r>
        <w:t>Четвёртая группа требований связана с персонализацией. После каждого ответа ученика система должна обновлять профиль знаний и на основании этого выбирать следующее задание. В минимальной версии достаточно адаптации по теме и уровню сложности; в расширенной версии — учитывать историю ошибок, скорость выполнения и частоту обращений к подсказкам.</w:t>
      </w:r>
    </w:p>
    <w:p w14:paraId="7A939060" w14:textId="77777777" w:rsidR="00DA418C" w:rsidRDefault="001F3DF0">
      <w:r>
        <w:t>Пятая группа требований относится к модулю анализа ошибок. Система должна не только определять правильность ответа, но и, по возможности, присваивать ответу тип ошибки. Это особенно важно для открытых ответов, где педагогическая ценность обратной связи определяется не только оценкой, но и объяснением.</w:t>
      </w:r>
    </w:p>
    <w:p w14:paraId="0A16BA6D" w14:textId="77777777" w:rsidR="00DA418C" w:rsidRDefault="001F3DF0">
      <w:r>
        <w:t>Шестая группа требований — рекомендации и подсказки. При обнаружении ошибки система должна уметь подобрать релевантные материалы и сформировать краткое объяснение, которое направляет ученика к правильному способу решения. В перспективе этот модуль должен развиваться в сторону полноценного RAG-пайплайна.</w:t>
      </w:r>
    </w:p>
    <w:p w14:paraId="24FA8B57" w14:textId="77777777" w:rsidR="00DA418C" w:rsidRDefault="001F3DF0">
      <w:r>
        <w:t>Седьмая группа требований — аналитика и отчётность. Ученик должен видеть собственный прогресс и проблемные темы, а учитель — сводные результаты по группе, распределение ошибок и динамику. Для администрации важны технические и эксплуатационные показатели.</w:t>
      </w:r>
    </w:p>
    <w:p w14:paraId="3AC054BC" w14:textId="77777777" w:rsidR="00DA418C" w:rsidRDefault="001F3DF0">
      <w:pPr>
        <w:pStyle w:val="2"/>
        <w:spacing w:after="0"/>
      </w:pPr>
      <w:r>
        <w:rPr>
          <w:rFonts w:ascii="Times New Roman" w:eastAsia="Times New Roman" w:hAnsi="Times New Roman" w:cs="Times New Roman"/>
        </w:rPr>
        <w:t>2.4. КРАТКАЯ СВОДКА ТРЕБОВАНИЙ ПО МОДУЛЯМ</w:t>
      </w:r>
    </w:p>
    <w:p w14:paraId="7F7F78C0" w14:textId="77777777" w:rsidR="00DA418C" w:rsidRDefault="001F3DF0">
      <w:r>
        <w:t>Чтобы не перегружать основной текст избыточно подробной спецификацией, ключевые функциональные требования целесообразно свести в компактную таблицу, а расширенную трассировку вынести в приложение.</w:t>
      </w:r>
    </w:p>
    <w:p w14:paraId="58485064" w14:textId="77777777" w:rsidR="00DA418C" w:rsidRDefault="001F3DF0">
      <w:pPr>
        <w:jc w:val="center"/>
      </w:pPr>
      <w:r>
        <w:t>Сводка функциональных требований по основным модулям</w:t>
      </w:r>
    </w:p>
    <w:p w14:paraId="6940E2DE" w14:textId="77777777" w:rsidR="00DA418C" w:rsidRDefault="001F3DF0">
      <w:pPr>
        <w:jc w:val="right"/>
      </w:pPr>
      <w:r>
        <w:t>Таблица 2.2</w:t>
      </w:r>
    </w:p>
    <w:tbl>
      <w:tblPr>
        <w:tblStyle w:val="a9"/>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4535"/>
        <w:gridCol w:w="3118"/>
      </w:tblGrid>
      <w:tr w:rsidR="00DA418C" w14:paraId="6A296070" w14:textId="77777777">
        <w:tc>
          <w:tcPr>
            <w:tcW w:w="1984" w:type="dxa"/>
            <w:shd w:val="clear" w:color="auto" w:fill="D9E1F2"/>
          </w:tcPr>
          <w:p w14:paraId="794C56FB" w14:textId="77777777" w:rsidR="00DA418C" w:rsidRDefault="001F3DF0">
            <w:pPr>
              <w:ind w:firstLine="0"/>
              <w:jc w:val="left"/>
            </w:pPr>
            <w:r>
              <w:rPr>
                <w:b/>
                <w:bCs/>
                <w:sz w:val="24"/>
                <w:szCs w:val="24"/>
              </w:rPr>
              <w:t>Модуль</w:t>
            </w:r>
          </w:p>
        </w:tc>
        <w:tc>
          <w:tcPr>
            <w:tcW w:w="4535" w:type="dxa"/>
            <w:shd w:val="clear" w:color="auto" w:fill="D9E1F2"/>
          </w:tcPr>
          <w:p w14:paraId="00B1D073" w14:textId="77777777" w:rsidR="00DA418C" w:rsidRDefault="001F3DF0">
            <w:pPr>
              <w:ind w:firstLine="0"/>
              <w:jc w:val="left"/>
            </w:pPr>
            <w:r>
              <w:rPr>
                <w:b/>
                <w:bCs/>
                <w:sz w:val="24"/>
                <w:szCs w:val="24"/>
              </w:rPr>
              <w:t>Ключевые требования</w:t>
            </w:r>
          </w:p>
        </w:tc>
        <w:tc>
          <w:tcPr>
            <w:tcW w:w="3118" w:type="dxa"/>
            <w:shd w:val="clear" w:color="auto" w:fill="D9E1F2"/>
          </w:tcPr>
          <w:p w14:paraId="40968998" w14:textId="77777777" w:rsidR="00DA418C" w:rsidRDefault="001F3DF0">
            <w:pPr>
              <w:ind w:firstLine="0"/>
              <w:jc w:val="left"/>
            </w:pPr>
            <w:r>
              <w:rPr>
                <w:b/>
                <w:bCs/>
                <w:sz w:val="24"/>
                <w:szCs w:val="24"/>
              </w:rPr>
              <w:t>Комментарий</w:t>
            </w:r>
          </w:p>
        </w:tc>
      </w:tr>
      <w:tr w:rsidR="00DA418C" w14:paraId="2D0D804B" w14:textId="77777777">
        <w:tc>
          <w:tcPr>
            <w:tcW w:w="1984" w:type="dxa"/>
          </w:tcPr>
          <w:p w14:paraId="50659449" w14:textId="77777777" w:rsidR="00DA418C" w:rsidRDefault="001F3DF0">
            <w:pPr>
              <w:ind w:firstLine="0"/>
              <w:jc w:val="left"/>
            </w:pPr>
            <w:r>
              <w:rPr>
                <w:sz w:val="24"/>
                <w:szCs w:val="24"/>
              </w:rPr>
              <w:t>Аутентификация</w:t>
            </w:r>
          </w:p>
        </w:tc>
        <w:tc>
          <w:tcPr>
            <w:tcW w:w="4535" w:type="dxa"/>
          </w:tcPr>
          <w:p w14:paraId="63F68810" w14:textId="77777777" w:rsidR="00DA418C" w:rsidRDefault="001F3DF0">
            <w:pPr>
              <w:ind w:firstLine="0"/>
              <w:jc w:val="left"/>
            </w:pPr>
            <w:r>
              <w:rPr>
                <w:sz w:val="24"/>
                <w:szCs w:val="24"/>
              </w:rPr>
              <w:t>Регистрация, вход, роли, разграничение доступа</w:t>
            </w:r>
          </w:p>
        </w:tc>
        <w:tc>
          <w:tcPr>
            <w:tcW w:w="3118" w:type="dxa"/>
          </w:tcPr>
          <w:p w14:paraId="03CEBBF6" w14:textId="77777777" w:rsidR="00DA418C" w:rsidRDefault="001F3DF0">
            <w:pPr>
              <w:ind w:firstLine="0"/>
              <w:jc w:val="left"/>
            </w:pPr>
            <w:r>
              <w:rPr>
                <w:sz w:val="24"/>
                <w:szCs w:val="24"/>
              </w:rPr>
              <w:t>Основа безопасности и пользовательских сценариев</w:t>
            </w:r>
          </w:p>
        </w:tc>
      </w:tr>
      <w:tr w:rsidR="00DA418C" w14:paraId="25918221" w14:textId="77777777">
        <w:tc>
          <w:tcPr>
            <w:tcW w:w="1984" w:type="dxa"/>
          </w:tcPr>
          <w:p w14:paraId="79FF925D" w14:textId="77777777" w:rsidR="00DA418C" w:rsidRDefault="001F3DF0">
            <w:pPr>
              <w:ind w:firstLine="0"/>
              <w:jc w:val="left"/>
            </w:pPr>
            <w:r>
              <w:rPr>
                <w:sz w:val="24"/>
                <w:szCs w:val="24"/>
              </w:rPr>
              <w:t>Контент</w:t>
            </w:r>
          </w:p>
        </w:tc>
        <w:tc>
          <w:tcPr>
            <w:tcW w:w="4535" w:type="dxa"/>
          </w:tcPr>
          <w:p w14:paraId="5C9EE0CF" w14:textId="77777777" w:rsidR="00DA418C" w:rsidRDefault="001F3DF0">
            <w:pPr>
              <w:ind w:firstLine="0"/>
              <w:jc w:val="left"/>
            </w:pPr>
            <w:r>
              <w:rPr>
                <w:sz w:val="24"/>
                <w:szCs w:val="24"/>
              </w:rPr>
              <w:t>Структура тем, материалы, метаданные</w:t>
            </w:r>
          </w:p>
        </w:tc>
        <w:tc>
          <w:tcPr>
            <w:tcW w:w="3118" w:type="dxa"/>
          </w:tcPr>
          <w:p w14:paraId="56235C1C" w14:textId="77777777" w:rsidR="00DA418C" w:rsidRDefault="001F3DF0">
            <w:pPr>
              <w:ind w:firstLine="0"/>
              <w:jc w:val="left"/>
            </w:pPr>
            <w:r>
              <w:rPr>
                <w:sz w:val="24"/>
                <w:szCs w:val="24"/>
              </w:rPr>
              <w:t>Необходим для аналитики и рекомендаций</w:t>
            </w:r>
          </w:p>
        </w:tc>
      </w:tr>
      <w:tr w:rsidR="00DA418C" w14:paraId="1C12110A" w14:textId="77777777">
        <w:tc>
          <w:tcPr>
            <w:tcW w:w="1984" w:type="dxa"/>
          </w:tcPr>
          <w:p w14:paraId="5A39EB4D" w14:textId="77777777" w:rsidR="00DA418C" w:rsidRDefault="001F3DF0">
            <w:pPr>
              <w:ind w:firstLine="0"/>
              <w:jc w:val="left"/>
            </w:pPr>
            <w:r>
              <w:rPr>
                <w:sz w:val="24"/>
                <w:szCs w:val="24"/>
              </w:rPr>
              <w:t>Задания и тесты</w:t>
            </w:r>
          </w:p>
        </w:tc>
        <w:tc>
          <w:tcPr>
            <w:tcW w:w="4535" w:type="dxa"/>
          </w:tcPr>
          <w:p w14:paraId="7B04D577" w14:textId="77777777" w:rsidR="00DA418C" w:rsidRDefault="001F3DF0">
            <w:pPr>
              <w:ind w:firstLine="0"/>
              <w:jc w:val="left"/>
            </w:pPr>
            <w:r>
              <w:rPr>
                <w:sz w:val="24"/>
                <w:szCs w:val="24"/>
              </w:rPr>
              <w:t>Разные типы ответов, попытки, результаты</w:t>
            </w:r>
          </w:p>
        </w:tc>
        <w:tc>
          <w:tcPr>
            <w:tcW w:w="3118" w:type="dxa"/>
          </w:tcPr>
          <w:p w14:paraId="037E3709" w14:textId="77777777" w:rsidR="00DA418C" w:rsidRDefault="001F3DF0">
            <w:pPr>
              <w:ind w:firstLine="0"/>
              <w:jc w:val="left"/>
            </w:pPr>
            <w:r>
              <w:rPr>
                <w:sz w:val="24"/>
                <w:szCs w:val="24"/>
              </w:rPr>
              <w:t>База для контроля и адаптации</w:t>
            </w:r>
          </w:p>
        </w:tc>
      </w:tr>
      <w:tr w:rsidR="00DA418C" w14:paraId="4175AC42" w14:textId="77777777">
        <w:tc>
          <w:tcPr>
            <w:tcW w:w="1984" w:type="dxa"/>
          </w:tcPr>
          <w:p w14:paraId="7C246C05" w14:textId="77777777" w:rsidR="00DA418C" w:rsidRDefault="001F3DF0">
            <w:pPr>
              <w:ind w:firstLine="0"/>
              <w:jc w:val="left"/>
            </w:pPr>
            <w:r>
              <w:rPr>
                <w:sz w:val="24"/>
                <w:szCs w:val="24"/>
              </w:rPr>
              <w:t>Адаптация</w:t>
            </w:r>
          </w:p>
        </w:tc>
        <w:tc>
          <w:tcPr>
            <w:tcW w:w="4535" w:type="dxa"/>
          </w:tcPr>
          <w:p w14:paraId="1C50EF49" w14:textId="77777777" w:rsidR="00DA418C" w:rsidRDefault="001F3DF0">
            <w:pPr>
              <w:ind w:firstLine="0"/>
              <w:jc w:val="left"/>
            </w:pPr>
            <w:r>
              <w:rPr>
                <w:sz w:val="24"/>
                <w:szCs w:val="24"/>
              </w:rPr>
              <w:t>Подбор следующего задания по профилю</w:t>
            </w:r>
          </w:p>
        </w:tc>
        <w:tc>
          <w:tcPr>
            <w:tcW w:w="3118" w:type="dxa"/>
          </w:tcPr>
          <w:p w14:paraId="67F8738C" w14:textId="77777777" w:rsidR="00DA418C" w:rsidRDefault="001F3DF0">
            <w:pPr>
              <w:ind w:firstLine="0"/>
              <w:jc w:val="left"/>
            </w:pPr>
            <w:r>
              <w:rPr>
                <w:sz w:val="24"/>
                <w:szCs w:val="24"/>
              </w:rPr>
              <w:t>Ядро персонализации</w:t>
            </w:r>
          </w:p>
        </w:tc>
      </w:tr>
      <w:tr w:rsidR="00DA418C" w14:paraId="33B75D75" w14:textId="77777777">
        <w:tc>
          <w:tcPr>
            <w:tcW w:w="1984" w:type="dxa"/>
          </w:tcPr>
          <w:p w14:paraId="5A5E371E" w14:textId="77777777" w:rsidR="00DA418C" w:rsidRDefault="001F3DF0">
            <w:pPr>
              <w:ind w:firstLine="0"/>
              <w:jc w:val="left"/>
            </w:pPr>
            <w:r>
              <w:rPr>
                <w:sz w:val="24"/>
                <w:szCs w:val="24"/>
              </w:rPr>
              <w:t>NLP/ошибки</w:t>
            </w:r>
          </w:p>
        </w:tc>
        <w:tc>
          <w:tcPr>
            <w:tcW w:w="4535" w:type="dxa"/>
          </w:tcPr>
          <w:p w14:paraId="6B755D40" w14:textId="77777777" w:rsidR="00DA418C" w:rsidRDefault="001F3DF0">
            <w:pPr>
              <w:ind w:firstLine="0"/>
              <w:jc w:val="left"/>
            </w:pPr>
            <w:r>
              <w:rPr>
                <w:sz w:val="24"/>
                <w:szCs w:val="24"/>
              </w:rPr>
              <w:t>Классификация ошибок и фиксация ErrorTag</w:t>
            </w:r>
          </w:p>
        </w:tc>
        <w:tc>
          <w:tcPr>
            <w:tcW w:w="3118" w:type="dxa"/>
          </w:tcPr>
          <w:p w14:paraId="10875AE9" w14:textId="77777777" w:rsidR="00DA418C" w:rsidRDefault="001F3DF0">
            <w:pPr>
              <w:ind w:firstLine="0"/>
              <w:jc w:val="left"/>
            </w:pPr>
            <w:r>
              <w:rPr>
                <w:sz w:val="24"/>
                <w:szCs w:val="24"/>
              </w:rPr>
              <w:t>Повышает качество обратной связи</w:t>
            </w:r>
          </w:p>
        </w:tc>
      </w:tr>
      <w:tr w:rsidR="00DA418C" w14:paraId="316EF0B0" w14:textId="77777777">
        <w:tc>
          <w:tcPr>
            <w:tcW w:w="1984" w:type="dxa"/>
          </w:tcPr>
          <w:p w14:paraId="1C892FEB" w14:textId="77777777" w:rsidR="00DA418C" w:rsidRDefault="001F3DF0">
            <w:pPr>
              <w:ind w:firstLine="0"/>
              <w:jc w:val="left"/>
            </w:pPr>
            <w:r>
              <w:t>Подсказки и рекомендации</w:t>
            </w:r>
          </w:p>
        </w:tc>
        <w:tc>
          <w:tcPr>
            <w:tcW w:w="4535" w:type="dxa"/>
          </w:tcPr>
          <w:p w14:paraId="55FFF8C0" w14:textId="77777777" w:rsidR="00DA418C" w:rsidRDefault="001F3DF0">
            <w:pPr>
              <w:ind w:firstLine="0"/>
              <w:jc w:val="left"/>
            </w:pPr>
            <w:r>
              <w:rPr>
                <w:sz w:val="24"/>
                <w:szCs w:val="24"/>
              </w:rPr>
              <w:t>Подбор материалов и генерация рекомендаций</w:t>
            </w:r>
          </w:p>
        </w:tc>
        <w:tc>
          <w:tcPr>
            <w:tcW w:w="3118" w:type="dxa"/>
          </w:tcPr>
          <w:p w14:paraId="57F6C84C" w14:textId="77777777" w:rsidR="00DA418C" w:rsidRDefault="001F3DF0">
            <w:pPr>
              <w:ind w:firstLine="0"/>
              <w:jc w:val="left"/>
            </w:pPr>
            <w:r>
              <w:rPr>
                <w:sz w:val="24"/>
                <w:szCs w:val="24"/>
              </w:rPr>
              <w:t>Должен опираться на контекст</w:t>
            </w:r>
          </w:p>
        </w:tc>
      </w:tr>
      <w:tr w:rsidR="00DA418C" w14:paraId="2C4D17EF" w14:textId="77777777">
        <w:tc>
          <w:tcPr>
            <w:tcW w:w="1984" w:type="dxa"/>
          </w:tcPr>
          <w:p w14:paraId="08146B0E" w14:textId="77777777" w:rsidR="00DA418C" w:rsidRDefault="001F3DF0">
            <w:pPr>
              <w:ind w:firstLine="0"/>
              <w:jc w:val="left"/>
            </w:pPr>
            <w:r>
              <w:rPr>
                <w:sz w:val="24"/>
                <w:szCs w:val="24"/>
              </w:rPr>
              <w:t>Аналитика</w:t>
            </w:r>
          </w:p>
        </w:tc>
        <w:tc>
          <w:tcPr>
            <w:tcW w:w="4535" w:type="dxa"/>
          </w:tcPr>
          <w:p w14:paraId="125BA6C5" w14:textId="77777777" w:rsidR="00DA418C" w:rsidRDefault="001F3DF0">
            <w:pPr>
              <w:ind w:firstLine="0"/>
              <w:jc w:val="left"/>
            </w:pPr>
            <w:r>
              <w:rPr>
                <w:sz w:val="24"/>
                <w:szCs w:val="24"/>
              </w:rPr>
              <w:t>Дашборды ученика/учителя, сводные отчёты</w:t>
            </w:r>
          </w:p>
        </w:tc>
        <w:tc>
          <w:tcPr>
            <w:tcW w:w="3118" w:type="dxa"/>
          </w:tcPr>
          <w:p w14:paraId="61198D42" w14:textId="77777777" w:rsidR="00DA418C" w:rsidRDefault="001F3DF0">
            <w:pPr>
              <w:ind w:firstLine="0"/>
              <w:jc w:val="left"/>
            </w:pPr>
            <w:r>
              <w:rPr>
                <w:sz w:val="24"/>
                <w:szCs w:val="24"/>
              </w:rPr>
              <w:t>Поддержка принятия решений</w:t>
            </w:r>
          </w:p>
        </w:tc>
      </w:tr>
    </w:tbl>
    <w:p w14:paraId="249C0870" w14:textId="77777777" w:rsidR="00DA418C" w:rsidRDefault="001F3DF0">
      <w:pPr>
        <w:pStyle w:val="2"/>
        <w:spacing w:after="0"/>
      </w:pPr>
      <w:r>
        <w:rPr>
          <w:rFonts w:ascii="Times New Roman" w:eastAsia="Times New Roman" w:hAnsi="Times New Roman" w:cs="Times New Roman"/>
        </w:rPr>
        <w:t>2.5. НЕФУНКЦИОНАЛЬНЫЕ ТРЕБОВАНИЯ</w:t>
      </w:r>
    </w:p>
    <w:p w14:paraId="10FC77A6" w14:textId="77777777" w:rsidR="00DA418C" w:rsidRDefault="001F3DF0">
      <w:r>
        <w:t>Нефункциональные требования определяют ограничения по качеству, производительности, удобству и безопасности. Для образовательной платформы они не менее важны, чем функциональные, поскольку даже правильно реализованная функция теряет ценность, если она работает медленно, нестабильно или неудобна для пользователя.</w:t>
      </w:r>
    </w:p>
    <w:p w14:paraId="4086CF4E" w14:textId="77777777" w:rsidR="00DA418C" w:rsidRDefault="001F3DF0">
      <w:r>
        <w:t>К числу основных нефункциональных требований для AdaptEd следует отнести: приемлемое время отклика пользовательского интерфейса, устойчивость к типовым ошибкам ввода, безопасность доступа к персональным данным, возможность работы с разными типами контента, удобство использования для школьного пользователя, расширяемость архитектуры и пригодность к сопровождению.</w:t>
      </w:r>
    </w:p>
    <w:p w14:paraId="0ECBBF6D" w14:textId="77777777" w:rsidR="00DA418C" w:rsidRDefault="001F3DF0">
      <w:r>
        <w:t>С точки зрения производительности особенно важно время выполнения типовых сценариев: вход пользователя, открытие дашборда, отправка ответа, получение подсказки, просмотр результатов. Для RAG- и LLM-сценариев допустимо большее время ожидания, однако пользователь должен получать понятный индикатор процесса и, желательно, fallback‑режим в случае недоступности внешнего провайдера.</w:t>
      </w:r>
    </w:p>
    <w:p w14:paraId="397B7524" w14:textId="77777777" w:rsidR="00DA418C" w:rsidRDefault="001F3DF0">
      <w:r>
        <w:t>С точки зрения безопасности необходимо обеспечить как минимум разграничение ролей и минимизацию хранения чувствительных данных. При использовании внешней LLM должен соблюдаться принцип: в модель не передаются лишние персональные сведения, а чувствительные данные обезличиваются.</w:t>
      </w:r>
    </w:p>
    <w:p w14:paraId="5049B6ED" w14:textId="77777777" w:rsidR="00DA418C" w:rsidRDefault="001F3DF0">
      <w:pPr>
        <w:pStyle w:val="2"/>
        <w:spacing w:after="0"/>
      </w:pPr>
      <w:r>
        <w:rPr>
          <w:rFonts w:ascii="Times New Roman" w:eastAsia="Times New Roman" w:hAnsi="Times New Roman" w:cs="Times New Roman"/>
        </w:rPr>
        <w:t>2.6. ВХОДНАЯ И ВЫХОДНАЯ ИНФОРМАЦИЯ СИСТЕМЫ</w:t>
      </w:r>
    </w:p>
    <w:p w14:paraId="36FB7B90" w14:textId="77777777" w:rsidR="00DA418C" w:rsidRDefault="001F3DF0">
      <w:r>
        <w:t>Для проектирования платформы важно явно определить, какие данные система получает на вход и какие результаты формирует на выходе. Это позволяет согласовать интерфейсы между модулями и обеспечить полноту модели данных.</w:t>
      </w:r>
    </w:p>
    <w:p w14:paraId="68C01881" w14:textId="77777777" w:rsidR="00DA418C" w:rsidRDefault="001F3DF0">
      <w:r>
        <w:t>Входная информация поступает из нескольких источников. От учителя и администратора система получает учебную структуру, банк заданий, учебные материалы, данные о пользователях и назначениях. От ученика поступают ответы на задания, информация о количестве попыток, времени выполнения и взаимодействии с подсказками. От технической инфраструктуры система получает конфигурационные параметры, ключи API, настройки провайдера LLM и служебные данные.</w:t>
      </w:r>
    </w:p>
    <w:p w14:paraId="2C78FADC" w14:textId="77777777" w:rsidR="00DA418C" w:rsidRDefault="001F3DF0">
      <w:r>
        <w:t>Выходная информация, в свою очередь, различается по роли пользователя. Для ученика это результат проверки, тип ошибки, подсказка, материал для повторения, граф прогресса и статистика. Для учителя — отчёты, динамика группы, список проблемных тем и учеников. Для самой системы — обновлённый когнитивный профиль, записи в логах и данные для аналитики.</w:t>
      </w:r>
    </w:p>
    <w:p w14:paraId="383C9646" w14:textId="77777777" w:rsidR="00DA418C" w:rsidRDefault="001F3DF0">
      <w:pPr>
        <w:jc w:val="center"/>
      </w:pPr>
      <w:r>
        <w:t>Основные потоки входной и выходной информации</w:t>
      </w:r>
    </w:p>
    <w:p w14:paraId="075DD8CB" w14:textId="77777777" w:rsidR="00DA418C" w:rsidRDefault="001F3DF0">
      <w:pPr>
        <w:jc w:val="right"/>
      </w:pPr>
      <w:r>
        <w:t>Таблица 2.3</w:t>
      </w:r>
    </w:p>
    <w:tbl>
      <w:tblPr>
        <w:tblStyle w:val="aa"/>
        <w:tblW w:w="963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3402"/>
      </w:tblGrid>
      <w:tr w:rsidR="00DA418C" w14:paraId="5F65B95F" w14:textId="77777777">
        <w:tc>
          <w:tcPr>
            <w:tcW w:w="2268" w:type="dxa"/>
            <w:shd w:val="clear" w:color="auto" w:fill="D9E1F2"/>
          </w:tcPr>
          <w:p w14:paraId="3652A3A9" w14:textId="77777777" w:rsidR="00DA418C" w:rsidRDefault="001F3DF0">
            <w:pPr>
              <w:ind w:firstLine="0"/>
              <w:jc w:val="left"/>
            </w:pPr>
            <w:r>
              <w:rPr>
                <w:b/>
                <w:bCs/>
                <w:sz w:val="24"/>
                <w:szCs w:val="24"/>
              </w:rPr>
              <w:t>Источник/получатель</w:t>
            </w:r>
          </w:p>
        </w:tc>
        <w:tc>
          <w:tcPr>
            <w:tcW w:w="3969" w:type="dxa"/>
            <w:shd w:val="clear" w:color="auto" w:fill="D9E1F2"/>
          </w:tcPr>
          <w:p w14:paraId="1B5D61EA" w14:textId="77777777" w:rsidR="00DA418C" w:rsidRDefault="001F3DF0">
            <w:pPr>
              <w:ind w:firstLine="0"/>
              <w:jc w:val="left"/>
            </w:pPr>
            <w:r>
              <w:rPr>
                <w:b/>
                <w:bCs/>
                <w:sz w:val="24"/>
                <w:szCs w:val="24"/>
              </w:rPr>
              <w:t>Данные</w:t>
            </w:r>
          </w:p>
        </w:tc>
        <w:tc>
          <w:tcPr>
            <w:tcW w:w="3402" w:type="dxa"/>
            <w:shd w:val="clear" w:color="auto" w:fill="D9E1F2"/>
          </w:tcPr>
          <w:p w14:paraId="6882077A" w14:textId="77777777" w:rsidR="00DA418C" w:rsidRDefault="001F3DF0">
            <w:pPr>
              <w:ind w:firstLine="0"/>
              <w:jc w:val="left"/>
            </w:pPr>
            <w:r>
              <w:rPr>
                <w:b/>
                <w:bCs/>
                <w:sz w:val="24"/>
                <w:szCs w:val="24"/>
              </w:rPr>
              <w:t>Назначение</w:t>
            </w:r>
          </w:p>
        </w:tc>
      </w:tr>
      <w:tr w:rsidR="00DA418C" w14:paraId="350B4D52" w14:textId="77777777">
        <w:tc>
          <w:tcPr>
            <w:tcW w:w="2268" w:type="dxa"/>
          </w:tcPr>
          <w:p w14:paraId="5C855A7C" w14:textId="77777777" w:rsidR="00DA418C" w:rsidRDefault="001F3DF0">
            <w:pPr>
              <w:ind w:firstLine="0"/>
              <w:jc w:val="left"/>
            </w:pPr>
            <w:r>
              <w:rPr>
                <w:sz w:val="24"/>
                <w:szCs w:val="24"/>
              </w:rPr>
              <w:t>Учитель/администратор</w:t>
            </w:r>
          </w:p>
        </w:tc>
        <w:tc>
          <w:tcPr>
            <w:tcW w:w="3969" w:type="dxa"/>
          </w:tcPr>
          <w:p w14:paraId="02ED333F" w14:textId="77777777" w:rsidR="00DA418C" w:rsidRDefault="001F3DF0">
            <w:pPr>
              <w:ind w:firstLine="0"/>
              <w:jc w:val="left"/>
            </w:pPr>
            <w:r>
              <w:rPr>
                <w:sz w:val="24"/>
                <w:szCs w:val="24"/>
              </w:rPr>
              <w:t>Темы, материалы, задания, пользователи</w:t>
            </w:r>
          </w:p>
        </w:tc>
        <w:tc>
          <w:tcPr>
            <w:tcW w:w="3402" w:type="dxa"/>
          </w:tcPr>
          <w:p w14:paraId="60D3B673" w14:textId="77777777" w:rsidR="00DA418C" w:rsidRDefault="001F3DF0">
            <w:pPr>
              <w:ind w:firstLine="0"/>
              <w:jc w:val="left"/>
            </w:pPr>
            <w:r>
              <w:rPr>
                <w:sz w:val="24"/>
                <w:szCs w:val="24"/>
              </w:rPr>
              <w:t>Формирование контента и учебной структуры</w:t>
            </w:r>
          </w:p>
        </w:tc>
      </w:tr>
      <w:tr w:rsidR="00DA418C" w14:paraId="5902C281" w14:textId="77777777">
        <w:tc>
          <w:tcPr>
            <w:tcW w:w="2268" w:type="dxa"/>
          </w:tcPr>
          <w:p w14:paraId="0DA210B8" w14:textId="77777777" w:rsidR="00DA418C" w:rsidRDefault="001F3DF0">
            <w:pPr>
              <w:ind w:firstLine="0"/>
              <w:jc w:val="left"/>
            </w:pPr>
            <w:r>
              <w:rPr>
                <w:sz w:val="24"/>
                <w:szCs w:val="24"/>
              </w:rPr>
              <w:t>Ученик</w:t>
            </w:r>
          </w:p>
        </w:tc>
        <w:tc>
          <w:tcPr>
            <w:tcW w:w="3969" w:type="dxa"/>
          </w:tcPr>
          <w:p w14:paraId="1D6812BA" w14:textId="77777777" w:rsidR="00DA418C" w:rsidRDefault="001F3DF0">
            <w:pPr>
              <w:ind w:firstLine="0"/>
              <w:jc w:val="left"/>
            </w:pPr>
            <w:r>
              <w:rPr>
                <w:sz w:val="24"/>
                <w:szCs w:val="24"/>
              </w:rPr>
              <w:t>Ответы, попытки, время, запросы к подсказкам</w:t>
            </w:r>
          </w:p>
        </w:tc>
        <w:tc>
          <w:tcPr>
            <w:tcW w:w="3402" w:type="dxa"/>
          </w:tcPr>
          <w:p w14:paraId="3CA31FAB" w14:textId="77777777" w:rsidR="00DA418C" w:rsidRDefault="001F3DF0">
            <w:pPr>
              <w:ind w:firstLine="0"/>
              <w:jc w:val="left"/>
            </w:pPr>
            <w:r>
              <w:rPr>
                <w:sz w:val="24"/>
                <w:szCs w:val="24"/>
              </w:rPr>
              <w:t>Основа для проверки, аналитики и адаптации</w:t>
            </w:r>
          </w:p>
        </w:tc>
      </w:tr>
      <w:tr w:rsidR="00DA418C" w14:paraId="79D5CED6" w14:textId="77777777">
        <w:tc>
          <w:tcPr>
            <w:tcW w:w="2268" w:type="dxa"/>
          </w:tcPr>
          <w:p w14:paraId="59ECB178" w14:textId="77777777" w:rsidR="00DA418C" w:rsidRDefault="001F3DF0">
            <w:pPr>
              <w:ind w:firstLine="0"/>
              <w:jc w:val="left"/>
            </w:pPr>
            <w:r>
              <w:rPr>
                <w:rFonts w:ascii="Gungsuh" w:eastAsia="Gungsuh" w:hAnsi="Gungsuh" w:cs="Gungsuh"/>
                <w:sz w:val="24"/>
                <w:szCs w:val="24"/>
              </w:rPr>
              <w:t>Система → ученик</w:t>
            </w:r>
          </w:p>
        </w:tc>
        <w:tc>
          <w:tcPr>
            <w:tcW w:w="3969" w:type="dxa"/>
          </w:tcPr>
          <w:p w14:paraId="686123EE" w14:textId="77777777" w:rsidR="00DA418C" w:rsidRDefault="001F3DF0">
            <w:pPr>
              <w:ind w:firstLine="0"/>
              <w:jc w:val="left"/>
            </w:pPr>
            <w:r>
              <w:rPr>
                <w:sz w:val="24"/>
                <w:szCs w:val="24"/>
              </w:rPr>
              <w:t>Результат, тип ошибки, подсказка, прогресс</w:t>
            </w:r>
          </w:p>
        </w:tc>
        <w:tc>
          <w:tcPr>
            <w:tcW w:w="3402" w:type="dxa"/>
          </w:tcPr>
          <w:p w14:paraId="71AC4B68" w14:textId="77777777" w:rsidR="00DA418C" w:rsidRDefault="001F3DF0">
            <w:pPr>
              <w:ind w:firstLine="0"/>
              <w:jc w:val="left"/>
            </w:pPr>
            <w:r>
              <w:rPr>
                <w:sz w:val="24"/>
                <w:szCs w:val="24"/>
              </w:rPr>
              <w:t>Поддержка обучения</w:t>
            </w:r>
          </w:p>
        </w:tc>
      </w:tr>
      <w:tr w:rsidR="00DA418C" w14:paraId="30265245" w14:textId="77777777">
        <w:tc>
          <w:tcPr>
            <w:tcW w:w="2268" w:type="dxa"/>
          </w:tcPr>
          <w:p w14:paraId="1A6CE3E7" w14:textId="77777777" w:rsidR="00DA418C" w:rsidRDefault="001F3DF0">
            <w:pPr>
              <w:ind w:firstLine="0"/>
              <w:jc w:val="left"/>
            </w:pPr>
            <w:r>
              <w:rPr>
                <w:rFonts w:ascii="Gungsuh" w:eastAsia="Gungsuh" w:hAnsi="Gungsuh" w:cs="Gungsuh"/>
                <w:sz w:val="24"/>
                <w:szCs w:val="24"/>
              </w:rPr>
              <w:t>Система → учитель</w:t>
            </w:r>
          </w:p>
        </w:tc>
        <w:tc>
          <w:tcPr>
            <w:tcW w:w="3969" w:type="dxa"/>
          </w:tcPr>
          <w:p w14:paraId="5E6FC7A5" w14:textId="77777777" w:rsidR="00DA418C" w:rsidRDefault="001F3DF0">
            <w:pPr>
              <w:ind w:firstLine="0"/>
              <w:jc w:val="left"/>
            </w:pPr>
            <w:r>
              <w:rPr>
                <w:sz w:val="24"/>
                <w:szCs w:val="24"/>
              </w:rPr>
              <w:t>Сводные отчёты, проблемные темы, динамика</w:t>
            </w:r>
          </w:p>
        </w:tc>
        <w:tc>
          <w:tcPr>
            <w:tcW w:w="3402" w:type="dxa"/>
          </w:tcPr>
          <w:p w14:paraId="014ADDA9" w14:textId="77777777" w:rsidR="00DA418C" w:rsidRDefault="001F3DF0">
            <w:pPr>
              <w:ind w:firstLine="0"/>
              <w:jc w:val="left"/>
            </w:pPr>
            <w:r>
              <w:rPr>
                <w:sz w:val="24"/>
                <w:szCs w:val="24"/>
              </w:rPr>
              <w:t>Планирование и контроль</w:t>
            </w:r>
          </w:p>
        </w:tc>
      </w:tr>
    </w:tbl>
    <w:p w14:paraId="492EEB8C" w14:textId="77777777" w:rsidR="00DA418C" w:rsidRDefault="001F3DF0">
      <w:pPr>
        <w:pStyle w:val="2"/>
        <w:spacing w:after="0"/>
      </w:pPr>
      <w:r>
        <w:rPr>
          <w:rFonts w:ascii="Times New Roman" w:eastAsia="Times New Roman" w:hAnsi="Times New Roman" w:cs="Times New Roman"/>
        </w:rPr>
        <w:t>2.7. ИНФОРМАЦИОННЫЕ ПОТОКИ И ЦИКЛ ПЕРСОНАЛИЗАЦИИ</w:t>
      </w:r>
    </w:p>
    <w:p w14:paraId="280F2DF8" w14:textId="77777777" w:rsidR="00DA418C" w:rsidRDefault="001F3DF0">
      <w:pPr>
        <w:ind w:firstLine="0"/>
        <w:jc w:val="left"/>
      </w:pPr>
      <w:r>
        <w:t>Информационные потоки платформы детализированы в BPMN-моделях приложения А. Для основного учебного контура ключевым является замкнутый цикл «задание → ответ → проверка → тип ошибки → обновление профиля → рекомендация → следующее действие». Для тестового, контентного и административного контуров отдельные диаграммы показывают, какие данные передаются между учеником, учителем, платформой, AI-сервисом и хранилищем данных.</w:t>
      </w:r>
    </w:p>
    <w:p w14:paraId="696345A1" w14:textId="77777777" w:rsidR="00DA418C" w:rsidRDefault="001F3DF0">
      <w:r>
        <w:t>Ключевая особенность AdaptEd состоит в том, что модули платформы образуют замкнутый информационный цикл. Ученик получает задание, система принимает ответ, оценивает его, фиксирует ошибку, обновляет профиль знаний, формирует подсказку и затем выбирает следующее задание. Благодаря этому результаты не просто накапливаются, а непосредственно влияют на последующее поведение платформы.</w:t>
      </w:r>
    </w:p>
    <w:p w14:paraId="207316B8" w14:textId="77777777" w:rsidR="00DA418C" w:rsidRDefault="001F3DF0">
      <w:r>
        <w:t>С инженерной точки зрения этот цикл объединяет несколько подсистем: интерфейс пользователя, API‑слой, модуль проверки, модуль анализа ошибок, профиль знаний, модуль рекомендаций и аналитический слой. При проектировании важно, чтобы между этими подсистемами существовали согласованные структуры данных и однозначные переходы.</w:t>
      </w:r>
    </w:p>
    <w:p w14:paraId="7A3B5387" w14:textId="77777777" w:rsidR="00DA418C" w:rsidRDefault="001F3DF0">
      <w:r>
        <w:t>Для описания логики платформы полезно использовать диаграмму потоков данных (DFD) и диаграммы последовательности. В основном тексте достаточно словесного описания, а визуальные схемы можно вынести в рисунки и приложения.</w:t>
      </w:r>
    </w:p>
    <w:p w14:paraId="51005535" w14:textId="77777777" w:rsidR="00DA418C" w:rsidRDefault="001F3DF0">
      <w:pPr>
        <w:pStyle w:val="2"/>
        <w:spacing w:after="0"/>
      </w:pPr>
      <w:r>
        <w:rPr>
          <w:rFonts w:ascii="Times New Roman" w:eastAsia="Times New Roman" w:hAnsi="Times New Roman" w:cs="Times New Roman"/>
        </w:rPr>
        <w:t>2.8. ТРЕБОВАНИЯ К API И ИНТЕГРАЦИЯМ</w:t>
      </w:r>
    </w:p>
    <w:p w14:paraId="14D1B324" w14:textId="77777777" w:rsidR="00DA418C" w:rsidRDefault="001F3DF0">
      <w:r>
        <w:t>Так как AdaptEd реализована как клиент‑серверное веб‑приложение, существенную роль играет слой API. Именно через него frontend взаимодействует с backend: передаёт данные авторизации, получает задания, отправляет ответы, загружает документы и запрашивает аналитику. Следовательно, требования к API касаются не только структуры эндпоинтов, но и устойчивости форматов запросов и ответов.</w:t>
      </w:r>
    </w:p>
    <w:p w14:paraId="4BD21A3C" w14:textId="77777777" w:rsidR="00DA418C" w:rsidRDefault="001F3DF0">
      <w:r>
        <w:t>На уровне архитектуры API должно покрывать несколько групп задач: аутентификация и профиль пользователя, работа с заданиями и тестами, домашние задания, документы и материалы, адаптивные сценарии, аналитика и подсказки. Полная спецификация REST API и перечень эндпоинтов уже вынесены в приложение, поэтому в основной части главы достаточно зафиксировать, что слой API является контрактом между модулями и должен быть консистентным, документированным и пригодным к расширению.</w:t>
      </w:r>
    </w:p>
    <w:p w14:paraId="56454570" w14:textId="77777777" w:rsidR="00DA418C" w:rsidRDefault="001F3DF0">
      <w:pPr>
        <w:pStyle w:val="2"/>
        <w:spacing w:after="0"/>
      </w:pPr>
      <w:r>
        <w:rPr>
          <w:rFonts w:ascii="Times New Roman" w:eastAsia="Times New Roman" w:hAnsi="Times New Roman" w:cs="Times New Roman"/>
        </w:rPr>
        <w:t>2.9. РИСКИ, ОГРАНИЧЕНИЯ И ДОПУЩЕНИЯ</w:t>
      </w:r>
    </w:p>
    <w:p w14:paraId="3A85CB21" w14:textId="77777777" w:rsidR="00DA418C" w:rsidRDefault="001F3DF0">
      <w:r>
        <w:t>При постановке задачи необходимо зафиксировать проектные ограничения. Во-первых, текущая версия платформы является прототипом, поэтому часть модулей реализована в упрощённом виде: например, анализ ошибок базируется на эвристиках, а retrieval материалов может использовать текстовый поиск вместо векторного. Во-вторых, качество персонализации напрямую зависит от качества банка заданий и метаданных контента. Если темы размечены непоследовательно, система будет давать менее точные рекомендации.</w:t>
      </w:r>
    </w:p>
    <w:p w14:paraId="39CE8AFA" w14:textId="77777777" w:rsidR="00DA418C" w:rsidRDefault="001F3DF0">
      <w:r>
        <w:t>Допущением проекта является наличие у пользователя доступа к сети и браузеру, а также возможность использовать внешнюю или локальную LLM‑инфраструктуру. Ограничением выступает и объём экспериментальных данных: на уровне ВКР невозможно накопить такой же объём пользовательских данных, как в промышленной платформе, поэтому часть выводов о качестве алгоритмов носит пилотный характер.</w:t>
      </w:r>
    </w:p>
    <w:p w14:paraId="43B6786E" w14:textId="77777777" w:rsidR="00DA418C" w:rsidRDefault="001F3DF0">
      <w:r>
        <w:t>К рискам относятся: утечка персональных данных при работе с внешними сервисами, некорректные рекомендации LLM, переусложнение интерфейса, снижение самостоятельности ученика при чрезмерно сильных подсказках, а также несогласованность данных между транзакционной частью и когнитивным профилем. Фиксация этих рисков на уровне требований важна, поскольку позволяет связать архитектурные решения главы 4 с задачами безопасности и качества.</w:t>
      </w:r>
    </w:p>
    <w:p w14:paraId="4A36E51C" w14:textId="77777777" w:rsidR="00DA418C" w:rsidRDefault="001F3DF0">
      <w:pPr>
        <w:pStyle w:val="2"/>
        <w:spacing w:after="0"/>
      </w:pPr>
      <w:r>
        <w:rPr>
          <w:rFonts w:ascii="Times New Roman" w:eastAsia="Times New Roman" w:hAnsi="Times New Roman" w:cs="Times New Roman"/>
        </w:rPr>
        <w:t>2.10. КРИТЕРИИ ПРИЁМКИ И ВЫВОДЫ ПО ГЛАВЕ 2</w:t>
      </w:r>
    </w:p>
    <w:p w14:paraId="37003226" w14:textId="77777777" w:rsidR="00DA418C" w:rsidRDefault="001F3DF0">
      <w:r>
        <w:t>Критерии приёмки платформы должны описывать, какие условия необходимо выполнить, чтобы считать прототип работоспособным. Для AdaptEd к базовым критериям приёмки относятся: успешная регистрация и вход пользователя; возможность создать и отобразить учебный контент; выдача задания ученику; корректная фиксация результата попытки; обновление профиля знаний; отображение прогресса; наличие хотя бы базовой подсказки или рекомендации по материалу; возможность учителю просмотреть сводные результаты.</w:t>
      </w:r>
    </w:p>
    <w:p w14:paraId="1D90A084" w14:textId="77777777" w:rsidR="00DA418C" w:rsidRDefault="001F3DF0">
      <w:r>
        <w:t>Кроме того, критерии приёмки должны включать и качественные аспекты: отсутствие критических ошибок при выполнении основных сценариев, корректное разграничение ролей, приемлемое время отклика и воспроизводимость логики персонализации в демонстрационных сценариях.</w:t>
      </w:r>
    </w:p>
    <w:p w14:paraId="506AB115" w14:textId="77777777" w:rsidR="00DA418C" w:rsidRDefault="001F3DF0">
      <w:r>
        <w:t>Во второй главе была сформулирована постановка задачи, выделены роли пользователей, определены функциональные и нефункциональные требования, описаны входные и выходные данные, а также зафиксированы ограничения, риски и критерии приёмки. Полученные результаты формируют основу для проектирования данных и моделей, рассмотренных в третьей главе, и для архитектурных решений, описываемых далее.</w:t>
      </w:r>
    </w:p>
    <w:p w14:paraId="28185742" w14:textId="77777777" w:rsidR="00DA418C" w:rsidRDefault="001F3DF0">
      <w:pPr>
        <w:pStyle w:val="1"/>
        <w:spacing w:after="0"/>
      </w:pPr>
      <w:r>
        <w:rPr>
          <w:rFonts w:ascii="Times New Roman" w:eastAsia="Times New Roman" w:hAnsi="Times New Roman" w:cs="Times New Roman"/>
        </w:rPr>
        <w:t>ГЛАВА 3. ПРОЕКТИРОВАНИЕ ДАННЫХ И МОДЕЛЕЙ</w:t>
      </w:r>
    </w:p>
    <w:p w14:paraId="48D856A4" w14:textId="77777777" w:rsidR="00DA418C" w:rsidRDefault="001F3DF0">
      <w:pPr>
        <w:pStyle w:val="2"/>
        <w:spacing w:after="0"/>
      </w:pPr>
      <w:r>
        <w:rPr>
          <w:rFonts w:ascii="Times New Roman" w:eastAsia="Times New Roman" w:hAnsi="Times New Roman" w:cs="Times New Roman"/>
        </w:rPr>
        <w:t>3.1. НАЗНАЧЕНИЕ ИНФОРМАЦИОННОГО ОБЕСПЕЧЕНИЯ ПЛАТФОРМЫ</w:t>
      </w:r>
    </w:p>
    <w:p w14:paraId="2E80BF59" w14:textId="77777777" w:rsidR="00DA418C" w:rsidRDefault="001F3DF0">
      <w:r>
        <w:t>Информационное обеспечение интеллектуальной образовательной платформы представляет собой совокупность моделей данных, правил хранения, связей между сущностями и механизмов подготовки информации для работы основных модулей системы. Для платформы AdaptEd информационное обеспечение имеет принципиальное значение, поскольку именно через структуры данных реализуются адаптация, аналитика, рекомендации и накопление цифрового следа обучающегося.</w:t>
      </w:r>
    </w:p>
    <w:p w14:paraId="1C399725" w14:textId="77777777" w:rsidR="00DA418C" w:rsidRDefault="001F3DF0">
      <w:r>
        <w:t>В предыдущих главах было показано, что персонализация невозможна без формализованного представления учебного контента, профиля знаний ученика, истории ошибок и результатов взаимодействия с системой. Следовательно, при проектировании данных необходимо обеспечить одновременно несколько требований: целостность и непротиворечивость информации, возможность быстрого доступа к ключевым сущностям, масштабируемость под рост объема учебных данных, а также интерпретируемость информации для преподавателя и администрато</w:t>
      </w:r>
      <w:r>
        <w:t>ра.</w:t>
      </w:r>
    </w:p>
    <w:p w14:paraId="686829CD" w14:textId="77777777" w:rsidR="00DA418C" w:rsidRDefault="001F3DF0">
      <w:r>
        <w:t>С практической точки зрения проектирование данных для AdaptEd должно решить четыре задачи. Во-первых, необходимо описать предметную область так, чтобы учебные материалы, задания и результаты были привязаны к темам и разделам. Во-вторых, нужно обеспечить хранение транзакционных данных: пользователей, тестов, домашних заданий, документов, попыток и оценок. В-третьих, требуется отдельное представление знаний ученика, позволяющее обновлять степень освоения темы и историю ошибок после каждой попытки. В-четвёртых</w:t>
      </w:r>
      <w:r>
        <w:t>, должна быть предусмотрена подготовка данных для рекомендаций и подсказок, включая хранение и индексацию учебных материалов для RAG‑модуля [Retrieval-Augmented Generation...].</w:t>
      </w:r>
    </w:p>
    <w:p w14:paraId="7F18829F" w14:textId="77777777" w:rsidR="00DA418C" w:rsidRDefault="001F3DF0">
      <w:r>
        <w:t>Таким образом, информационное обеспечение платформы следует рассматривать не как второстепенную техническую подсистему, а как основу, на которой строится логика персонализации. В качественно спроектированной модели данных содержатся ответы на вопросы: как связаны темы и задания, каким образом фиксируется результат работы ученика, что именно считается его «профилем знаний», по каким признакам выбирается материал для рекомендации и какие сведения отображаются в аналитических дашбордах.</w:t>
      </w:r>
    </w:p>
    <w:p w14:paraId="6A581634" w14:textId="77777777" w:rsidR="00DA418C" w:rsidRDefault="001F3DF0">
      <w:r>
        <w:t>В рамках данной главы информационное обеспечение AdaptEd рассматривается на нескольких уровнях: концептуальном, логическом и прикладном. Сначала описывается модель учебного контента и когнитивного профиля, затем — транзакционные сущности реляционной базы данных, после чего рассматриваются механизмы хранения материалов, логирования событий и подготовки данных для RAG‑подсказок.</w:t>
      </w:r>
    </w:p>
    <w:p w14:paraId="5058C040" w14:textId="77777777" w:rsidR="00DA418C" w:rsidRDefault="001F3DF0">
      <w:pPr>
        <w:pStyle w:val="2"/>
        <w:spacing w:after="0"/>
      </w:pPr>
      <w:r>
        <w:rPr>
          <w:rFonts w:ascii="Times New Roman" w:eastAsia="Times New Roman" w:hAnsi="Times New Roman" w:cs="Times New Roman"/>
        </w:rPr>
        <w:t>3.2. КОНЦЕПТУАЛЬНАЯ МОДЕЛЬ КОНТЕНТА И УЧЕБНОЙ СТРУКТУРЫ</w:t>
      </w:r>
    </w:p>
    <w:p w14:paraId="77D43EA6" w14:textId="77777777" w:rsidR="00DA418C" w:rsidRDefault="001F3DF0">
      <w:pPr>
        <w:ind w:firstLine="0"/>
        <w:jc w:val="left"/>
      </w:pPr>
      <w:r>
        <w:t>Концептуальная схема учебной структуры вынесена в приложение Б. В ней показана иерархия «предмет → раздел → тема → учебный элемент», которая используется как единая основа для библиотеки материалов, тестов, домашних заданий, аналитики и рекомендаций. Такая структура обеспечивает однозначную привязку результата ученика к теме и делает возможным последующий подбор следующего шага обучения.</w:t>
      </w:r>
    </w:p>
    <w:p w14:paraId="2474599F" w14:textId="77777777" w:rsidR="00DA418C" w:rsidRDefault="001F3DF0">
      <w:r>
        <w:rPr>
          <w:rFonts w:ascii="Gungsuh" w:eastAsia="Gungsuh" w:hAnsi="Gungsuh" w:cs="Gungsuh"/>
        </w:rPr>
        <w:t>Базой для любой образовательной платформы выступает структурированное представление предметной области. Если контент хранится как набор несвязанных файлов и заданий, система не может надёжно определять, к какой теме относится ошибка ученика и какие материалы ему рекомендовать. Поэтому в AdaptEd целесообразно использовать иерархическую модель контента вида «предмет → раздел → тема → учебный элемент».</w:t>
      </w:r>
    </w:p>
    <w:p w14:paraId="1E9EF138" w14:textId="77777777" w:rsidR="00DA418C" w:rsidRDefault="001F3DF0">
      <w:r>
        <w:t>На верхнем уровне находится предмет, определяющий широкую область обучения, например математику или информатику. Ниже располагаются разделы, объединяющие тематически близкие элементы курса. Следующим уровнем является тема — минимальная логическая единица, относительно которой можно говорить об освоении, ошибках и рекомендациях. Наконец, учебный элемент связывает тему с конкретным объектом цифровой среды: заданием, тестовым вопросом, конспектом, примером решения, видеофрагментом или домашним заданием.</w:t>
      </w:r>
    </w:p>
    <w:p w14:paraId="5298BD9F" w14:textId="77777777" w:rsidR="00DA418C" w:rsidRDefault="001F3DF0">
      <w:r>
        <w:t xml:space="preserve">Подобная иерархия важна не только для навигации по материалам, но и для алгоритмов адаптации. Если ученик допустил ошибку в задании, система должна не просто сохранить факт ошибки, а однозначно соотнести её с темой и, при необходимости, с более широким разделом. Это позволяет формировать несколько уровней аналитики: от конкретного задания до сводной картины по разделу и предмету. Кроме того, привязка задания к теме позволяет выбирать следующее задание внутри той же темы, если необходимо закрепление, либо в </w:t>
      </w:r>
      <w:r>
        <w:t>смежной теме, если система фиксирует устойчивое освоение текущего материала.</w:t>
      </w:r>
    </w:p>
    <w:p w14:paraId="48AF5327" w14:textId="77777777" w:rsidR="00DA418C" w:rsidRDefault="001F3DF0">
      <w:r>
        <w:t>При проектировании учебной структуры важно предусмотреть метаданные. Для темы это могут быть: название, краткое описание, предполагаемый уровень сложности, перечень проверяемых умений, рекомендуемая последовательность изучения. Для учебного элемента — тип материала, автор, дата создания, версия, теги, ожидаемое время изучения или выполнения. Для задания — тип ответа, уровень сложности, проверяемый навык, наличие эталона или шаблона объяснения.</w:t>
      </w:r>
    </w:p>
    <w:p w14:paraId="0915E992" w14:textId="77777777" w:rsidR="00DA418C" w:rsidRDefault="001F3DF0">
      <w:r>
        <w:t>Наличие метаданных делает контент пригодным для алгоритмической обработки. Например, если ученик систематически ошибается в темах с одним и тем же тегом навыка, система может рекомендовать не отдельное задание, а целый блок повторения. Аналогично, при работе RAG‑модуля наличие метаданных «тема», «раздел», «тип материала» и «уровень» позволяет отбирать более релевантные фрагменты базы знаний для подсказки.</w:t>
      </w:r>
    </w:p>
    <w:p w14:paraId="28AE36D2" w14:textId="77777777" w:rsidR="00DA418C" w:rsidRDefault="001F3DF0">
      <w:r>
        <w:t>Для удобства сопровождения контента желательно предусмотреть версионирование материалов. В реальной образовательной практике формулировки заданий и конспекты меняются, а аналитика должна сохранять связь результатов ученика с конкретной версией материала. Если версия не учитывается, возникает риск, что позднее преподаватель не сможет воспроизвести условия, в которых была зафиксирована та или иная ошибка.</w:t>
      </w:r>
    </w:p>
    <w:p w14:paraId="3E79D348" w14:textId="77777777" w:rsidR="00DA418C" w:rsidRDefault="001F3DF0">
      <w:pPr>
        <w:pStyle w:val="2"/>
        <w:spacing w:after="0"/>
      </w:pPr>
      <w:r>
        <w:rPr>
          <w:rFonts w:ascii="Times New Roman" w:eastAsia="Times New Roman" w:hAnsi="Times New Roman" w:cs="Times New Roman"/>
        </w:rPr>
        <w:t>3.3. МОДЕЛЬ ЗНАНИЙ УЧЕНИКА И КОГНИТИВНЫЙ ПРОФИЛЬ</w:t>
      </w:r>
    </w:p>
    <w:p w14:paraId="62AB4573" w14:textId="77777777" w:rsidR="00DA418C" w:rsidRDefault="001F3DF0">
      <w:pPr>
        <w:ind w:firstLine="0"/>
        <w:jc w:val="left"/>
      </w:pPr>
      <w:r>
        <w:t>Структура когнитивного профиля также вынесена в приложение Б. В текущем проекте ключевыми полями профиля являются topic_mastery, error_history, task_history, material_study_history, показатели точности, уровня и накопленных баллов. Именно эта модель обеспечивает переход от разрозненных попыток к интерпретируемой картине прогресса ученика.</w:t>
      </w:r>
    </w:p>
    <w:p w14:paraId="5F9433E1" w14:textId="77777777" w:rsidR="00DA418C" w:rsidRDefault="001F3DF0">
      <w:r>
        <w:t>Ключевым элементом персонализации в AdaptEd является когнитивный профиль обучающегося. В отличие от транзакционных данных, которые фиксируют отдельные события, когнитивный профиль представляет обобщённое состояние знаний ученика и используется для принятия решений о дальнейшей траектории. Именно он отвечает на вопрос, насколько хорошо ученик освоил конкретную тему, какие ошибки допускает чаще всего и какого рода поддержка ему требуется.</w:t>
      </w:r>
    </w:p>
    <w:p w14:paraId="5397162E" w14:textId="77777777" w:rsidR="00DA418C" w:rsidRDefault="001F3DF0">
      <w:r>
        <w:t>В простейшем варианте профиль знаний включает показатель topic_mastery — степень освоения темы в диапазоне от 0 до 1. Такая форма представления удобна тем, что она одновременно машинно‑обрабатываема и интуитивно понятна человеку. Например, значение 0,8 может интерпретироваться как высокий уровень освоения, а 0,3 — как необходимость повторения материала. Однако само по себе число освоения недостаточно, если не хранится история, на основе которой оно было получено.</w:t>
      </w:r>
    </w:p>
    <w:p w14:paraId="663ABB93" w14:textId="77777777" w:rsidR="00DA418C" w:rsidRDefault="001F3DF0">
      <w:r>
        <w:t>Поэтому в структуру когнитивного профиля целесообразно включать несколько групп данных. Первая группа — уровни освоения тем. Вторая — история ошибок: перечень меток ошибок, их частота и, при необходимости, примеры ответов, по которым ошибка была зафиксирована. Третья — история попыток: число попыток по каждой теме, динамика времени выполнения, изменение успешности. Четвёртая — дополнительные характеристики активности, например использование подсказок, обращения к библиотеке материалов, выполнение домашних з</w:t>
      </w:r>
      <w:r>
        <w:t>аданий и участие в повторных тестах.</w:t>
      </w:r>
    </w:p>
    <w:p w14:paraId="763AE093" w14:textId="77777777" w:rsidR="00DA418C" w:rsidRDefault="001F3DF0">
      <w:r>
        <w:t>Такой профиль выгоден тем, что соединяет две логики: диагностическую и адаптивную. Диагностическая логика позволяет видеть, какие именно трудности возникают у ученика. Адаптивная логика использует эту же информацию для выбора следующего задания или материала. Например, если topic_mastery по теме низкий и при этом преобладают вычислительные ошибки, система может рекомендовать больше базовых упражнений с короткими пояснениями. Если же преобладают концептуальные ошибки, приоритет смещается в сторону повторения</w:t>
      </w:r>
      <w:r>
        <w:t xml:space="preserve"> теории и примеров.</w:t>
      </w:r>
    </w:p>
    <w:p w14:paraId="4BC65000" w14:textId="77777777" w:rsidR="00DA418C" w:rsidRDefault="001F3DF0">
      <w:r>
        <w:t>С точки зрения архитектуры AdaptEd когнитивный профиль может храниться отдельно от основных SQL‑сущностей в JSON‑структуре или аналогичном специализированном хранилище. Такое решение объясняется тем, что профиль часто представляет собой словари, вложенные структуры и динамически расширяемые поля, которые удобнее поддерживать вне жёсткой схемы транзакционной БД. В прототипе подобный подход также облегчает быстрые изменения логики адаптации без необходимости перестраивать таблицы реляционной схемы.</w:t>
      </w:r>
    </w:p>
    <w:p w14:paraId="11F7FFB9" w14:textId="77777777" w:rsidR="00DA418C" w:rsidRDefault="001F3DF0">
      <w:r>
        <w:t>Отдельного внимания заслуживает правило обновления профиля. После каждой попытки по теме система должна решить, как изменить уровень освоения. Если ответ верный, показатель может увеличиваться на небольшой шаг. Если допущена ошибка, возможны разные стратегии: снижение значения, фиксация без изменения или более сложное обновление с учётом типа ошибки и количества предыдущих попыток. Слишком резкое изменение приводит к нестабильности профиля, поэтому рационально использовать сглаживание — например, обновление</w:t>
      </w:r>
      <w:r>
        <w:t xml:space="preserve"> по скользящему окну нескольких последних попыток или через взвешенное усреднение.</w:t>
      </w:r>
    </w:p>
    <w:p w14:paraId="721A0903" w14:textId="77777777" w:rsidR="00DA418C" w:rsidRDefault="001F3DF0">
      <w:r>
        <w:t>Кроме числового значения освоения важна и семантическая часть профиля — карта ошибок. Она позволяет перейти от вопроса «насколько ученик успешен» к вопросу «в чём именно проблема». В этом проявляется преимущество связки topic_mastery + ErrorTag. Даже при одинаковой доле верных ответов два ученика могут нуждаться в разной поддержке: одному нужно повторить определение, другому — потренировать вычислительные шаги.</w:t>
      </w:r>
    </w:p>
    <w:p w14:paraId="6BD8A9C1" w14:textId="77777777" w:rsidR="00DA418C" w:rsidRDefault="001F3DF0">
      <w:pPr>
        <w:pStyle w:val="2"/>
        <w:spacing w:after="0"/>
      </w:pPr>
      <w:r>
        <w:rPr>
          <w:rFonts w:ascii="Times New Roman" w:eastAsia="Times New Roman" w:hAnsi="Times New Roman" w:cs="Times New Roman"/>
        </w:rPr>
        <w:t>3.4. РЕЛЯЦИОННАЯ МОДЕЛЬ ДАННЫХ: ПОЛЬЗОВАТЕЛИ, ЗАДАНИЯ, ДОКУМЕНТЫ И ДОМАШНИЕ ЗАДАНИЯ</w:t>
      </w:r>
    </w:p>
    <w:p w14:paraId="71F54014" w14:textId="77777777" w:rsidR="00DA418C" w:rsidRDefault="001F3DF0">
      <w:pPr>
        <w:ind w:firstLine="0"/>
        <w:jc w:val="left"/>
      </w:pPr>
      <w:r>
        <w:t>Краткая ER-модель и группировка сущностей вынесены в приложение Б. Для AdaptEd принципиально важен гибридный подход: транзакционные сущности (пользователи, тесты, домашние задания, отправки, документы) хранятся реляционно, а когнитивный профиль и часть аналитических структур допускают более гибкое JSON-представление. Такое разделение соответствует фактической реализации прототипа и упрощает дальнейшее развитие платформы.</w:t>
      </w:r>
    </w:p>
    <w:p w14:paraId="68A83FEA" w14:textId="77777777" w:rsidR="00DA418C" w:rsidRDefault="001F3DF0">
      <w:r>
        <w:t>Наряду с когнитивным профилем в платформе существует значительный объём транзакционных данных, для которых наиболее рационально использовать реляционную модель хранения. В текущем проекте AdaptEd для таких данных применяется SQLAlchemy, что позволяет описывать сущности на уровне ORM и работать как с SQLite, так и с PostgreSQL [SQLAlchemy 2.0 Documentation].</w:t>
      </w:r>
    </w:p>
    <w:p w14:paraId="19A8EF91" w14:textId="77777777" w:rsidR="00DA418C" w:rsidRDefault="001F3DF0">
      <w:r>
        <w:t>К числу базовых сущностей относятся пользователи. Таблица users хранит идентификатор пользователя, его учётные данные и роль в системе. Ролевая модель важна не только для авторизации, но и для проектирования данных: один и тот же тип сущности «пользователь» участвует в разных сценариях — ученик решает задания, учитель создаёт контент и проверяет домашние работы, администратор управляет доступом и настройками.</w:t>
      </w:r>
    </w:p>
    <w:p w14:paraId="00FB5550" w14:textId="77777777" w:rsidR="00DA418C" w:rsidRDefault="001F3DF0">
      <w:r>
        <w:t>Следующей важной группой сущностей являются тесты и связанные с ними объекты. Таблица tests описывает тест как совокупность вопросов, метаданных и настроек. В связанной структуре должны присутствовать сами вопросы, типы ответов, правильные решения или эталоны, а также попытки прохождения и итоговые результаты. При проектировании тестовой подсистемы важно обеспечить связь каждого вопроса с темой и типом навыка, иначе тест нельзя будет использовать для адаптации и аналитики.</w:t>
      </w:r>
    </w:p>
    <w:p w14:paraId="4504840D" w14:textId="77777777" w:rsidR="00DA418C" w:rsidRDefault="001F3DF0">
      <w:r>
        <w:t>Отдельный блок реляционной модели составляют домашние задания. Таблица homeworks, как правило, хранит данные о назначении задания, сроках, связи с тестом или набором вопросов, статусе выполнения и комментариях учителя. Для полноценной логики домашней работы требуется также сущность отправленного решения (submission), где фиксируются время сдачи, текст ответа, оценка и feedback преподавателя. Даже если на уровне прототипа часть этих данных упрощена, в модели следует сразу предусматривать возможность расширен</w:t>
      </w:r>
      <w:r>
        <w:t>ия.</w:t>
      </w:r>
    </w:p>
    <w:p w14:paraId="594AC415" w14:textId="77777777" w:rsidR="00DA418C" w:rsidRDefault="001F3DF0">
      <w:r>
        <w:t>Для RAG‑подсказок и библиотеки материалов используется сущность documents. Она хранит текст материала или ссылку на него, метаданные, тему и, при необходимости, дополнительные признаки. Документы являются связующим звеном между контентной структурой и модулем рекомендаций: именно из них впоследствии извлекаются фрагменты для подсказок и объяснений.</w:t>
      </w:r>
    </w:p>
    <w:p w14:paraId="24514B5F" w14:textId="77777777" w:rsidR="00DA418C" w:rsidRDefault="001F3DF0">
      <w:r>
        <w:t>Проектирование реляционной схемы должно учитывать правила целостности. Например, удаление темы не должно приводить к потере истории результатов без контроля, а изменение структуры курса должно сохранять воспроизводимость аналитики. Поэтому необходимо заранее продумать внешние ключи, политику каскадных операций, индексы для часто используемых полей и стратегию миграций. Для учебного прототипа эти вопросы иногда упрощаются, но при оформлении ВКР важно показать, что логика целостности осознана и заложена в мод</w:t>
      </w:r>
      <w:r>
        <w:t>ель.</w:t>
      </w:r>
    </w:p>
    <w:p w14:paraId="5DC54B02" w14:textId="77777777" w:rsidR="00DA418C" w:rsidRDefault="001F3DF0">
      <w:r>
        <w:t>В таблице 3.1 целесообразно кратко перечислить основные сущности и их назначение, а полную детализацию полей, типов и ограничений вынести в приложение. Это позволяет сохранить основной текст главы связным и не перегружать его техническими таблицами.</w:t>
      </w:r>
    </w:p>
    <w:p w14:paraId="74DB8136" w14:textId="77777777" w:rsidR="00DA418C" w:rsidRDefault="001F3DF0">
      <w:pPr>
        <w:pStyle w:val="2"/>
        <w:spacing w:after="0"/>
      </w:pPr>
      <w:r>
        <w:rPr>
          <w:rFonts w:ascii="Times New Roman" w:eastAsia="Times New Roman" w:hAnsi="Times New Roman" w:cs="Times New Roman"/>
        </w:rPr>
        <w:t>3.5. ХРАНЕНИЕ МАТЕРИАЛОВ И ПОДГОТОВКА ДАННЫХ ДЛЯ RAG‑МОДУЛЯ</w:t>
      </w:r>
    </w:p>
    <w:p w14:paraId="23F8EDA1" w14:textId="77777777" w:rsidR="00DA418C" w:rsidRDefault="001F3DF0">
      <w:pPr>
        <w:ind w:firstLine="0"/>
        <w:jc w:val="left"/>
      </w:pPr>
      <w:r>
        <w:t>Схема подготовки данных для рекомендационного модуля вынесена в приложение Б как целевая модель. При этом необходимо подчеркнуть, что в текущей реализации AdaptEd библиотека материалов и рекомендации уже присутствуют, однако retrieval реализован в упрощённом виде: используются текстовое хранение материалов, фильтрация по теме и rule-based сопоставление слабых тем с материалами. Полноценные чанкинг, индексирование и векторный поиск рассматриваются как следующий этап развития.</w:t>
      </w:r>
    </w:p>
    <w:p w14:paraId="1FC0FA74" w14:textId="77777777" w:rsidR="00DA418C" w:rsidRDefault="001F3DF0">
      <w:r>
        <w:t>Одной из особенностей AdaptEd является наличие библиотеки учебных материалов, используемых не только как статический контент, но и как база знаний для генерации рекомендаций. Поэтому данные, связанные с документами, требуют отдельного проектного рассмотрения.</w:t>
      </w:r>
    </w:p>
    <w:p w14:paraId="4954FA20" w14:textId="77777777" w:rsidR="00DA418C" w:rsidRDefault="001F3DF0">
      <w:r>
        <w:t>На вход системы могут поступать разные типы материалов: текстовые конспекты, PDF‑файлы, инструкции, примеры решений и, потенциально, видеоматериалы. Для того чтобы такие источники стали пригодны для retrieval, их необходимо привести к унифицированному текстовому представлению. В случае PDF это означает извлечение текста, удаление мусорных символов, нормализацию пробелов и, при необходимости, разбиение на смысловые фрагменты. Полученный текст затем сохраняется в базе в виде документа или набора дочерних сегм</w:t>
      </w:r>
      <w:r>
        <w:t>ентов.</w:t>
      </w:r>
    </w:p>
    <w:p w14:paraId="5C0C6A20" w14:textId="77777777" w:rsidR="00DA418C" w:rsidRDefault="001F3DF0">
      <w:r>
        <w:t>В простейшей версии прототипа достаточно сохранять материал целиком и выполнять поиск по ключевым словам. Это позволяет быстро продемонстрировать принцип работы и не требует отдельной инфраструктуры. Однако по мере роста объёма материалов и усложнения запросов возникает потребность в более точном retrieval. В этом случае текст материала следует разбивать на чанки — небольшие фрагменты фиксированного размера с небольшим перекрытием. Такой подход повышает вероятность того, что в выдачу попадёт именно та часть</w:t>
      </w:r>
      <w:r>
        <w:t xml:space="preserve"> конспекта, которая нужна для подсказки.</w:t>
      </w:r>
    </w:p>
    <w:p w14:paraId="635038EC" w14:textId="77777777" w:rsidR="00DA418C" w:rsidRDefault="001F3DF0">
      <w:r>
        <w:t>При подготовке чанков важно сохранять метаданные: идентификатор исходного документа, тему, раздел, номер страницы (если применимо), тип материала, уровень сложности и теги. Эти данные затем используются для фильтрации и ранжирования. Например, если ошибка ученика относится к определённой теме и уровню, retrieval может сразу ограничиваться соответствующим подмножеством материалов, а не искать по всей библиотеке.</w:t>
      </w:r>
    </w:p>
    <w:p w14:paraId="17A493C6" w14:textId="77777777" w:rsidR="00DA418C" w:rsidRDefault="001F3DF0">
      <w:r>
        <w:t>Следующий уровень развития — векторизация. Для каждого чанка вычисляется эмбеддинг, после чего он помещается во векторное хранилище или индекс. Тогда retrieval выполняется не по совпадению слов, а по смысловой близости между запросом и материалом [Retrieval-Augmented Generation...]. Для AdaptEd это особенно перспективно, поскольку ученические ответы и ошибки часто формулируются вариативно. Ключевые слова могут не совпасть, но смысл вопроса будет сохранён. Векторный поиск позволяет системе находить релевантн</w:t>
      </w:r>
      <w:r>
        <w:t>ые объяснения даже при свободной формулировке запроса.</w:t>
      </w:r>
    </w:p>
    <w:p w14:paraId="1FC5C4D6" w14:textId="77777777" w:rsidR="00DA418C" w:rsidRDefault="001F3DF0">
      <w:r>
        <w:t>С инженерной точки зрения подготовка данных для RAG включает несколько этапов: загрузку документа, извлечение текста, очистку и нормализацию, разбиение на чанки, присвоение метаданных, индексацию и выдачу retrieval‑результатов модулю генерации. В бакалаврской ВКР достаточно подробно описать эти этапы как целевую архитектуру, даже если часть из них в текущей реализации прототипа представлена упрощённо.</w:t>
      </w:r>
    </w:p>
    <w:p w14:paraId="011CF82C" w14:textId="77777777" w:rsidR="00DA418C" w:rsidRDefault="001F3DF0">
      <w:r>
        <w:t>Наконец, для образовательного сценария важно не только найти релевантный фрагмент, но и обеспечить прослеживаемость рекомендации. Подсказка должна ссылаться на источник — тему, страницу, раздел конспекта или название материала. Это повышает доверие пользователя к системе и делает рекомендации педагогически прозрачными.</w:t>
      </w:r>
    </w:p>
    <w:p w14:paraId="4F696CD3" w14:textId="77777777" w:rsidR="00DA418C" w:rsidRDefault="001F3DF0">
      <w:pPr>
        <w:pStyle w:val="2"/>
        <w:spacing w:after="0"/>
      </w:pPr>
      <w:r>
        <w:rPr>
          <w:rFonts w:ascii="Times New Roman" w:eastAsia="Times New Roman" w:hAnsi="Times New Roman" w:cs="Times New Roman"/>
        </w:rPr>
        <w:t>3.6. ЛОГИРОВАНИЕ, СОБЫТИЯ И ДАННЫЕ ДЛЯ АНАЛИТИКИ</w:t>
      </w:r>
    </w:p>
    <w:p w14:paraId="1A80C761" w14:textId="77777777" w:rsidR="00DA418C" w:rsidRDefault="001F3DF0">
      <w:r>
        <w:t>Помимо явных сущностей контента и результатов, платформа должна фиксировать события пользовательского взаимодействия. Логирование играет двойную роль: во‑первых, обеспечивает техническую диагностику и мониторинг работы системы; во‑вторых, создаёт данные для образовательной аналитики и экспериментальной оценки.</w:t>
      </w:r>
    </w:p>
    <w:p w14:paraId="596D8251" w14:textId="77777777" w:rsidR="00DA418C" w:rsidRDefault="001F3DF0">
      <w:r>
        <w:t>К учебным событиям, которые желательно логировать, относятся: начало и завершение попытки, тип задания, правильность ответа, присвоенный тип ошибки, время выполнения, использование подсказки, переход к рекомендованному материалу, возвращение к повторной попытке, сдача домашнего задания и последующий просмотр feedback. Такой набор событий позволяет восстанавливать не только итоговый результат, но и траекторию взаимодействия ученика с системой.</w:t>
      </w:r>
    </w:p>
    <w:p w14:paraId="592D5276" w14:textId="77777777" w:rsidR="00DA418C" w:rsidRDefault="001F3DF0">
      <w:r>
        <w:t>С точки зрения аналитики логирование событий позволяет рассчитать множество показателей: среднее время выполнения по теме, частоту повторных попыток, распределение ошибок по ErrorTag, долю задач, завершённых после подсказки, и т.д. Эти показатели полезны как для главы 5, где будет описана экспериментальная оценка, так и для повседневной работы учителя, которому важно видеть динамику группы.</w:t>
      </w:r>
    </w:p>
    <w:p w14:paraId="3AC16E6E" w14:textId="77777777" w:rsidR="00DA418C" w:rsidRDefault="001F3DF0">
      <w:r>
        <w:t>С инженерной стороны важно различать прикладные и технические логи. Прикладные логи связаны с учебным процессом и используются в аналитике. Технические логи описывают сбои, исключения, время ответа сервисов и внешние вызовы, например запросы к LLM. Смешение этих двух классов данных затрудняет анализ, поэтому целесообразно проектировать их раздельно или хотя бы выделять логические уровни в рамках единой системы журналирования.</w:t>
      </w:r>
    </w:p>
    <w:p w14:paraId="29B64B94" w14:textId="77777777" w:rsidR="00DA418C" w:rsidRDefault="001F3DF0">
      <w:r>
        <w:t>Также необходимо учитывать срок хранения и объём данных. История попыток и ошибок со временем становится большой, поэтому для рабочей системы нужно предусмотреть политику архивирования и очистки. Для прототипа эта проблема менее критична, но в ВКР полезно зафиксировать, что рост данных является проектным ограничением и требует отдельного внимания при переходе к промышленной эксплуатации.</w:t>
      </w:r>
    </w:p>
    <w:p w14:paraId="517E2988" w14:textId="77777777" w:rsidR="00DA418C" w:rsidRDefault="001F3DF0">
      <w:pPr>
        <w:pStyle w:val="2"/>
        <w:spacing w:after="0"/>
      </w:pPr>
      <w:r>
        <w:rPr>
          <w:rFonts w:ascii="Times New Roman" w:eastAsia="Times New Roman" w:hAnsi="Times New Roman" w:cs="Times New Roman"/>
        </w:rPr>
        <w:t>3.7. НОРМАЛИЗАЦИЯ, ЦЕЛОСТНОСТЬ И ТРЕБОВАНИЯ К КАЧЕСТВУ ДАННЫХ</w:t>
      </w:r>
    </w:p>
    <w:p w14:paraId="700C2C28" w14:textId="77777777" w:rsidR="00DA418C" w:rsidRDefault="001F3DF0">
      <w:r>
        <w:t>Качество проектирования данных определяется не только перечнем сущностей, но и соблюдением принципов целостности и нормализации. Нормализация в контексте AdaptEd означает, что повторяющаяся информация должна храниться в одном месте, а связи между объектами — быть явными и управляемыми. Например, тема не должна копироваться в каждой попытке в виде произвольной строки, если она уже существует как отдельная сущность в модели контента.</w:t>
      </w:r>
    </w:p>
    <w:p w14:paraId="1E06EE00" w14:textId="77777777" w:rsidR="00DA418C" w:rsidRDefault="001F3DF0">
      <w:r>
        <w:t>Однако чрезмерная нормализация также может усложнить работу прототипа, если для типовых сценариев требуется большое число JOIN‑операций или сложная логика восстановления контекста. Поэтому при проектировании AdaptEd разумно придерживаться компромисса: основные предметные сущности хранить нормализованно, а отдельные аналитические или кэшируемые представления допускать в денормализованном виде, если это повышает удобство вычислений.</w:t>
      </w:r>
    </w:p>
    <w:p w14:paraId="0AE52608" w14:textId="77777777" w:rsidR="00DA418C" w:rsidRDefault="001F3DF0">
      <w:r>
        <w:t>Целостность данных обеспечивается за счёт внешних ключей, ограничений уникальности, правил валидации и бизнес‑логики на уровне сервисов. Например, попытка ученика не должна записываться для несуществующего теста, а домашнее задание не должно назначаться пользователю без роли student. Подобные ограничения желательно явно описывать в тексте главы, поскольку именно они демонстрируют зрелость проектирования.</w:t>
      </w:r>
    </w:p>
    <w:p w14:paraId="13F0C4F2" w14:textId="77777777" w:rsidR="00DA418C" w:rsidRDefault="001F3DF0">
      <w:r>
        <w:t>Отдельный аспект качества — согласованность данных между SQL‑хранилищем и когнитивным профилем. Если результат попытки успешно сохранён в транзакционной таблице, но профиль знаний не обновился, система может принять неверное решение о следующем задании. Следовательно, требуется продумать транзакционную логику или хотя бы последовательность действий сервиса, обеспечивающую согласованное обновление нескольких представлений данных.</w:t>
      </w:r>
    </w:p>
    <w:p w14:paraId="16C028B2" w14:textId="77777777" w:rsidR="00DA418C" w:rsidRDefault="001F3DF0">
      <w:r>
        <w:t>Для финальной версии ВКР полезно добавить ER‑диаграмму и краткое пояснение, какие сущности находятся в нормализованной реляционной части, какие — в профильном/JSON‑хранилище, и почему выбран именно такой гибридный подход.</w:t>
      </w:r>
    </w:p>
    <w:p w14:paraId="64E5F1A7" w14:textId="77777777" w:rsidR="00DA418C" w:rsidRDefault="001F3DF0">
      <w:pPr>
        <w:pStyle w:val="2"/>
        <w:spacing w:after="0"/>
      </w:pPr>
      <w:r>
        <w:rPr>
          <w:rFonts w:ascii="Times New Roman" w:eastAsia="Times New Roman" w:hAnsi="Times New Roman" w:cs="Times New Roman"/>
        </w:rPr>
        <w:t>3.8. ВЫВОДЫ ПО ГЛАВЕ 3</w:t>
      </w:r>
    </w:p>
    <w:p w14:paraId="64748E53" w14:textId="77777777" w:rsidR="00DA418C" w:rsidRDefault="001F3DF0">
      <w:r>
        <w:t>В третьей главе было показано, что информационное обеспечение платформы AdaptEd строится на сочетании нескольких уровней представления данных. На концептуальном уровне выделена иерархия контента «предмет — раздел — тема — учебный элемент», обеспечивающая связность учебных материалов, заданий и результатов. На уровне персонализации описан когнитивный профиль ученика, включающий topic_mastery, историю ошибок и историю попыток. На уровне транзакционной инфраструктуры рассмотрена реляционная модель данных для п</w:t>
      </w:r>
      <w:r>
        <w:t>ользователей, тестов, домашних заданий и документов.</w:t>
      </w:r>
    </w:p>
    <w:p w14:paraId="6684ED40" w14:textId="77777777" w:rsidR="00DA418C" w:rsidRDefault="001F3DF0">
      <w:r>
        <w:t>Отдельное внимание уделено хранению учебных материалов и подготовке данных для RAG‑подсказок: описаны этапы извлечения текста, чанкинга, индексирования и перспективы перехода к векторному поиску. Также показана роль логирования и событийной модели для аналитики и экспериментальной оценки.</w:t>
      </w:r>
    </w:p>
    <w:p w14:paraId="148EAE0F" w14:textId="77777777" w:rsidR="00DA418C" w:rsidRDefault="001F3DF0">
      <w:r>
        <w:t>Таким образом, информационная модель AdaptEd не ограничивается хранением «статичных» сущностей, а образует основу персонализированного цикла обучения. Сформированные решения служат базой для следующей главы, в которой будут подробно рассмотрены архитектура платформы и реализация её программных модулей.</w:t>
      </w:r>
    </w:p>
    <w:p w14:paraId="40B827F4" w14:textId="77777777" w:rsidR="00DA418C" w:rsidRDefault="00DA418C"/>
    <w:p w14:paraId="73E17F73" w14:textId="77777777" w:rsidR="00DA418C" w:rsidRDefault="001F3DF0">
      <w:pPr>
        <w:pStyle w:val="1"/>
        <w:spacing w:after="0"/>
      </w:pPr>
      <w:r>
        <w:rPr>
          <w:rFonts w:ascii="Times New Roman" w:eastAsia="Times New Roman" w:hAnsi="Times New Roman" w:cs="Times New Roman"/>
        </w:rPr>
        <w:t>ГЛАВА 4. АРХИТЕКТУРА И РЕАЛИЗАЦИЯ</w:t>
      </w:r>
    </w:p>
    <w:p w14:paraId="2CE34761" w14:textId="77777777" w:rsidR="00DA418C" w:rsidRDefault="001F3DF0">
      <w:pPr>
        <w:pStyle w:val="2"/>
        <w:spacing w:after="0"/>
      </w:pPr>
      <w:r>
        <w:rPr>
          <w:rFonts w:ascii="Times New Roman" w:eastAsia="Times New Roman" w:hAnsi="Times New Roman" w:cs="Times New Roman"/>
        </w:rPr>
        <w:t>4.1. ОБЩАЯ АРХИТЕКТУРНАЯ КОНЦЕПЦИЯ ПЛАТФОРМЫ</w:t>
      </w:r>
    </w:p>
    <w:p w14:paraId="26361D98" w14:textId="77777777" w:rsidR="00DA418C" w:rsidRDefault="001F3DF0">
      <w:pPr>
        <w:ind w:firstLine="0"/>
        <w:jc w:val="left"/>
      </w:pPr>
      <w:r>
        <w:t>Общая архитектурная схема вынесена в приложение В. Она включает frontend на React/Vite, backend на FastAPI, реляционное хранилище для транзакционных данных, JSON/persistent storage для части профилей и документов, а также интеллектуальный контур рекомендаций и AI-чата. Такое представление позволяет связать пользовательские сценарии с конкретными программными модулями и точками хранения данных.</w:t>
      </w:r>
    </w:p>
    <w:p w14:paraId="051A2365" w14:textId="77777777" w:rsidR="00DA418C" w:rsidRDefault="001F3DF0">
      <w:r>
        <w:t>Архитектурные решения платформы AdaptEd определяются спецификой её задач. Система должна одновременно поддерживать несколько ролей пользователей, обеспечивать хранение контента и результатов, обрабатывать запросы в реальном времени, формировать адаптивные задания и в перспективе интегрироваться с внешними или локальными языковыми моделями. Эти требования делают целесообразным клиент‑серверный подход, в котором пользовательский интерфейс отделён от бизнес‑логики и данных.</w:t>
      </w:r>
    </w:p>
    <w:p w14:paraId="56CC7EA1" w14:textId="77777777" w:rsidR="00DA418C" w:rsidRDefault="001F3DF0">
      <w:r>
        <w:t>В качестве базовой архитектуры выбран подход SPA + REST API. Клиентская часть реализуется как одностраничное веб‑приложение, отвечающее за отображение экранов ученика, учителя и администратора, а серверная часть предоставляет API, реализует правила бизнес‑логики, взаимодействует с БД, профилем знаний и LLM‑подсистемой. Такой подход удобен тем, что позволяет независимо развивать интерфейс и серверную часть, а также достаточно легко подключать новые модули, не нарушая логику существующих сценариев.</w:t>
      </w:r>
    </w:p>
    <w:p w14:paraId="7E22D561" w14:textId="77777777" w:rsidR="00DA418C" w:rsidRDefault="001F3DF0">
      <w:r>
        <w:t>Для образовательной платформы критично, чтобы архитектура была не только работоспособной, но и расширяемой. На уровне прототипа некоторые сервисы могут быть реализованы упрощённо, однако их место в общей схеме должно быть определено заранее. Например, даже если текущая версия retrieval выполняется по текстовому поиску, архитектура должна позволять заменить его на векторный индекс без полного переписывания frontend и логики подсказок.</w:t>
      </w:r>
    </w:p>
    <w:p w14:paraId="1960E3D9" w14:textId="77777777" w:rsidR="00DA418C" w:rsidRDefault="001F3DF0">
      <w:r>
        <w:t>В AdaptEd архитектура строится вокруг нескольких ключевых контуров: пользовательского (frontend), прикладного (backend API), контуров данных (реляционная БД и профиль знаний), а также интеллектуального контура (анализ ошибок, рекомендации, LLM). Такое разделение обеспечивает ясность ответственности модулей и позволяет описать систему не как набор разрозненных файлов, а как согласованную программную структуру.</w:t>
      </w:r>
    </w:p>
    <w:p w14:paraId="3511CE2E" w14:textId="77777777" w:rsidR="00DA418C" w:rsidRDefault="001F3DF0">
      <w:pPr>
        <w:pStyle w:val="2"/>
        <w:spacing w:after="0"/>
      </w:pPr>
      <w:r>
        <w:rPr>
          <w:rFonts w:ascii="Times New Roman" w:eastAsia="Times New Roman" w:hAnsi="Times New Roman" w:cs="Times New Roman"/>
        </w:rPr>
        <w:t>4.2. ОБОСНОВАНИЕ ТЕХНОЛОГИЧЕСКОГО СТЕКА</w:t>
      </w:r>
    </w:p>
    <w:p w14:paraId="071F8618" w14:textId="77777777" w:rsidR="00DA418C" w:rsidRDefault="001F3DF0">
      <w:r>
        <w:t xml:space="preserve">Выбор технологического стека в проекте обусловлен требованиями к скорости разработки, удобству сопровождения и совместимости с задачами прототипирования. На серверной стороне используется Python и FastAPI. Этот выбор объясняется несколькими причинами. Во‑первых, FastAPI хорошо подходит для построения современных REST API: он поддерживает типизацию, валидацию запросов и автоматическую генерацию документации. Во‑вторых, экосистема Python естественным образом сочетается с библиотеками обработки текста, ML/NLP </w:t>
      </w:r>
      <w:r>
        <w:t>и интеграциями с внешними ИИ‑сервисами. В‑третьих, Python позволяет быстро реализовывать и проверять эвристики, сервисы анализа ошибок и retrieval‑модули.</w:t>
      </w:r>
    </w:p>
    <w:p w14:paraId="5F67EFDA" w14:textId="77777777" w:rsidR="00DA418C" w:rsidRDefault="001F3DF0">
      <w:r>
        <w:t>На клиентской стороне используется React с TypeScript и сборкой через Vite. Такой выбор оправдан тем, что React предоставляет компонентную модель интерфейса, удобную для разработки экранов разных ролей. TypeScript уменьшает риск ошибок, связанных с типами данных, особенно при обмене с API. Vite обеспечивает современный и быстрый процесс сборки, что важно при активной итерационной разработке.</w:t>
      </w:r>
    </w:p>
    <w:p w14:paraId="316973AF" w14:textId="77777777" w:rsidR="00DA418C" w:rsidRDefault="001F3DF0">
      <w:r>
        <w:t>Для хранения транзакционных данных используется SQLAlchemy ORM с поддержкой SQLite и PostgreSQL. SQLite удобна для локального прототипирования, поскольку не требует отдельного серверного развёртывания. PostgreSQL рассматривается как естественный вариант для более устойчивой эксплуатации и дальнейшего развития, особенно если проект будет расширяться и получит более сложные требования к согласованности, производительности и аналитическим запросам.</w:t>
      </w:r>
    </w:p>
    <w:p w14:paraId="3587D339" w14:textId="77777777" w:rsidR="00DA418C" w:rsidRDefault="001F3DF0">
      <w:r>
        <w:t>Для работы с ИИ-подсказками в проекте предусмотрен слой интеграции с несколькими провайдерами: облачные модели через OpenAI и совместимый ProxyAPI, локальные модели через Ollama, а также локальный pipeline/экспериментальный стек на базе transformers. Такой выбор важен с архитектурной точки зрения: система не должна быть жёстко привязана к одному поставщику. Это позволяет использовать локальную модель в изолированной среде и при этом сохранять возможность подключения облачного провайдера при необходимости.</w:t>
      </w:r>
    </w:p>
    <w:p w14:paraId="36BEF299" w14:textId="77777777" w:rsidR="00DA418C" w:rsidRDefault="001F3DF0">
      <w:r>
        <w:t>Для наглядности основные компоненты архитектуры и их роль приведены в таблице 4.1.</w:t>
      </w:r>
    </w:p>
    <w:p w14:paraId="566D9698" w14:textId="77777777" w:rsidR="00DA418C" w:rsidRDefault="001F3DF0">
      <w:pPr>
        <w:jc w:val="center"/>
      </w:pPr>
      <w:r>
        <w:t>Технологический стек и назначение основных компонентов</w:t>
      </w:r>
    </w:p>
    <w:p w14:paraId="45373C34" w14:textId="77777777" w:rsidR="00DA418C" w:rsidRDefault="001F3DF0">
      <w:pPr>
        <w:jc w:val="right"/>
      </w:pPr>
      <w:r>
        <w:t>Таблица 4.1</w:t>
      </w:r>
    </w:p>
    <w:tbl>
      <w:tblPr>
        <w:tblStyle w:val="ab"/>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4309"/>
      </w:tblGrid>
      <w:tr w:rsidR="00DA418C" w14:paraId="33A0B53A" w14:textId="77777777">
        <w:tc>
          <w:tcPr>
            <w:tcW w:w="1814" w:type="dxa"/>
            <w:shd w:val="clear" w:color="auto" w:fill="D9E1F2"/>
          </w:tcPr>
          <w:p w14:paraId="730D81CF" w14:textId="77777777" w:rsidR="00DA418C" w:rsidRDefault="001F3DF0">
            <w:pPr>
              <w:ind w:firstLine="0"/>
              <w:jc w:val="left"/>
            </w:pPr>
            <w:r>
              <w:rPr>
                <w:b/>
                <w:bCs/>
                <w:sz w:val="24"/>
                <w:szCs w:val="24"/>
              </w:rPr>
              <w:t>Компонент</w:t>
            </w:r>
          </w:p>
        </w:tc>
        <w:tc>
          <w:tcPr>
            <w:tcW w:w="3515" w:type="dxa"/>
            <w:shd w:val="clear" w:color="auto" w:fill="D9E1F2"/>
          </w:tcPr>
          <w:p w14:paraId="6839EA1E" w14:textId="77777777" w:rsidR="00DA418C" w:rsidRDefault="001F3DF0">
            <w:pPr>
              <w:ind w:firstLine="0"/>
              <w:jc w:val="left"/>
            </w:pPr>
            <w:r>
              <w:rPr>
                <w:b/>
                <w:bCs/>
                <w:sz w:val="24"/>
                <w:szCs w:val="24"/>
              </w:rPr>
              <w:t>Технологии</w:t>
            </w:r>
          </w:p>
        </w:tc>
        <w:tc>
          <w:tcPr>
            <w:tcW w:w="4309" w:type="dxa"/>
            <w:shd w:val="clear" w:color="auto" w:fill="D9E1F2"/>
          </w:tcPr>
          <w:p w14:paraId="10D76DEC" w14:textId="77777777" w:rsidR="00DA418C" w:rsidRDefault="001F3DF0">
            <w:pPr>
              <w:ind w:firstLine="0"/>
              <w:jc w:val="left"/>
            </w:pPr>
            <w:r>
              <w:rPr>
                <w:b/>
                <w:bCs/>
                <w:sz w:val="24"/>
                <w:szCs w:val="24"/>
              </w:rPr>
              <w:t>Назначение</w:t>
            </w:r>
          </w:p>
        </w:tc>
      </w:tr>
      <w:tr w:rsidR="00DA418C" w14:paraId="2B16AA07" w14:textId="77777777">
        <w:tc>
          <w:tcPr>
            <w:tcW w:w="1814" w:type="dxa"/>
          </w:tcPr>
          <w:p w14:paraId="37553847" w14:textId="77777777" w:rsidR="00DA418C" w:rsidRDefault="001F3DF0">
            <w:pPr>
              <w:ind w:firstLine="0"/>
              <w:jc w:val="left"/>
            </w:pPr>
            <w:r>
              <w:rPr>
                <w:sz w:val="24"/>
                <w:szCs w:val="24"/>
              </w:rPr>
              <w:t>Frontend</w:t>
            </w:r>
          </w:p>
        </w:tc>
        <w:tc>
          <w:tcPr>
            <w:tcW w:w="3515" w:type="dxa"/>
          </w:tcPr>
          <w:p w14:paraId="5B5CDD33" w14:textId="77777777" w:rsidR="00DA418C" w:rsidRDefault="001F3DF0">
            <w:pPr>
              <w:ind w:firstLine="0"/>
              <w:jc w:val="left"/>
            </w:pPr>
            <w:r>
              <w:rPr>
                <w:sz w:val="24"/>
                <w:szCs w:val="24"/>
              </w:rPr>
              <w:t>React, TypeScript, Vite, TailwindCSS</w:t>
            </w:r>
          </w:p>
        </w:tc>
        <w:tc>
          <w:tcPr>
            <w:tcW w:w="4309" w:type="dxa"/>
          </w:tcPr>
          <w:p w14:paraId="149ECC77" w14:textId="77777777" w:rsidR="00DA418C" w:rsidRDefault="001F3DF0">
            <w:pPr>
              <w:ind w:firstLine="0"/>
              <w:jc w:val="left"/>
            </w:pPr>
            <w:r>
              <w:rPr>
                <w:sz w:val="24"/>
                <w:szCs w:val="24"/>
              </w:rPr>
              <w:t>Интерфейс ученика, учителя и администратора</w:t>
            </w:r>
          </w:p>
        </w:tc>
      </w:tr>
      <w:tr w:rsidR="00DA418C" w14:paraId="29D154AB" w14:textId="77777777">
        <w:tc>
          <w:tcPr>
            <w:tcW w:w="1814" w:type="dxa"/>
          </w:tcPr>
          <w:p w14:paraId="1F859C3F" w14:textId="77777777" w:rsidR="00DA418C" w:rsidRDefault="001F3DF0">
            <w:pPr>
              <w:ind w:firstLine="0"/>
              <w:jc w:val="left"/>
            </w:pPr>
            <w:r>
              <w:rPr>
                <w:sz w:val="24"/>
                <w:szCs w:val="24"/>
              </w:rPr>
              <w:t>Backend</w:t>
            </w:r>
          </w:p>
        </w:tc>
        <w:tc>
          <w:tcPr>
            <w:tcW w:w="3515" w:type="dxa"/>
          </w:tcPr>
          <w:p w14:paraId="63C7DE39" w14:textId="77777777" w:rsidR="00DA418C" w:rsidRDefault="001F3DF0">
            <w:pPr>
              <w:ind w:firstLine="0"/>
              <w:jc w:val="left"/>
            </w:pPr>
            <w:r>
              <w:rPr>
                <w:sz w:val="24"/>
                <w:szCs w:val="24"/>
              </w:rPr>
              <w:t>Python, FastAPI, pydantic, SQLAlchemy</w:t>
            </w:r>
          </w:p>
        </w:tc>
        <w:tc>
          <w:tcPr>
            <w:tcW w:w="4309" w:type="dxa"/>
          </w:tcPr>
          <w:p w14:paraId="05A51989" w14:textId="77777777" w:rsidR="00DA418C" w:rsidRDefault="001F3DF0">
            <w:pPr>
              <w:ind w:firstLine="0"/>
              <w:jc w:val="left"/>
            </w:pPr>
            <w:r>
              <w:rPr>
                <w:sz w:val="24"/>
                <w:szCs w:val="24"/>
              </w:rPr>
              <w:t>API, бизнес‑логика, проверка и аналитика</w:t>
            </w:r>
          </w:p>
        </w:tc>
      </w:tr>
      <w:tr w:rsidR="00DA418C" w14:paraId="11F1CDE8" w14:textId="77777777">
        <w:tc>
          <w:tcPr>
            <w:tcW w:w="1814" w:type="dxa"/>
          </w:tcPr>
          <w:p w14:paraId="5EA9EAED" w14:textId="77777777" w:rsidR="00DA418C" w:rsidRDefault="001F3DF0">
            <w:pPr>
              <w:ind w:firstLine="0"/>
              <w:jc w:val="left"/>
            </w:pPr>
            <w:r>
              <w:rPr>
                <w:sz w:val="24"/>
                <w:szCs w:val="24"/>
              </w:rPr>
              <w:t>Хранилище</w:t>
            </w:r>
          </w:p>
        </w:tc>
        <w:tc>
          <w:tcPr>
            <w:tcW w:w="3515" w:type="dxa"/>
          </w:tcPr>
          <w:p w14:paraId="37A678E3" w14:textId="77777777" w:rsidR="00DA418C" w:rsidRDefault="001F3DF0">
            <w:pPr>
              <w:ind w:firstLine="0"/>
              <w:jc w:val="left"/>
            </w:pPr>
            <w:r>
              <w:rPr>
                <w:sz w:val="24"/>
                <w:szCs w:val="24"/>
              </w:rPr>
              <w:t>SQLite / PostgreSQL, JSON‑структуры</w:t>
            </w:r>
          </w:p>
        </w:tc>
        <w:tc>
          <w:tcPr>
            <w:tcW w:w="4309" w:type="dxa"/>
          </w:tcPr>
          <w:p w14:paraId="087880CC" w14:textId="77777777" w:rsidR="00DA418C" w:rsidRDefault="001F3DF0">
            <w:pPr>
              <w:ind w:firstLine="0"/>
              <w:jc w:val="left"/>
            </w:pPr>
            <w:r>
              <w:rPr>
                <w:sz w:val="24"/>
                <w:szCs w:val="24"/>
              </w:rPr>
              <w:t>Транзакционные данные и профиль знаний</w:t>
            </w:r>
          </w:p>
        </w:tc>
      </w:tr>
      <w:tr w:rsidR="00DA418C" w14:paraId="7AB35A1D" w14:textId="77777777">
        <w:tc>
          <w:tcPr>
            <w:tcW w:w="1814" w:type="dxa"/>
          </w:tcPr>
          <w:p w14:paraId="0474EED0" w14:textId="77777777" w:rsidR="00DA418C" w:rsidRDefault="001F3DF0">
            <w:pPr>
              <w:ind w:firstLine="0"/>
              <w:jc w:val="left"/>
            </w:pPr>
            <w:r>
              <w:rPr>
                <w:sz w:val="24"/>
                <w:szCs w:val="24"/>
              </w:rPr>
              <w:t>ИИ‑подсистема</w:t>
            </w:r>
          </w:p>
        </w:tc>
        <w:tc>
          <w:tcPr>
            <w:tcW w:w="3515" w:type="dxa"/>
          </w:tcPr>
          <w:p w14:paraId="14FA5784" w14:textId="77777777" w:rsidR="00DA418C" w:rsidRDefault="001F3DF0">
            <w:pPr>
              <w:ind w:firstLine="0"/>
              <w:jc w:val="left"/>
            </w:pPr>
            <w:r>
              <w:t>OpenAI / ProxyAPI / Ollama / local pipeline</w:t>
            </w:r>
          </w:p>
        </w:tc>
        <w:tc>
          <w:tcPr>
            <w:tcW w:w="4309" w:type="dxa"/>
          </w:tcPr>
          <w:p w14:paraId="62FC0E09" w14:textId="77777777" w:rsidR="00DA418C" w:rsidRDefault="001F3DF0">
            <w:pPr>
              <w:ind w:firstLine="0"/>
              <w:jc w:val="left"/>
            </w:pPr>
            <w:r>
              <w:rPr>
                <w:sz w:val="24"/>
                <w:szCs w:val="24"/>
              </w:rPr>
              <w:t>Подсказки, объяснения и рекомендации</w:t>
            </w:r>
          </w:p>
        </w:tc>
      </w:tr>
    </w:tbl>
    <w:p w14:paraId="4D950B7C" w14:textId="77777777" w:rsidR="00DA418C" w:rsidRDefault="001F3DF0">
      <w:pPr>
        <w:pStyle w:val="2"/>
        <w:spacing w:after="0"/>
      </w:pPr>
      <w:r>
        <w:rPr>
          <w:rFonts w:ascii="Times New Roman" w:eastAsia="Times New Roman" w:hAnsi="Times New Roman" w:cs="Times New Roman"/>
        </w:rPr>
        <w:t>4.3. АРХИТЕКТУРА СЕРВЕРНОЙ ЧАСТИ И ОРГАНИЗАЦИЯ BACKEND</w:t>
      </w:r>
    </w:p>
    <w:p w14:paraId="69E6851D" w14:textId="77777777" w:rsidR="00DA418C" w:rsidRDefault="001F3DF0">
      <w:pPr>
        <w:ind w:firstLine="0"/>
        <w:jc w:val="left"/>
      </w:pPr>
      <w:r>
        <w:t>Компонентная схема backend также вынесена в приложение В. Фактическая структура проекта строится вокруг групп routes, models, services, agents и utils: маршруты отвечают за API-контракты, модели описывают БД и Pydantic-схемы, сервисы инкапсулируют работу с AI, аналитикой и инфраструктурой, агенты реализуют адаптацию и обработку ошибок, а утилиты обеспечивают авторизацию, хранение и batched save. Такое разделение подтверждается кодовой организацией проекта и поддерживает расширяемость прототипа.</w:t>
      </w:r>
    </w:p>
    <w:p w14:paraId="4B8D870C" w14:textId="77777777" w:rsidR="00DA418C" w:rsidRDefault="001F3DF0">
      <w:r>
        <w:t>Серверная часть AdaptEd построена по модульному принципу. На уровне входа в приложение располагается файл инициализации, который запускает FastAPI‑приложение, подключает конфигурацию, настраивает CORS и регистрирует группы роутов. Далее система разделяется на несколько логических слоёв: маршруты (routes), модели данных (models), сервисы (services), агенты/специализированные компоненты (agents) и утилиты (utils).</w:t>
      </w:r>
    </w:p>
    <w:p w14:paraId="0F82A537" w14:textId="77777777" w:rsidR="00DA418C" w:rsidRDefault="001F3DF0">
      <w:r>
        <w:t>Такое разделение выполняет сразу две задачи. Во‑первых, оно улучшает читаемость кода: HTTP‑маршруты описывают интерфейс, а бизнес‑логика выносится в сервисы и агенты. Во‑вторых, оно снижает связанность компонентов: например, изменение алгоритма генерации заданий не должно требовать переписывания API‑контракта или слоя аутентификации.</w:t>
      </w:r>
    </w:p>
    <w:p w14:paraId="2208D7E5" w14:textId="77777777" w:rsidR="00DA418C" w:rsidRDefault="001F3DF0">
      <w:r>
        <w:t>Группы роутов в проекте организованы по функциональным областям: аутентификация, задания и адаптивные сценарии, тесты, домашняя работа, документы и ассистент, аналитика. Такое деление отражает реальный набор пользовательских сценариев и облегчает сопровождение API. При дальнейшем развитии системы это также упростит выделение отдельных сервисов или доменных модулей, если проект перерастёт формат монолитного прототипа.</w:t>
      </w:r>
    </w:p>
    <w:p w14:paraId="484F2669" w14:textId="77777777" w:rsidR="00DA418C" w:rsidRDefault="001F3DF0">
      <w:r>
        <w:t>На уровне моделей backend содержит как SQLAlchemy‑сущности, так и pydantic‑схемы для валидации запросов и ответов. Это позволяет строго описывать входные и выходные структуры данных, что особенно важно для frontend‑интеграции и снижения числа ошибок в обмене между модулями.</w:t>
      </w:r>
    </w:p>
    <w:p w14:paraId="1F816928" w14:textId="77777777" w:rsidR="00DA418C" w:rsidRDefault="001F3DF0">
      <w:pPr>
        <w:pStyle w:val="2"/>
        <w:spacing w:after="0"/>
      </w:pPr>
      <w:r>
        <w:rPr>
          <w:rFonts w:ascii="Times New Roman" w:eastAsia="Times New Roman" w:hAnsi="Times New Roman" w:cs="Times New Roman"/>
        </w:rPr>
        <w:t>4.4. АРХИТЕКТУРА КЛИЕНТСКОЙ ЧАСТИ И ОРГАНИЗАЦИЯ FRONTEND</w:t>
      </w:r>
    </w:p>
    <w:p w14:paraId="42ABE34C" w14:textId="77777777" w:rsidR="00DA418C" w:rsidRDefault="001F3DF0">
      <w:pPr>
        <w:ind w:firstLine="0"/>
        <w:jc w:val="left"/>
        <w:rPr>
          <w:i/>
          <w:iCs/>
          <w:color w:val="505050"/>
          <w:sz w:val="24"/>
          <w:szCs w:val="24"/>
        </w:rPr>
      </w:pPr>
      <w:r>
        <w:t>Скриншоты ключевых экранов вынесены в приложение Г: форма авторизации, кабинет ученика, панель учителя, административная панель и экран домашней работы. В основной части достаточно зафиксировать, что интерфейс проектировался как ролевой: отдельные зоны платформы обслуживают ученика, учителя и администратора, а центральной задачей frontend остаётся педагогически понятная навигация по заданиям, материалам, аналитике и AI-поддержке.</w:t>
      </w:r>
    </w:p>
    <w:p w14:paraId="573BA430"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60F267EC" wp14:editId="4E89A891">
            <wp:extent cx="6119820" cy="3175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119820" cy="3175000"/>
                    </a:xfrm>
                    <a:prstGeom prst="rect">
                      <a:avLst/>
                    </a:prstGeom>
                    <a:ln/>
                  </pic:spPr>
                </pic:pic>
              </a:graphicData>
            </a:graphic>
          </wp:inline>
        </w:drawing>
      </w:r>
    </w:p>
    <w:p w14:paraId="2616AD8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214A8BB" wp14:editId="3D99D08C">
            <wp:extent cx="6119820" cy="322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19820" cy="3225800"/>
                    </a:xfrm>
                    <a:prstGeom prst="rect">
                      <a:avLst/>
                    </a:prstGeom>
                    <a:ln/>
                  </pic:spPr>
                </pic:pic>
              </a:graphicData>
            </a:graphic>
          </wp:inline>
        </w:drawing>
      </w:r>
    </w:p>
    <w:p w14:paraId="4F0B5FE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50E250B1" wp14:editId="153E7B3B">
            <wp:extent cx="6119820" cy="3213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9820" cy="3213100"/>
                    </a:xfrm>
                    <a:prstGeom prst="rect">
                      <a:avLst/>
                    </a:prstGeom>
                    <a:ln/>
                  </pic:spPr>
                </pic:pic>
              </a:graphicData>
            </a:graphic>
          </wp:inline>
        </w:drawing>
      </w:r>
    </w:p>
    <w:p w14:paraId="026A9DDA"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90A539D" wp14:editId="3C3664F5">
            <wp:extent cx="6119820" cy="321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19820" cy="3213100"/>
                    </a:xfrm>
                    <a:prstGeom prst="rect">
                      <a:avLst/>
                    </a:prstGeom>
                    <a:ln/>
                  </pic:spPr>
                </pic:pic>
              </a:graphicData>
            </a:graphic>
          </wp:inline>
        </w:drawing>
      </w:r>
    </w:p>
    <w:p w14:paraId="4F365683"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0DCBEA51" wp14:editId="62E8DAB3">
            <wp:extent cx="6119820" cy="323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19820" cy="3238500"/>
                    </a:xfrm>
                    <a:prstGeom prst="rect">
                      <a:avLst/>
                    </a:prstGeom>
                    <a:ln/>
                  </pic:spPr>
                </pic:pic>
              </a:graphicData>
            </a:graphic>
          </wp:inline>
        </w:drawing>
      </w:r>
    </w:p>
    <w:p w14:paraId="72A1C0C5"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A1AE47D" wp14:editId="14BC52A0">
            <wp:extent cx="6119820" cy="3238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9820" cy="3238500"/>
                    </a:xfrm>
                    <a:prstGeom prst="rect">
                      <a:avLst/>
                    </a:prstGeom>
                    <a:ln/>
                  </pic:spPr>
                </pic:pic>
              </a:graphicData>
            </a:graphic>
          </wp:inline>
        </w:drawing>
      </w:r>
    </w:p>
    <w:p w14:paraId="426D4CF6"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7BA74FB" wp14:editId="67268524">
            <wp:extent cx="6119820" cy="3225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119820" cy="3225800"/>
                    </a:xfrm>
                    <a:prstGeom prst="rect">
                      <a:avLst/>
                    </a:prstGeom>
                    <a:ln/>
                  </pic:spPr>
                </pic:pic>
              </a:graphicData>
            </a:graphic>
          </wp:inline>
        </w:drawing>
      </w:r>
    </w:p>
    <w:p w14:paraId="762E5BE5" w14:textId="77777777" w:rsidR="00DA418C" w:rsidRDefault="001F3DF0">
      <w:r>
        <w:t>Frontend AdaptEd реализован как одностраничное приложение, в котором интерфейс собирается из независимых компонентов. Такой подход удобен по двум причинам. Во‑первых, в платформе есть несколько разных экранов и ролей: дашборды ученика, интерфейс учителя, административная панель, формы входа и регистрации, элементы работы с домашними заданиями, граф знаний и панели аналитики. Во‑вторых, компонентная архитектура облегчает повторное использование и развитие интерфейса.</w:t>
      </w:r>
    </w:p>
    <w:p w14:paraId="6B885AEC" w14:textId="77777777" w:rsidR="00DA418C" w:rsidRDefault="001F3DF0">
      <w:r>
        <w:t>С практической точки зрения frontend можно рассматривать как набор функциональных зон. Первая зона — авторизация и хранение состояния пользователя. Вторая — рабочая область ученика, где располагаются задания, подсказки, результаты и граф прогресса. Третья — область учителя, включающая управление тестами, домашними заданиями и аналитическими отчётами. Четвёртая — административная часть.</w:t>
      </w:r>
    </w:p>
    <w:p w14:paraId="6914FDF4" w14:textId="77777777" w:rsidR="00DA418C" w:rsidRDefault="001F3DF0">
      <w:r>
        <w:t>Взаимодействие frontend с backend происходит через централизованный слой API‑вызовов. Наличие выделенного клиента API важно для сопровождения: все сетевые запросы собраны в одном месте, что позволяет унифицировать обработку ошибок, подстановку токена и базовый URL сервера. При изменении контракта backend это существенно упрощает поддержку интерфейса.</w:t>
      </w:r>
    </w:p>
    <w:p w14:paraId="655F5AF8" w14:textId="77777777" w:rsidR="00DA418C" w:rsidRDefault="001F3DF0">
      <w:r>
        <w:t>С точки зрения пользовательского опыта интерфейс AdaptEd должен решать педагогическую задачу: не перегружать ученика техническими деталями. Поэтому на уровне frontend важны простые формулировки, наглядные статусы выполнения, понятные переходы между темами и отдельное визуальное выделение прогресса и подсказок.</w:t>
      </w:r>
    </w:p>
    <w:p w14:paraId="1631DA6D" w14:textId="77777777" w:rsidR="00DA418C" w:rsidRDefault="001F3DF0">
      <w:pPr>
        <w:pStyle w:val="2"/>
        <w:spacing w:after="0"/>
      </w:pPr>
      <w:r>
        <w:rPr>
          <w:rFonts w:ascii="Times New Roman" w:eastAsia="Times New Roman" w:hAnsi="Times New Roman" w:cs="Times New Roman"/>
        </w:rPr>
        <w:t>4.5. МОДУЛЬ АУТЕНТИФИКАЦИИ И УПРАВЛЕНИЯ ПОЛЬЗОВАТЕЛЯМИ</w:t>
      </w:r>
    </w:p>
    <w:p w14:paraId="11954484" w14:textId="77777777" w:rsidR="00DA418C" w:rsidRDefault="001F3DF0">
      <w:r>
        <w:t>Подсистема аутентификации является базовым уровнем архитектуры, так как все остальные модули опираются на информацию о пользователе и его роли. В AdaptEd управление пользователями должно обеспечивать регистрацию, вход, идентификацию текущего пользователя и разграничение доступа между ролями student, teacher, admin и при необходимости parent.</w:t>
      </w:r>
    </w:p>
    <w:p w14:paraId="26724948" w14:textId="77777777" w:rsidR="00DA418C" w:rsidRDefault="001F3DF0">
      <w:r>
        <w:t>На уровне прототипа допустима относительно простая модель авторизации, однако архитектурно важно предусмотреть расширение до полноценной системы контроля доступа. Это включает хранение паролей в безопасной форме, ограничение доступа к защищённым эндпоинтам, проверку ролей на уровне маршрутов и корректную обработку ошибок аутентификации.</w:t>
      </w:r>
    </w:p>
    <w:p w14:paraId="09721405" w14:textId="77777777" w:rsidR="00DA418C" w:rsidRDefault="001F3DF0">
      <w:r>
        <w:t>Ролевая модель важна не только для безопасности, но и для предметной логики. Например, только учитель должен иметь право создавать тесты и назначать домашние задания, а ученик — отправлять собственные ответы и просматривать только свою аналитику. Администратор, в свою очередь, работает на системном уровне и не должен быть вынужден использовать те же интерфейсы, что и учитель или ученик.</w:t>
      </w:r>
    </w:p>
    <w:p w14:paraId="7876B484" w14:textId="77777777" w:rsidR="00DA418C" w:rsidRDefault="001F3DF0">
      <w:r>
        <w:t>Таким образом, модуль пользователей выступает связующим звеном между техническими требованиями безопасности и прикладной логикой учебных сценариев.</w:t>
      </w:r>
    </w:p>
    <w:p w14:paraId="7CF82EB3" w14:textId="77777777" w:rsidR="00DA418C" w:rsidRDefault="001F3DF0">
      <w:pPr>
        <w:pStyle w:val="2"/>
        <w:spacing w:after="0"/>
      </w:pPr>
      <w:r>
        <w:rPr>
          <w:rFonts w:ascii="Times New Roman" w:eastAsia="Times New Roman" w:hAnsi="Times New Roman" w:cs="Times New Roman"/>
        </w:rPr>
        <w:t>4.6. МОДУЛЬ УПРАВЛЕНИЯ КОНТЕНТОМ, ТЕСТАМИ И ДОМАШНИМИ ЗАДАНИЯМИ</w:t>
      </w:r>
    </w:p>
    <w:p w14:paraId="582487E1" w14:textId="77777777" w:rsidR="00DA418C" w:rsidRDefault="001F3DF0">
      <w:r>
        <w:t>Модуль контента обеспечивает заполнение платформы учебными сущностями. На этом уровне реализуется создание тем, материалов и заданий, из которых затем формируются тесты, домашние задания и рекомендации. При проектировании важно, чтобы контент не существовал изолированно: каждое задание должно быть связано с темой, а материал — иметь признаки, позволяющие использовать его как в интерфейсе, так и в retrieval‑процедурах.</w:t>
      </w:r>
    </w:p>
    <w:p w14:paraId="0C7DB083" w14:textId="77777777" w:rsidR="00DA418C" w:rsidRDefault="001F3DF0">
      <w:r>
        <w:t>Тестовый модуль отвечает за структуру контрольных сценариев: хранение тестов, вопросов, вариантов ответов, правильных решений и результатов попыток. Для платформы персонализации особенно важно, чтобы вопросы были не просто единицами контроля, а носителями метаданных: темы, типа навыка, уровня сложности. Тогда результаты тестов становятся пригодны не только для оценивания, но и для обновления профиля знаний.</w:t>
      </w:r>
    </w:p>
    <w:p w14:paraId="4CE94909" w14:textId="77777777" w:rsidR="00DA418C" w:rsidRDefault="001F3DF0">
      <w:r>
        <w:t>Подсистема домашней работы расширяет платформу за пределы мгновенного тестирования. В отличие от обычного теста, домашнее задание включает срок, статус выполнения, возможную ручную проверку и текстовую обратную связь от учителя. Для архитектуры это означает необходимость отдельного слоя сущностей: назначение домашнего задания, отправка решения, проверка, выставление feedback. Даже если в прототипе часть этих функций реализована упрощённо, сама структура должна быть предусмотрена.</w:t>
      </w:r>
    </w:p>
    <w:p w14:paraId="2CA3C7FF" w14:textId="77777777" w:rsidR="00DA418C" w:rsidRDefault="001F3DF0">
      <w:pPr>
        <w:pStyle w:val="2"/>
        <w:spacing w:after="0"/>
      </w:pPr>
      <w:r>
        <w:rPr>
          <w:rFonts w:ascii="Times New Roman" w:eastAsia="Times New Roman" w:hAnsi="Times New Roman" w:cs="Times New Roman"/>
        </w:rPr>
        <w:t>4.7. АДАПТИВНЫЙ ПОДБОР ЗАДАНИЙ И ГЕНЕРАЦИЯ ВАРИАНТОВ</w:t>
      </w:r>
    </w:p>
    <w:p w14:paraId="223C406E" w14:textId="77777777" w:rsidR="00DA418C" w:rsidRDefault="001F3DF0">
      <w:r>
        <w:t>Смысл платформы AdaptEd заключается не просто в автоматической проверке, а в выборе следующего шага обучения. Поэтому центральным архитектурным элементом является модуль адаптации. Он получает данные из профиля знаний ученика, анализирует его текущий уровень и на этой основе выбирает задание или группу заданий.</w:t>
      </w:r>
    </w:p>
    <w:p w14:paraId="7C8077AD" w14:textId="77777777" w:rsidR="00DA418C" w:rsidRDefault="001F3DF0">
      <w:r>
        <w:t>В простейшей стратегии адаптации используются тема, показатель освоения и базовые метаданные сложности. Если topic_mastery по теме низкий, система выбирает задание базового уровня или формирует повторное упражнение. Если ученик стабильно справляется с задачами, можно перейти к более сложным вариантам или к следующей теме. Такой подход достаточно прост для реализации, но уже даёт выраженный эффект персонализации.</w:t>
      </w:r>
    </w:p>
    <w:p w14:paraId="677C1F22" w14:textId="77777777" w:rsidR="00DA418C" w:rsidRDefault="001F3DF0">
      <w:r>
        <w:t>Отдельная задача — генерация вариативных версий задания. В контексте AdaptEd это важно по двум причинам: снижать вероятность списывания и обеспечивать дополнительную практику по одной и той же концепции. Практически вариативность может достигаться за счёт изменения числовых параметров, перестановки вариантов, незначительного перефразирования условий. При этом критически важно сохранять проверяемый навык и сопоставимость сложности.</w:t>
      </w:r>
    </w:p>
    <w:p w14:paraId="1FC33BC9" w14:textId="77777777" w:rsidR="00DA418C" w:rsidRDefault="001F3DF0">
      <w:r>
        <w:t>С архитектурной точки зрения модуль адаптации должен быть отделён от модуля отображения. Frontend запрашивает «следующее задание», но решение о том, какое именно задание вернуть, принимает backend на основании профиля знаний и правил адаптации.</w:t>
      </w:r>
    </w:p>
    <w:p w14:paraId="1FD95F18" w14:textId="77777777" w:rsidR="00DA418C" w:rsidRDefault="001F3DF0">
      <w:pPr>
        <w:pStyle w:val="2"/>
        <w:spacing w:after="0"/>
      </w:pPr>
      <w:r>
        <w:rPr>
          <w:rFonts w:ascii="Times New Roman" w:eastAsia="Times New Roman" w:hAnsi="Times New Roman" w:cs="Times New Roman"/>
        </w:rPr>
        <w:t>4.8. АНАЛИЗ ОШИБОК И NLP‑ПОДСИСТЕМА</w:t>
      </w:r>
    </w:p>
    <w:p w14:paraId="7121E3B9" w14:textId="77777777" w:rsidR="00DA418C" w:rsidRDefault="001F3DF0">
      <w:r>
        <w:t>Модуль анализа ошибок реализует переход от простой проверки ответа к диагностике причины затруднения. В AdaptEd это особенно важно для открытых ответов и для сценариев, где педагогическая ценность заключается не в бинарной оценке, а в содержательной обратной связи.</w:t>
      </w:r>
    </w:p>
    <w:p w14:paraId="3C2A1F67" w14:textId="77777777" w:rsidR="00DA418C" w:rsidRDefault="001F3DF0">
      <w:r>
        <w:t>На уровне прототипа модуль может работать как эвристический классификатор: по признакам ответа и контексту задания присваивать метку из ограниченного перечня ErrorTag. Такой подход удобен тем, что легко объясняется и проверяется. Кроме того, каждая метка ошибки может быть напрямую связана с типом рекомендации: вычислительная ошибка — тренировка базовых операций, концептуальная ошибка — повторение теории, логическая ошибка — внимание к шагам рассуждения.</w:t>
      </w:r>
    </w:p>
    <w:p w14:paraId="37037B2D" w14:textId="77777777" w:rsidR="00DA418C" w:rsidRDefault="001F3DF0">
      <w:r>
        <w:t>Архитектурно NLP‑подсистема должна быть слабо связана с остальными компонентами: она получает текст ответа и метаданные задания, а на выходе отдаёт структурированный результат (тип ошибки, краткое пояснение, уверенность или дополнительные признаки). Это делает модуль заменяемым: при накоплении данных эвристики можно заменить на ML‑классификатор без необходимости переписывать остальную систему.</w:t>
      </w:r>
    </w:p>
    <w:p w14:paraId="1B992F23" w14:textId="77777777" w:rsidR="00DA418C" w:rsidRDefault="001F3DF0">
      <w:pPr>
        <w:pStyle w:val="2"/>
        <w:spacing w:after="0"/>
      </w:pPr>
      <w:r>
        <w:rPr>
          <w:rFonts w:ascii="Times New Roman" w:eastAsia="Times New Roman" w:hAnsi="Times New Roman" w:cs="Times New Roman"/>
        </w:rPr>
        <w:t>4.9. RAG‑ПОДСКАЗКИ, RETRIEVAL И ИНТЕГРАЦИЯ С LLM</w:t>
      </w:r>
    </w:p>
    <w:p w14:paraId="5EB2179F" w14:textId="77777777" w:rsidR="00DA418C" w:rsidRDefault="001F3DF0">
      <w:r>
        <w:t>Подсказки и рекомендации образуют интеллектуальный контур платформы. В архитектуре AdaptEd этот контур строится как отдельный сервисный слой, который получает запрос ученика или информацию об ошибке, извлекает релевантные материалы и, при необходимости, обращается к LLM для генерации объяснения.</w:t>
      </w:r>
    </w:p>
    <w:p w14:paraId="71411AA8" w14:textId="77777777" w:rsidR="00DA418C" w:rsidRDefault="001F3DF0">
      <w:r>
        <w:t>В текущей версии retrieval может быть реализован по ключевым словам и текстовым совпадениям. Для бакалаврского прототипа этого достаточно, чтобы показать принцип: ошибка ученика связывается с темой, система находит релевантный материал и использует его в формировании подсказки. Однако архитектура проектируется с учётом дальнейшего перехода к векторному поиску, где retrieval будет опираться на эмбеддинги и семантическую близость [Retrieval-Augmented Generation...].</w:t>
      </w:r>
    </w:p>
    <w:p w14:paraId="69A88E73" w14:textId="77777777" w:rsidR="00DA418C" w:rsidRDefault="001F3DF0">
      <w:r>
        <w:t>Слой интеграции с LLM должен быть инкапсулирован. То есть остальная система не должна зависеть от конкретного провайдера или формата запроса. В AdaptEd это достигается через выделенный сервис ассистента, который скрывает детали взаимодействия с Ollama, HuggingFace API или локальной моделью. Такой подход важен не только технически, но и с точки зрения безопасности: именно в этом слое удобно централизованно реализовать обезличивание входных данных, fallback‑режим и логирование внешних вызовов.</w:t>
      </w:r>
    </w:p>
    <w:p w14:paraId="026DAF84" w14:textId="77777777" w:rsidR="00DA418C" w:rsidRDefault="001F3DF0">
      <w:r>
        <w:t>Качественная архитектура RAG‑модуля предполагает также прослеживаемость результата. Подсказка должна быть связана с источником материала, а при необходимости — сопровождаться ссылкой на документ или тему. Это повышает доверие пользователя и делает систему ближе к педагогически ответственному инструменту, а не к «чёрному ящику».</w:t>
      </w:r>
    </w:p>
    <w:p w14:paraId="44F31758" w14:textId="77777777" w:rsidR="00DA418C" w:rsidRDefault="001F3DF0">
      <w:pPr>
        <w:pStyle w:val="2"/>
        <w:spacing w:after="0"/>
      </w:pPr>
      <w:r>
        <w:rPr>
          <w:rFonts w:ascii="Times New Roman" w:eastAsia="Times New Roman" w:hAnsi="Times New Roman" w:cs="Times New Roman"/>
        </w:rPr>
        <w:t>4.10. АНАЛИТИКА, ОТЧЁТНОСТЬ И ВИЗУАЛИЗАЦИЯ ПРОГРЕССА</w:t>
      </w:r>
    </w:p>
    <w:p w14:paraId="3CD3743F" w14:textId="77777777" w:rsidR="00DA418C" w:rsidRDefault="001F3DF0">
      <w:r>
        <w:t>Архитектурно аналитика в AdaptEd не должна рассматриваться как «дополнительный экран». Она представляет собой отдельный слой агрегации и визуализации данных, собираемых по ходу обучения. Дашборды ученика и учителя используют результаты попыток, профиль знаний, историю ошибок и данные о взаимодействии с материалами.</w:t>
      </w:r>
    </w:p>
    <w:p w14:paraId="171F673C" w14:textId="77777777" w:rsidR="00DA418C" w:rsidRDefault="001F3DF0">
      <w:r>
        <w:t>Для ученика аналитика должна быть персональной и мотивирующей: показывать сильные и слабые темы, динамику прогресса, число выполненных заданий и следующие шаги. Для учителя аналитика имеет управленческий характер: распределение ошибок по группе, проблемные темы, сравнение учеников, выявление устойчивых затруднений.</w:t>
      </w:r>
    </w:p>
    <w:p w14:paraId="2AC8342D" w14:textId="77777777" w:rsidR="00DA418C" w:rsidRDefault="001F3DF0">
      <w:r>
        <w:t>Это означает, что слой аналитики должен быть отделён от слоёв сбора транзакционных данных. Сырые события фиксируются в момент взаимодействия, а агрегаты и визуализации формируются отдельными сервисами. Такое разделение упрощает сопровождение и делает архитектуру пригодной для последующего расширения — например, для добавления более сложных отчётов, экспортов и сравнительных выборок.</w:t>
      </w:r>
    </w:p>
    <w:p w14:paraId="5D8671D8" w14:textId="77777777" w:rsidR="00DA418C" w:rsidRDefault="001F3DF0">
      <w:pPr>
        <w:pStyle w:val="2"/>
        <w:spacing w:after="0"/>
      </w:pPr>
      <w:r>
        <w:rPr>
          <w:rFonts w:ascii="Times New Roman" w:eastAsia="Times New Roman" w:hAnsi="Times New Roman" w:cs="Times New Roman"/>
        </w:rPr>
        <w:t>4.11. РАЗВЁРТЫВАНИЕ, КОНФИГУРАЦИЯ И ТЕСТИРОВАНИЕ</w:t>
      </w:r>
    </w:p>
    <w:p w14:paraId="09CA60F6" w14:textId="77777777" w:rsidR="00DA418C" w:rsidRDefault="001F3DF0">
      <w:pPr>
        <w:ind w:firstLine="0"/>
        <w:jc w:val="left"/>
      </w:pPr>
      <w:r>
        <w:t>Для локального запуска проекта достаточно развернуть backend и frontend по отдельности: серверная часть запускается через uvicorn app:app --reload из каталога backend, клиентская часть — через npm run dev из каталога frontend. Конфигурация задаётся переменными окружения, включая DATABASE_URL, ASSISTANT_PROVIDER, OPENAI_API_KEY, PROXYAPI_KEY, OPENAI_MODEL, PROXYAPI_MODEL и адреса frontend/backend. Такая схема соответствует фактической реализации и обеспечивает переключение между локальным и облачным AI-прова</w:t>
      </w:r>
      <w:r>
        <w:t>йдерами без изменения исходного кода.</w:t>
      </w:r>
    </w:p>
    <w:p w14:paraId="33F669A7" w14:textId="77777777" w:rsidR="00DA418C" w:rsidRDefault="001F3DF0">
      <w:r>
        <w:t>Для полноценного описания реализации важно показать не только кодовую структуру, но и условия запуска системы. AdaptEd использует конфигурацию через переменные окружения: URL базы данных, параметры провайдера LLM, адрес локального Ollama‑сервиса, настройки frontend‑API. Такой подход делает систему гибкой и позволяет запускать её в разных режимах без изменения исходного кода.</w:t>
      </w:r>
    </w:p>
    <w:p w14:paraId="0F3FEC8F" w14:textId="77777777" w:rsidR="00DA418C" w:rsidRDefault="001F3DF0">
      <w:r>
        <w:t>С точки зрения развёртывания прототип можно запускать локально: frontend через dev‑сервер, backend через Uvicorn/FastAPI, БД в SQLite. Для демонстрации этого достаточно. Однако архитектурно уже просматривается возможность перехода к более устойчивой конфигурации: PostgreSQL, контейнеризация, отдельный reverse proxy, централизованный logging.</w:t>
      </w:r>
    </w:p>
    <w:p w14:paraId="2262E8F7" w14:textId="77777777" w:rsidR="00DA418C" w:rsidRDefault="001F3DF0">
      <w:r>
        <w:t>Тестирование в архитектуре AdaptEd должно включать несколько уровней: проверку API‑маршрутов, пользовательских сценариев интерфейса и корректности прикладной логики. Для MVP особенно важны тесты сквозных сценариев: вход, выдача задания, отправка ответа, обновление профиля, выдача подсказки, просмотр аналитики, работа с домашними заданиями. Подробные тест‑кейсы и шаблон отчёта уже вынесены в приложения, поэтому в основной части главы достаточно зафиксировать, что архитектура поддерживает поэтапную верификаци</w:t>
      </w:r>
      <w:r>
        <w:t>ю компонентов.</w:t>
      </w:r>
    </w:p>
    <w:p w14:paraId="47901C5A" w14:textId="77777777" w:rsidR="00DA418C" w:rsidRDefault="001F3DF0">
      <w:pPr>
        <w:pStyle w:val="2"/>
        <w:spacing w:after="0"/>
      </w:pPr>
      <w:r>
        <w:rPr>
          <w:rFonts w:ascii="Times New Roman" w:eastAsia="Times New Roman" w:hAnsi="Times New Roman" w:cs="Times New Roman"/>
        </w:rPr>
        <w:t>4.12. ОГРАНИЧЕНИЯ РЕАЛИЗАЦИИ И НАПРАВЛЕНИЯ РАЗВИТИЯ</w:t>
      </w:r>
    </w:p>
    <w:p w14:paraId="7E9C939D" w14:textId="77777777" w:rsidR="00DA418C" w:rsidRDefault="001F3DF0">
      <w:r>
        <w:t>Несмотря на завершённость базового прототипа, текущая версия платформы имеет ряд ограничений. Во-первых, часть интеллектуальных функций реализована упрощённо: рекомендации материалов строятся преимущественно rule-based, а полноценный retrieval с индексом и векторным поиском пока не внедрён. Во-вторых, разграничение прав и защита части teacher/admin-эндпоинтов требуют дальнейшего ужесточения перед промышленной эксплуатацией. В-третьих, данные системы распределены между реляционной БД и JSON/persistent storag</w:t>
      </w:r>
      <w:r>
        <w:t>e, что повышает требования к согласованности аналитики и профилей.</w:t>
      </w:r>
    </w:p>
    <w:p w14:paraId="57D7F5F4" w14:textId="77777777" w:rsidR="00DA418C" w:rsidRDefault="001F3DF0">
      <w:r>
        <w:t>Эти ограничения не являются недостатком архитектуры как таковой; напротив, они показывают направления следующего инженерного усиления. К числу перспектив развития относятся: внедрение единого контура хранения контента и рекомендаций, полнофункциональный RAG с индексированием материалов, переход от эвристик к обучаемому классификатору ошибок, более строгая авторизация и аудит доступа, расширение дашбордов, а также интеграция с внешними образовательными системами.</w:t>
      </w:r>
    </w:p>
    <w:p w14:paraId="13037EAA" w14:textId="77777777" w:rsidR="00DA418C" w:rsidRDefault="001F3DF0">
      <w:r>
        <w:t>Таким образом, текущая реализация может рассматриваться как архитектурный каркас, на который последовательно наслаиваются более сильные интеллектуальные и эксплуатационные механизмы.</w:t>
      </w:r>
    </w:p>
    <w:p w14:paraId="081EFE40" w14:textId="77777777" w:rsidR="00DA418C" w:rsidRDefault="001F3DF0">
      <w:pPr>
        <w:pStyle w:val="2"/>
        <w:spacing w:after="0"/>
      </w:pPr>
      <w:r>
        <w:rPr>
          <w:rFonts w:ascii="Times New Roman" w:eastAsia="Times New Roman" w:hAnsi="Times New Roman" w:cs="Times New Roman"/>
        </w:rPr>
        <w:t>4.13. ВЫВОДЫ ПО ГЛАВЕ 4</w:t>
      </w:r>
    </w:p>
    <w:p w14:paraId="280CA376" w14:textId="77777777" w:rsidR="00DA418C" w:rsidRDefault="001F3DF0">
      <w:r>
        <w:t>В четвёртой главе была рассмотрена архитектура платформы AdaptEd и логика реализации её ключевых модулей. Показано, что клиент‑серверный подход на основе React/Vite и FastAPI обеспечивает достаточную гибкость для построения образовательной платформы с несколькими ролями, аналитикой и интеллектуальными подсказками.</w:t>
      </w:r>
    </w:p>
    <w:p w14:paraId="07E7A0EA" w14:textId="77777777" w:rsidR="00DA418C" w:rsidRDefault="001F3DF0">
      <w:r>
        <w:t>Были обоснованы выбор технологического стека, организация backend и frontend, логика аутентификации, контентной подсистемы, модулей заданий, адаптации, анализа ошибок, рекомендаций и аналитики. Особое внимание уделено тому, что архитектура прототипа спроектирована как расширяемая: даже упрощённые реализации retrieval, NLP и авторизации имеют определённые точки роста.</w:t>
      </w:r>
    </w:p>
    <w:p w14:paraId="5C14E994" w14:textId="77777777" w:rsidR="00DA418C" w:rsidRDefault="001F3DF0">
      <w:r>
        <w:t>Сформированные решения позволяют перейти к следующей главе, в которой будут рассмотрены экспериментальная оценка платформы, анализ качества её работы и интерпретация полученных результатов.</w:t>
      </w:r>
    </w:p>
    <w:p w14:paraId="2951B1ED" w14:textId="77777777" w:rsidR="00DA418C" w:rsidRDefault="001F3DF0">
      <w:pPr>
        <w:pStyle w:val="1"/>
        <w:spacing w:after="0"/>
      </w:pPr>
      <w:r>
        <w:rPr>
          <w:rFonts w:ascii="Times New Roman" w:eastAsia="Times New Roman" w:hAnsi="Times New Roman" w:cs="Times New Roman"/>
        </w:rPr>
        <w:t>ГЛАВА 5. ИСПОЛЬЗОВАНИЕ НЕЙРОСЕТЕВЫХ МОДЕЛЕЙ В ПЛАТФОРМЕ ADAPTED</w:t>
      </w:r>
    </w:p>
    <w:p w14:paraId="3E239ECC" w14:textId="77777777" w:rsidR="00DA418C" w:rsidRDefault="001F3DF0">
      <w:pPr>
        <w:pStyle w:val="2"/>
        <w:spacing w:after="0"/>
      </w:pPr>
      <w:r>
        <w:rPr>
          <w:rFonts w:ascii="Times New Roman" w:eastAsia="Times New Roman" w:hAnsi="Times New Roman" w:cs="Times New Roman"/>
        </w:rPr>
        <w:t>5.1. РОЛЬ НЕЙРОСЕТЕВЫХ МОДЕЛЕЙ В ЛОГИКЕ ПЛАТФОРМЫ</w:t>
      </w:r>
    </w:p>
    <w:p w14:paraId="778FDFCF" w14:textId="77777777" w:rsidR="00DA418C" w:rsidRDefault="001F3DF0">
      <w:r>
        <w:t>Интеллектуальная составляющая платформы AdaptEd напрямую связана с использованием нейросетевых языковых моделей. Однако в рамках проекта нейросеть рассматривается не как самостоятельный «заменитель учителя», а как инструмент, встраиваемый в более широкую архитектуру персонализации. Её задача — не принимать все педагогические решения, а усиливать отдельные этапы учебного цикла: объяснение ошибок, генерацию кратких подсказок, формирование рекомендаций по повторению материала и поддержку диалогового интерфейса</w:t>
      </w:r>
      <w:r>
        <w:t>.</w:t>
      </w:r>
    </w:p>
    <w:p w14:paraId="6589F106" w14:textId="77777777" w:rsidR="00DA418C" w:rsidRDefault="001F3DF0">
      <w:r>
        <w:t>В практической логике AdaptEd нейросетевые модели применяются там, где стандартные алгоритмы проверки оказываются недостаточными. Например, закрытые задания и числовые ответы можно проверить обычным сравнением с эталоном, но при необходимости объяснить ошибку, переформулировать задачу, дать аккуратную текстовую подсказку или связать вопрос ученика с учебным материалом полезнее использовать языковую модель. Это особенно важно в ситуациях, когда требуется не просто выдать отметку, а помочь пользователю понять</w:t>
      </w:r>
      <w:r>
        <w:t>, в каком направлении продолжить работу.</w:t>
      </w:r>
    </w:p>
    <w:p w14:paraId="77F05183" w14:textId="77777777" w:rsidR="00DA418C" w:rsidRDefault="001F3DF0">
      <w:r>
        <w:t>Таким образом, нейросеть в проекте выполняет вспомогательную, но стратегически важную роль. С одной стороны, она повышает качество взаимодействия с учеником за счёт более естественной и персонализированной текстовой обратной связи. С другой — ставит перед разработчиком новые задачи: выбор способа запуска модели, контроль затрат, защита данных, ограничение «галлюцинаций», обеспечение воспроизводимости поведения и зависимость от внешней инфраструктуры.</w:t>
      </w:r>
    </w:p>
    <w:p w14:paraId="597402BA" w14:textId="77777777" w:rsidR="00DA418C" w:rsidRDefault="001F3DF0">
      <w:r>
        <w:t>В ходе реализации проекта использовались два подхода к работе с языковыми моделями. На первом этапе применялись локальные модели через Ollama, что позволило быстро прототипировать функциональность без постоянных расходов на внешний API и без вывода данных во внешнюю среду. На следующем этапе для части сценариев были задействованы облачные API‑модели по ключу доступа, что дало возможность сравнить локальный и удалённый режимы по качеству ответов, скорости и удобству эксплуатации. Именно это сравнение и соста</w:t>
      </w:r>
      <w:r>
        <w:t>вляет основное содержание данной главы.</w:t>
      </w:r>
    </w:p>
    <w:p w14:paraId="52998863" w14:textId="77777777" w:rsidR="00DA418C" w:rsidRDefault="001F3DF0">
      <w:pPr>
        <w:pStyle w:val="2"/>
        <w:spacing w:after="0"/>
      </w:pPr>
      <w:r>
        <w:rPr>
          <w:rFonts w:ascii="Times New Roman" w:eastAsia="Times New Roman" w:hAnsi="Times New Roman" w:cs="Times New Roman"/>
        </w:rPr>
        <w:t>5.2. ЛОКАЛЬНЫЕ МОДЕЛИ ЧЕРЕЗ OLLAMA: ПРИНЦИПЫ, ПРЕИМУЩЕСТВА И ОГРАНИЧЕНИЯ</w:t>
      </w:r>
    </w:p>
    <w:p w14:paraId="6712309A" w14:textId="77777777" w:rsidR="00DA418C" w:rsidRDefault="001F3DF0">
      <w:r>
        <w:t>Локальный режим работы с языковой моделью означает, что инференс выполняется на машине разработчика или на сервере организации, а запросы не покидают локальный контур. Для проекта AdaptEd такой режим оказался особенно полезным на этапе прототипирования, поскольку позволил быстро подключить модель, не настраивая внешние сервисы и не неся расходов за каждый запрос.</w:t>
      </w:r>
    </w:p>
    <w:p w14:paraId="3FDF80B4" w14:textId="77777777" w:rsidR="00DA418C" w:rsidRDefault="001F3DF0">
      <w:r>
        <w:t>Практически Ollama выступает как локальный сервер моделей: после запуска он предоставляет HTTP API, с которым приложение может взаимодействовать так же, как с обычным внешним сервисом. Для архитектуры AdaptEd это удобно, потому что backend обращается к локальной модели по сетевому интерфейсу, а не через жёстко встроенные вызовы библиотек. Такой подход делает нейросетевой слой заменяемым: в одном режиме backend работает с локальной моделью, в другом — с облачным API, сохраняя общую логику сервиса подсказок.</w:t>
      </w:r>
    </w:p>
    <w:p w14:paraId="7C593D6C" w14:textId="77777777" w:rsidR="00DA418C" w:rsidRDefault="001F3DF0">
      <w:r>
        <w:t>Основным преимуществом локального режима является контроль над данными. Учебные ответы, внутренние материалы курса и промежуточные подсказки не нужно отправлять во внешнюю инфраструктуру, что уменьшает риски для конфиденциальности и упрощает соблюдение ограничений по работе с персональными данными. Для учебного проекта это особенно важно, поскольку даже демонстрационные данные желательно не передавать лишний раз за пределы контролируемой среды.</w:t>
      </w:r>
    </w:p>
    <w:p w14:paraId="069655BE" w14:textId="77777777" w:rsidR="00DA418C" w:rsidRDefault="001F3DF0">
      <w:r>
        <w:t>Второе значимое преимущество связано с экономикой использования. После установки локальной модели отсутствует поминутная или помегабайтная тарификация запросов: стоимость использования определяется не числом обращений к API, а доступностью вычислительных ресурсов пользователя или организации. Это делает локальные модели удобными для многократных тестов, разработки промптов, отладки маршрутов и повторяющихся демонстрационных сценариев.</w:t>
      </w:r>
    </w:p>
    <w:p w14:paraId="50641717" w14:textId="77777777" w:rsidR="00DA418C" w:rsidRDefault="001F3DF0">
      <w:r>
        <w:t>Третье преимущество — независимость от внешнего соединения и поставщика. Даже при нестабильном интернете система может продолжать работу, если локальная инфраструктура доступна. Кроме того, разработчик получает больше контроля над тем, какая именно модель используется, когда она обновляется и в каком окружении разворачивается.</w:t>
      </w:r>
    </w:p>
    <w:p w14:paraId="2AD6A89F" w14:textId="77777777" w:rsidR="00DA418C" w:rsidRDefault="001F3DF0">
      <w:r>
        <w:t>Однако у локального режима есть и существенные ограничения. Главное из них — зависимость качества работы модели от доступного железа. Чем крупнее модель и чем больше желаемый контекст, тем выше требования к оперативной памяти, видеопамяти и времени отклика. На слабом оборудовании модель может работать медленно, что критично для интерактивного пользовательского сценария.</w:t>
      </w:r>
    </w:p>
    <w:p w14:paraId="080F9862" w14:textId="77777777" w:rsidR="00DA418C" w:rsidRDefault="001F3DF0">
      <w:r>
        <w:t>Второе ограничение — качество ответов. Локально чаще всего используются компактные open-weight модели, которые хорошо подходят для базовых подсказок, но могут уступать крупным облачным моделям в устойчивости логики, точности длинных объяснений, следовании сложным инструкциям и качеству многошагового рассуждения. Для образовательной платформы это означает, что локальная модель может справляться с простыми задачами, но давать менее надёжные результаты в сценариях, где требуется тонкое педагогическое объяснени</w:t>
      </w:r>
      <w:r>
        <w:t>е.</w:t>
      </w:r>
    </w:p>
    <w:p w14:paraId="5955990E" w14:textId="77777777" w:rsidR="00DA418C" w:rsidRDefault="001F3DF0">
      <w:r>
        <w:t>Третье ограничение — эксплуатационная нагрузка. Если облачный API скрывает от пользователя управление инфраструктурой, то локальный режим требует установки, обновления моделей, мониторинга использования памяти, настройки окружения и, в ряде случаев, подбора совместимой конфигурации. Для пилотного проекта это приемлемо, но для массового внедрения может оказаться дополнительной сложностью.</w:t>
      </w:r>
    </w:p>
    <w:p w14:paraId="43DD836E" w14:textId="77777777" w:rsidR="00DA418C" w:rsidRDefault="001F3DF0">
      <w:r>
        <w:t>Следовательно, локальные модели через Ollama особенно полезны в трёх случаях: на этапе разработки и отладки, в закрытом контуре с повышенными требованиями к конфиденциальности и как fallback‑решение при недоступности внешнего сервиса. В то же время при росте требований к качеству объяснений и удобству эксплуатации возникает интерес к облачным моделям.</w:t>
      </w:r>
    </w:p>
    <w:p w14:paraId="2407E888" w14:textId="77777777" w:rsidR="00DA418C" w:rsidRDefault="001F3DF0">
      <w:pPr>
        <w:pStyle w:val="2"/>
        <w:spacing w:after="0"/>
      </w:pPr>
      <w:r>
        <w:rPr>
          <w:rFonts w:ascii="Times New Roman" w:eastAsia="Times New Roman" w:hAnsi="Times New Roman" w:cs="Times New Roman"/>
        </w:rPr>
        <w:t>5.3. ОБЛАЧНЫЕ МОДЕЛИ ПО API‑КЛЮЧУ: ВОЗМОЖНОСТИ, ПРЕИМУЩЕСТВА И ОГРАНИЧЕНИЯ</w:t>
      </w:r>
    </w:p>
    <w:p w14:paraId="5E706D84" w14:textId="77777777" w:rsidR="00DA418C" w:rsidRDefault="001F3DF0">
      <w:r>
        <w:t>Облачный режим работы с языковыми моделями предполагает, что генерация ответа выполняется на инфраструктуре внешнего провайдера, а приложение обращается к ней через API‑ключ. Для проекта AdaptEd этот вариант оказался полезен после этапа локального прототипирования, когда возникла необходимость сравнить качество и стабильность ответов локальной модели с более мощными удалёнными решениями.</w:t>
      </w:r>
    </w:p>
    <w:p w14:paraId="1A263F11" w14:textId="77777777" w:rsidR="00DA418C" w:rsidRDefault="001F3DF0">
      <w:r>
        <w:t>Главным преимуществом облачных моделей является доступ к более крупным и, как правило, более сильным системам без необходимости содержать собственную вычислительную инфраструктуру. Это особенно важно для образовательного сценария, где ценится не просто генерация текста, а способность модели следовать инструкциям, формулировать аккуратные объяснения, учитывать контекст ошибки и поддерживать более длинные цепочки рассуждений.</w:t>
      </w:r>
    </w:p>
    <w:p w14:paraId="484E280C" w14:textId="77777777" w:rsidR="00DA418C" w:rsidRDefault="001F3DF0">
      <w:r>
        <w:t>Второе преимущество — простота подключения. При наличии API‑ключа разработчик получает готовый сервис инференса, который уже масштабируется, обновляется и обслуживается провайдером. Это сокращает время внедрения и позволяет сосредоточиться не на низкоуровневой поддержке модели, а на логике приложения: промптах, retrieval, контроле подсказок и интеграции с интерфейсом.</w:t>
      </w:r>
    </w:p>
    <w:p w14:paraId="79632906" w14:textId="77777777" w:rsidR="00DA418C" w:rsidRDefault="001F3DF0">
      <w:r>
        <w:t>Третье преимущество — гибкость выбора модели и провайдера. В рамках проекта такой подход важен, поскольку позволяет сравнивать разные варианты без переписывания архитектуры. Если слой интеграции реализован правильно, backend может использовать один и тот же интерфейс вызова, а конкретный провайдер и модель определяются конфигурацией.</w:t>
      </w:r>
    </w:p>
    <w:p w14:paraId="6C29D51F" w14:textId="77777777" w:rsidR="00DA418C" w:rsidRDefault="001F3DF0">
      <w:r>
        <w:t>Тем не менее облачный режим имеет заметные недостатки. Во‑первых, он порождает прямые расходы: чем больше запросов и чем сложнее модель, тем выше стоимость эксплуатации. Для студенческого или пилотного проекта это ощутимо, особенно если нужно проводить много итераций тестирования и сравнения.</w:t>
      </w:r>
    </w:p>
    <w:p w14:paraId="1BE1EF8A" w14:textId="77777777" w:rsidR="00DA418C" w:rsidRDefault="001F3DF0">
      <w:r>
        <w:t>Во‑вторых, облачный режим усиливает зависимость от сети и внешнего поставщика. Любая задержка, лимит или недоступность сервиса сразу отражается на пользовательском опыте. Если платформа строится вокруг интерактивной подсказки, рост задержки может сделать работу менее комфортной даже при высоком качестве ответов.</w:t>
      </w:r>
    </w:p>
    <w:p w14:paraId="45AF3C8D" w14:textId="77777777" w:rsidR="00DA418C" w:rsidRDefault="001F3DF0">
      <w:r>
        <w:t>В‑третьих, облачные модели требуют внимательного отношения к безопасности данных. Ответы учеников, учебные материалы и внутренние промпты уходят во внешний сервис, следовательно, необходимо либо заранее обезличивать данные, либо ограничивать, какие типы запросов вообще допустимо передавать за пределы локального контура.</w:t>
      </w:r>
    </w:p>
    <w:p w14:paraId="6EB2C8A2" w14:textId="77777777" w:rsidR="00DA418C" w:rsidRDefault="001F3DF0">
      <w:r>
        <w:t>Таким образом, облачные модели особенно оправданы там, где приоритетом являются качество, богатство модели, большая длина контекста и снижение нагрузки на локальную инфраструктуру. Однако их использование неизбежно связано с денежными затратами, внешней зависимостью и дополнительными требованиями к защите данных.</w:t>
      </w:r>
    </w:p>
    <w:p w14:paraId="5BC7DFC4" w14:textId="77777777" w:rsidR="00DA418C" w:rsidRDefault="001F3DF0">
      <w:pPr>
        <w:pStyle w:val="2"/>
        <w:spacing w:after="0"/>
      </w:pPr>
      <w:r>
        <w:rPr>
          <w:rFonts w:ascii="Times New Roman" w:eastAsia="Times New Roman" w:hAnsi="Times New Roman" w:cs="Times New Roman"/>
        </w:rPr>
        <w:t>5.4. СРАВНЕНИЕ ЛОКАЛЬНОГО И ОБЛАЧНОГО ПОДХОДОВ ДЛЯ ADAPTED</w:t>
      </w:r>
    </w:p>
    <w:p w14:paraId="1DE05838" w14:textId="77777777" w:rsidR="00DA418C" w:rsidRDefault="001F3DF0">
      <w:pPr>
        <w:ind w:firstLine="0"/>
        <w:jc w:val="left"/>
      </w:pPr>
      <w:r>
        <w:t>Фактические наблюдения по проекту позволяют сделать несколько практических выводов. Локальный режим полезен для разработки и демонстраций в контролируемой среде, но чувствителен к ресурсам устройства и качеству выбранной модели. Облачный режим проще в подключении и обычно даёт более стабильные ответы, однако зависит от наличия ключа, сетевой доступности и лимитов провайдера. В коде проекта это отражено явно: при отсутствии OPENAI_API_KEY или PROXYAPI_KEY система переводит AI-сценарии в режим недоступности и</w:t>
      </w:r>
      <w:r>
        <w:t xml:space="preserve"> возвращает пользователю понятное сообщение, а значит эксплуатационная устойчивость напрямую связана с корректной конфигурацией среды.</w:t>
      </w:r>
    </w:p>
    <w:p w14:paraId="42A5130B" w14:textId="77777777" w:rsidR="00DA418C" w:rsidRDefault="001F3DF0">
      <w:r>
        <w:t>Сопоставление локальных и облачных моделей в рамках AdaptEd должно проводиться не только по формальному критерию «какая модель лучше отвечает», но и по совокупности факторов, важных именно для образовательной платформы: качество объяснений, предсказуемость поведения, скорость ответа, стоимость эксплуатации, конфиденциальность, удобство разработки и простота дальнейшего сопровождения.</w:t>
      </w:r>
    </w:p>
    <w:p w14:paraId="51D85766" w14:textId="77777777" w:rsidR="00DA418C" w:rsidRDefault="001F3DF0">
      <w:r>
        <w:t>С точки зрения конфиденциальности локальный режим имеет очевидное преимущество: данные остаются внутри контролируемой среды. Для учебных материалов и ответов пользователей это может быть критически важным аргументом. Облачный режим требует большего внимания к анонимизации и политике работы с данными.</w:t>
      </w:r>
    </w:p>
    <w:p w14:paraId="739DCC0D" w14:textId="77777777" w:rsidR="00DA418C" w:rsidRDefault="001F3DF0">
      <w:r>
        <w:t>С точки зрения качества генерации облачные модели часто оказываются сильнее, особенно в сложных сценариях: развернутые объяснения, устойчивое следование роли «учебного ассистента», более качественная работа с длинным контекстом и лучшая языковая связность. Это особенно заметно, если локально используются компактные модели, оптимизированные под ограниченные ресурсы.</w:t>
      </w:r>
    </w:p>
    <w:p w14:paraId="07AA136D" w14:textId="77777777" w:rsidR="00DA418C" w:rsidRDefault="001F3DF0">
      <w:r>
        <w:t>С точки зрения стоимости ситуация обратная: локальная модель после установки выгодна при большом числе запросов и активном тестировании, тогда как облачная модель оплачивается по мере использования. Для небольших сценариев и демонстраций облачный API может быть удобным, но при росте нагрузки финансовый фактор становится существенным.</w:t>
      </w:r>
    </w:p>
    <w:p w14:paraId="22B7E416" w14:textId="77777777" w:rsidR="00DA418C" w:rsidRDefault="001F3DF0">
      <w:r>
        <w:t>С точки зрения эксплуатации облачный режим выглядит проще: провайдер снимает с разработчика значительную часть инфраструктурных задач. Локальный же режим требует настройки среды, обновления моделей и учёта аппаратных ограничений. При этом локальный режим удобнее для отладки, потому что разработчик полностью контролирует окружение и может экспериментировать без учёта стоимости каждого запроса.</w:t>
      </w:r>
    </w:p>
    <w:p w14:paraId="03B5EF45" w14:textId="77777777" w:rsidR="00DA418C" w:rsidRDefault="001F3DF0">
      <w:pPr>
        <w:pStyle w:val="2"/>
        <w:spacing w:after="0"/>
      </w:pPr>
      <w:r>
        <w:rPr>
          <w:rFonts w:ascii="Times New Roman" w:eastAsia="Times New Roman" w:hAnsi="Times New Roman" w:cs="Times New Roman"/>
        </w:rPr>
        <w:t>5.5. СВОДНОЕ СРАВНЕНИЕ ЛОКАЛЬНОГО И ОБЛАЧНОГО РЕЖИМОВ</w:t>
      </w:r>
    </w:p>
    <w:p w14:paraId="75A8E448" w14:textId="77777777" w:rsidR="00DA418C" w:rsidRDefault="001F3DF0">
      <w:r>
        <w:t>Для наглядности ключевые различия между подходами представлены в таблице 5.1.</w:t>
      </w:r>
    </w:p>
    <w:p w14:paraId="6B4AA387" w14:textId="77777777" w:rsidR="00DA418C" w:rsidRDefault="00DA418C"/>
    <w:p w14:paraId="2970582C" w14:textId="77777777" w:rsidR="00DA418C" w:rsidRDefault="001F3DF0">
      <w:pPr>
        <w:jc w:val="center"/>
      </w:pPr>
      <w:r>
        <w:t>Сравнение локального и облачного режимов использования языковой модели</w:t>
      </w:r>
    </w:p>
    <w:p w14:paraId="55F359A3" w14:textId="77777777" w:rsidR="00DA418C" w:rsidRDefault="001F3DF0">
      <w:pPr>
        <w:jc w:val="right"/>
      </w:pPr>
      <w:r>
        <w:t>Таблица 5.1</w:t>
      </w:r>
    </w:p>
    <w:tbl>
      <w:tblPr>
        <w:tblStyle w:val="ac"/>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85"/>
        <w:gridCol w:w="3969"/>
      </w:tblGrid>
      <w:tr w:rsidR="00DA418C" w14:paraId="0FCEC121" w14:textId="77777777">
        <w:tc>
          <w:tcPr>
            <w:tcW w:w="1984" w:type="dxa"/>
            <w:shd w:val="clear" w:color="auto" w:fill="D9E1F2"/>
          </w:tcPr>
          <w:p w14:paraId="73C2B141" w14:textId="77777777" w:rsidR="00DA418C" w:rsidRDefault="001F3DF0">
            <w:pPr>
              <w:ind w:firstLine="0"/>
              <w:jc w:val="left"/>
            </w:pPr>
            <w:r>
              <w:rPr>
                <w:b/>
                <w:bCs/>
                <w:sz w:val="24"/>
                <w:szCs w:val="24"/>
              </w:rPr>
              <w:t>Критерий</w:t>
            </w:r>
          </w:p>
        </w:tc>
        <w:tc>
          <w:tcPr>
            <w:tcW w:w="3685" w:type="dxa"/>
            <w:shd w:val="clear" w:color="auto" w:fill="D9E1F2"/>
          </w:tcPr>
          <w:p w14:paraId="0F171229" w14:textId="77777777" w:rsidR="00DA418C" w:rsidRDefault="001F3DF0">
            <w:pPr>
              <w:ind w:firstLine="0"/>
              <w:jc w:val="left"/>
            </w:pPr>
            <w:r>
              <w:rPr>
                <w:b/>
                <w:bCs/>
                <w:sz w:val="24"/>
                <w:szCs w:val="24"/>
              </w:rPr>
              <w:t>Локальная модель (Ollama)</w:t>
            </w:r>
          </w:p>
        </w:tc>
        <w:tc>
          <w:tcPr>
            <w:tcW w:w="3969" w:type="dxa"/>
            <w:shd w:val="clear" w:color="auto" w:fill="D9E1F2"/>
          </w:tcPr>
          <w:p w14:paraId="03207901" w14:textId="77777777" w:rsidR="00DA418C" w:rsidRDefault="001F3DF0">
            <w:pPr>
              <w:ind w:firstLine="0"/>
              <w:jc w:val="left"/>
            </w:pPr>
            <w:r>
              <w:rPr>
                <w:b/>
                <w:bCs/>
                <w:sz w:val="24"/>
                <w:szCs w:val="24"/>
              </w:rPr>
              <w:t>Облачная модель (API‑ключ)</w:t>
            </w:r>
          </w:p>
        </w:tc>
      </w:tr>
      <w:tr w:rsidR="00DA418C" w14:paraId="2D3AB522" w14:textId="77777777">
        <w:tc>
          <w:tcPr>
            <w:tcW w:w="1984" w:type="dxa"/>
          </w:tcPr>
          <w:p w14:paraId="09D3D773" w14:textId="77777777" w:rsidR="00DA418C" w:rsidRDefault="001F3DF0">
            <w:pPr>
              <w:ind w:firstLine="0"/>
              <w:jc w:val="left"/>
            </w:pPr>
            <w:r>
              <w:rPr>
                <w:sz w:val="24"/>
                <w:szCs w:val="24"/>
              </w:rPr>
              <w:t>Конфиденциальность</w:t>
            </w:r>
          </w:p>
        </w:tc>
        <w:tc>
          <w:tcPr>
            <w:tcW w:w="3685" w:type="dxa"/>
          </w:tcPr>
          <w:p w14:paraId="1EFD13B2" w14:textId="77777777" w:rsidR="00DA418C" w:rsidRDefault="001F3DF0">
            <w:pPr>
              <w:ind w:firstLine="0"/>
              <w:jc w:val="left"/>
            </w:pPr>
            <w:r>
              <w:rPr>
                <w:sz w:val="24"/>
                <w:szCs w:val="24"/>
              </w:rPr>
              <w:t>Данные остаются локально</w:t>
            </w:r>
          </w:p>
        </w:tc>
        <w:tc>
          <w:tcPr>
            <w:tcW w:w="3969" w:type="dxa"/>
          </w:tcPr>
          <w:p w14:paraId="6DE960FD" w14:textId="77777777" w:rsidR="00DA418C" w:rsidRDefault="001F3DF0">
            <w:pPr>
              <w:ind w:firstLine="0"/>
              <w:jc w:val="left"/>
            </w:pPr>
            <w:r>
              <w:rPr>
                <w:sz w:val="24"/>
                <w:szCs w:val="24"/>
              </w:rPr>
              <w:t>Требует передачи данных внешнему сервису</w:t>
            </w:r>
          </w:p>
        </w:tc>
      </w:tr>
      <w:tr w:rsidR="00DA418C" w14:paraId="0225BC56" w14:textId="77777777">
        <w:tc>
          <w:tcPr>
            <w:tcW w:w="1984" w:type="dxa"/>
          </w:tcPr>
          <w:p w14:paraId="4043B07E" w14:textId="77777777" w:rsidR="00DA418C" w:rsidRDefault="001F3DF0">
            <w:pPr>
              <w:ind w:firstLine="0"/>
              <w:jc w:val="left"/>
            </w:pPr>
            <w:r>
              <w:rPr>
                <w:sz w:val="24"/>
                <w:szCs w:val="24"/>
              </w:rPr>
              <w:t>Качество ответов</w:t>
            </w:r>
          </w:p>
        </w:tc>
        <w:tc>
          <w:tcPr>
            <w:tcW w:w="3685" w:type="dxa"/>
          </w:tcPr>
          <w:p w14:paraId="7FD6B520" w14:textId="77777777" w:rsidR="00DA418C" w:rsidRDefault="001F3DF0">
            <w:pPr>
              <w:ind w:firstLine="0"/>
              <w:jc w:val="left"/>
            </w:pPr>
            <w:r>
              <w:rPr>
                <w:sz w:val="24"/>
                <w:szCs w:val="24"/>
              </w:rPr>
              <w:t>Зависит от локальной модели и оборудования</w:t>
            </w:r>
          </w:p>
        </w:tc>
        <w:tc>
          <w:tcPr>
            <w:tcW w:w="3969" w:type="dxa"/>
          </w:tcPr>
          <w:p w14:paraId="6AEF8748" w14:textId="77777777" w:rsidR="00DA418C" w:rsidRDefault="001F3DF0">
            <w:pPr>
              <w:ind w:firstLine="0"/>
              <w:jc w:val="left"/>
            </w:pPr>
            <w:r>
              <w:rPr>
                <w:sz w:val="24"/>
                <w:szCs w:val="24"/>
              </w:rPr>
              <w:t>Часто выше за счёт более мощных моделей</w:t>
            </w:r>
          </w:p>
        </w:tc>
      </w:tr>
      <w:tr w:rsidR="00DA418C" w14:paraId="74782DEE" w14:textId="77777777">
        <w:tc>
          <w:tcPr>
            <w:tcW w:w="1984" w:type="dxa"/>
          </w:tcPr>
          <w:p w14:paraId="7CB6E75C" w14:textId="77777777" w:rsidR="00DA418C" w:rsidRDefault="001F3DF0">
            <w:pPr>
              <w:ind w:firstLine="0"/>
              <w:jc w:val="left"/>
            </w:pPr>
            <w:r>
              <w:rPr>
                <w:sz w:val="24"/>
                <w:szCs w:val="24"/>
              </w:rPr>
              <w:t>Стоимость</w:t>
            </w:r>
          </w:p>
        </w:tc>
        <w:tc>
          <w:tcPr>
            <w:tcW w:w="3685" w:type="dxa"/>
          </w:tcPr>
          <w:p w14:paraId="0FD6B681" w14:textId="77777777" w:rsidR="00DA418C" w:rsidRDefault="001F3DF0">
            <w:pPr>
              <w:ind w:firstLine="0"/>
              <w:jc w:val="left"/>
            </w:pPr>
            <w:r>
              <w:rPr>
                <w:sz w:val="24"/>
                <w:szCs w:val="24"/>
              </w:rPr>
              <w:t>Без помодельной тарификации, но нужны ресурсы</w:t>
            </w:r>
          </w:p>
        </w:tc>
        <w:tc>
          <w:tcPr>
            <w:tcW w:w="3969" w:type="dxa"/>
          </w:tcPr>
          <w:p w14:paraId="3B2423A4" w14:textId="77777777" w:rsidR="00DA418C" w:rsidRDefault="001F3DF0">
            <w:pPr>
              <w:ind w:firstLine="0"/>
              <w:jc w:val="left"/>
            </w:pPr>
            <w:r>
              <w:rPr>
                <w:sz w:val="24"/>
                <w:szCs w:val="24"/>
              </w:rPr>
              <w:t>Оплата по использованию</w:t>
            </w:r>
          </w:p>
        </w:tc>
      </w:tr>
      <w:tr w:rsidR="00DA418C" w14:paraId="100258CF" w14:textId="77777777">
        <w:tc>
          <w:tcPr>
            <w:tcW w:w="1984" w:type="dxa"/>
          </w:tcPr>
          <w:p w14:paraId="4186FE1E" w14:textId="77777777" w:rsidR="00DA418C" w:rsidRDefault="001F3DF0">
            <w:pPr>
              <w:ind w:firstLine="0"/>
              <w:jc w:val="left"/>
            </w:pPr>
            <w:r>
              <w:rPr>
                <w:sz w:val="24"/>
                <w:szCs w:val="24"/>
              </w:rPr>
              <w:t>Скорость запуска</w:t>
            </w:r>
          </w:p>
        </w:tc>
        <w:tc>
          <w:tcPr>
            <w:tcW w:w="3685" w:type="dxa"/>
          </w:tcPr>
          <w:p w14:paraId="72CFAC12" w14:textId="77777777" w:rsidR="00DA418C" w:rsidRDefault="001F3DF0">
            <w:pPr>
              <w:ind w:firstLine="0"/>
              <w:jc w:val="left"/>
            </w:pPr>
            <w:r>
              <w:rPr>
                <w:sz w:val="24"/>
                <w:szCs w:val="24"/>
              </w:rPr>
              <w:t>Требует установки и подготовки модели</w:t>
            </w:r>
          </w:p>
        </w:tc>
        <w:tc>
          <w:tcPr>
            <w:tcW w:w="3969" w:type="dxa"/>
          </w:tcPr>
          <w:p w14:paraId="24093350" w14:textId="77777777" w:rsidR="00DA418C" w:rsidRDefault="001F3DF0">
            <w:pPr>
              <w:ind w:firstLine="0"/>
              <w:jc w:val="left"/>
            </w:pPr>
            <w:r>
              <w:rPr>
                <w:sz w:val="24"/>
                <w:szCs w:val="24"/>
              </w:rPr>
              <w:t>Быстрый старт при наличии API‑ключа</w:t>
            </w:r>
          </w:p>
        </w:tc>
      </w:tr>
      <w:tr w:rsidR="00DA418C" w14:paraId="3BB1B432" w14:textId="77777777">
        <w:tc>
          <w:tcPr>
            <w:tcW w:w="1984" w:type="dxa"/>
          </w:tcPr>
          <w:p w14:paraId="4515C162" w14:textId="77777777" w:rsidR="00DA418C" w:rsidRDefault="001F3DF0">
            <w:pPr>
              <w:ind w:firstLine="0"/>
              <w:jc w:val="left"/>
            </w:pPr>
            <w:r>
              <w:rPr>
                <w:sz w:val="24"/>
                <w:szCs w:val="24"/>
              </w:rPr>
              <w:t>Устойчивость</w:t>
            </w:r>
          </w:p>
        </w:tc>
        <w:tc>
          <w:tcPr>
            <w:tcW w:w="3685" w:type="dxa"/>
          </w:tcPr>
          <w:p w14:paraId="6EA8B1AD" w14:textId="77777777" w:rsidR="00DA418C" w:rsidRDefault="001F3DF0">
            <w:pPr>
              <w:ind w:firstLine="0"/>
              <w:jc w:val="left"/>
            </w:pPr>
            <w:r>
              <w:rPr>
                <w:sz w:val="24"/>
                <w:szCs w:val="24"/>
              </w:rPr>
              <w:t>Меньше зависимость от интернета</w:t>
            </w:r>
          </w:p>
        </w:tc>
        <w:tc>
          <w:tcPr>
            <w:tcW w:w="3969" w:type="dxa"/>
          </w:tcPr>
          <w:p w14:paraId="58B53B53" w14:textId="77777777" w:rsidR="00DA418C" w:rsidRDefault="001F3DF0">
            <w:pPr>
              <w:ind w:firstLine="0"/>
              <w:jc w:val="left"/>
            </w:pPr>
            <w:r>
              <w:rPr>
                <w:sz w:val="24"/>
                <w:szCs w:val="24"/>
              </w:rPr>
              <w:t>Зависимость от сети и внешнего поставщика</w:t>
            </w:r>
          </w:p>
        </w:tc>
      </w:tr>
      <w:tr w:rsidR="00DA418C" w14:paraId="2464B074" w14:textId="77777777">
        <w:tc>
          <w:tcPr>
            <w:tcW w:w="1984" w:type="dxa"/>
          </w:tcPr>
          <w:p w14:paraId="2B5AC239" w14:textId="77777777" w:rsidR="00DA418C" w:rsidRDefault="001F3DF0">
            <w:pPr>
              <w:ind w:firstLine="0"/>
              <w:jc w:val="left"/>
            </w:pPr>
            <w:r>
              <w:rPr>
                <w:sz w:val="24"/>
                <w:szCs w:val="24"/>
              </w:rPr>
              <w:t>Сопровождение</w:t>
            </w:r>
          </w:p>
        </w:tc>
        <w:tc>
          <w:tcPr>
            <w:tcW w:w="3685" w:type="dxa"/>
          </w:tcPr>
          <w:p w14:paraId="53D9D94D" w14:textId="77777777" w:rsidR="00DA418C" w:rsidRDefault="001F3DF0">
            <w:pPr>
              <w:ind w:firstLine="0"/>
              <w:jc w:val="left"/>
            </w:pPr>
            <w:r>
              <w:rPr>
                <w:sz w:val="24"/>
                <w:szCs w:val="24"/>
              </w:rPr>
              <w:t>Нужно обслуживать локальную среду</w:t>
            </w:r>
          </w:p>
        </w:tc>
        <w:tc>
          <w:tcPr>
            <w:tcW w:w="3969" w:type="dxa"/>
          </w:tcPr>
          <w:p w14:paraId="67723B95" w14:textId="77777777" w:rsidR="00DA418C" w:rsidRDefault="001F3DF0">
            <w:pPr>
              <w:ind w:firstLine="0"/>
              <w:jc w:val="left"/>
            </w:pPr>
            <w:r>
              <w:rPr>
                <w:sz w:val="24"/>
                <w:szCs w:val="24"/>
              </w:rPr>
              <w:t>Инфраструктура скрыта провайдером</w:t>
            </w:r>
          </w:p>
        </w:tc>
      </w:tr>
    </w:tbl>
    <w:p w14:paraId="45D20624" w14:textId="77777777" w:rsidR="00DA418C" w:rsidRDefault="001F3DF0">
      <w:pPr>
        <w:pStyle w:val="2"/>
        <w:spacing w:after="0"/>
      </w:pPr>
      <w:r>
        <w:rPr>
          <w:rFonts w:ascii="Times New Roman" w:eastAsia="Times New Roman" w:hAnsi="Times New Roman" w:cs="Times New Roman"/>
        </w:rPr>
        <w:t>5.6. ГИБРИДНАЯ СТРАТЕГИЯ КАК ОПТИМАЛЬНЫЙ ВАРИАНТ ДЛЯ ПРОЕКТА</w:t>
      </w:r>
    </w:p>
    <w:p w14:paraId="25426F2B" w14:textId="77777777" w:rsidR="00DA418C" w:rsidRDefault="001F3DF0">
      <w:r>
        <w:t>С практической точки зрения для AdaptEd наиболее рациональным оказывается не жёсткий выбор между локальной и облачной моделью, а гибридная стратегия. Она заключается в том, что архитектура платформы изначально допускает подключение нескольких провайдеров, а конкретный режим выбирается в зависимости от сценария использования.</w:t>
      </w:r>
    </w:p>
    <w:p w14:paraId="00AF812B" w14:textId="77777777" w:rsidR="00DA418C" w:rsidRDefault="001F3DF0">
      <w:r>
        <w:t>На этапе разработки и внутреннего тестирования локальная модель через Ollama удобна благодаря отсутствию дополнительных расходов и лучшему контролю над данными. Она позволяет быстро проверять промпты, отлаживать маршруты и демонстрировать базовые сценарии платформы без необходимости постоянно обращаться к внешнему API.</w:t>
      </w:r>
    </w:p>
    <w:p w14:paraId="67FAF91A" w14:textId="77777777" w:rsidR="00DA418C" w:rsidRDefault="001F3DF0">
      <w:r>
        <w:t>На этапе демонстрации более сложных или качественно чувствительных сценариев может использоваться облачный провайдер по API‑ключу, если требуется более сильная модель, более длинный контекст или более стабильная генерация объяснений. Такое переключение особенно важно для образовательного продукта, где качество первой демонстрации и убедительность подсказок влияют на восприятие всей системы.</w:t>
      </w:r>
    </w:p>
    <w:p w14:paraId="22335A47" w14:textId="77777777" w:rsidR="00DA418C" w:rsidRDefault="001F3DF0">
      <w:r>
        <w:t>Архитектурное преимущество гибридной стратегии заключается в том, что пользовательский интерфейс и основная логика платформы не зависят от конкретной модели. Изменяется только слой интеграции ассистента, а остальная система продолжает работать через тот же API‑контракт. Это делает платформу устойчивой к изменению поставщика, стоимости сервиса или качества конкретной модели.</w:t>
      </w:r>
    </w:p>
    <w:p w14:paraId="271B1017" w14:textId="77777777" w:rsidR="00DA418C" w:rsidRDefault="001F3DF0">
      <w:pPr>
        <w:pStyle w:val="2"/>
        <w:spacing w:after="0"/>
      </w:pPr>
      <w:r>
        <w:rPr>
          <w:rFonts w:ascii="Times New Roman" w:eastAsia="Times New Roman" w:hAnsi="Times New Roman" w:cs="Times New Roman"/>
        </w:rPr>
        <w:t>5.7. ОГРАНИЧЕНИЯ ИСПОЛЬЗОВАНИЯ НЕЙРОСЕТЕЙ В ОБРАЗОВАТЕЛЬНОЙ ПЛАТФОРМЕ</w:t>
      </w:r>
    </w:p>
    <w:p w14:paraId="544501F8" w14:textId="77777777" w:rsidR="00DA418C" w:rsidRDefault="001F3DF0">
      <w:r>
        <w:t>Несмотря на полезность нейросетевых моделей, их применение в образовательной платформе имеет объективные ограничения. Первое ограничение — вероятность фактических ошибок и «галлюцинаций». Даже качественная модель способна дать убедительное, но некорректное объяснение, особенно если запрос сформулирован расплывчато или retrieval сработал плохо.</w:t>
      </w:r>
    </w:p>
    <w:p w14:paraId="76696919" w14:textId="77777777" w:rsidR="00DA418C" w:rsidRDefault="001F3DF0">
      <w:r>
        <w:t>Второе ограничение — неполная педагогическая управляемость. Языковая модель может выдать формально правильный, но методически неудачный ответ: слишком сложный, слишком длинный или фактически подсказывающий готовое решение. Поэтому в AdaptEd нейросеть должна использоваться вместе с ограничивающими инструкциями, retrieval‑контекстом и правилом «подсказка, а не готовый ответ».</w:t>
      </w:r>
    </w:p>
    <w:p w14:paraId="44F1D466" w14:textId="77777777" w:rsidR="00DA418C" w:rsidRDefault="001F3DF0">
      <w:r>
        <w:t>Третье ограничение связано с оценкой качества. Для обычного API важно время ответа и отсутствие ошибок. Для образовательной нейросети необходимо дополнительно оценивать полезность ответа, его корректность, понятность и соответствие возрастной аудитории. Это усложняет тестирование и требует ручной проверки примеров.</w:t>
      </w:r>
    </w:p>
    <w:p w14:paraId="0C6E31B0" w14:textId="77777777" w:rsidR="00DA418C" w:rsidRDefault="001F3DF0">
      <w:r>
        <w:t>Наконец, существует инфраструктурное ограничение: любая нейросетевая интеграция увеличивает сложность системы. Появляется зависимость от провайдера или локальной среды, требуется настройка токенов, обработка ошибок, ограничение затрат и отдельная политика безопасности. Поэтому нейросетевой модуль должен рассматриваться как часть архитектуры, а не как «магическая надстройка» над готовой системой.</w:t>
      </w:r>
    </w:p>
    <w:p w14:paraId="7A74DE3D" w14:textId="77777777" w:rsidR="00DA418C" w:rsidRDefault="001F3DF0">
      <w:pPr>
        <w:pStyle w:val="2"/>
        <w:spacing w:after="0"/>
      </w:pPr>
      <w:r>
        <w:rPr>
          <w:rFonts w:ascii="Times New Roman" w:eastAsia="Times New Roman" w:hAnsi="Times New Roman" w:cs="Times New Roman"/>
        </w:rPr>
        <w:t>5.8. ОБОСНОВАНИЕ ВЫБОРА РЕШЕНИЯ ДЛЯ ADAPTED</w:t>
      </w:r>
    </w:p>
    <w:p w14:paraId="707EB7ED" w14:textId="77777777" w:rsidR="00DA418C" w:rsidRDefault="001F3DF0">
      <w:pPr>
        <w:ind w:firstLine="0"/>
        <w:jc w:val="left"/>
      </w:pPr>
      <w:r>
        <w:t>Для сопоставления режимов целесообразно использовать одинаковый набор учебных промптов: генерация адаптивного задания, краткое объяснение ошибки и ответ в AI-чате по домашнему заданию. Даже без вынесения полных листингов в текст ВКР такой подход позволяет сравнивать режимы по понятным критериям: корректность ответа, длина и ясность объяснения, устойчивость к русскоязычному запросу, время получения ответа и требуемые организационные усилия по запуску.</w:t>
      </w:r>
    </w:p>
    <w:p w14:paraId="48630359" w14:textId="77777777" w:rsidR="00DA418C" w:rsidRDefault="001F3DF0">
      <w:r>
        <w:t>С учётом проведённого анализа для проекта AdaptEd обоснованным является гибридный выбор. Локальные модели через Ollama удобны на этапе разработки, отладки и демонстрации базовых сценариев, особенно когда приоритетом выступают конфиденциальность, независимость от внешней инфраструктуры и отсутствие постоянных расходов. Облачные модели по API‑ключу оказываются предпочтительнее в случаях, когда требуется более высокое качество объяснений, устойчивое следование инструкциям и более сильная генерация текста.</w:t>
      </w:r>
    </w:p>
    <w:p w14:paraId="198437BD" w14:textId="77777777" w:rsidR="00DA418C" w:rsidRDefault="001F3DF0">
      <w:r>
        <w:t>Именно поэтому в проекте логично использовать архитектуру переключаемого провайдера: backend должен поддерживать несколько режимов работы интеллектуального модуля, а выбор между локальным и облачным сценарием должен определяться конфигурацией. Такое решение соответствует инженерной логике прототипа и повышает его жизнеспособность: проект остаётся гибким по отношению к инфраструктуре и может развиваться без жёсткой привязки к одному варианту нейросети.</w:t>
      </w:r>
    </w:p>
    <w:p w14:paraId="005B0F4D" w14:textId="77777777" w:rsidR="00DA418C" w:rsidRDefault="001F3DF0">
      <w:r>
        <w:t>В прикладном смысле это означает, что ценность нейросети в AdaptEd определяется не только её формальной мощностью, но и тем, насколько удачно она встроена в учебный цикл платформы. Для образовательного продукта важнее не максимальный размер модели сам по себе, а её способность давать понятные, корректные и педагогически уместные подсказки при разумной стоимости и приемлемой скорости отклика.</w:t>
      </w:r>
    </w:p>
    <w:p w14:paraId="4066B4F2" w14:textId="77777777" w:rsidR="00DA418C" w:rsidRDefault="001F3DF0">
      <w:pPr>
        <w:pStyle w:val="2"/>
        <w:spacing w:after="0"/>
      </w:pPr>
      <w:r>
        <w:rPr>
          <w:rFonts w:ascii="Times New Roman" w:eastAsia="Times New Roman" w:hAnsi="Times New Roman" w:cs="Times New Roman"/>
        </w:rPr>
        <w:t>5.9. ВЫВОДЫ ПО ГЛАВЕ 5</w:t>
      </w:r>
    </w:p>
    <w:p w14:paraId="3F3875B1" w14:textId="77777777" w:rsidR="00DA418C" w:rsidRDefault="001F3DF0">
      <w:r>
        <w:t xml:space="preserve">В пятой главе рассмотрены варианты использования нейросетевых моделей в платформе AdaptEd и показано, что архитектурно целесообразно рассматривать локальный и облачный режимы не как взаимоисключающие, а как взаимодополняющие. Локальные модели через Ollama дают преимущества конфиденциальности, автономности и экономии на этапе разработки, но ограничены качеством и требованиями к локальной инфраструктуре. Облачные модели по API‑ключу обеспечивают более высокий уровень генерации и упрощают эксплуатацию, однако </w:t>
      </w:r>
      <w:r>
        <w:t>требуют затрат, зависят от внешнего сервиса и предъявляют повышенные требования к защите данных.</w:t>
      </w:r>
    </w:p>
    <w:p w14:paraId="7407DDFD" w14:textId="77777777" w:rsidR="00DA418C" w:rsidRDefault="001F3DF0">
      <w:r>
        <w:t>На основании проведённого анализа обоснован выбор гибридной схемы, в которой слой интеграции с нейросетью абстрагирован от остальной логики платформы. Это позволяет использовать локальные модели для отладки и безопасных сценариев, а облачные — для задач, чувствительных к качеству ответа. Такой подход делает AdaptEd не только работоспособным прототипом, но и архитектурно подготовленной платформой для дальнейшего развития.</w:t>
      </w:r>
    </w:p>
    <w:p w14:paraId="6CDC392E" w14:textId="77777777" w:rsidR="00DA418C" w:rsidRDefault="001F3DF0">
      <w:pPr>
        <w:pStyle w:val="1"/>
        <w:spacing w:after="0"/>
      </w:pPr>
      <w:r>
        <w:rPr>
          <w:rFonts w:ascii="Times New Roman" w:eastAsia="Times New Roman" w:hAnsi="Times New Roman" w:cs="Times New Roman"/>
        </w:rPr>
        <w:t>ГЛАВА 6. ВКЛАД АВТОРОВ В РАЗРАБОТКУ ПРОЕКТА И ПОДГОТОВКУ ВКР</w:t>
      </w:r>
    </w:p>
    <w:p w14:paraId="578A86BB" w14:textId="77777777" w:rsidR="00DA418C" w:rsidRDefault="001F3DF0">
      <w:pPr>
        <w:pStyle w:val="2"/>
        <w:spacing w:after="0"/>
      </w:pPr>
      <w:r>
        <w:rPr>
          <w:rFonts w:ascii="Times New Roman" w:eastAsia="Times New Roman" w:hAnsi="Times New Roman" w:cs="Times New Roman"/>
        </w:rPr>
        <w:t>6.1. ОБЩАЯ ХАРАКТЕРИСТИКА РАСПРЕДЕЛЕНИЯ РАБОТЫ</w:t>
      </w:r>
    </w:p>
    <w:p w14:paraId="785F98DC" w14:textId="77777777" w:rsidR="00DA418C" w:rsidRDefault="001F3DF0">
      <w:r>
        <w:t>Разработка платформы AdaptEd и подготовка выпускной квалификационной работы выполнялись двумя авторами — Вовой и Егором — в формате совместного проекта. Организация работы строилась по принципу равного распределения нагрузки, при котором каждый из авторов внёс сопоставимый вклад как в программную реализацию системы, так и в подготовку пояснительной записки.</w:t>
      </w:r>
    </w:p>
    <w:p w14:paraId="06782377" w14:textId="77777777" w:rsidR="00DA418C" w:rsidRDefault="001F3DF0">
      <w:r>
        <w:t>Распределение обязанностей осуществлялось по основным функциональным направлениям с постоянной координацией и взаимной интеграцией результатов. Такой подход обеспечил целостность архитектурных решений, согласованность программных модулей и единый стиль оформления выпускной квалификационной работы.</w:t>
      </w:r>
    </w:p>
    <w:p w14:paraId="49F5434D" w14:textId="77777777" w:rsidR="00DA418C" w:rsidRDefault="001F3DF0">
      <w:pPr>
        <w:pStyle w:val="2"/>
        <w:spacing w:after="0"/>
      </w:pPr>
      <w:r>
        <w:rPr>
          <w:rFonts w:ascii="Times New Roman" w:eastAsia="Times New Roman" w:hAnsi="Times New Roman" w:cs="Times New Roman"/>
        </w:rPr>
        <w:t>6.2. ВКЛАД В ПРОГРАММНУЮ РЕАЛИЗАЦИЮ ПРОЕКТА</w:t>
      </w:r>
    </w:p>
    <w:p w14:paraId="6123CE37" w14:textId="77777777" w:rsidR="00DA418C" w:rsidRDefault="001F3DF0">
      <w:r>
        <w:t>Вова внёс основной вклад в разработку серверной и архитектурной части платформы: проектирование backend‑логики, организацию API‑взаимодействия, работу с моделями данных, связность модулей и поддержку основных прикладных сценариев.</w:t>
      </w:r>
    </w:p>
    <w:p w14:paraId="35AB0DBD" w14:textId="77777777" w:rsidR="00DA418C" w:rsidRDefault="001F3DF0">
      <w:r>
        <w:t>Егор внёс основной вклад в разработку клиентской части платформы: проектирование пользовательских интерфейсов, реализацию экранов для различных ролей, организацию компонентов frontend и интеграцию визуальной части с серверным API.</w:t>
      </w:r>
    </w:p>
    <w:p w14:paraId="7E3AEBDD" w14:textId="77777777" w:rsidR="00DA418C" w:rsidRDefault="001F3DF0">
      <w:r>
        <w:t>Разработка интеллектуального контура системы, включая подключение локальных моделей через Ollama, использование облачных моделей по API‑ключу, настройку сценариев вызова ассистента и проверку качества генерируемых ответов, выполнялась авторами совместно.</w:t>
      </w:r>
    </w:p>
    <w:p w14:paraId="3577862E" w14:textId="77777777" w:rsidR="00DA418C" w:rsidRDefault="001F3DF0">
      <w:r>
        <w:t>Тестирование платформы, отладка сквозных сценариев и согласование ключевых архитектурных решений также осуществлялись совместно, что позволяет оценивать программный вклад обоих авторов как равнозначный.</w:t>
      </w:r>
    </w:p>
    <w:p w14:paraId="45636728" w14:textId="77777777" w:rsidR="00DA418C" w:rsidRDefault="001F3DF0">
      <w:pPr>
        <w:pStyle w:val="2"/>
        <w:spacing w:after="0"/>
      </w:pPr>
      <w:r>
        <w:rPr>
          <w:rFonts w:ascii="Times New Roman" w:eastAsia="Times New Roman" w:hAnsi="Times New Roman" w:cs="Times New Roman"/>
        </w:rPr>
        <w:t>6.3. ВКЛАД В ПОДГОТОВКУ ВЫПУСКНОЙ КВАЛИФИКАЦИОННОЙ РАБОТЫ</w:t>
      </w:r>
    </w:p>
    <w:p w14:paraId="11793836" w14:textId="77777777" w:rsidR="00DA418C" w:rsidRDefault="001F3DF0">
      <w:r>
        <w:t>Подготовка текстовой части ВКР выполнялась на паритетной основе. Авторы совместно определяли структуру работы, формулировали цель, задачи, объект и предмет исследования, а также согласовывали содержание глав и приложений.</w:t>
      </w:r>
    </w:p>
    <w:p w14:paraId="726E1873" w14:textId="77777777" w:rsidR="00DA418C" w:rsidRDefault="001F3DF0">
      <w:r>
        <w:t>Вова преимущественно участвовал в подготовке разделов, связанных с архитектурой системы, проектированием данных, серверной логикой и техническим описанием реализации.</w:t>
      </w:r>
    </w:p>
    <w:p w14:paraId="04ACF3C2" w14:textId="77777777" w:rsidR="00DA418C" w:rsidRDefault="001F3DF0">
      <w:r>
        <w:t>Егор преимущественно участвовал в подготовке разделов, связанных с пользовательскими сценариями, интерфейсной частью, визуализацией результатов и описанием практической работы платформы.</w:t>
      </w:r>
    </w:p>
    <w:p w14:paraId="7A10163D" w14:textId="77777777" w:rsidR="00DA418C" w:rsidRDefault="001F3DF0">
      <w:r>
        <w:t>Разделы, посвящённые использованию нейросетевых моделей, сравнению локального и облачного режимов работы, а также итоговое оформление, вычитка и согласование документа выполнялись совместно.</w:t>
      </w:r>
    </w:p>
    <w:p w14:paraId="56322E46" w14:textId="77777777" w:rsidR="00DA418C" w:rsidRDefault="001F3DF0">
      <w:pPr>
        <w:pStyle w:val="2"/>
        <w:spacing w:after="0"/>
      </w:pPr>
      <w:r>
        <w:rPr>
          <w:rFonts w:ascii="Times New Roman" w:eastAsia="Times New Roman" w:hAnsi="Times New Roman" w:cs="Times New Roman"/>
        </w:rPr>
        <w:t>6.4. ВЫВОД ПО ГЛАВЕ 6</w:t>
      </w:r>
    </w:p>
    <w:p w14:paraId="5E26270B" w14:textId="77777777" w:rsidR="00DA418C" w:rsidRDefault="001F3DF0">
      <w:r>
        <w:t>По итогам выполненной работы вклад Вовы и Егора в проект AdaptEd и подготовку выпускной квалификационной работы оценивается как равный. Каждый из авторов отвечал за самостоятельное направление разработки, при этом все ключевые решения, связанные с архитектурой, интеллектуальными модулями, тестированием и оформлением ВКР, принимались и реализовывались совместно.</w:t>
      </w:r>
    </w:p>
    <w:p w14:paraId="78B4B53F" w14:textId="77777777" w:rsidR="00DA418C" w:rsidRDefault="001F3DF0">
      <w:pPr>
        <w:pStyle w:val="1"/>
        <w:spacing w:after="0"/>
      </w:pPr>
      <w:r>
        <w:rPr>
          <w:rFonts w:ascii="Times New Roman" w:eastAsia="Times New Roman" w:hAnsi="Times New Roman" w:cs="Times New Roman"/>
        </w:rPr>
        <w:t>ЗАКЛЮЧЕНИЕ</w:t>
      </w:r>
    </w:p>
    <w:p w14:paraId="479A3370" w14:textId="77777777" w:rsidR="00DA418C" w:rsidRDefault="001F3DF0">
      <w:pPr>
        <w:ind w:firstLine="0"/>
        <w:jc w:val="left"/>
      </w:pPr>
      <w:r>
        <w:t>Поскольку проект оформлен как рабочий прототип, итоговые результаты корректно описывать не через широкомасштабную апробацию, а через реализованные end-to-end сценарии. В финальной версии системы подтверждены основные сквозные процессы: персонализированная выдача задания, фиксация ответа и ошибки, обновление профиля ученика, рекомендации материалов, создание и назначение тестов, прохождение домашней работы, учительская аналитика и административное управление пользователями. Этого достаточно, чтобы считать це</w:t>
      </w:r>
      <w:r>
        <w:t>ль разработки прототипа достигнутой.</w:t>
      </w:r>
    </w:p>
    <w:p w14:paraId="01B42BC7" w14:textId="77777777" w:rsidR="00DA418C" w:rsidRDefault="001F3DF0">
      <w:r>
        <w:t>В ходе выполнения выпускной квалификационной работы была разработана интеллектуальная образовательная платформа AdaptEd, предназначенная для персонализации учебного процесса на основе анализа учебных данных и использования нейросетевых моделей. В работе была поставлена и решена задача создания прототипа, объединяющего управление образовательным контентом, работу с заданиями и тестами, домашние задания, анализ ошибок, формирование рекомендаций и визуализацию прогресса обучающегося.</w:t>
      </w:r>
    </w:p>
    <w:p w14:paraId="78002DD5" w14:textId="77777777" w:rsidR="00DA418C" w:rsidRDefault="001F3DF0">
      <w:r>
        <w:t>В первой главе был проведён анализ предметной области и показано, что существующие цифровые образовательные решения, как правило, решают либо организационные задачи, либо задачи контроля знаний, но редко объединяют адаптацию, интерпретацию ошибок и персонализированные рекомендации в едином цикле. Это позволило обосновать актуальность создания платформы, в которой результат выполнения задания непосредственно влияет на последующие шаги обучения.</w:t>
      </w:r>
    </w:p>
    <w:p w14:paraId="39EB3B98" w14:textId="77777777" w:rsidR="00DA418C" w:rsidRDefault="001F3DF0">
      <w:r>
        <w:t>Во второй главе были сформулированы требования к системе, описаны роли пользователей, ключевые сценарии работы и информационные потоки. Было показано, что платформа должна поддерживать не только базовые функции регистрации, хранения контента и проверки заданий, но и адаптивный механизм выбора следующего задания, формирование подсказок и аналитических представлений для ученика и учителя.</w:t>
      </w:r>
    </w:p>
    <w:p w14:paraId="105A0053" w14:textId="77777777" w:rsidR="00DA418C" w:rsidRDefault="001F3DF0">
      <w:r>
        <w:t>В третьей главе было спроектировано информационное обеспечение платформы. Описана модель учебного контента, когнитивный профиль ученика, транзакционные сущности реляционной базы данных и механизм подготовки материалов для рекомендаций. Показано, что информационная модель AdaptEd является основой персонализации, так как именно через неё связываются задания, темы, ошибки, рекомендации и аналитика.</w:t>
      </w:r>
    </w:p>
    <w:p w14:paraId="67CB3C47" w14:textId="77777777" w:rsidR="00DA418C" w:rsidRDefault="001F3DF0">
      <w:r>
        <w:t>В четвёртой главе были рассмотрены архитектура и реализация платформы. Обоснован выбор клиент‑серверного подхода, технологического стека и модульной организации системы. Описаны логика работы frontend и backend, модули аутентификации, контента, тестов, домашней работы, анализа ошибок, рекомендаций и аналитики. Показано, что выбранная архитектура обеспечивает расширяемость системы и позволяет поэтапно усиливать интеллектуальные компоненты без переработки базовой структуры приложения.</w:t>
      </w:r>
    </w:p>
    <w:p w14:paraId="7AD45E9C" w14:textId="77777777" w:rsidR="00DA418C" w:rsidRDefault="001F3DF0">
      <w:r>
        <w:t>В пятой главе было рассмотрено использование нейросетевых моделей в проекте. Выполнено сравнение локального запуска моделей через Ollama и облачного использования моделей по API‑ключу. Установлено, что локальные модели дают преимущества в части конфиденциальности, автономности и стоимости разработки, тогда как облачные модели часто обеспечивают более высокое качество генерации и удобство эксплуатации. На основании проведённого анализа обоснован выбор гибридной стратегии, в которой платформа поддерживает пер</w:t>
      </w:r>
      <w:r>
        <w:t>еключаемого провайдера нейросетевого модуля в зависимости от сценария использования.</w:t>
      </w:r>
    </w:p>
    <w:p w14:paraId="403E7950" w14:textId="77777777" w:rsidR="00DA418C" w:rsidRDefault="001F3DF0">
      <w:r>
        <w:t>В шестой главе был зафиксирован вклад авторов в разработку проекта и подготовку выпускной квалификационной работы. Показано, что проект выполнялся в формате равного сотрудничества и объединял программную, исследовательскую и организационную составляющие.</w:t>
      </w:r>
    </w:p>
    <w:p w14:paraId="37C0C89B" w14:textId="77777777" w:rsidR="00DA418C" w:rsidRDefault="001F3DF0">
      <w:r>
        <w:t>Практическая значимость работы заключается в создании работоспособного прототипа образовательной платформы, демонстрирующего возможность персонализации учебного процесса на основе когнитивного профиля ученика и интеллектуальных подсказок. Реализованный подход может быть использован как основа для дальнейшего развития системы в условиях учебной организации.</w:t>
      </w:r>
    </w:p>
    <w:p w14:paraId="79DCB447" w14:textId="77777777" w:rsidR="00DA418C" w:rsidRDefault="001F3DF0">
      <w:r>
        <w:t>Вместе с тем работа имеет ряд ограничений. В текущей версии часть интеллектуальных механизмов реализована в упрощённом виде: анализ ошибок основан преимущественно на эвристиках, retrieval материалов может выполняться без полноценной векторной индексации, а объём экспериментальных данных ограничен форматом пилотного проекта. Кроме того, использование внешних нейросетевых сервисов требует дальнейшей проработки вопросов стоимости, устойчивости и защиты данных.</w:t>
      </w:r>
    </w:p>
    <w:p w14:paraId="22FCFD0F" w14:textId="77777777" w:rsidR="00DA418C" w:rsidRDefault="001F3DF0">
      <w:r>
        <w:t>Перспективы развития платформы AdaptEd связаны с внедрением полноценного векторного поиска для RAG, расширением банка заданий и учебных материалов, переходом от эвристического анализа ошибок к обучаемым классификаторам, углублением аналитических возможностей и усилением механизмов безопасности и разграничения доступа. Таким образом, поставленная в работе цель достигнута, а разработанный прототип может рассматриваться как техническая и исследовательская основа для дальнейшего развития интеллектуальной образо</w:t>
      </w:r>
      <w:r>
        <w:t>вательной платформы.</w:t>
      </w:r>
    </w:p>
    <w:p w14:paraId="5E84E643" w14:textId="77777777" w:rsidR="00DA418C" w:rsidRDefault="001F3DF0">
      <w:pPr>
        <w:pStyle w:val="1"/>
        <w:spacing w:after="0"/>
      </w:pPr>
      <w:r>
        <w:rPr>
          <w:rFonts w:ascii="Times New Roman" w:eastAsia="Times New Roman" w:hAnsi="Times New Roman" w:cs="Times New Roman"/>
        </w:rPr>
        <w:t>БИБЛИОГРАФИЧЕСКИЙ СПИСОК</w:t>
      </w:r>
    </w:p>
    <w:p w14:paraId="2B8292ED" w14:textId="77777777" w:rsidR="00DA418C" w:rsidRDefault="001F3DF0">
      <w:pPr>
        <w:ind w:firstLine="0"/>
        <w:jc w:val="left"/>
      </w:pPr>
      <w:r>
        <w:t>1. О персональных данных: Федеральный закон Российской Федерации от 27.07.2006 № 152-ФЗ.</w:t>
      </w:r>
    </w:p>
    <w:p w14:paraId="4B4B47DE" w14:textId="77777777" w:rsidR="00DA418C" w:rsidRDefault="001F3DF0">
      <w:pPr>
        <w:ind w:firstLine="0"/>
        <w:jc w:val="left"/>
      </w:pPr>
      <w:r>
        <w:t>2. Vite Documentation: Env Variables and Modes [Электронный ресурс]. URL: https://vite.dev/guide/env-and-mode (дата обращения: 11.03.2026).</w:t>
      </w:r>
    </w:p>
    <w:p w14:paraId="2210EB37" w14:textId="77777777" w:rsidR="00DA418C" w:rsidRDefault="001F3DF0">
      <w:pPr>
        <w:ind w:firstLine="0"/>
        <w:jc w:val="left"/>
      </w:pPr>
      <w:r>
        <w:t>3. van der Linden W. J., Glas C. A. W. Elements of Adaptive Testing. New York: Springer, 2010.</w:t>
      </w:r>
    </w:p>
    <w:p w14:paraId="7E1C4F1B" w14:textId="77777777" w:rsidR="00DA418C" w:rsidRDefault="001F3DF0">
      <w:pPr>
        <w:ind w:firstLine="0"/>
        <w:jc w:val="left"/>
      </w:pPr>
      <w:r>
        <w:t>4. Tailwind CSS Documentation [Электронный ресурс]. URL: https://tailwindcss.com/docs/ (дата обращения: 11.03.2026).</w:t>
      </w:r>
    </w:p>
    <w:p w14:paraId="1F13AC82" w14:textId="77777777" w:rsidR="00DA418C" w:rsidRDefault="001F3DF0">
      <w:pPr>
        <w:ind w:firstLine="0"/>
        <w:jc w:val="left"/>
      </w:pPr>
      <w:r>
        <w:t>5. SQLAlchemy 2.0 Documentation [Электронный ресурс]. URL: https://docs.sqlalchemy.org/ (дата обращения: 11.03.2026).</w:t>
      </w:r>
    </w:p>
    <w:p w14:paraId="50CDA7B4" w14:textId="77777777" w:rsidR="00DA418C" w:rsidRDefault="001F3DF0">
      <w:pPr>
        <w:ind w:firstLine="0"/>
        <w:jc w:val="left"/>
      </w:pPr>
      <w:r>
        <w:t>6. Siemens G. Learning Analytics: The Emergence of a Discipline // American Behavioral Scientist. 2013. Vol. 57, No. 10.</w:t>
      </w:r>
    </w:p>
    <w:p w14:paraId="7CA7923B" w14:textId="77777777" w:rsidR="00DA418C" w:rsidRDefault="001F3DF0">
      <w:pPr>
        <w:ind w:firstLine="0"/>
        <w:jc w:val="left"/>
      </w:pPr>
      <w:r>
        <w:t>7. React Documentation [Электронный ресурс]. URL: https://react.dev/ (дата обращения: 11.03.2026).</w:t>
      </w:r>
    </w:p>
    <w:p w14:paraId="43A1EC93" w14:textId="77777777" w:rsidR="00DA418C" w:rsidRDefault="001F3DF0">
      <w:pPr>
        <w:ind w:firstLine="0"/>
        <w:jc w:val="left"/>
      </w:pPr>
      <w:r>
        <w:t>8. PostgreSQL Documentation [Электронный ресурс]. URL: https://www.postgresql.org/docs/ (дата обращения: 11.03.2026).</w:t>
      </w:r>
    </w:p>
    <w:p w14:paraId="35FDA915" w14:textId="77777777" w:rsidR="00DA418C" w:rsidRDefault="001F3DF0">
      <w:pPr>
        <w:ind w:firstLine="0"/>
        <w:jc w:val="left"/>
      </w:pPr>
      <w:r>
        <w:t>9. Piech C., Bassen J., Huang J. et al. Deep Knowledge Tracing // Advances in Neural Information Processing Systems. 2015.</w:t>
      </w:r>
    </w:p>
    <w:p w14:paraId="5F4C50C3" w14:textId="77777777" w:rsidR="00DA418C" w:rsidRDefault="001F3DF0">
      <w:pPr>
        <w:ind w:firstLine="0"/>
        <w:jc w:val="left"/>
      </w:pPr>
      <w:r>
        <w:t>10. Ollama Documentation [Электронный ресурс]. URL: https://docs.ollama.com/ (дата обращения: 11.03.2026).</w:t>
      </w:r>
    </w:p>
    <w:p w14:paraId="0DC32348" w14:textId="77777777" w:rsidR="00DA418C" w:rsidRDefault="001F3DF0">
      <w:pPr>
        <w:ind w:firstLine="0"/>
        <w:jc w:val="left"/>
      </w:pPr>
      <w:r>
        <w:t>11. Moodle Docs: Quiz statistics report [Электронный ресурс]. URL: https://docs.moodle.org/en/Quiz_statistics_report (дата обращения: 11.03.2026).</w:t>
      </w:r>
    </w:p>
    <w:p w14:paraId="122D3DDA" w14:textId="77777777" w:rsidR="00DA418C" w:rsidRDefault="001F3DF0">
      <w:pPr>
        <w:ind w:firstLine="0"/>
        <w:jc w:val="left"/>
      </w:pPr>
      <w:r>
        <w:t>12. Lewis P., Perez E., Piktus A. et al. Retrieval-Augmented Generation for Knowledge-Intensive NLP Tasks // Advances in Neural Information Processing Systems. 2020.</w:t>
      </w:r>
    </w:p>
    <w:p w14:paraId="6CAA8C9D" w14:textId="77777777" w:rsidR="00DA418C" w:rsidRDefault="001F3DF0">
      <w:pPr>
        <w:ind w:firstLine="0"/>
        <w:jc w:val="left"/>
      </w:pPr>
      <w:r>
        <w:t>13. Khan Academy Help: Mastery levels [Электронный ресурс]. URL: https://support.khanacademy.org/ (дата обращения: 11.03.2026).</w:t>
      </w:r>
    </w:p>
    <w:p w14:paraId="65E15A9E" w14:textId="77777777" w:rsidR="00DA418C" w:rsidRDefault="001F3DF0">
      <w:pPr>
        <w:ind w:firstLine="0"/>
        <w:jc w:val="left"/>
      </w:pPr>
      <w:r>
        <w:t>14. Karpukhin V., Oguz B., Min S. et al. Dense Passage Retrieval for Open-Domain Question Answering // Proceedings of EMNLP. 2020.</w:t>
      </w:r>
    </w:p>
    <w:p w14:paraId="115E5BB5" w14:textId="77777777" w:rsidR="00DA418C" w:rsidRDefault="001F3DF0">
      <w:pPr>
        <w:ind w:firstLine="0"/>
        <w:jc w:val="left"/>
      </w:pPr>
      <w:r>
        <w:t>15. Hugging Face Inference Providers Documentation [Электронный ресурс]. URL: https://huggingface.co/docs/inference-providers/ (дата обращения: 11.03.2026).</w:t>
      </w:r>
    </w:p>
    <w:p w14:paraId="6BF0EF57" w14:textId="77777777" w:rsidR="00DA418C" w:rsidRDefault="001F3DF0">
      <w:pPr>
        <w:ind w:firstLine="0"/>
        <w:jc w:val="left"/>
      </w:pPr>
      <w:r>
        <w:t>16. Haller S., Aldea A., Seifert C., Strisciuglio N. Survey on Automated Short Answer Grading with Deep Learning [Электронный ресурс]. URL: https://arxiv.org/abs/2204.03503 (дата обращения: 11.03.2026).</w:t>
      </w:r>
    </w:p>
    <w:p w14:paraId="151ACC7A" w14:textId="77777777" w:rsidR="00DA418C" w:rsidRDefault="001F3DF0">
      <w:pPr>
        <w:ind w:firstLine="0"/>
        <w:jc w:val="left"/>
      </w:pPr>
      <w:r>
        <w:t>17. Google Classroom Help: comments, comment bank and practice sets [Электронный ресурс]. URL: https://support.google.com/edu/classroom/ (дата обращения: 11.03.2026).</w:t>
      </w:r>
    </w:p>
    <w:p w14:paraId="40231F24" w14:textId="77777777" w:rsidR="00DA418C" w:rsidRDefault="001F3DF0">
      <w:pPr>
        <w:ind w:firstLine="0"/>
        <w:jc w:val="left"/>
      </w:pPr>
      <w:r>
        <w:t>18. Ferguson R. Learning analytics: drivers, developments and challenges // International Journal of Technology Enhanced Learning. 2012. Vol. 4, No. 5/6.</w:t>
      </w:r>
    </w:p>
    <w:p w14:paraId="1E6E721C" w14:textId="77777777" w:rsidR="00DA418C" w:rsidRDefault="001F3DF0">
      <w:pPr>
        <w:ind w:firstLine="0"/>
        <w:jc w:val="left"/>
      </w:pPr>
      <w:r>
        <w:t>19. FastAPI Documentation [Электронный ресурс]. URL: https://fastapi.tiangolo.com/ (дата обращения: 11.03.2026).</w:t>
      </w:r>
    </w:p>
    <w:p w14:paraId="0E1C6156" w14:textId="77777777" w:rsidR="00DA418C" w:rsidRDefault="001F3DF0">
      <w:pPr>
        <w:ind w:firstLine="0"/>
        <w:jc w:val="left"/>
      </w:pPr>
      <w:r>
        <w:t>20. Corbett A., Anderson J. Knowledge Tracing: Modeling the Acquisition of Procedural Knowledge // User Modeling and User-Adapted Interaction. 1995. Vol. 4.</w:t>
      </w:r>
    </w:p>
    <w:p w14:paraId="71CEC674" w14:textId="77777777" w:rsidR="00DA418C" w:rsidRDefault="001F3DF0">
      <w:pPr>
        <w:ind w:firstLine="0"/>
        <w:jc w:val="left"/>
      </w:pPr>
      <w:r>
        <w:t>21. Burrows S., Gurevych I., Stein B. The eras and trends of automatic short answer grading // International Journal of Artificial Intelligence in Education. 2015. Vol. 25.</w:t>
      </w:r>
    </w:p>
    <w:p w14:paraId="24A04269" w14:textId="77777777" w:rsidR="00DA418C" w:rsidRDefault="001F3DF0">
      <w:pPr>
        <w:ind w:firstLine="0"/>
        <w:jc w:val="left"/>
      </w:pPr>
      <w:r>
        <w:t>22. Bender E. M., Gebru T., McMillan-Major A., Shmitchell S. On the Dangers of Stochastic Parrots: Can Language Models Be Too Big? // Proceedings of the 2021 ACM Conference on Fairness, Accountability, and Transparency. 2021.</w:t>
      </w:r>
    </w:p>
    <w:p w14:paraId="332069C5" w14:textId="77777777" w:rsidR="00DA418C" w:rsidRDefault="001F3DF0">
      <w:pPr>
        <w:ind w:firstLine="0"/>
        <w:jc w:val="left"/>
      </w:pPr>
      <w:r>
        <w:t>23. ALEKS: Knowledge Space Theory [Электронный ресурс]. URL: https://www.aleks.com/about_aleks/knowledge_space_theory (дата обращения: 11.03.2026).</w:t>
      </w:r>
    </w:p>
    <w:p w14:paraId="7D868A2C" w14:textId="77777777" w:rsidR="00DA418C" w:rsidRDefault="001F3DF0">
      <w:pPr>
        <w:pStyle w:val="1"/>
        <w:spacing w:after="0"/>
      </w:pPr>
      <w:r>
        <w:rPr>
          <w:rFonts w:ascii="Times New Roman" w:eastAsia="Times New Roman" w:hAnsi="Times New Roman" w:cs="Times New Roman"/>
        </w:rPr>
        <w:t>ПРИЛОЖЕНИЯ</w:t>
      </w:r>
    </w:p>
    <w:p w14:paraId="2D6FB17F" w14:textId="77777777" w:rsidR="00DA418C" w:rsidRDefault="001F3DF0">
      <w:pPr>
        <w:ind w:firstLine="0"/>
        <w:jc w:val="left"/>
      </w:pPr>
      <w:r>
        <w:t>В приложения к ВКР включены материалы, непосредственно связанные с реализацией платформы.</w:t>
      </w:r>
    </w:p>
    <w:p w14:paraId="30F92430" w14:textId="77777777" w:rsidR="00DA418C" w:rsidRDefault="001F3DF0">
      <w:r>
        <w:t>Приложение А — BPMN-модели бизнес-процессов AdaptEd: AS-IS персонализированный цикл обучения ученика (AdaptEd_AS_IS_StudentLearning.bpmn), AS-IS жизненный цикл теста и домашнего задания (AdaptEd_AS_IS_TestHomeworkLifecycle.bpmn), AS-IS изучение материала и обновление прогресса (AdaptEd_AS_IS_MaterialStudy.bpmn), AS-IS административный контур платформы (AdaptEd_AS_IS_AdminOperations.bpmn), TO-BE единый контур контента и рекомендаций (AdaptEd_TO_BE_ContentRecommendations.bpmn).</w:t>
      </w:r>
    </w:p>
    <w:p w14:paraId="60EE111D" w14:textId="77777777" w:rsidR="00DA418C" w:rsidRDefault="001F3DF0">
      <w:r>
        <w:t>Приложение Б — концептуальная модель учебной структуры, схема когнитивного профиля и краткая ER-модель основных сущностей.</w:t>
      </w:r>
    </w:p>
    <w:p w14:paraId="281370E9" w14:textId="77777777" w:rsidR="00DA418C" w:rsidRDefault="001F3DF0">
      <w:r>
        <w:t>Приложение В — архитектурная схема платформы и схема backend-модулей.</w:t>
      </w:r>
    </w:p>
    <w:p w14:paraId="0CDF594A" w14:textId="77777777" w:rsidR="00DA418C" w:rsidRDefault="001F3DF0">
      <w:r>
        <w:t>Приложение Г — ключевые экраны пользовательского интерфейса.</w:t>
      </w:r>
    </w:p>
    <w:p w14:paraId="6F7119A9" w14:textId="77777777" w:rsidR="00DA418C" w:rsidRDefault="001F3DF0">
      <w:r>
        <w:t>Приложение Д — спецификация API, примеры тест-кейсов и материалы по запуску проекта.</w:t>
      </w:r>
    </w:p>
    <w:sectPr w:rsidR="00DA418C">
      <w:headerReference w:type="default" r:id="rId13"/>
      <w:pgSz w:w="11906" w:h="16838"/>
      <w:pgMar w:top="1134" w:right="567" w:bottom="1134" w:left="1701"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76BB" w14:textId="77777777" w:rsidR="001F3DF0" w:rsidRDefault="001F3DF0">
      <w:pPr>
        <w:spacing w:line="240" w:lineRule="auto"/>
      </w:pPr>
      <w:r>
        <w:separator/>
      </w:r>
    </w:p>
  </w:endnote>
  <w:endnote w:type="continuationSeparator" w:id="0">
    <w:p w14:paraId="75D61C15" w14:textId="77777777" w:rsidR="001F3DF0" w:rsidRDefault="001F3D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1C195E19-CDB2-4F36-974F-E6D994503DCF}"/>
    <w:embedBold r:id="rId2" w:fontKey="{36D73E5F-CAA2-4D80-AF2F-7719DA5F26DA}"/>
    <w:embedItalic r:id="rId3" w:fontKey="{17606131-010D-4F33-9563-7DF4B8FA9F8F}"/>
    <w:embedBoldItalic r:id="rId4" w:fontKey="{7AD90DE9-B7FC-4756-AD2A-DDD789B4F336}"/>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5" w:subsetted="1" w:fontKey="{BEE654BB-ABB3-4D9E-B446-E624C3166E1F}"/>
  </w:font>
  <w:font w:name="Cambria">
    <w:panose1 w:val="02040503050406030204"/>
    <w:charset w:val="CC"/>
    <w:family w:val="roman"/>
    <w:pitch w:val="variable"/>
    <w:sig w:usb0="E00006FF" w:usb1="420024FF" w:usb2="02000000" w:usb3="00000000" w:csb0="0000019F" w:csb1="00000000"/>
    <w:embedRegular r:id="rId6" w:fontKey="{58F55B8A-65FB-45A7-A8FE-4D9CFC6A81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F1C0C" w14:textId="77777777" w:rsidR="001F3DF0" w:rsidRDefault="001F3DF0">
      <w:pPr>
        <w:spacing w:line="240" w:lineRule="auto"/>
      </w:pPr>
      <w:r>
        <w:separator/>
      </w:r>
    </w:p>
  </w:footnote>
  <w:footnote w:type="continuationSeparator" w:id="0">
    <w:p w14:paraId="5E59D0CF" w14:textId="77777777" w:rsidR="001F3DF0" w:rsidRDefault="001F3D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0C80" w14:textId="77777777" w:rsidR="00DA418C" w:rsidRDefault="001F3DF0">
    <w:pPr>
      <w:pBdr>
        <w:top w:val="nil"/>
        <w:left w:val="nil"/>
        <w:bottom w:val="nil"/>
        <w:right w:val="nil"/>
        <w:between w:val="nil"/>
      </w:pBdr>
      <w:tabs>
        <w:tab w:val="center" w:pos="4680"/>
        <w:tab w:val="right" w:pos="9360"/>
      </w:tabs>
      <w:spacing w:line="240" w:lineRule="auto"/>
      <w:jc w:val="center"/>
      <w:rPr>
        <w:b/>
        <w:bCs/>
      </w:rPr>
    </w:pPr>
    <w:r>
      <w:rPr>
        <w:color w:val="000000"/>
      </w:rPr>
      <w:fldChar w:fldCharType="begin"/>
    </w:r>
    <w:r>
      <w:rPr>
        <w:color w:val="000000"/>
      </w:rPr>
      <w:instrText>PAGE</w:instrText>
    </w:r>
    <w:r>
      <w:rPr>
        <w:color w:val="000000"/>
      </w:rPr>
      <w:fldChar w:fldCharType="separate"/>
    </w:r>
    <w:r w:rsidR="00346A00">
      <w:rPr>
        <w:noProof/>
        <w:color w:val="000000"/>
      </w:rPr>
      <w:t>3</w:t>
    </w:r>
    <w:r>
      <w:rPr>
        <w:color w:val="000000"/>
      </w:rPr>
      <w:fldChar w:fldCharType="end"/>
    </w:r>
  </w:p>
  <w:p w14:paraId="1D528C94" w14:textId="77777777" w:rsidR="00DA418C" w:rsidRDefault="00DA418C">
    <w:pPr>
      <w:pBdr>
        <w:top w:val="nil"/>
        <w:left w:val="nil"/>
        <w:bottom w:val="nil"/>
        <w:right w:val="nil"/>
        <w:between w:val="nil"/>
      </w:pBdr>
      <w:tabs>
        <w:tab w:val="center" w:pos="4680"/>
        <w:tab w:val="right" w:pos="9360"/>
      </w:tabs>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18C"/>
    <w:rsid w:val="001F3DF0"/>
    <w:rsid w:val="00346A00"/>
    <w:rsid w:val="007A0595"/>
    <w:rsid w:val="00DA4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16E0"/>
  <w15:docId w15:val="{2D725670-A994-41F4-AA69-0BC93ADA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360"/>
      <w:ind w:firstLine="0"/>
      <w:jc w:val="center"/>
      <w:outlineLvl w:val="0"/>
    </w:pPr>
    <w:rPr>
      <w:rFonts w:ascii="Calibri" w:eastAsia="Calibri" w:hAnsi="Calibri" w:cs="Calibri"/>
      <w:b/>
      <w:bCs/>
      <w:color w:val="000000"/>
    </w:rPr>
  </w:style>
  <w:style w:type="paragraph" w:styleId="2">
    <w:name w:val="heading 2"/>
    <w:basedOn w:val="a"/>
    <w:next w:val="a"/>
    <w:uiPriority w:val="9"/>
    <w:unhideWhenUsed/>
    <w:qFormat/>
    <w:pPr>
      <w:keepNext/>
      <w:keepLines/>
      <w:spacing w:after="360"/>
      <w:ind w:firstLine="0"/>
      <w:jc w:val="center"/>
      <w:outlineLvl w:val="1"/>
    </w:pPr>
    <w:rPr>
      <w:rFonts w:ascii="Calibri" w:eastAsia="Calibri" w:hAnsi="Calibri" w:cs="Calibri"/>
      <w:b/>
      <w:bCs/>
      <w:color w:val="000000"/>
    </w:rPr>
  </w:style>
  <w:style w:type="paragraph" w:styleId="3">
    <w:name w:val="heading 3"/>
    <w:basedOn w:val="a"/>
    <w:next w:val="a"/>
    <w:uiPriority w:val="9"/>
    <w:semiHidden/>
    <w:unhideWhenUsed/>
    <w:qFormat/>
    <w:pPr>
      <w:keepNext/>
      <w:keepLines/>
      <w:spacing w:after="360"/>
      <w:ind w:firstLine="0"/>
      <w:jc w:val="center"/>
      <w:outlineLvl w:val="2"/>
    </w:pPr>
    <w:rPr>
      <w:rFonts w:ascii="Calibri" w:eastAsia="Calibri" w:hAnsi="Calibri" w:cs="Calibri"/>
      <w:b/>
      <w:bCs/>
      <w:color w:val="000000"/>
    </w:rPr>
  </w:style>
  <w:style w:type="paragraph" w:styleId="4">
    <w:name w:val="heading 4"/>
    <w:basedOn w:val="a"/>
    <w:next w:val="a"/>
    <w:uiPriority w:val="9"/>
    <w:semiHidden/>
    <w:unhideWhenUsed/>
    <w:qFormat/>
    <w:pPr>
      <w:keepNext/>
      <w:keepLines/>
      <w:spacing w:before="20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16257</Words>
  <Characters>92665</Characters>
  <Application>Microsoft Office Word</Application>
  <DocSecurity>0</DocSecurity>
  <Lines>772</Lines>
  <Paragraphs>217</Paragraphs>
  <ScaleCrop>false</ScaleCrop>
  <Company/>
  <LinksUpToDate>false</LinksUpToDate>
  <CharactersWithSpaces>108705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 Lil</cp:lastModifiedBy>
  <cp:revision>2</cp:revision>
  <dcterms:created xsi:type="dcterms:W3CDTF">2026-03-11T13:18:00Z</dcterms:created>
  <dcterms:modified xsi:type="dcterms:W3CDTF">2026-03-11T13:18:00Z</dcterms:modified>
</cp:coreProperties>
</file>