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Features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identify the following features and apply them to our classifier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selected features:</w:t>
      </w:r>
    </w:p>
    <w:p>
      <w:pPr>
        <w:pStyle w:val="Body"/>
        <w:bidi w:val="0"/>
      </w:pPr>
      <w:r>
        <w:rPr>
          <w:rtl w:val="0"/>
        </w:rPr>
        <w:t>payment_account_prefix_same_as_address_prefix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ip related features: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>'ips_per_bidder_per_auction_median',</w:t>
      </w:r>
    </w:p>
    <w:p>
      <w:pPr>
        <w:pStyle w:val="Body"/>
        <w:bidi w:val="0"/>
      </w:pPr>
      <w:r>
        <w:rPr>
          <w:rtl w:val="0"/>
        </w:rPr>
        <w:t>'ips_per_bidder_per_auction_mean', 'ip_only_one_user_counts',</w:t>
      </w:r>
    </w:p>
    <w:p>
      <w:pPr>
        <w:pStyle w:val="Body"/>
        <w:bidi w:val="0"/>
      </w:pPr>
      <w:r>
        <w:rPr>
          <w:rtl w:val="0"/>
        </w:rPr>
        <w:t>'on_ip_that_has_a_bot', 'on_ip_that_has_a_bot_mean',</w:t>
      </w:r>
    </w:p>
    <w:p>
      <w:pPr>
        <w:pStyle w:val="Body"/>
        <w:bidi w:val="0"/>
      </w:pPr>
      <w:r>
        <w:rPr>
          <w:rtl w:val="0"/>
          <w:lang w:val="nl-NL"/>
        </w:rPr>
        <w:t xml:space="preserve">'ip_entropy', 'dt_change_ip_median', 'dt_same_ip_median', </w:t>
      </w:r>
      <w:r>
        <w:rPr>
          <w:rtl w:val="0"/>
        </w:rPr>
        <w:t>‘</w:t>
      </w:r>
      <w:r>
        <w:rPr>
          <w:rtl w:val="0"/>
        </w:rPr>
        <w:t>num_first_bid</w:t>
      </w:r>
      <w:r>
        <w:rPr>
          <w:rtl w:val="0"/>
        </w:rPr>
        <w:t>’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bids related features:</w:t>
      </w:r>
    </w:p>
    <w:p>
      <w:pPr>
        <w:pStyle w:val="Body"/>
        <w:bidi w:val="0"/>
      </w:pPr>
      <w:r>
        <w:rPr>
          <w:rtl w:val="0"/>
        </w:rPr>
        <w:t>'bids_per_auction_per_ip_entropy_median', 'bids_per_auction_per_ip_entropy_mean',</w:t>
      </w:r>
    </w:p>
    <w:p>
      <w:pPr>
        <w:pStyle w:val="Body"/>
        <w:bidi w:val="0"/>
      </w:pPr>
      <w:r>
        <w:rPr>
          <w:rtl w:val="0"/>
        </w:rPr>
        <w:t>'ips_per_bidder_per_auction_median', 'ips_per_bidder_per_auction_mean',</w:t>
      </w:r>
    </w:p>
    <w:p>
      <w:pPr>
        <w:pStyle w:val="Body"/>
        <w:bidi w:val="0"/>
      </w:pPr>
      <w:r>
        <w:rPr>
          <w:rtl w:val="0"/>
        </w:rPr>
        <w:t>'bids_per_auction_median', 'bids_per_auction_mean',</w:t>
      </w:r>
    </w:p>
    <w:p>
      <w:pPr>
        <w:pStyle w:val="Body"/>
        <w:bidi w:val="0"/>
      </w:pPr>
      <w:r>
        <w:rPr>
          <w:rtl w:val="0"/>
        </w:rPr>
        <w:t>'countries_per_bidder_per_auction_median', 'countries_per_bidder_per_auction_mean',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url related features:</w:t>
      </w:r>
    </w:p>
    <w:p>
      <w:pPr>
        <w:pStyle w:val="Body"/>
        <w:bidi w:val="0"/>
      </w:pPr>
      <w:r>
        <w:rPr>
          <w:rtl w:val="0"/>
          <w:lang w:val="es-ES_tradnl"/>
        </w:rPr>
        <w:t>'n_bids', 'n_bids_url',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'n_urls', 'f_urls', </w:t>
      </w:r>
      <w:r>
        <w:rPr>
          <w:rtl w:val="0"/>
        </w:rPr>
        <w:t>‘</w:t>
      </w:r>
      <w:r>
        <w:rPr>
          <w:rtl w:val="0"/>
        </w:rPr>
        <w:t>url_entropy',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countries related features:</w:t>
      </w:r>
    </w:p>
    <w:p>
      <w:pPr>
        <w:pStyle w:val="Body"/>
        <w:bidi w:val="0"/>
      </w:pPr>
      <w:r>
        <w:rPr>
          <w:rtl w:val="0"/>
        </w:rPr>
        <w:t>'countries_per_bidder_per_auction_median', 'countries_per_bidder_per_auction_mean', 'countries_per_bidder_per_auction_max',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address related features:</w:t>
      </w:r>
    </w:p>
    <w:p>
      <w:pPr>
        <w:pStyle w:val="Body"/>
        <w:bidi w:val="0"/>
      </w:pPr>
      <w:r>
        <w:rPr>
          <w:rtl w:val="0"/>
        </w:rPr>
        <w:t xml:space="preserve">'address_rare_address', </w:t>
      </w:r>
      <w:r>
        <w:rPr>
          <w:rtl w:val="0"/>
        </w:rPr>
        <w:t>‘</w:t>
      </w:r>
      <w:r>
        <w:rPr>
          <w:rtl w:val="0"/>
        </w:rPr>
        <w:t>address_infrequent_address',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payment related features:</w:t>
      </w:r>
    </w:p>
    <w:p>
      <w:pPr>
        <w:pStyle w:val="Body"/>
        <w:bidi w:val="0"/>
      </w:pPr>
      <w:r>
        <w:rPr>
          <w:rtl w:val="0"/>
        </w:rPr>
        <w:t>'payment_account_rare_account', 'payment_account_infrequent_account', 'only_one_user'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Data cleaning and processing:</w:t>
      </w:r>
    </w:p>
    <w:p>
      <w:pPr>
        <w:pStyle w:val="Body"/>
        <w:bidi w:val="0"/>
      </w:pPr>
      <w:r>
        <w:rPr>
          <w:rtl w:val="0"/>
        </w:rPr>
        <w:t xml:space="preserve"> We first read the features.csv file and extract our selected features. </w:t>
      </w:r>
    </w:p>
    <w:p>
      <w:pPr>
        <w:pStyle w:val="Body"/>
        <w:bidi w:val="0"/>
      </w:pPr>
      <w:r>
        <w:rPr>
          <w:rtl w:val="0"/>
        </w:rPr>
        <w:t xml:space="preserve">Then we fill up the data with NULL value and convert boolean string </w:t>
      </w:r>
      <w:r>
        <w:rPr>
          <w:rtl w:val="0"/>
        </w:rPr>
        <w:t>“</w:t>
      </w:r>
      <w:r>
        <w:rPr>
          <w:rtl w:val="0"/>
        </w:rPr>
        <w:t>True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False</w:t>
      </w:r>
      <w:r>
        <w:rPr>
          <w:rtl w:val="0"/>
        </w:rPr>
        <w:t xml:space="preserve">” </w:t>
      </w:r>
      <w:r>
        <w:rPr>
          <w:rtl w:val="0"/>
        </w:rPr>
        <w:t>to 0 and 1.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Classifier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tried to apply our classifier with different parameters. 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3f3f3f"/>
        </w:tblPrEx>
        <w:trPr>
          <w:trHeight w:val="279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number of estimators (number of classifier = 5)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0.89054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0.91206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0.90655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0.90830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3f3f3f"/>
        </w:tblPrEx>
        <w:trPr>
          <w:trHeight w:val="488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number of classifier (number of estimators = 100)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0.90591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0.90511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0.91099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0.90473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There are two criteria supported by decision tree 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3f3f3f"/>
        </w:tblPrEx>
        <w:trPr>
          <w:trHeight w:val="279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criteria method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gini</w:t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0.89453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7"/>
            <w:tcBorders>
              <w:top w:val="dotted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dotted" w:color="000000" w:sz="4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entropy</w:t>
            </w:r>
          </w:p>
        </w:tc>
        <w:tc>
          <w:tcPr>
            <w:tcW w:type="dxa" w:w="4677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cece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0.91206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