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Future Usability tests </w:t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1. A user ca</w:t>
      </w:r>
      <w:r>
        <w:rPr>
          <w:sz w:val="24"/>
          <w:szCs w:val="24"/>
        </w:rPr>
        <w:t>n find a list of restaurants.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2. A user can find </w:t>
      </w:r>
      <w:r>
        <w:rPr>
          <w:sz w:val="24"/>
          <w:szCs w:val="24"/>
        </w:rPr>
        <w:t>a list of rental car companies.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3. A user can </w:t>
      </w:r>
      <w:r>
        <w:rPr>
          <w:sz w:val="24"/>
          <w:szCs w:val="24"/>
        </w:rPr>
        <w:t>find where to camp on the island.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4. A </w:t>
      </w:r>
      <w:r>
        <w:rPr>
          <w:sz w:val="24"/>
          <w:szCs w:val="24"/>
        </w:rPr>
        <w:t>user can find a list of tour companies.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A user can find a list of festivals and events.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55</Words>
  <Characters>205</Characters>
  <CharactersWithSpaces>255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2023-10-25T10:20:37Z</dcterms:modified>
  <cp:revision>1</cp:revision>
  <dc:subject/>
  <dc:title/>
</cp:coreProperties>
</file>