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24C1D" w14:textId="5E77C2AA" w:rsidR="00E84A7F" w:rsidRPr="003A6719" w:rsidRDefault="00E84A7F" w:rsidP="003A6719">
      <w:pPr>
        <w:jc w:val="center"/>
        <w:rPr>
          <w:sz w:val="36"/>
          <w:szCs w:val="36"/>
          <w:u w:val="single"/>
        </w:rPr>
      </w:pPr>
      <w:r w:rsidRPr="003A6719">
        <w:rPr>
          <w:sz w:val="36"/>
          <w:szCs w:val="36"/>
          <w:u w:val="single"/>
        </w:rPr>
        <w:t>Use Case Modelling</w:t>
      </w:r>
    </w:p>
    <w:p w14:paraId="287E1B9F" w14:textId="71340757" w:rsidR="003A6719" w:rsidRDefault="003A6719" w:rsidP="003A6719">
      <w:pPr>
        <w:jc w:val="center"/>
        <w:rPr>
          <w:sz w:val="36"/>
          <w:szCs w:val="36"/>
        </w:rPr>
      </w:pPr>
      <w:r>
        <w:rPr>
          <w:sz w:val="36"/>
          <w:szCs w:val="36"/>
        </w:rPr>
        <w:t>Name: Utsav Jitendrabhai Patel</w:t>
      </w:r>
    </w:p>
    <w:p w14:paraId="5A26C9B0" w14:textId="08F67004" w:rsidR="003A6719" w:rsidRDefault="003A6719" w:rsidP="003A6719">
      <w:pPr>
        <w:rPr>
          <w:sz w:val="36"/>
          <w:szCs w:val="36"/>
        </w:rPr>
      </w:pPr>
    </w:p>
    <w:p w14:paraId="25BB40E6" w14:textId="77777777" w:rsidR="00E84A7F" w:rsidRDefault="00E84A7F">
      <w:pPr>
        <w:rPr>
          <w:sz w:val="36"/>
          <w:szCs w:val="36"/>
        </w:rPr>
      </w:pPr>
    </w:p>
    <w:p w14:paraId="04965CE1" w14:textId="77777777" w:rsidR="00E84A7F" w:rsidRPr="001638CB" w:rsidRDefault="00E84A7F" w:rsidP="00E84A7F">
      <w:pPr>
        <w:autoSpaceDE w:val="0"/>
        <w:autoSpaceDN w:val="0"/>
        <w:adjustRightInd w:val="0"/>
        <w:spacing w:after="0" w:line="240" w:lineRule="auto"/>
        <w:ind w:left="2160" w:hanging="2160"/>
        <w:rPr>
          <w:rFonts w:cstheme="minorHAnsi"/>
          <w:sz w:val="28"/>
          <w:szCs w:val="28"/>
        </w:rPr>
      </w:pPr>
      <w:r w:rsidRPr="001638CB">
        <w:rPr>
          <w:rStyle w:val="normaltextrun"/>
          <w:rFonts w:cstheme="minorHAnsi"/>
          <w:b/>
          <w:bCs/>
          <w:sz w:val="28"/>
          <w:szCs w:val="28"/>
          <w:u w:val="single"/>
        </w:rPr>
        <w:t>Problem:</w:t>
      </w:r>
      <w:r w:rsidRPr="001638CB">
        <w:rPr>
          <w:rFonts w:cstheme="minorHAnsi"/>
          <w:color w:val="231F20"/>
          <w:sz w:val="28"/>
          <w:szCs w:val="28"/>
        </w:rPr>
        <w:t xml:space="preserve"> </w:t>
      </w:r>
      <w:r w:rsidRPr="001638CB">
        <w:rPr>
          <w:rFonts w:cstheme="minorHAnsi"/>
          <w:color w:val="231F20"/>
          <w:sz w:val="28"/>
          <w:szCs w:val="28"/>
        </w:rPr>
        <w:tab/>
        <w:t xml:space="preserve">Create a use case model based upon the description provided for </w:t>
      </w:r>
      <w:r w:rsidRPr="001638CB">
        <w:rPr>
          <w:rFonts w:cstheme="minorHAnsi"/>
          <w:sz w:val="28"/>
          <w:szCs w:val="28"/>
        </w:rPr>
        <w:t>Humber Real Estate Inc. (HREI) that help people in selling as well as buying a property.</w:t>
      </w:r>
    </w:p>
    <w:p w14:paraId="1775E202" w14:textId="77777777" w:rsidR="00E84A7F" w:rsidRPr="001638CB" w:rsidRDefault="00E84A7F" w:rsidP="00E84A7F">
      <w:pPr>
        <w:pStyle w:val="NoSpacing"/>
        <w:ind w:left="2160"/>
        <w:rPr>
          <w:rFonts w:cstheme="minorHAnsi"/>
          <w:color w:val="231F20"/>
          <w:sz w:val="28"/>
          <w:szCs w:val="28"/>
        </w:rPr>
      </w:pPr>
    </w:p>
    <w:p w14:paraId="206C1808" w14:textId="77777777" w:rsidR="00E84A7F" w:rsidRPr="001638CB" w:rsidRDefault="00E84A7F" w:rsidP="00E84A7F">
      <w:pPr>
        <w:pStyle w:val="NoSpacing"/>
        <w:ind w:left="2160"/>
        <w:rPr>
          <w:rFonts w:cstheme="minorHAnsi"/>
          <w:color w:val="231F20"/>
          <w:sz w:val="28"/>
          <w:szCs w:val="28"/>
        </w:rPr>
      </w:pPr>
      <w:r w:rsidRPr="001638CB">
        <w:rPr>
          <w:rFonts w:cstheme="minorHAnsi"/>
          <w:color w:val="231F20"/>
          <w:sz w:val="28"/>
          <w:szCs w:val="28"/>
        </w:rPr>
        <w:t>People who want to sell a property will hire an HREI agent by signing a contract and will provide information about the property that they want to sell. The information about the property to be sold is kept in HREI database, and a subset of this information is sent to the citywide multiple listing service, which is used by all real estate agents.</w:t>
      </w:r>
    </w:p>
    <w:p w14:paraId="6DE2B24F" w14:textId="77777777" w:rsidR="00E84A7F" w:rsidRPr="001638CB" w:rsidRDefault="00E84A7F" w:rsidP="00E84A7F">
      <w:pPr>
        <w:pStyle w:val="NoSpacing"/>
        <w:ind w:left="2160"/>
        <w:rPr>
          <w:rFonts w:cstheme="minorHAnsi"/>
          <w:color w:val="231F20"/>
          <w:sz w:val="28"/>
          <w:szCs w:val="28"/>
        </w:rPr>
      </w:pPr>
    </w:p>
    <w:p w14:paraId="2CDF84E0" w14:textId="77777777" w:rsidR="00E84A7F" w:rsidRPr="001638CB" w:rsidRDefault="00E84A7F" w:rsidP="00E84A7F">
      <w:pPr>
        <w:pStyle w:val="NoSpacing"/>
        <w:ind w:left="2160"/>
        <w:rPr>
          <w:rFonts w:cstheme="minorHAnsi"/>
          <w:color w:val="231F20"/>
          <w:sz w:val="28"/>
          <w:szCs w:val="28"/>
        </w:rPr>
      </w:pPr>
      <w:r w:rsidRPr="001638CB">
        <w:rPr>
          <w:rFonts w:cstheme="minorHAnsi"/>
          <w:color w:val="231F20"/>
          <w:sz w:val="28"/>
          <w:szCs w:val="28"/>
        </w:rPr>
        <w:t xml:space="preserve">People who want to buy a property will hire an HREI agent by signing a contract. HREI works with two types of potential buyers. Some buyers have an interest in one specific property. In that case, HREI agent </w:t>
      </w:r>
      <w:proofErr w:type="gramStart"/>
      <w:r w:rsidRPr="001638CB">
        <w:rPr>
          <w:rFonts w:cstheme="minorHAnsi"/>
          <w:color w:val="231F20"/>
          <w:sz w:val="28"/>
          <w:szCs w:val="28"/>
        </w:rPr>
        <w:t>extract</w:t>
      </w:r>
      <w:proofErr w:type="gramEnd"/>
      <w:r w:rsidRPr="001638CB">
        <w:rPr>
          <w:rFonts w:cstheme="minorHAnsi"/>
          <w:color w:val="231F20"/>
          <w:sz w:val="28"/>
          <w:szCs w:val="28"/>
        </w:rPr>
        <w:t xml:space="preserve"> detailed information about that property from the database, which the HREI agent will use to show the property to the buyer (a process beyond the scope of the system to be modeled). </w:t>
      </w:r>
    </w:p>
    <w:p w14:paraId="15F948BD" w14:textId="77777777" w:rsidR="00E84A7F" w:rsidRPr="001638CB" w:rsidRDefault="00E84A7F" w:rsidP="00E84A7F">
      <w:pPr>
        <w:pStyle w:val="NoSpacing"/>
        <w:ind w:left="2160"/>
        <w:rPr>
          <w:rFonts w:cstheme="minorHAnsi"/>
          <w:color w:val="231F20"/>
          <w:sz w:val="28"/>
          <w:szCs w:val="28"/>
        </w:rPr>
      </w:pPr>
    </w:p>
    <w:p w14:paraId="17683974" w14:textId="77777777" w:rsidR="00E84A7F" w:rsidRPr="001638CB" w:rsidRDefault="00E84A7F" w:rsidP="00E84A7F">
      <w:pPr>
        <w:pStyle w:val="NoSpacing"/>
        <w:ind w:left="2160"/>
        <w:rPr>
          <w:rFonts w:cstheme="minorHAnsi"/>
          <w:color w:val="231F20"/>
          <w:sz w:val="28"/>
          <w:szCs w:val="28"/>
        </w:rPr>
      </w:pPr>
      <w:r w:rsidRPr="001638CB">
        <w:rPr>
          <w:rFonts w:cstheme="minorHAnsi"/>
          <w:color w:val="231F20"/>
          <w:sz w:val="28"/>
          <w:szCs w:val="28"/>
        </w:rPr>
        <w:t xml:space="preserve">Other buyers seek HREI agent’s advice in finding a house that </w:t>
      </w:r>
      <w:proofErr w:type="gramStart"/>
      <w:r w:rsidRPr="001638CB">
        <w:rPr>
          <w:rFonts w:cstheme="minorHAnsi"/>
          <w:color w:val="231F20"/>
          <w:sz w:val="28"/>
          <w:szCs w:val="28"/>
        </w:rPr>
        <w:t>meet</w:t>
      </w:r>
      <w:proofErr w:type="gramEnd"/>
      <w:r w:rsidRPr="001638CB">
        <w:rPr>
          <w:rFonts w:cstheme="minorHAnsi"/>
          <w:color w:val="231F20"/>
          <w:sz w:val="28"/>
          <w:szCs w:val="28"/>
        </w:rPr>
        <w:t xml:space="preserve"> their needs. In this case, the buyer completes a buyer information form that is entered into a buyer database, and HREI agent </w:t>
      </w:r>
      <w:proofErr w:type="gramStart"/>
      <w:r w:rsidRPr="001638CB">
        <w:rPr>
          <w:rFonts w:cstheme="minorHAnsi"/>
          <w:color w:val="231F20"/>
          <w:sz w:val="28"/>
          <w:szCs w:val="28"/>
        </w:rPr>
        <w:t>use</w:t>
      </w:r>
      <w:proofErr w:type="gramEnd"/>
      <w:r w:rsidRPr="001638CB">
        <w:rPr>
          <w:rFonts w:cstheme="minorHAnsi"/>
          <w:color w:val="231F20"/>
          <w:sz w:val="28"/>
          <w:szCs w:val="28"/>
        </w:rPr>
        <w:t xml:space="preserve"> its information to search HREI’s database and the multiple listing service for properties that meet their needs. The results of these searches are printed and used by HREI agent to show property to the buyer.</w:t>
      </w:r>
    </w:p>
    <w:p w14:paraId="1D615AD8" w14:textId="77777777" w:rsidR="00E84A7F" w:rsidRPr="001638CB" w:rsidRDefault="00E84A7F">
      <w:pPr>
        <w:rPr>
          <w:sz w:val="28"/>
          <w:szCs w:val="28"/>
        </w:rPr>
      </w:pPr>
    </w:p>
    <w:p w14:paraId="45FFAF46" w14:textId="77777777" w:rsidR="00E84A7F" w:rsidRDefault="00E84A7F">
      <w:pPr>
        <w:rPr>
          <w:sz w:val="36"/>
          <w:szCs w:val="36"/>
        </w:rPr>
      </w:pPr>
    </w:p>
    <w:p w14:paraId="3E97204E" w14:textId="77777777" w:rsidR="008E19B4" w:rsidRDefault="008E19B4">
      <w:pPr>
        <w:rPr>
          <w:sz w:val="36"/>
          <w:szCs w:val="36"/>
        </w:rPr>
      </w:pPr>
    </w:p>
    <w:p w14:paraId="37A204E6" w14:textId="70C16C4D" w:rsidR="00724DED" w:rsidRPr="00724DED" w:rsidRDefault="006E5443">
      <w:pPr>
        <w:rPr>
          <w:sz w:val="36"/>
          <w:szCs w:val="36"/>
        </w:rPr>
      </w:pPr>
      <w:r>
        <w:rPr>
          <w:noProof/>
          <w:sz w:val="36"/>
          <w:szCs w:val="36"/>
        </w:rPr>
        <w:lastRenderedPageBreak/>
        <w:t xml:space="preserve"> </w:t>
      </w:r>
      <w:r>
        <w:rPr>
          <w:noProof/>
          <w:sz w:val="36"/>
          <w:szCs w:val="36"/>
        </w:rPr>
        <w:drawing>
          <wp:inline distT="0" distB="0" distL="0" distR="0" wp14:anchorId="4764B325" wp14:editId="00571824">
            <wp:extent cx="6339840" cy="4107180"/>
            <wp:effectExtent l="0" t="0" r="381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339840" cy="4107180"/>
                    </a:xfrm>
                    <a:prstGeom prst="rect">
                      <a:avLst/>
                    </a:prstGeom>
                  </pic:spPr>
                </pic:pic>
              </a:graphicData>
            </a:graphic>
          </wp:inline>
        </w:drawing>
      </w:r>
    </w:p>
    <w:sectPr w:rsidR="00724DED" w:rsidRPr="00724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D7"/>
    <w:rsid w:val="001638CB"/>
    <w:rsid w:val="003A6719"/>
    <w:rsid w:val="004149D7"/>
    <w:rsid w:val="00544B05"/>
    <w:rsid w:val="006E5443"/>
    <w:rsid w:val="00724DED"/>
    <w:rsid w:val="008E19B4"/>
    <w:rsid w:val="00E84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7352F"/>
  <w15:chartTrackingRefBased/>
  <w15:docId w15:val="{CB01EB78-CC4A-4D6D-AAD6-E608017A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4A7F"/>
    <w:pPr>
      <w:spacing w:after="0" w:line="240" w:lineRule="auto"/>
    </w:pPr>
    <w:rPr>
      <w:lang w:val="en-US"/>
    </w:rPr>
  </w:style>
  <w:style w:type="character" w:customStyle="1" w:styleId="normaltextrun">
    <w:name w:val="normaltextrun"/>
    <w:basedOn w:val="DefaultParagraphFont"/>
    <w:rsid w:val="00E84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4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182</Words>
  <Characters>1196</Characters>
  <Application>Microsoft Office Word</Application>
  <DocSecurity>0</DocSecurity>
  <Lines>108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Jitendrabhai Patel</dc:creator>
  <cp:keywords/>
  <dc:description/>
  <cp:lastModifiedBy>Utsav Jitendrabhai Patel</cp:lastModifiedBy>
  <cp:revision>5</cp:revision>
  <dcterms:created xsi:type="dcterms:W3CDTF">2022-02-21T04:04:00Z</dcterms:created>
  <dcterms:modified xsi:type="dcterms:W3CDTF">2023-05-29T04:49:00Z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493153f127dd216243b697ee71f580327468d2b45647ec4199af0b4a78fbb753</vt:lpwstr>
  </property>
</Properties>
</file>