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333333"/>
          <w:spacing w:val="0"/>
          <w:sz w:val="18"/>
          <w:szCs w:val="18"/>
          <w:shd w:val="clear" w:fill="FFFFFF"/>
        </w:rPr>
      </w:pPr>
      <w:r>
        <w:rPr>
          <w:rFonts w:hint="eastAsia"/>
          <w:b/>
          <w:bCs/>
          <w:lang w:val="en-US" w:eastAsia="zh-CN"/>
        </w:rPr>
        <w:t>三级模式</w:t>
      </w:r>
      <w:r>
        <w:rPr>
          <w:rFonts w:hint="eastAsia"/>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val="0"/>
          <w:bCs/>
          <w:color w:val="333333"/>
          <w:sz w:val="18"/>
          <w:szCs w:val="18"/>
        </w:rPr>
      </w:pPr>
      <w:r>
        <w:rPr>
          <w:b w:val="0"/>
          <w:bCs/>
          <w:i w:val="0"/>
          <w:caps w:val="0"/>
          <w:color w:val="333333"/>
          <w:spacing w:val="0"/>
          <w:sz w:val="18"/>
          <w:szCs w:val="18"/>
          <w:shd w:val="clear" w:fill="FFFFFF"/>
        </w:rPr>
        <w:t>外模式</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外模式又称子模式或用户模式，对应于用户级。它是某个或某几个用户所看到的数据库的数据视图，是与某一应用有关的数据的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"https://baike.baidu.com/item/%E9%80%BB%E8%BE%91%E8%A1%A8%E7%A4%BA" \t "https://baike.baidu.com/item/%E6%95%B0%E6%8D%AE%E5%BA%93%E4%B8%89%E7%BA%A7%E6%A8%A1%E5%BC%8F/_blank"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逻辑表示</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。外模式是从模式导出的一个子集，包含模式中允许特定用户使用的那部分数据。用户可以通过外模式描述语言来描述、定义对应于用户的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"https://baike.baidu.com/item/%E6%95%B0%E6%8D%AE%E8%AE%B0%E5%BD%95" \t "https://baike.baidu.com/item/%E6%95%B0%E6%8D%AE%E5%BA%93%E4%B8%89%E7%BA%A7%E6%A8%A1%E5%BC%8F/_blank"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数据记录</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(外模式)，也可以利用</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"https://baike.baidu.com/item/%E6%95%B0%E6%8D%AE%E6%93%8D%E7%BA%B5%E8%AF%AD%E8%A8%80" \t "https://baike.baidu.com/item/%E6%95%B0%E6%8D%AE%E5%BA%93%E4%B8%89%E7%BA%A7%E6%A8%A1%E5%BC%8F/_blank"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数据操纵语言</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(Data Manipulation Language，DML)对这些数据记录进行操作。外模式反映了数据库系统的用户观。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val="0"/>
          <w:bCs/>
          <w:color w:val="333333"/>
          <w:sz w:val="18"/>
          <w:szCs w:val="18"/>
        </w:rPr>
      </w:pPr>
      <w:bookmarkStart w:id="0" w:name="2_2"/>
      <w:bookmarkEnd w:id="0"/>
      <w:bookmarkStart w:id="1" w:name="sub1186644_2_2"/>
      <w:bookmarkEnd w:id="1"/>
      <w:bookmarkStart w:id="2" w:name="概念模式"/>
      <w:bookmarkEnd w:id="2"/>
      <w:bookmarkStart w:id="3" w:name="2-2"/>
      <w:bookmarkEnd w:id="3"/>
      <w:r>
        <w:rPr>
          <w:b w:val="0"/>
          <w:bCs/>
          <w:i w:val="0"/>
          <w:caps w:val="0"/>
          <w:color w:val="333333"/>
          <w:spacing w:val="0"/>
          <w:sz w:val="18"/>
          <w:szCs w:val="18"/>
          <w:shd w:val="clear" w:fill="FFFFFF"/>
        </w:rPr>
        <w:t>概念模式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概念模式又称模式或逻辑模式，对应于概念级。它是由数据库设计者综合所有用户的数据，按照统一的观点构造的全局逻辑结构，是对数据库中全部数据的逻辑结构和特征的总体描述，是所有用户的公共数据视图(全局视图)。它是由数据库管理系统提供的数据模式描述语言(Data Description Language，DDL)来描述、定义的。概念模式反映了</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"https://baike.baidu.com/item/%E6%95%B0%E6%8D%AE%E5%BA%93%E7%B3%BB%E7%BB%9F" \t "https://baike.baidu.com/item/%E6%95%B0%E6%8D%AE%E5%BA%93%E4%B8%89%E7%BA%A7%E6%A8%A1%E5%BC%8F/_blank"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数据库系统</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的整体观。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val="0"/>
          <w:bCs/>
          <w:color w:val="333333"/>
          <w:sz w:val="18"/>
          <w:szCs w:val="18"/>
        </w:rPr>
      </w:pPr>
      <w:bookmarkStart w:id="4" w:name="内模式"/>
      <w:bookmarkEnd w:id="4"/>
      <w:bookmarkStart w:id="5" w:name="sub1186644_2_3"/>
      <w:bookmarkEnd w:id="5"/>
      <w:bookmarkStart w:id="6" w:name="2_3"/>
      <w:bookmarkEnd w:id="6"/>
      <w:bookmarkStart w:id="7" w:name="2-3"/>
      <w:bookmarkEnd w:id="7"/>
      <w:r>
        <w:rPr>
          <w:b w:val="0"/>
          <w:bCs/>
          <w:i w:val="0"/>
          <w:caps w:val="0"/>
          <w:color w:val="333333"/>
          <w:spacing w:val="0"/>
          <w:sz w:val="18"/>
          <w:szCs w:val="18"/>
          <w:shd w:val="clear" w:fill="FFFFFF"/>
        </w:rPr>
        <w:t>内模式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内模式又称存储模式，对应于物理级。它是数据库中全体数据的内部表示或底层描述，是数据库最低一级的逻辑描述，它描述了数据在存储介质上的存储方式和物理结构，对应着实际存储在外存储介质上的数据库。内模式由内模式描述语言来描述、定义的。内模式反映了数据库系统的存储观。</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8"/>
          <w:szCs w:val="18"/>
          <w:shd w:val="clear" w:fill="FFFFFF"/>
          <w:lang w:val="en-US" w:eastAsia="zh-CN" w:bidi="ar"/>
        </w:rPr>
      </w:pPr>
      <w:r>
        <w:rPr>
          <w:rFonts w:hint="default" w:ascii="Arial" w:hAnsi="Arial" w:eastAsia="宋体" w:cs="Arial"/>
          <w:i w:val="0"/>
          <w:caps w:val="0"/>
          <w:color w:val="333333"/>
          <w:spacing w:val="0"/>
          <w:kern w:val="0"/>
          <w:sz w:val="18"/>
          <w:szCs w:val="18"/>
          <w:shd w:val="clear" w:fill="FFFFFF"/>
          <w:lang w:val="en-US" w:eastAsia="zh-CN" w:bidi="ar"/>
        </w:rPr>
        <w:t>在一个数据库系统中，只有唯一的数据库， 因而作为定义 、描述数据库存储结构的内模式和定义、描述数据库逻辑结构的模式，也是唯一的，但建立在数据库系统之上的应用则是非常广泛、多样的，所以对应的外模式不是唯一的，也不可能是唯一的。</w:t>
      </w:r>
      <w:bookmarkStart w:id="8" w:name="3"/>
      <w:bookmarkEnd w:id="8"/>
      <w:bookmarkStart w:id="9" w:name="sub1186644_3"/>
      <w:bookmarkEnd w:id="9"/>
      <w:bookmarkStart w:id="10" w:name="工作原理"/>
      <w:bookmarkEnd w:id="10"/>
    </w:p>
    <w:p>
      <w:pPr>
        <w:keepNext w:val="0"/>
        <w:keepLines w:val="0"/>
        <w:widowControl/>
        <w:suppressLineNumbers w:val="0"/>
        <w:shd w:val="clear" w:fill="FFFFFF"/>
        <w:spacing w:after="180" w:afterAutospacing="0" w:line="288" w:lineRule="atLeast"/>
        <w:jc w:val="left"/>
        <w:rPr>
          <w:rFonts w:hint="eastAsia" w:ascii="Arial" w:hAnsi="Arial" w:eastAsia="宋体" w:cs="Arial"/>
          <w:i w:val="0"/>
          <w:caps w:val="0"/>
          <w:color w:val="333333"/>
          <w:spacing w:val="0"/>
          <w:sz w:val="18"/>
          <w:szCs w:val="18"/>
          <w:shd w:val="clear" w:fill="FFFFFF"/>
        </w:rPr>
      </w:pPr>
      <w:r>
        <w:rPr>
          <w:rFonts w:hint="eastAsia" w:ascii="Arial" w:hAnsi="Arial" w:eastAsia="宋体" w:cs="Arial"/>
          <w:b/>
          <w:bCs/>
          <w:i w:val="0"/>
          <w:caps w:val="0"/>
          <w:color w:val="333333"/>
          <w:spacing w:val="0"/>
          <w:kern w:val="0"/>
          <w:sz w:val="32"/>
          <w:szCs w:val="32"/>
          <w:shd w:val="clear" w:fill="FFFFFF"/>
          <w:lang w:val="en-US" w:eastAsia="zh-CN" w:bidi="ar"/>
        </w:rPr>
        <w:t>层次模型：</w:t>
      </w:r>
      <w:r>
        <w:rPr>
          <w:rFonts w:hint="eastAsia" w:ascii="Arial" w:hAnsi="Arial" w:eastAsia="宋体" w:cs="Arial"/>
          <w:i w:val="0"/>
          <w:caps w:val="0"/>
          <w:color w:val="333333"/>
          <w:spacing w:val="0"/>
          <w:sz w:val="18"/>
          <w:szCs w:val="18"/>
          <w:shd w:val="clear" w:fill="FFFFFF"/>
        </w:rPr>
        <w:t>在数据库中定义满足：（1）有且只有一个结点没有双亲结点，这个结点称为根结点；（2）根以外的其他结点有且只有一个双亲结点两个条件的记录以及它们之间联系的集合为层次模型</w:t>
      </w:r>
      <w:r>
        <w:rPr>
          <w:rFonts w:hint="default" w:ascii="Arial" w:hAnsi="Arial" w:eastAsia="宋体" w:cs="Arial"/>
          <w:i w:val="0"/>
          <w:caps w:val="0"/>
          <w:color w:val="3366CC"/>
          <w:spacing w:val="0"/>
          <w:sz w:val="18"/>
          <w:szCs w:val="18"/>
          <w:shd w:val="clear" w:fill="FFFFFF"/>
          <w:vertAlign w:val="baseline"/>
        </w:rPr>
        <w:t> [1]</w:t>
      </w:r>
      <w:bookmarkStart w:id="11" w:name="ref_[1]_175153"/>
      <w:r>
        <w:rPr>
          <w:rFonts w:hint="default" w:ascii="Arial" w:hAnsi="Arial" w:eastAsia="宋体" w:cs="Arial"/>
          <w:i w:val="0"/>
          <w:caps w:val="0"/>
          <w:color w:val="136EC2"/>
          <w:spacing w:val="0"/>
          <w:sz w:val="18"/>
          <w:szCs w:val="18"/>
          <w:u w:val="none"/>
          <w:shd w:val="clear" w:fill="FFFFFF"/>
        </w:rPr>
        <w:t> </w:t>
      </w:r>
      <w:r>
        <w:rPr>
          <w:rFonts w:hint="default" w:ascii="Arial" w:hAnsi="Arial" w:eastAsia="宋体" w:cs="Arial"/>
          <w:i w:val="0"/>
          <w:caps w:val="0"/>
          <w:color w:val="333333"/>
          <w:spacing w:val="0"/>
          <w:sz w:val="18"/>
          <w:szCs w:val="18"/>
          <w:shd w:val="clear" w:fill="FFFFFF"/>
        </w:rPr>
        <w:t> 。它的基本逻辑结构可以用一棵倒置的树表示</w:t>
      </w:r>
      <w:r>
        <w:rPr>
          <w:rFonts w:hint="default" w:ascii="Arial" w:hAnsi="Arial" w:eastAsia="宋体" w:cs="Arial"/>
          <w:i w:val="0"/>
          <w:caps w:val="0"/>
          <w:color w:val="3366CC"/>
          <w:spacing w:val="0"/>
          <w:sz w:val="18"/>
          <w:szCs w:val="18"/>
          <w:shd w:val="clear" w:fill="FFFFFF"/>
          <w:vertAlign w:val="baseline"/>
        </w:rPr>
        <w:t> [2]</w:t>
      </w:r>
      <w:bookmarkStart w:id="12" w:name="ref_[2]_175153"/>
      <w:r>
        <w:rPr>
          <w:rFonts w:hint="default" w:ascii="Arial" w:hAnsi="Arial" w:eastAsia="宋体" w:cs="Arial"/>
          <w:i w:val="0"/>
          <w:caps w:val="0"/>
          <w:color w:val="136EC2"/>
          <w:spacing w:val="0"/>
          <w:sz w:val="18"/>
          <w:szCs w:val="18"/>
          <w:u w:val="none"/>
          <w:shd w:val="clear" w:fill="FFFFFF"/>
        </w:rPr>
        <w:t> </w:t>
      </w:r>
      <w:bookmarkEnd w:id="12"/>
      <w:r>
        <w:rPr>
          <w:rFonts w:hint="default" w:ascii="Arial" w:hAnsi="Arial" w:eastAsia="宋体" w:cs="Arial"/>
          <w:i w:val="0"/>
          <w:caps w:val="0"/>
          <w:color w:val="333333"/>
          <w:spacing w:val="0"/>
          <w:sz w:val="18"/>
          <w:szCs w:val="18"/>
          <w:shd w:val="clear" w:fill="FFFFFF"/>
        </w:rPr>
        <w:t> 。层次数据模型中最基本的数据关系是基本层次关系，它代表两条记录之间一对多（包括一对一）的联系</w:t>
      </w:r>
      <w:r>
        <w:rPr>
          <w:rFonts w:hint="default" w:ascii="Arial" w:hAnsi="Arial" w:eastAsia="宋体" w:cs="Arial"/>
          <w:i w:val="0"/>
          <w:caps w:val="0"/>
          <w:color w:val="3366CC"/>
          <w:spacing w:val="0"/>
          <w:sz w:val="18"/>
          <w:szCs w:val="18"/>
          <w:shd w:val="clear" w:fill="FFFFFF"/>
          <w:vertAlign w:val="baseline"/>
        </w:rPr>
        <w:t> [1]</w:t>
      </w:r>
      <w:r>
        <w:rPr>
          <w:rFonts w:hint="default" w:ascii="Arial" w:hAnsi="Arial" w:eastAsia="宋体" w:cs="Arial"/>
          <w:i w:val="0"/>
          <w:caps w:val="0"/>
          <w:color w:val="136EC2"/>
          <w:spacing w:val="0"/>
          <w:sz w:val="18"/>
          <w:szCs w:val="18"/>
          <w:u w:val="none"/>
          <w:shd w:val="clear" w:fill="FFFFFF"/>
        </w:rPr>
        <w:t> </w:t>
      </w:r>
      <w:r>
        <w:rPr>
          <w:rFonts w:hint="default" w:ascii="Arial" w:hAnsi="Arial" w:eastAsia="宋体" w:cs="Arial"/>
          <w:i w:val="0"/>
          <w:caps w:val="0"/>
          <w:color w:val="333333"/>
          <w:spacing w:val="0"/>
          <w:sz w:val="18"/>
          <w:szCs w:val="18"/>
          <w:shd w:val="clear" w:fill="FFFFFF"/>
        </w:rPr>
        <w:t> 。数据库中有且仅有一条记录无双亲，称为根结点，其他记录有且仅有一个双亲</w:t>
      </w:r>
      <w:r>
        <w:rPr>
          <w:rFonts w:hint="default" w:ascii="Arial" w:hAnsi="Arial" w:eastAsia="宋体" w:cs="Arial"/>
          <w:i w:val="0"/>
          <w:caps w:val="0"/>
          <w:color w:val="3366CC"/>
          <w:spacing w:val="0"/>
          <w:sz w:val="18"/>
          <w:szCs w:val="18"/>
          <w:shd w:val="clear" w:fill="FFFFFF"/>
          <w:vertAlign w:val="baseline"/>
        </w:rPr>
        <w:t> [1]</w:t>
      </w:r>
      <w:r>
        <w:rPr>
          <w:rFonts w:hint="default" w:ascii="Arial" w:hAnsi="Arial" w:eastAsia="宋体" w:cs="Arial"/>
          <w:i w:val="0"/>
          <w:caps w:val="0"/>
          <w:color w:val="136EC2"/>
          <w:spacing w:val="0"/>
          <w:sz w:val="18"/>
          <w:szCs w:val="18"/>
          <w:u w:val="none"/>
          <w:shd w:val="clear" w:fill="FFFFFF"/>
        </w:rPr>
        <w:t> </w:t>
      </w:r>
      <w:r>
        <w:rPr>
          <w:rFonts w:hint="default" w:ascii="Arial" w:hAnsi="Arial" w:eastAsia="宋体" w:cs="Arial"/>
          <w:i w:val="0"/>
          <w:caps w:val="0"/>
          <w:color w:val="333333"/>
          <w:spacing w:val="0"/>
          <w:sz w:val="18"/>
          <w:szCs w:val="18"/>
          <w:shd w:val="clear" w:fill="FFFFFF"/>
        </w:rPr>
        <w:t> 。层次模型是最早用于商用</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"https://baike.baidu.com/item/%E6%95%B0%E6%8D%AE%E5%BA%93%E7%AE%A1%E7%90%86%E7%B3%BB%E7%BB%9F/1239101" \t "https://baike.baidu.com/item/%E5%B1%82%E6%AC%A1%E6%A8%A1%E5%9E%8B/_blank" </w:instrText>
      </w:r>
      <w:r>
        <w:rPr>
          <w:rFonts w:hint="default" w:ascii="Arial" w:hAnsi="Arial" w:eastAsia="宋体" w:cs="Arial"/>
          <w:i w:val="0"/>
          <w:caps w:val="0"/>
          <w:color w:val="136EC2"/>
          <w:spacing w:val="0"/>
          <w:sz w:val="18"/>
          <w:szCs w:val="18"/>
          <w:u w:val="none"/>
          <w:shd w:val="clear" w:fill="FFFFFF"/>
        </w:rPr>
        <w:fldChar w:fldCharType="separate"/>
      </w:r>
      <w:r>
        <w:rPr>
          <w:rStyle w:val="9"/>
          <w:rFonts w:hint="default" w:ascii="Arial" w:hAnsi="Arial" w:eastAsia="宋体" w:cs="Arial"/>
          <w:i w:val="0"/>
          <w:caps w:val="0"/>
          <w:color w:val="136EC2"/>
          <w:spacing w:val="0"/>
          <w:sz w:val="18"/>
          <w:szCs w:val="18"/>
          <w:u w:val="none"/>
          <w:shd w:val="clear" w:fill="FFFFFF"/>
        </w:rPr>
        <w:t>数据库管理系统</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的数据模型</w:t>
      </w:r>
      <w:r>
        <w:rPr>
          <w:rFonts w:hint="default" w:ascii="Arial" w:hAnsi="Arial" w:eastAsia="宋体" w:cs="Arial"/>
          <w:i w:val="0"/>
          <w:caps w:val="0"/>
          <w:color w:val="3366CC"/>
          <w:spacing w:val="0"/>
          <w:sz w:val="18"/>
          <w:szCs w:val="18"/>
          <w:shd w:val="clear" w:fill="FFFFFF"/>
          <w:vertAlign w:val="baseline"/>
        </w:rPr>
        <w:t> [1]</w:t>
      </w:r>
      <w:r>
        <w:rPr>
          <w:rFonts w:hint="default" w:ascii="Arial" w:hAnsi="Arial" w:eastAsia="宋体" w:cs="Arial"/>
          <w:i w:val="0"/>
          <w:caps w:val="0"/>
          <w:color w:val="136EC2"/>
          <w:spacing w:val="0"/>
          <w:sz w:val="18"/>
          <w:szCs w:val="18"/>
          <w:u w:val="none"/>
          <w:shd w:val="clear" w:fill="FFFFFF"/>
        </w:rPr>
        <w:t> </w:t>
      </w:r>
      <w:bookmarkEnd w:id="11"/>
      <w:r>
        <w:rPr>
          <w:rFonts w:hint="default" w:ascii="Arial" w:hAnsi="Arial" w:eastAsia="宋体" w:cs="Arial"/>
          <w:i w:val="0"/>
          <w:caps w:val="0"/>
          <w:color w:val="333333"/>
          <w:spacing w:val="0"/>
          <w:sz w:val="18"/>
          <w:szCs w:val="18"/>
          <w:shd w:val="clear" w:fill="FFFFFF"/>
        </w:rPr>
        <w:t> </w:t>
      </w:r>
      <w:r>
        <w:rPr>
          <w:rFonts w:hint="eastAsia" w:ascii="Arial" w:hAnsi="Arial" w:eastAsia="宋体" w:cs="Arial"/>
          <w:i w:val="0"/>
          <w:caps w:val="0"/>
          <w:color w:val="333333"/>
          <w:spacing w:val="0"/>
          <w:sz w:val="18"/>
          <w:szCs w:val="18"/>
          <w:shd w:val="clear" w:fill="FFFFFF"/>
          <w:lang w:val="en-US" w:eastAsia="zh-CN"/>
        </w:rPr>
        <w:t>特点：</w:t>
      </w:r>
      <w:r>
        <w:rPr>
          <w:rFonts w:hint="eastAsia" w:ascii="Arial" w:hAnsi="Arial" w:eastAsia="宋体" w:cs="Arial"/>
          <w:i w:val="0"/>
          <w:caps w:val="0"/>
          <w:color w:val="333333"/>
          <w:spacing w:val="0"/>
          <w:sz w:val="18"/>
          <w:szCs w:val="18"/>
          <w:shd w:val="clear" w:fill="FFFFFF"/>
        </w:rPr>
        <w:t>层次模型的一个基本的特点是，任何一个给定的记录值只能按其层次路径查看，没有一个子女记录值能够脱离双亲记录值而独立存在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rPr>
      </w:pPr>
      <w:r>
        <w:rPr>
          <w:rFonts w:hint="eastAsia" w:ascii="Arial" w:hAnsi="Arial" w:eastAsia="宋体" w:cs="Arial"/>
          <w:b/>
          <w:bCs/>
          <w:i w:val="0"/>
          <w:caps w:val="0"/>
          <w:color w:val="333333"/>
          <w:spacing w:val="0"/>
          <w:sz w:val="32"/>
          <w:szCs w:val="32"/>
          <w:shd w:val="clear" w:fill="FFFFFF"/>
          <w:lang w:val="en-US" w:eastAsia="zh-CN"/>
        </w:rPr>
        <w:t>事务的四个特征：</w:t>
      </w:r>
      <w:r>
        <w:rPr>
          <w:rFonts w:hint="eastAsia" w:ascii="微软雅黑" w:hAnsi="微软雅黑" w:eastAsia="微软雅黑" w:cs="微软雅黑"/>
          <w:i w:val="0"/>
          <w:caps w:val="0"/>
          <w:color w:val="333333"/>
          <w:spacing w:val="0"/>
          <w:sz w:val="18"/>
          <w:szCs w:val="18"/>
          <w:shd w:val="clear" w:fill="FFFFFF"/>
        </w:rPr>
        <w:t>事务应该具有4个属性：原子性、一致性、隔离性、持久性。这四个属性通常称为ACID特性。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1、原子性：一个事务是一个不可分割的工作单位，事务中包括的诸操作要么都做，要么都不做。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2、一致性：事务必须是使数据库从一个一致性状态变到另一个一致性状态。一致性与原子性是密切相关的。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3、隔离性：一个事务的执行不能被其他事务干扰。即一个事务内部的操作及使用的数据对并发的其他事务是隔离的，并发执行的各个事务之间不能互相干扰。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4持久性：持久性也称永久性，指一个事务一旦提交，它对数据库中数据的改变就应该是永久性的。接下来的其他操作或故障不应该对其有任何影响。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宋体" w:hAnsi="宋体" w:eastAsia="宋体" w:cs="宋体"/>
          <w:b/>
          <w:bCs/>
          <w:sz w:val="24"/>
          <w:szCs w:val="24"/>
          <w:lang w:val="en-US" w:eastAsia="zh-CN"/>
        </w:rPr>
      </w:pPr>
      <w:r>
        <w:rPr>
          <w:rFonts w:ascii="宋体" w:hAnsi="宋体" w:eastAsia="宋体" w:cs="宋体"/>
          <w:b/>
          <w:bCs/>
          <w:sz w:val="24"/>
          <w:szCs w:val="24"/>
        </w:rPr>
        <w:t>视图的概念和创建</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课本76页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bCs/>
          <w:sz w:val="24"/>
          <w:szCs w:val="24"/>
          <w:lang w:eastAsia="zh-CN"/>
        </w:rPr>
      </w:pPr>
      <w:r>
        <w:rPr>
          <w:rFonts w:ascii="宋体" w:hAnsi="宋体" w:eastAsia="宋体" w:cs="宋体"/>
          <w:b/>
          <w:bCs/>
          <w:sz w:val="24"/>
          <w:szCs w:val="24"/>
        </w:rPr>
        <w:t>日志文件的作用</w:t>
      </w:r>
      <w:r>
        <w:rPr>
          <w:rFonts w:hint="eastAsia" w:ascii="宋体" w:hAnsi="宋体" w:eastAsia="宋体" w:cs="宋体"/>
          <w:b/>
          <w:bCs/>
          <w:sz w:val="24"/>
          <w:szCs w:val="24"/>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（1）内核及系统日志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这种日志数据由rsyslog统一管理，根据其主配文件/etc/rsyslog。conf中的设置决定将内核及各种系统程序信息记录到什么位置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（2）用户日志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用于记录系统用户登陆及退出系统的相关信息，包括用户名，登陆的终端，登陆的时间，来源主机，正在使用的进程操作等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（3）程序日志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有些应用程序会选择由自己独立管理一份日志文件，而不是交给rsyslog服务管理，用于记录本程序运行过程中的各种事件信息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i w:val="0"/>
          <w:caps w:val="0"/>
          <w:color w:val="4D4D4D"/>
          <w:spacing w:val="0"/>
          <w:sz w:val="19"/>
          <w:szCs w:val="19"/>
          <w:shd w:val="clear" w:fill="FFFFFF"/>
        </w:rPr>
        <w:t>日志文件的位置在/var/log/下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b/>
          <w:bCs/>
          <w:i w:val="0"/>
          <w:caps w:val="0"/>
          <w:color w:val="4D4D4D"/>
          <w:spacing w:val="0"/>
          <w:sz w:val="28"/>
          <w:szCs w:val="28"/>
          <w:shd w:val="clear" w:fill="FFFFFF"/>
          <w:lang w:val="en-US" w:eastAsia="zh-CN"/>
        </w:rPr>
        <w:t>主键：</w:t>
      </w:r>
      <w:r>
        <w:rPr>
          <w:rFonts w:ascii="微软雅黑" w:hAnsi="微软雅黑" w:eastAsia="微软雅黑" w:cs="微软雅黑"/>
          <w:i w:val="0"/>
          <w:caps w:val="0"/>
          <w:color w:val="4D4D4D"/>
          <w:spacing w:val="0"/>
          <w:sz w:val="19"/>
          <w:szCs w:val="19"/>
          <w:shd w:val="clear" w:fill="FFFFFF"/>
        </w:rPr>
        <w:t>关系型</w:t>
      </w:r>
      <w:r>
        <w:rPr>
          <w:rFonts w:hint="eastAsia" w:ascii="微软雅黑" w:hAnsi="微软雅黑" w:eastAsia="微软雅黑" w:cs="微软雅黑"/>
          <w:i w:val="0"/>
          <w:caps w:val="0"/>
          <w:color w:val="6795B5"/>
          <w:spacing w:val="0"/>
          <w:sz w:val="19"/>
          <w:szCs w:val="19"/>
          <w:u w:val="none"/>
          <w:shd w:val="clear" w:fill="FFFFFF"/>
        </w:rPr>
        <w:fldChar w:fldCharType="begin"/>
      </w:r>
      <w:r>
        <w:rPr>
          <w:rFonts w:hint="eastAsia" w:ascii="微软雅黑" w:hAnsi="微软雅黑" w:eastAsia="微软雅黑" w:cs="微软雅黑"/>
          <w:i w:val="0"/>
          <w:caps w:val="0"/>
          <w:color w:val="6795B5"/>
          <w:spacing w:val="0"/>
          <w:sz w:val="19"/>
          <w:szCs w:val="19"/>
          <w:u w:val="none"/>
          <w:shd w:val="clear" w:fill="FFFFFF"/>
        </w:rPr>
        <w:instrText xml:space="preserve"> HYPERLINK "http://lib.csdn.net/base/mysql" \t "https://blog.csdn.net/yimenglin/article/details/_blank" </w:instrText>
      </w:r>
      <w:r>
        <w:rPr>
          <w:rFonts w:hint="eastAsia" w:ascii="微软雅黑" w:hAnsi="微软雅黑" w:eastAsia="微软雅黑" w:cs="微软雅黑"/>
          <w:i w:val="0"/>
          <w:caps w:val="0"/>
          <w:color w:val="6795B5"/>
          <w:spacing w:val="0"/>
          <w:sz w:val="19"/>
          <w:szCs w:val="19"/>
          <w:u w:val="none"/>
          <w:shd w:val="clear" w:fill="FFFFFF"/>
        </w:rPr>
        <w:fldChar w:fldCharType="separate"/>
      </w:r>
      <w:r>
        <w:rPr>
          <w:rStyle w:val="9"/>
          <w:rFonts w:hint="eastAsia" w:ascii="微软雅黑" w:hAnsi="微软雅黑" w:eastAsia="微软雅黑" w:cs="微软雅黑"/>
          <w:i w:val="0"/>
          <w:caps w:val="0"/>
          <w:color w:val="6795B5"/>
          <w:spacing w:val="0"/>
          <w:sz w:val="19"/>
          <w:szCs w:val="19"/>
          <w:u w:val="none"/>
          <w:shd w:val="clear" w:fill="FFFFFF"/>
        </w:rPr>
        <w:t>数据库</w:t>
      </w:r>
      <w:r>
        <w:rPr>
          <w:rFonts w:hint="eastAsia" w:ascii="微软雅黑" w:hAnsi="微软雅黑" w:eastAsia="微软雅黑" w:cs="微软雅黑"/>
          <w:i w:val="0"/>
          <w:caps w:val="0"/>
          <w:color w:val="6795B5"/>
          <w:spacing w:val="0"/>
          <w:sz w:val="19"/>
          <w:szCs w:val="19"/>
          <w:u w:val="none"/>
          <w:shd w:val="clear" w:fill="FFFFFF"/>
        </w:rPr>
        <w:fldChar w:fldCharType="end"/>
      </w:r>
      <w:r>
        <w:rPr>
          <w:rFonts w:hint="eastAsia" w:ascii="微软雅黑" w:hAnsi="微软雅黑" w:eastAsia="微软雅黑" w:cs="微软雅黑"/>
          <w:i w:val="0"/>
          <w:caps w:val="0"/>
          <w:color w:val="4D4D4D"/>
          <w:spacing w:val="0"/>
          <w:sz w:val="19"/>
          <w:szCs w:val="19"/>
          <w:shd w:val="clear" w:fill="FFFFFF"/>
        </w:rPr>
        <w:t>中的一条记录中有若干个属性，若其中某一个属性组(注意是组)能唯一标识一条记录，该属性组就可以成为一个主键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比如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学生表(学号，姓名，性别，班级)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其中每个学生的学号是唯一的，学号就是一个主键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课程表(课程编号,课程名,学分)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其中课程编号是唯一的,课程编号就是一个主键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成绩表(学号,课程号,成绩) </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成绩表中单一一个属性无法唯一标识一条记录，学号和课程号的组合才可以唯一标识一条记录，所以 学号和课程号的属性组是一个主键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i w:val="0"/>
          <w:caps w:val="0"/>
          <w:color w:val="4D4D4D"/>
          <w:spacing w:val="0"/>
          <w:sz w:val="19"/>
          <w:szCs w:val="19"/>
          <w:shd w:val="clear" w:fill="FFFFFF"/>
        </w:rPr>
        <w:t>主键是能确定一条记录的唯一标识，比如，一条记录包括身份正号，姓名，年龄。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sz w:val="24"/>
          <w:szCs w:val="24"/>
        </w:rPr>
      </w:pPr>
      <w:r>
        <w:rPr>
          <w:rFonts w:hint="eastAsia" w:ascii="微软雅黑" w:hAnsi="微软雅黑" w:eastAsia="微软雅黑" w:cs="微软雅黑"/>
          <w:i w:val="0"/>
          <w:caps w:val="0"/>
          <w:color w:val="4D4D4D"/>
          <w:spacing w:val="0"/>
          <w:sz w:val="19"/>
          <w:szCs w:val="19"/>
          <w:shd w:val="clear" w:fill="FFFFFF"/>
        </w:rPr>
        <w:t>身份证号是唯一能确定你这个人的，其他都可能有重复，所以，身份证号是主键。</w:t>
      </w:r>
      <w:bookmarkStart w:id="13" w:name="_GoBack"/>
      <w:bookmarkEnd w:id="13"/>
    </w:p>
    <w:p>
      <w:pPr>
        <w:keepNext w:val="0"/>
        <w:keepLines w:val="0"/>
        <w:widowControl/>
        <w:suppressLineNumbers w:val="0"/>
        <w:shd w:val="clear" w:fill="FFFFFF"/>
        <w:spacing w:after="180" w:afterAutospacing="0" w:line="288" w:lineRule="atLeast"/>
        <w:ind w:left="0" w:firstLine="336"/>
        <w:jc w:val="left"/>
        <w:rPr>
          <w:rFonts w:hint="eastAsia" w:ascii="Arial" w:hAnsi="Arial" w:cs="Arial"/>
          <w:i w:val="0"/>
          <w:caps w:val="0"/>
          <w:color w:val="333333"/>
          <w:spacing w:val="0"/>
          <w:sz w:val="18"/>
          <w:szCs w:val="18"/>
        </w:rPr>
      </w:pPr>
      <w:r>
        <w:rPr>
          <w:rFonts w:ascii="宋体" w:hAnsi="宋体" w:eastAsia="宋体" w:cs="宋体"/>
          <w:b/>
          <w:bCs/>
          <w:sz w:val="24"/>
          <w:szCs w:val="24"/>
        </w:rPr>
        <w:t>ER图</w:t>
      </w:r>
      <w:r>
        <w:rPr>
          <w:rFonts w:hint="eastAsia" w:ascii="宋体" w:hAnsi="宋体" w:eastAsia="宋体" w:cs="宋体"/>
          <w:b/>
          <w:bCs/>
          <w:sz w:val="24"/>
          <w:szCs w:val="24"/>
          <w:lang w:eastAsia="zh-CN"/>
        </w:rPr>
        <w:t>：</w:t>
      </w:r>
      <w:r>
        <w:rPr>
          <w:rFonts w:hint="default" w:ascii="Arial" w:hAnsi="Arial" w:eastAsia="宋体" w:cs="Arial"/>
          <w:i w:val="0"/>
          <w:caps w:val="0"/>
          <w:color w:val="333333"/>
          <w:spacing w:val="0"/>
          <w:kern w:val="0"/>
          <w:sz w:val="18"/>
          <w:szCs w:val="18"/>
          <w:shd w:val="clear" w:fill="FFFFFF"/>
          <w:lang w:val="en-US" w:eastAsia="zh-CN" w:bidi="ar"/>
        </w:rPr>
        <w:t>E-R图也称实体-联系图(Entity Relationship Diagram)，提供了表示实体类型、属性和联系的方法，用来描述</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"https://baike.baidu.com/item/%E7%8E%B0%E5%AE%9E%E4%B8%96%E7%95%8C/688877" \t "https://baike.baidu.com/item/E-R%E5%9B%BE/_blank"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现实世界</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"https://baike.baidu.com/item/%E6%A6%82%E5%BF%B5%E6%A8%A1%E5%9E%8B/3187025" \t "https://baike.baidu.com/item/E-R%E5%9B%BE/_blank"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概念模型</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w:t>
      </w:r>
    </w:p>
    <w:p>
      <w:pPr>
        <w:keepNext w:val="0"/>
        <w:keepLines w:val="0"/>
        <w:widowControl/>
        <w:suppressLineNumbers w:val="0"/>
        <w:shd w:val="clear" w:fill="FFFFFF"/>
        <w:spacing w:after="180" w:afterAutospacing="0" w:line="288" w:lineRule="atLeast"/>
        <w:ind w:left="0" w:firstLine="336"/>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它是描述现实世界关系概念模型的有效方法。是表示概念关系模型的一种方式。用“矩形框”表示实体型，矩形框内写明实体名称；用“椭圆图框”或圆角矩形表示实体的属性，并用“实心线段”将其与相应关系的“实体型”连接起来；</w:t>
      </w:r>
    </w:p>
    <w:p>
      <w:pPr>
        <w:keepNext w:val="0"/>
        <w:keepLines w:val="0"/>
        <w:widowControl/>
        <w:suppressLineNumbers w:val="0"/>
        <w:shd w:val="clear" w:fill="FFFFFF"/>
        <w:spacing w:after="180" w:afterAutospacing="0" w:line="288" w:lineRule="atLeast"/>
        <w:ind w:left="0" w:firstLine="336"/>
        <w:jc w:val="left"/>
        <w:rPr>
          <w:rFonts w:hint="default" w:ascii="Arial" w:hAnsi="Arial" w:eastAsia="宋体" w:cs="Arial"/>
          <w:i w:val="0"/>
          <w:caps w:val="0"/>
          <w:color w:val="333333"/>
          <w:spacing w:val="0"/>
          <w:kern w:val="0"/>
          <w:sz w:val="18"/>
          <w:szCs w:val="18"/>
          <w:shd w:val="clear" w:fill="FFFFFF"/>
          <w:lang w:val="en-US" w:eastAsia="zh-CN" w:bidi="ar"/>
        </w:rPr>
      </w:pPr>
      <w:r>
        <w:rPr>
          <w:rFonts w:hint="default" w:ascii="Arial" w:hAnsi="Arial" w:eastAsia="宋体" w:cs="Arial"/>
          <w:i w:val="0"/>
          <w:caps w:val="0"/>
          <w:color w:val="333333"/>
          <w:spacing w:val="0"/>
          <w:kern w:val="0"/>
          <w:sz w:val="18"/>
          <w:szCs w:val="18"/>
          <w:shd w:val="clear" w:fill="FFFFFF"/>
          <w:lang w:val="en-US" w:eastAsia="zh-CN" w:bidi="ar"/>
        </w:rPr>
        <w:t>用”菱形框“表示实体型之间的联系成因，在</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"https://baike.baidu.com/item/%E8%8F%B1%E5%BD%A2" \t "https://baike.baidu.com/item/E-R%E5%9B%BE/_blank"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9"/>
          <w:rFonts w:hint="default" w:ascii="Arial" w:hAnsi="Arial" w:eastAsia="宋体" w:cs="Arial"/>
          <w:i w:val="0"/>
          <w:caps w:val="0"/>
          <w:color w:val="136EC2"/>
          <w:spacing w:val="0"/>
          <w:sz w:val="18"/>
          <w:szCs w:val="18"/>
          <w:u w:val="none"/>
          <w:shd w:val="clear" w:fill="FFFFFF"/>
        </w:rPr>
        <w:t>菱形</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框内写明联系名，并用”实心线段“分别与有关实体型连接起来，同时在”实心线段“旁标上联系的类型（1:1,1:n或m:n）</w:t>
      </w:r>
    </w:p>
    <w:p>
      <w:pPr>
        <w:keepNext w:val="0"/>
        <w:keepLines w:val="0"/>
        <w:widowControl/>
        <w:suppressLineNumbers w:val="0"/>
        <w:shd w:val="clear" w:fill="FFFFFF"/>
        <w:spacing w:after="180" w:afterAutospacing="0" w:line="288" w:lineRule="atLeast"/>
        <w:jc w:val="left"/>
        <w:rPr>
          <w:rFonts w:hint="eastAsia" w:ascii="Arial" w:hAnsi="Arial" w:eastAsia="宋体" w:cs="Arial"/>
          <w:b/>
          <w:bCs/>
          <w:i w:val="0"/>
          <w:caps w:val="0"/>
          <w:color w:val="333333"/>
          <w:spacing w:val="0"/>
          <w:kern w:val="0"/>
          <w:sz w:val="32"/>
          <w:szCs w:val="32"/>
          <w:shd w:val="clear" w:fill="FFFFFF"/>
          <w:lang w:val="en-US" w:eastAsia="zh-CN" w:bidi="ar"/>
        </w:rPr>
      </w:pPr>
      <w:r>
        <w:rPr>
          <w:rFonts w:hint="eastAsia" w:ascii="Arial" w:hAnsi="Arial" w:eastAsia="宋体" w:cs="Arial"/>
          <w:b/>
          <w:bCs/>
          <w:i w:val="0"/>
          <w:caps w:val="0"/>
          <w:color w:val="333333"/>
          <w:spacing w:val="0"/>
          <w:kern w:val="0"/>
          <w:sz w:val="32"/>
          <w:szCs w:val="32"/>
          <w:shd w:val="clear" w:fill="FFFFFF"/>
          <w:lang w:val="en-US" w:eastAsia="zh-CN" w:bidi="ar"/>
        </w:rPr>
        <w:t>转化为关系模式：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实例1：将教学管理ER图转换为关系模式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4667250" cy="24860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67250" cy="24860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(1)把三个实体类型转换成三个模式：</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①系（系编号，系名，电话）</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②教师（教工号，姓名，性别，职称）</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③课程（课程号，课程名，学分）</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(2)对于1:1联系“主管”，可以在“系”模式中加入教工号（教工号为外键）。对于1:N联系“聘用”，可以在“教师”模式中加入系编号和聘期两个属性（系编号为外键）:</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①系（系编号，系名，电话，主管人的教工号）</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②教师（教工号，姓名，性别，职称，系编号，聘期）</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(3)第三步：对于M:N联系“任教”，则生成一个新的关系模式：</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①任教（教工号，课程号，教材）</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(4)这样，转换成的四个关系模式如下：</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①系（系编号，系名，电话，主管人的教工号）</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②教师（教工号，姓名，性别，职称，系编号，聘期）</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③课程（课程号，课程名，学分）</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4D4D4D"/>
          <w:spacing w:val="0"/>
          <w:sz w:val="19"/>
          <w:szCs w:val="19"/>
          <w:shd w:val="clear" w:fill="FFFFFF"/>
        </w:rPr>
        <w:t>　　 ④任教（教工号，课程号，学分）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default" w:ascii="宋体" w:hAnsi="宋体" w:eastAsia="宋体" w:cs="宋体"/>
          <w:b/>
          <w:bCs/>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keepNext w:val="0"/>
        <w:keepLines w:val="0"/>
        <w:widowControl/>
        <w:suppressLineNumbers w:val="0"/>
        <w:shd w:val="clear" w:fill="FFFFFF"/>
        <w:spacing w:after="180" w:afterAutospacing="0" w:line="288" w:lineRule="atLeast"/>
        <w:jc w:val="left"/>
        <w:rPr>
          <w:rFonts w:hint="default" w:ascii="Arial" w:hAnsi="Arial" w:eastAsia="宋体" w:cs="Arial"/>
          <w:b/>
          <w:bCs/>
          <w:i w:val="0"/>
          <w:caps w:val="0"/>
          <w:color w:val="333333"/>
          <w:spacing w:val="0"/>
          <w:sz w:val="32"/>
          <w:szCs w:val="32"/>
          <w:shd w:val="clear" w:fill="FFFFFF"/>
          <w:lang w:val="en-US" w:eastAsia="zh-CN"/>
        </w:rPr>
      </w:pPr>
    </w:p>
    <w:p>
      <w:pPr>
        <w:keepNext w:val="0"/>
        <w:keepLines w:val="0"/>
        <w:widowControl/>
        <w:suppressLineNumbers w:val="0"/>
        <w:shd w:val="clear" w:fill="FFFFFF"/>
        <w:spacing w:after="180" w:afterAutospacing="0" w:line="288" w:lineRule="atLeast"/>
        <w:jc w:val="left"/>
        <w:rPr>
          <w:rFonts w:hint="default" w:ascii="Arial" w:hAnsi="Arial" w:eastAsia="宋体" w:cs="Arial"/>
          <w:i w:val="0"/>
          <w:caps w:val="0"/>
          <w:color w:val="333333"/>
          <w:spacing w:val="0"/>
          <w:kern w:val="0"/>
          <w:sz w:val="16"/>
          <w:szCs w:val="16"/>
          <w:shd w:val="clear" w:fill="FFFFFF"/>
          <w:lang w:val="en-US" w:eastAsia="zh-CN" w:bidi="ar"/>
        </w:rPr>
      </w:pPr>
    </w:p>
    <w:p>
      <w:pPr>
        <w:rPr>
          <w:rFonts w:hint="default" w:asciiTheme="minorEastAsia" w:hAnsiTheme="minorEastAsia" w:eastAsiaTheme="minorEastAsia" w:cstheme="minorEastAsia"/>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FB6E3C"/>
    <w:rsid w:val="4AF60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2020-05-22T13:54:00Z</dcterms:created>
  <dc:creator>MACHENIKE</dc:creator>
  <cp:lastModifiedBy>゛ い 安然自若╰つ</cp:lastModifiedBy>
  <dcterms:modified xsi:type="dcterms:W3CDTF">2020-05-26T05:15:27Z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