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A2AF0" w14:textId="3668CF71" w:rsidR="001315A7" w:rsidRPr="001315A7" w:rsidRDefault="001315A7" w:rsidP="001315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Project Requirements Document</w:t>
      </w:r>
    </w:p>
    <w:p w14:paraId="681E2D66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Purpose</w:t>
      </w:r>
    </w:p>
    <w:p w14:paraId="68C097C4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project will provide visibility into repeat call trends to help Google </w:t>
      </w:r>
      <w:proofErr w:type="spellStart"/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Fiber</w:t>
      </w:r>
      <w:proofErr w:type="spellEnd"/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improve first-call resolution rates, reduce overall call volume, and increase customer satisfaction.</w:t>
      </w:r>
    </w:p>
    <w:p w14:paraId="3F8B21C1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2AACDA3">
          <v:rect id="_x0000_i1025" style="width:0;height:1.5pt" o:hralign="center" o:hrstd="t" o:hr="t" fillcolor="#a0a0a0" stroked="f"/>
        </w:pict>
      </w:r>
    </w:p>
    <w:p w14:paraId="579AC400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Dependencies</w:t>
      </w:r>
    </w:p>
    <w:p w14:paraId="675E1A80" w14:textId="77777777" w:rsidR="001315A7" w:rsidRPr="001315A7" w:rsidRDefault="001315A7" w:rsidP="00131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Access to anonymized dataset </w:t>
      </w:r>
    </w:p>
    <w:p w14:paraId="202B8CEC" w14:textId="77777777" w:rsidR="001315A7" w:rsidRPr="001315A7" w:rsidRDefault="001315A7" w:rsidP="00131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Alignment with Lead BI Analyst </w:t>
      </w:r>
    </w:p>
    <w:p w14:paraId="41CA0D34" w14:textId="77777777" w:rsidR="001315A7" w:rsidRPr="001315A7" w:rsidRDefault="001315A7" w:rsidP="00131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Stakeholder review and approval </w:t>
      </w:r>
    </w:p>
    <w:p w14:paraId="7F696B10" w14:textId="77777777" w:rsidR="001315A7" w:rsidRPr="001315A7" w:rsidRDefault="001315A7" w:rsidP="00131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Accessibility compliance </w:t>
      </w:r>
    </w:p>
    <w:p w14:paraId="0A3D4997" w14:textId="77777777" w:rsidR="001315A7" w:rsidRPr="001315A7" w:rsidRDefault="001315A7" w:rsidP="001315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Dataset exploration permissions for stakeholders </w:t>
      </w:r>
    </w:p>
    <w:p w14:paraId="6C3CD43C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D9FADB3">
          <v:rect id="_x0000_i1026" style="width:0;height:1.5pt" o:hralign="center" o:hrstd="t" o:hr="t" fillcolor="#a0a0a0" stroked="f"/>
        </w:pict>
      </w:r>
    </w:p>
    <w:p w14:paraId="74A6EC58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Stakeholder Requirements (Prioritized)</w:t>
      </w:r>
    </w:p>
    <w:p w14:paraId="42C5D132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Required (R):</w:t>
      </w:r>
    </w:p>
    <w:p w14:paraId="39F7544A" w14:textId="77777777" w:rsidR="001315A7" w:rsidRPr="001315A7" w:rsidRDefault="001315A7" w:rsidP="0013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Repeat calls measured by first contact date </w:t>
      </w:r>
    </w:p>
    <w:p w14:paraId="60696EA7" w14:textId="77777777" w:rsidR="001315A7" w:rsidRPr="001315A7" w:rsidRDefault="001315A7" w:rsidP="0013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Repeat calls by market </w:t>
      </w:r>
    </w:p>
    <w:p w14:paraId="47C6D95B" w14:textId="77777777" w:rsidR="001315A7" w:rsidRPr="001315A7" w:rsidRDefault="001315A7" w:rsidP="0013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Repeat calls by problem type </w:t>
      </w:r>
    </w:p>
    <w:p w14:paraId="328D45FC" w14:textId="77777777" w:rsidR="001315A7" w:rsidRPr="001315A7" w:rsidRDefault="001315A7" w:rsidP="0013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Time trend analysis (week, month, quarter, year) </w:t>
      </w:r>
    </w:p>
    <w:p w14:paraId="70C2AAC9" w14:textId="77777777" w:rsidR="001315A7" w:rsidRPr="001315A7" w:rsidRDefault="001315A7" w:rsidP="00131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Accessibility features </w:t>
      </w:r>
    </w:p>
    <w:p w14:paraId="771EE3D7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Desired (D):</w:t>
      </w:r>
    </w:p>
    <w:p w14:paraId="7717B500" w14:textId="77777777" w:rsidR="001315A7" w:rsidRPr="001315A7" w:rsidRDefault="001315A7" w:rsidP="00131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Drill-down capability by problem type within market </w:t>
      </w:r>
    </w:p>
    <w:p w14:paraId="6387B19E" w14:textId="77777777" w:rsidR="001315A7" w:rsidRPr="001315A7" w:rsidRDefault="001315A7" w:rsidP="00131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Comparison view between markets </w:t>
      </w:r>
    </w:p>
    <w:p w14:paraId="67B5D489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Nice to Have (N):</w:t>
      </w:r>
    </w:p>
    <w:p w14:paraId="45A77951" w14:textId="77777777" w:rsidR="001315A7" w:rsidRPr="001315A7" w:rsidRDefault="001315A7" w:rsidP="00131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Predictive trend indicators </w:t>
      </w:r>
    </w:p>
    <w:p w14:paraId="44E5E155" w14:textId="77777777" w:rsidR="001315A7" w:rsidRPr="001315A7" w:rsidRDefault="001315A7" w:rsidP="00131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Benchmark thresholds for acceptable repeat rates </w:t>
      </w:r>
    </w:p>
    <w:p w14:paraId="4202499A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1D76A71">
          <v:rect id="_x0000_i1027" style="width:0;height:1.5pt" o:hralign="center" o:hrstd="t" o:hr="t" fillcolor="#a0a0a0" stroked="f"/>
        </w:pict>
      </w:r>
    </w:p>
    <w:p w14:paraId="6CCE7CF9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Success Criteria (SMART)</w:t>
      </w:r>
    </w:p>
    <w:p w14:paraId="489D491A" w14:textId="77777777" w:rsidR="001315A7" w:rsidRPr="001315A7" w:rsidRDefault="001315A7" w:rsidP="00131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Dashboard delivered within project timeline </w:t>
      </w:r>
    </w:p>
    <w:p w14:paraId="550A52F8" w14:textId="77777777" w:rsidR="001315A7" w:rsidRPr="001315A7" w:rsidRDefault="001315A7" w:rsidP="00131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Stakeholders confirm dashboard answers the three core business questions </w:t>
      </w:r>
    </w:p>
    <w:p w14:paraId="081DDCD9" w14:textId="77777777" w:rsidR="001315A7" w:rsidRPr="001315A7" w:rsidRDefault="001315A7" w:rsidP="00131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Dashboard enables comparison across markets and problem types </w:t>
      </w:r>
    </w:p>
    <w:p w14:paraId="7CAE21C2" w14:textId="77777777" w:rsidR="001315A7" w:rsidRPr="001315A7" w:rsidRDefault="001315A7" w:rsidP="00131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Insights clearly identify top drivers of repeat calls </w:t>
      </w:r>
    </w:p>
    <w:p w14:paraId="3F5200C5" w14:textId="77777777" w:rsidR="001315A7" w:rsidRPr="001315A7" w:rsidRDefault="001315A7" w:rsidP="001315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Accessibility requirements satisfied </w:t>
      </w:r>
    </w:p>
    <w:p w14:paraId="47F4519E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Success will be measured by stakeholder validation and ability to support operational decision-making.</w:t>
      </w:r>
    </w:p>
    <w:p w14:paraId="02EC0241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01B56A8">
          <v:rect id="_x0000_i1028" style="width:0;height:1.5pt" o:hralign="center" o:hrstd="t" o:hr="t" fillcolor="#a0a0a0" stroked="f"/>
        </w:pict>
      </w:r>
    </w:p>
    <w:p w14:paraId="331F21A6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Assumptions</w:t>
      </w:r>
    </w:p>
    <w:p w14:paraId="4C5AB353" w14:textId="77777777" w:rsidR="001315A7" w:rsidRPr="001315A7" w:rsidRDefault="001315A7" w:rsidP="00131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Dataset accurately records repeat calls within 7-day period </w:t>
      </w:r>
    </w:p>
    <w:p w14:paraId="4E9E55B6" w14:textId="77777777" w:rsidR="001315A7" w:rsidRPr="001315A7" w:rsidRDefault="001315A7" w:rsidP="00131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contacts_n</w:t>
      </w:r>
      <w:proofErr w:type="spellEnd"/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reflects first contact date </w:t>
      </w:r>
    </w:p>
    <w:p w14:paraId="2B4B09CD" w14:textId="77777777" w:rsidR="001315A7" w:rsidRPr="001315A7" w:rsidRDefault="001315A7" w:rsidP="00131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markets 1–3 represent independent service areas </w:t>
      </w:r>
    </w:p>
    <w:p w14:paraId="78C3B96A" w14:textId="77777777" w:rsidR="001315A7" w:rsidRPr="001315A7" w:rsidRDefault="001315A7" w:rsidP="001315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Problem types are categorized consistently </w:t>
      </w:r>
    </w:p>
    <w:p w14:paraId="07ACFD57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3D82A32">
          <v:rect id="_x0000_i1029" style="width:0;height:1.5pt" o:hralign="center" o:hrstd="t" o:hr="t" fillcolor="#a0a0a0" stroked="f"/>
        </w:pict>
      </w:r>
    </w:p>
    <w:p w14:paraId="127FA064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Compliance &amp; Privacy</w:t>
      </w:r>
    </w:p>
    <w:p w14:paraId="4538CF21" w14:textId="77777777" w:rsidR="001315A7" w:rsidRPr="001315A7" w:rsidRDefault="001315A7" w:rsidP="00131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Dataset is anonymized </w:t>
      </w:r>
    </w:p>
    <w:p w14:paraId="2F6F04AC" w14:textId="77777777" w:rsidR="001315A7" w:rsidRPr="001315A7" w:rsidRDefault="001315A7" w:rsidP="00131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No PII is exposed </w:t>
      </w:r>
    </w:p>
    <w:p w14:paraId="51131299" w14:textId="77777777" w:rsidR="001315A7" w:rsidRPr="001315A7" w:rsidRDefault="001315A7" w:rsidP="00131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Access limited to approved stakeholders </w:t>
      </w:r>
    </w:p>
    <w:p w14:paraId="63BD68CC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6D79EBB">
          <v:rect id="_x0000_i1030" style="width:0;height:1.5pt" o:hralign="center" o:hrstd="t" o:hr="t" fillcolor="#a0a0a0" stroked="f"/>
        </w:pict>
      </w:r>
    </w:p>
    <w:p w14:paraId="746A458E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Accessibility</w:t>
      </w:r>
    </w:p>
    <w:p w14:paraId="2BFB448F" w14:textId="77777777" w:rsidR="001315A7" w:rsidRPr="001315A7" w:rsidRDefault="001315A7" w:rsidP="00131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Large fonts </w:t>
      </w:r>
    </w:p>
    <w:p w14:paraId="6181F20C" w14:textId="77777777" w:rsidR="001315A7" w:rsidRPr="001315A7" w:rsidRDefault="001315A7" w:rsidP="00131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Clear contrast </w:t>
      </w:r>
    </w:p>
    <w:p w14:paraId="512F96DE" w14:textId="77777777" w:rsidR="001315A7" w:rsidRPr="001315A7" w:rsidRDefault="001315A7" w:rsidP="00131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Text-to-speech compatibility </w:t>
      </w:r>
    </w:p>
    <w:p w14:paraId="29BB9AB1" w14:textId="77777777" w:rsidR="001315A7" w:rsidRPr="001315A7" w:rsidRDefault="001315A7" w:rsidP="00131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Minimal cluttered visuals </w:t>
      </w:r>
    </w:p>
    <w:p w14:paraId="1D2A3C30" w14:textId="77777777" w:rsidR="001315A7" w:rsidRPr="001315A7" w:rsidRDefault="001315A7" w:rsidP="00131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8F11047">
          <v:rect id="_x0000_i1031" style="width:0;height:1.5pt" o:hralign="center" o:hrstd="t" o:hr="t" fillcolor="#a0a0a0" stroked="f"/>
        </w:pict>
      </w:r>
    </w:p>
    <w:p w14:paraId="7853C6A4" w14:textId="77777777" w:rsidR="001315A7" w:rsidRPr="001315A7" w:rsidRDefault="001315A7" w:rsidP="001315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1315A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Rollout Plan</w:t>
      </w:r>
    </w:p>
    <w:p w14:paraId="40F86D2D" w14:textId="77777777" w:rsidR="001315A7" w:rsidRPr="001315A7" w:rsidRDefault="001315A7" w:rsidP="001315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Phase 1 – Data exploration &amp; validation</w:t>
      </w: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Phase 2 – Metric calculation &amp; aggregation</w:t>
      </w: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Phase 3 – Dashboard design &amp; stakeholder review</w:t>
      </w:r>
      <w:r w:rsidRPr="001315A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Phase 4 – Final dashboard delivery &amp; feedback</w:t>
      </w:r>
    </w:p>
    <w:p w14:paraId="0D0A48B1" w14:textId="77777777" w:rsidR="00C93153" w:rsidRDefault="00C93153"/>
    <w:sectPr w:rsidR="00C9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57F37"/>
    <w:multiLevelType w:val="multilevel"/>
    <w:tmpl w:val="5AE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2075"/>
    <w:multiLevelType w:val="multilevel"/>
    <w:tmpl w:val="CD3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85917"/>
    <w:multiLevelType w:val="multilevel"/>
    <w:tmpl w:val="2C0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E3A30"/>
    <w:multiLevelType w:val="multilevel"/>
    <w:tmpl w:val="EC6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E2623"/>
    <w:multiLevelType w:val="multilevel"/>
    <w:tmpl w:val="794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60EB"/>
    <w:multiLevelType w:val="multilevel"/>
    <w:tmpl w:val="DE0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F1C62"/>
    <w:multiLevelType w:val="multilevel"/>
    <w:tmpl w:val="1B1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A3015"/>
    <w:multiLevelType w:val="multilevel"/>
    <w:tmpl w:val="C74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A7"/>
    <w:rsid w:val="001315A7"/>
    <w:rsid w:val="00580B48"/>
    <w:rsid w:val="0076546A"/>
    <w:rsid w:val="00C93153"/>
    <w:rsid w:val="00EA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7947"/>
  <w15:chartTrackingRefBased/>
  <w15:docId w15:val="{43A608B3-C22D-4091-870D-DB6E8D0C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5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1315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A7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1315A7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131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131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Oluwabukunmi Akinmi</dc:creator>
  <cp:keywords/>
  <dc:description/>
  <cp:lastModifiedBy>Oluwabukunmi Akinmi</cp:lastModifiedBy>
  <cp:revision>1</cp:revision>
  <dcterms:created xsi:type="dcterms:W3CDTF">2026-03-25T08:45:00Z</dcterms:created>
  <dcterms:modified xsi:type="dcterms:W3CDTF">2026-03-25T08:49:00Z</dcterms:modified>
</cp:coreProperties>
</file>