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r>
        <w:t>Đây là đoạn văn nội dung đủ dài để kiểm tra kế thừa style trong Word. Run không đặt trực tiếp cỡ chữ nhưng style Normal đã đặt Times New Roman 13pt.</w:t>
      </w:r>
      <w:r>
        <w:t xml:space="preserve"> Từ khóa kế thừa style.</w:t>
      </w:r>
    </w:p>
    <w:sectPr w:rsidR="00FC693F" w:rsidRPr="0006063C" w:rsidSect="00034616">
      <w:pgSz w:w="11906" w:h="16838"/>
      <w:pgMar w:top="1417" w:right="1134" w:bottom="1417"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before="120" w:after="120"/>
      <w:ind w:firstLine="567"/>
      <w:jc w:val="both"/>
    </w:pPr>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