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63C9" w14:textId="77777777" w:rsidR="005C330F" w:rsidRDefault="005C330F">
      <w:r>
        <w:rPr>
          <w:noProof/>
          <w:lang w:eastAsia="ja-JP"/>
        </w:rPr>
        <w:drawing>
          <wp:inline distT="0" distB="0" distL="0" distR="0" wp14:anchorId="7C6DFCA8" wp14:editId="2282B7D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96B" w14:textId="77777777"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14:paraId="214167B8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6534BA02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32D0D976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11334B94" w14:textId="77777777"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14:paraId="77E719B8" w14:textId="77777777"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</w:t>
      </w:r>
      <w:proofErr w:type="spellEnd"/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14:paraId="77D2A772" w14:textId="77777777" w:rsidR="00874494" w:rsidRPr="005F2630" w:rsidRDefault="00874494" w:rsidP="00874494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proofErr w:type="spellStart"/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proofErr w:type="spellEnd"/>
      <w:r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="00034F72"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proofErr w:type="spellStart"/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Pr="005F2630">
        <w:rPr>
          <w:rFonts w:ascii="Times New Roman" w:hAnsi="Times New Roman" w:cs="Times New Roman"/>
          <w:sz w:val="28"/>
          <w:szCs w:val="28"/>
          <w:lang w:val="el-GR" w:eastAsia="ja-JP"/>
        </w:rPr>
        <w:t>17177</w:t>
      </w:r>
    </w:p>
    <w:p w14:paraId="676EA724" w14:textId="77777777" w:rsidR="00874494" w:rsidRPr="005F2630" w:rsidRDefault="00874494" w:rsidP="005C330F">
      <w:pPr>
        <w:jc w:val="center"/>
        <w:rPr>
          <w:lang w:val="el-GR" w:eastAsia="ja-JP"/>
        </w:rPr>
      </w:pPr>
    </w:p>
    <w:p w14:paraId="1B0EEB1E" w14:textId="77777777" w:rsidR="005C330F" w:rsidRPr="005F2630" w:rsidRDefault="005C330F">
      <w:pPr>
        <w:rPr>
          <w:lang w:val="el-GR"/>
        </w:rPr>
      </w:pPr>
    </w:p>
    <w:p w14:paraId="265EABFA" w14:textId="77777777" w:rsidR="005C330F" w:rsidRPr="005F2630" w:rsidRDefault="005C330F">
      <w:pPr>
        <w:rPr>
          <w:lang w:val="el-GR"/>
        </w:rPr>
      </w:pPr>
    </w:p>
    <w:p w14:paraId="18F853A4" w14:textId="77777777" w:rsidR="005C330F" w:rsidRPr="005F2630" w:rsidRDefault="005C330F">
      <w:pPr>
        <w:rPr>
          <w:lang w:val="el-GR"/>
        </w:rPr>
      </w:pPr>
    </w:p>
    <w:p w14:paraId="09AD6870" w14:textId="77777777" w:rsidR="005C330F" w:rsidRPr="005F2630" w:rsidRDefault="005C330F">
      <w:pPr>
        <w:rPr>
          <w:lang w:val="el-GR"/>
        </w:rPr>
      </w:pPr>
    </w:p>
    <w:p w14:paraId="5C8C4A75" w14:textId="77777777" w:rsidR="005C330F" w:rsidRPr="005F2630" w:rsidRDefault="005C330F">
      <w:pPr>
        <w:rPr>
          <w:lang w:val="el-GR"/>
        </w:rPr>
      </w:pPr>
    </w:p>
    <w:p w14:paraId="0D114612" w14:textId="77777777" w:rsidR="005C330F" w:rsidRPr="005F2630" w:rsidRDefault="005C330F">
      <w:pPr>
        <w:rPr>
          <w:lang w:val="el-GR"/>
        </w:rPr>
      </w:pPr>
    </w:p>
    <w:p w14:paraId="6AB9D2AA" w14:textId="77777777" w:rsidR="005C330F" w:rsidRPr="005F2630" w:rsidRDefault="005C330F">
      <w:pPr>
        <w:rPr>
          <w:lang w:val="el-GR"/>
        </w:rPr>
      </w:pPr>
    </w:p>
    <w:p w14:paraId="75D3B173" w14:textId="77777777" w:rsidR="00E91477" w:rsidRPr="005F2630" w:rsidRDefault="00E91477">
      <w:pPr>
        <w:rPr>
          <w:lang w:val="el-GR"/>
        </w:rPr>
      </w:pPr>
    </w:p>
    <w:p w14:paraId="22706B4C" w14:textId="77777777" w:rsidR="00F751F0" w:rsidRDefault="00F751F0" w:rsidP="00F751F0">
      <w:pPr>
        <w:pStyle w:val="Heading1"/>
        <w:rPr>
          <w:lang w:val="el-GR" w:eastAsia="ja-JP"/>
        </w:rPr>
      </w:pPr>
      <w:r>
        <w:rPr>
          <w:lang w:val="el-GR" w:eastAsia="ja-JP"/>
        </w:rPr>
        <w:lastRenderedPageBreak/>
        <w:t xml:space="preserve">Περιγραφή κώδικα </w:t>
      </w:r>
    </w:p>
    <w:p w14:paraId="4DD0F556" w14:textId="77777777" w:rsidR="00F751F0" w:rsidRDefault="00F751F0" w:rsidP="00F751F0">
      <w:pPr>
        <w:rPr>
          <w:lang w:val="el-GR" w:eastAsia="ja-JP"/>
        </w:rPr>
      </w:pPr>
    </w:p>
    <w:p w14:paraId="6460BCF5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Mapper</w:t>
      </w:r>
    </w:p>
    <w:p w14:paraId="6E3DDF3D" w14:textId="77777777" w:rsidR="00F751F0" w:rsidRPr="00F751F0" w:rsidRDefault="00F751F0" w:rsidP="00F751F0">
      <w:pPr>
        <w:rPr>
          <w:lang w:val="el-GR" w:eastAsia="ja-JP"/>
        </w:rPr>
      </w:pPr>
    </w:p>
    <w:p w14:paraId="56AA1800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σε κάθε επανάληψη με χρήση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της μορφής </w:t>
      </w:r>
      <w:r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14:paraId="5667A71E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183120C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"],</w:t>
      </w:r>
    </w:p>
    <w:p w14:paraId="7C5842A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n_citation</w:t>
      </w:r>
      <w:proofErr w:type="spellEnd"/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1010662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2d8c0...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7F5ECD04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Comparison of GARCH.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EC1679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627224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65A1306" w14:textId="77777777" w:rsidR="00F751F0" w:rsidRPr="00C37935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"}</w:t>
      </w:r>
    </w:p>
    <w:p w14:paraId="489886E0" w14:textId="77777777" w:rsidR="00F751F0" w:rsidRPr="00C37935" w:rsidRDefault="00F751F0" w:rsidP="00F751F0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1E7B13F9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βρεθεί το πεδίο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προχωρήσει κανονικά η διαδικασία για τις υπόλοιπες εγγραφές.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με ένα δεύτερο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(Ο άσσος αυτός λειτουργεί ως αρχικοποίηση και μετέπειτα θα προστεθεί με τους αντίστοιχους άσσους των ιδίων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72B9EDB4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61E0FFB6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Reducer</w:t>
      </w:r>
    </w:p>
    <w:p w14:paraId="0FBEC38F" w14:textId="77777777" w:rsidR="00F751F0" w:rsidRPr="00F751F0" w:rsidRDefault="00F751F0" w:rsidP="00F751F0">
      <w:pPr>
        <w:rPr>
          <w:lang w:val="el-GR" w:eastAsia="ja-JP"/>
        </w:rPr>
      </w:pPr>
    </w:p>
    <w:p w14:paraId="246101A5" w14:textId="6158C541" w:rsidR="00F751F0" w:rsidRPr="00C15721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έναν κάθε φορά,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ταξινομημένους (με τη βοήθεια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)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λαμβάνει αφαιρεί με την μέθοδο 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 w:rsidR="00346466">
        <w:rPr>
          <w:rFonts w:ascii="Times New Roman" w:hAnsi="Times New Roman" w:cs="Times New Roman"/>
          <w:sz w:val="24"/>
          <w:szCs w:val="24"/>
          <w:lang w:val="el-GR" w:eastAsia="ja-JP"/>
        </w:rPr>
        <w:t>κενού</w:t>
      </w:r>
      <w:bookmarkStart w:id="0" w:name="_GoBack"/>
      <w:bookmarkEnd w:id="0"/>
      <w:r w:rsidR="0034646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δεξιά και από αριστερά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(μετράει τις φορές που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βρέθηκε στη συγκεκριμένη θέση) στις αντίστοιχες μεταβλητές. Στη συνέχεια αν ο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εξεταζόταν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μόλις ανατέθηκε στη μεταβλητή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κατά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καινούριος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είναι ο ίδιος που εξετάστηκε στη προηγούμενη επανάληψη τότε το πρόγραμμα μεταβαίνει στην εντολή </w:t>
      </w:r>
      <w:r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εκτυπώνει το όνομα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lastRenderedPageBreak/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επαναληφθεί η διαδικασία</w:t>
      </w:r>
      <w:r w:rsidR="006937FE" w:rsidRP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>εκ νέου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="005F2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IF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βρίσκεται έξω από το βρόχο, αν ο τελευταίος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p w14:paraId="554B85FB" w14:textId="77777777" w:rsidR="000809FC" w:rsidRPr="00F751F0" w:rsidRDefault="000809FC" w:rsidP="000809FC">
      <w:pPr>
        <w:rPr>
          <w:rStyle w:val="Heading1Char"/>
          <w:lang w:val="el-GR" w:eastAsia="ja-JP"/>
        </w:rPr>
      </w:pPr>
    </w:p>
    <w:p w14:paraId="4D5FDC1A" w14:textId="77777777" w:rsidR="000809FC" w:rsidRPr="00F751F0" w:rsidRDefault="000809FC">
      <w:pPr>
        <w:rPr>
          <w:rStyle w:val="Heading1Char"/>
          <w:lang w:val="el-GR"/>
        </w:rPr>
      </w:pPr>
    </w:p>
    <w:p w14:paraId="718BBD31" w14:textId="08657753" w:rsidR="000809FC" w:rsidRPr="00F751F0" w:rsidRDefault="000809FC">
      <w:pPr>
        <w:rPr>
          <w:rStyle w:val="Heading1Char"/>
          <w:lang w:val="el-GR"/>
        </w:rPr>
      </w:pPr>
    </w:p>
    <w:p w14:paraId="379F690C" w14:textId="798DB1AF" w:rsidR="00F751F0" w:rsidRPr="00F751F0" w:rsidRDefault="00F751F0">
      <w:pPr>
        <w:rPr>
          <w:rStyle w:val="Heading1Char"/>
          <w:lang w:val="el-GR"/>
        </w:rPr>
      </w:pPr>
    </w:p>
    <w:p w14:paraId="4BE67146" w14:textId="62945714" w:rsidR="00F751F0" w:rsidRPr="00F751F0" w:rsidRDefault="00F751F0">
      <w:pPr>
        <w:rPr>
          <w:rStyle w:val="Heading1Char"/>
          <w:lang w:val="el-GR"/>
        </w:rPr>
      </w:pPr>
    </w:p>
    <w:p w14:paraId="6FDD937F" w14:textId="77777777" w:rsidR="00F751F0" w:rsidRPr="00F751F0" w:rsidRDefault="00F751F0">
      <w:pPr>
        <w:rPr>
          <w:rStyle w:val="Heading1Char"/>
          <w:lang w:val="el-GR"/>
        </w:rPr>
      </w:pPr>
    </w:p>
    <w:p w14:paraId="479C8B18" w14:textId="77777777" w:rsidR="00F751F0" w:rsidRPr="00F751F0" w:rsidRDefault="00F751F0" w:rsidP="00431F2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l-GR"/>
        </w:rPr>
      </w:pPr>
    </w:p>
    <w:p w14:paraId="0954FF61" w14:textId="4F63ED89" w:rsidR="00AD375A" w:rsidRDefault="00441747" w:rsidP="00431F28">
      <w:pPr>
        <w:pStyle w:val="Heading1"/>
        <w:rPr>
          <w:lang w:val="el-GR"/>
        </w:rPr>
      </w:pPr>
      <w:r>
        <w:rPr>
          <w:lang w:val="el-GR"/>
        </w:rPr>
        <w:t>Πίνακες και Γραφικές Παραστάσεις</w:t>
      </w:r>
    </w:p>
    <w:p w14:paraId="1CD5EA6E" w14:textId="77777777" w:rsidR="002E31DF" w:rsidRDefault="002E31DF">
      <w:pPr>
        <w:rPr>
          <w:lang w:val="el-GR"/>
        </w:rPr>
      </w:pPr>
    </w:p>
    <w:p w14:paraId="558F4EA8" w14:textId="77777777" w:rsidR="00B25FC2" w:rsidRPr="00B7633A" w:rsidRDefault="00B25FC2">
      <w:pPr>
        <w:rPr>
          <w:lang w:val="el-GR" w:eastAsia="ja-JP"/>
        </w:rPr>
      </w:pPr>
      <w:r>
        <w:rPr>
          <w:lang w:val="el-GR"/>
        </w:rPr>
        <w:t xml:space="preserve">Α) Για έναν </w:t>
      </w:r>
      <w:r>
        <w:rPr>
          <w:lang w:eastAsia="ja-JP"/>
        </w:rPr>
        <w:t>Node</w:t>
      </w:r>
      <w:r w:rsidRPr="00B7633A">
        <w:rPr>
          <w:lang w:val="el-GR" w:eastAsia="ja-JP"/>
        </w:rPr>
        <w:t>:</w:t>
      </w:r>
    </w:p>
    <w:p w14:paraId="75C974EB" w14:textId="77777777"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14:paraId="34ABB3EC" w14:textId="77777777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75F2B" w14:textId="77777777"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AE1F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AB4E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B5117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2E8A0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7312FA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14:paraId="035B0B07" w14:textId="77777777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239EE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01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F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0D5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2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14:paraId="77E0D8A6" w14:textId="77777777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C2CB3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F69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A4FB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FB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5E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28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14:paraId="7C010290" w14:textId="77777777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4521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0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23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9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D54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AC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14:paraId="19EF053D" w14:textId="77777777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36D6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89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0E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DF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C1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62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14:paraId="01A8A6D7" w14:textId="77777777"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E1549FE" w14:textId="77777777"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proofErr w:type="spellStart"/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C45E7B" w14:textId="77777777"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69656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7632C2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A0CB6C" w14:textId="77777777" w:rsidR="002E31DF" w:rsidRPr="00441747" w:rsidRDefault="002E31DF" w:rsidP="00441747">
      <w:pPr>
        <w:pStyle w:val="Heading2"/>
        <w:rPr>
          <w:lang w:val="el-GR"/>
        </w:rPr>
      </w:pPr>
    </w:p>
    <w:p w14:paraId="4DA8DB7B" w14:textId="77777777"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14:paraId="61F8D114" w14:textId="77777777" w:rsidR="00240842" w:rsidRDefault="00240842" w:rsidP="00FF4971">
      <w:pPr>
        <w:jc w:val="center"/>
        <w:rPr>
          <w:lang w:val="el-GR"/>
        </w:rPr>
      </w:pPr>
    </w:p>
    <w:p w14:paraId="2179CC7A" w14:textId="77777777" w:rsidR="00240842" w:rsidRDefault="00240842">
      <w:pPr>
        <w:rPr>
          <w:lang w:val="el-GR"/>
        </w:rPr>
      </w:pPr>
    </w:p>
    <w:p w14:paraId="58A6207D" w14:textId="77777777" w:rsidR="00FF4971" w:rsidRDefault="00FF4971">
      <w:pPr>
        <w:rPr>
          <w:lang w:val="el-GR"/>
        </w:rPr>
      </w:pPr>
      <w:r>
        <w:rPr>
          <w:lang w:val="el-GR"/>
        </w:rPr>
        <w:tab/>
      </w:r>
    </w:p>
    <w:p w14:paraId="78392FC7" w14:textId="77777777"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14:paraId="44EAD35D" w14:textId="77777777" w:rsidR="00816A8D" w:rsidRPr="001760A1" w:rsidRDefault="002F0B0E" w:rsidP="00441747">
      <w:pPr>
        <w:pStyle w:val="Heading3"/>
        <w:rPr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proofErr w:type="spellStart"/>
      <w:r w:rsidR="001760A1">
        <w:rPr>
          <w:rFonts w:hint="eastAsia"/>
          <w:lang w:val="el-GR" w:eastAsia="ja-JP"/>
        </w:rPr>
        <w:t>Node</w:t>
      </w:r>
      <w:proofErr w:type="spellEnd"/>
    </w:p>
    <w:p w14:paraId="7FBB6A2D" w14:textId="77777777" w:rsidR="002F0B0E" w:rsidRPr="002F0B0E" w:rsidRDefault="002F0B0E" w:rsidP="00FF4971">
      <w:pPr>
        <w:ind w:firstLine="720"/>
        <w:rPr>
          <w:lang w:val="el-GR" w:eastAsia="ja-JP"/>
        </w:rPr>
      </w:pPr>
    </w:p>
    <w:p w14:paraId="53E546EB" w14:textId="77777777"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E87E7" w14:textId="77777777" w:rsidR="00816A8D" w:rsidRDefault="00816A8D">
      <w:pPr>
        <w:rPr>
          <w:lang w:val="el-GR"/>
        </w:rPr>
      </w:pPr>
    </w:p>
    <w:p w14:paraId="7D107D49" w14:textId="77777777" w:rsidR="00FF4971" w:rsidRDefault="00FF4971">
      <w:pPr>
        <w:rPr>
          <w:lang w:val="el-GR"/>
        </w:rPr>
      </w:pPr>
    </w:p>
    <w:p w14:paraId="7CA34796" w14:textId="77777777" w:rsidR="00FF4971" w:rsidRDefault="00FF4971">
      <w:pPr>
        <w:rPr>
          <w:lang w:val="el-GR"/>
        </w:rPr>
      </w:pPr>
    </w:p>
    <w:p w14:paraId="1EFE3F41" w14:textId="77777777" w:rsidR="00FF4971" w:rsidRDefault="00FF4971">
      <w:pPr>
        <w:rPr>
          <w:lang w:val="el-GR"/>
        </w:rPr>
      </w:pPr>
    </w:p>
    <w:p w14:paraId="1ACD5A89" w14:textId="77777777"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16FCE8" w14:textId="77777777"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14:paraId="33F12088" w14:textId="77777777" w:rsidR="00FF4971" w:rsidRDefault="00FF4971">
      <w:pPr>
        <w:rPr>
          <w:lang w:val="el-GR"/>
        </w:rPr>
      </w:pPr>
    </w:p>
    <w:p w14:paraId="4479C97D" w14:textId="77777777" w:rsidR="00FF4971" w:rsidRDefault="00FF4971">
      <w:pPr>
        <w:rPr>
          <w:lang w:val="el-GR"/>
        </w:rPr>
      </w:pPr>
    </w:p>
    <w:p w14:paraId="0F339036" w14:textId="77777777" w:rsidR="00B25FC2" w:rsidRPr="001760A1" w:rsidRDefault="00B25FC2">
      <w:pPr>
        <w:rPr>
          <w:rFonts w:ascii="Times New Roman" w:hAnsi="Times New Roman" w:cs="Times New Roman"/>
          <w:sz w:val="24"/>
          <w:lang w:val="el-GR" w:eastAsia="ja-JP"/>
        </w:rPr>
      </w:pPr>
      <w:r w:rsidRPr="001760A1">
        <w:rPr>
          <w:rFonts w:ascii="Times New Roman" w:hAnsi="Times New Roman" w:cs="Times New Roman"/>
          <w:sz w:val="24"/>
          <w:lang w:val="el-GR" w:eastAsia="ja-JP"/>
        </w:rPr>
        <w:t xml:space="preserve">Για 3 </w:t>
      </w:r>
      <w:proofErr w:type="spellStart"/>
      <w:r w:rsidRPr="001760A1">
        <w:rPr>
          <w:rFonts w:ascii="Times New Roman" w:hAnsi="Times New Roman" w:cs="Times New Roman"/>
          <w:sz w:val="24"/>
          <w:lang w:val="el-GR" w:eastAsia="ja-JP"/>
        </w:rPr>
        <w:t>Nodes</w:t>
      </w:r>
      <w:proofErr w:type="spellEnd"/>
      <w:r w:rsidRPr="001760A1">
        <w:rPr>
          <w:rFonts w:ascii="Times New Roman" w:hAnsi="Times New Roman" w:cs="Times New Roman"/>
          <w:sz w:val="24"/>
          <w:lang w:val="el-GR" w:eastAsia="ja-JP"/>
        </w:rPr>
        <w:t>:</w:t>
      </w:r>
    </w:p>
    <w:p w14:paraId="48302C40" w14:textId="77777777"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14:paraId="34862C81" w14:textId="77777777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1E7BC6" w14:textId="77777777"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14:paraId="5B7F43A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14:paraId="3C5441A7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14:paraId="07677C89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14:paraId="28215795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14:paraId="2229B15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14:paraId="17CCA614" w14:textId="77777777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14:paraId="1A662409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B81389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076427F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5CCF1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B80B7D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4186AF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14:paraId="72D0B305" w14:textId="77777777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14:paraId="210C1C04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689B9B9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34ADF84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119B91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DF962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8F4ED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14:paraId="5EF23A44" w14:textId="77777777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14:paraId="4B70BF13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3F5F2A4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40E5884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0A93B1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374CEFD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9B03EC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14:paraId="48F7F9C4" w14:textId="77777777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14:paraId="0DB23220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39ACED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27ABB58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5F9CB7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4C0BD37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BBBAB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14:paraId="6C35C006" w14:textId="77777777"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5148EA1" w14:textId="77777777" w:rsidR="000809FC" w:rsidRPr="001760A1" w:rsidRDefault="000809FC">
      <w:pPr>
        <w:rPr>
          <w:lang w:val="el-GR"/>
        </w:rPr>
      </w:pPr>
    </w:p>
    <w:p w14:paraId="60B0986B" w14:textId="77777777" w:rsidR="00B25FC2" w:rsidRDefault="00B25FC2">
      <w:pPr>
        <w:rPr>
          <w:lang w:val="el-GR" w:eastAsia="ja-JP"/>
        </w:rPr>
      </w:pPr>
    </w:p>
    <w:p w14:paraId="71D42A38" w14:textId="77777777" w:rsidR="001760A1" w:rsidRDefault="001760A1">
      <w:pPr>
        <w:rPr>
          <w:lang w:val="el-GR" w:eastAsia="ja-JP"/>
        </w:rPr>
      </w:pPr>
    </w:p>
    <w:p w14:paraId="73648F04" w14:textId="77777777" w:rsidR="001760A1" w:rsidRDefault="001760A1">
      <w:pPr>
        <w:rPr>
          <w:lang w:val="el-GR" w:eastAsia="ja-JP"/>
        </w:rPr>
      </w:pPr>
    </w:p>
    <w:p w14:paraId="73CF8336" w14:textId="77777777" w:rsidR="001760A1" w:rsidRDefault="001760A1">
      <w:pPr>
        <w:rPr>
          <w:lang w:val="el-GR" w:eastAsia="ja-JP"/>
        </w:rPr>
      </w:pPr>
    </w:p>
    <w:p w14:paraId="7AE9AB12" w14:textId="77777777"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 xml:space="preserve">για τρεις </w:t>
      </w:r>
      <w:proofErr w:type="spellStart"/>
      <w:r>
        <w:rPr>
          <w:rFonts w:hint="eastAsia"/>
          <w:lang w:val="el-GR" w:eastAsia="ja-JP"/>
        </w:rPr>
        <w:t>Node</w:t>
      </w:r>
      <w:proofErr w:type="spellEnd"/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14:paraId="7154C680" w14:textId="77777777"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500B2B" w14:textId="77777777" w:rsidR="00665A7D" w:rsidRDefault="00665A7D">
      <w:pPr>
        <w:rPr>
          <w:lang w:eastAsia="ja-JP"/>
        </w:rPr>
      </w:pPr>
    </w:p>
    <w:p w14:paraId="05C95567" w14:textId="77777777" w:rsidR="001760A1" w:rsidRDefault="001760A1">
      <w:pPr>
        <w:rPr>
          <w:lang w:eastAsia="ja-JP"/>
        </w:rPr>
      </w:pPr>
    </w:p>
    <w:p w14:paraId="17DE0FA9" w14:textId="77777777"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0B858F" w14:textId="77777777"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14:paraId="7E0F9D81" w14:textId="77777777" w:rsidR="00FF4971" w:rsidRPr="001760A1" w:rsidRDefault="00FF4971">
      <w:pPr>
        <w:rPr>
          <w:lang w:val="el-GR"/>
        </w:rPr>
      </w:pPr>
    </w:p>
    <w:p w14:paraId="381A66E8" w14:textId="567BE7BC" w:rsidR="00881335" w:rsidRPr="00B7633A" w:rsidRDefault="00B25FC2" w:rsidP="00B25FC2">
      <w:pPr>
        <w:pStyle w:val="Heading1"/>
        <w:rPr>
          <w:lang w:val="el-GR"/>
        </w:rPr>
      </w:pPr>
      <w:r>
        <w:rPr>
          <w:lang w:val="el-GR"/>
        </w:rPr>
        <w:t>Σχολιασμός</w:t>
      </w:r>
    </w:p>
    <w:p w14:paraId="67EAB4A9" w14:textId="77777777" w:rsidR="00B25FC2" w:rsidRPr="00B7633A" w:rsidRDefault="00B25FC2" w:rsidP="00B25FC2">
      <w:pPr>
        <w:rPr>
          <w:lang w:val="el-GR"/>
        </w:rPr>
      </w:pPr>
    </w:p>
    <w:p w14:paraId="3221A431" w14:textId="77777777" w:rsidR="00AD2CA8" w:rsidRPr="00AD2CA8" w:rsidRDefault="00AD2CA8" w:rsidP="00AD2CA8">
      <w:pPr>
        <w:pStyle w:val="Heading3"/>
        <w:rPr>
          <w:lang w:val="el-GR" w:eastAsia="ja-JP"/>
        </w:rPr>
      </w:pPr>
      <w:proofErr w:type="spellStart"/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</w:t>
      </w:r>
      <w:proofErr w:type="spellEnd"/>
      <w:r>
        <w:rPr>
          <w:lang w:val="el-GR" w:eastAsia="ja-JP"/>
        </w:rPr>
        <w:t xml:space="preserve"> 1</w:t>
      </w:r>
    </w:p>
    <w:p w14:paraId="4FA4BBC0" w14:textId="77777777"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proofErr w:type="spellStart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φαίνεται καθώς από τον </w:t>
      </w:r>
      <w:proofErr w:type="spellStart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56,67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Από τον </w:t>
      </w:r>
      <w:proofErr w:type="spellStart"/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 56,67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55,67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</w:p>
    <w:p w14:paraId="7DC38751" w14:textId="77777777"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14:paraId="512B3512" w14:textId="77777777"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</w:t>
      </w:r>
      <w:proofErr w:type="spellStart"/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019FDD1E" w14:textId="77777777"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6CF278C0" w14:textId="77777777"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αύξησεις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D0F4813" w14:textId="38B0875A"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μεγαλύτερη διαφορά στους χρόν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ους παρατηρείται καθώς αυξάνεται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14:paraId="3E4CDCB1" w14:textId="77777777" w:rsidR="005C330F" w:rsidRDefault="005C330F">
      <w:pPr>
        <w:rPr>
          <w:lang w:val="el-GR" w:eastAsia="ja-JP"/>
        </w:rPr>
      </w:pPr>
    </w:p>
    <w:p w14:paraId="25BB3956" w14:textId="77777777" w:rsidR="00AD2CA8" w:rsidRPr="00AD2CA8" w:rsidRDefault="00AD2CA8" w:rsidP="00AD2CA8">
      <w:pPr>
        <w:pStyle w:val="Heading3"/>
        <w:rPr>
          <w:lang w:val="el-GR" w:eastAsia="ja-JP"/>
        </w:rPr>
      </w:pPr>
      <w:proofErr w:type="spellStart"/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</w:t>
      </w:r>
      <w:proofErr w:type="spellEnd"/>
      <w:r>
        <w:rPr>
          <w:lang w:val="el-GR" w:eastAsia="ja-JP"/>
        </w:rPr>
        <w:t xml:space="preserve"> 3</w:t>
      </w:r>
    </w:p>
    <w:p w14:paraId="1A935337" w14:textId="592E04C4" w:rsidR="00B25FC2" w:rsidRDefault="001432CC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proofErr w:type="spellStart"/>
      <w:r>
        <w:rPr>
          <w:rFonts w:hint="eastAsia"/>
          <w:lang w:val="el-GR" w:eastAsia="ja-JP"/>
        </w:rPr>
        <w:t>Node</w:t>
      </w:r>
      <w:proofErr w:type="spellEnd"/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proofErr w:type="spellStart"/>
      <w:r w:rsidR="006C6ACC">
        <w:rPr>
          <w:rFonts w:hint="eastAsia"/>
          <w:lang w:val="el-GR" w:eastAsia="ja-JP"/>
        </w:rPr>
        <w:t>Reduce</w:t>
      </w:r>
      <w:proofErr w:type="spellEnd"/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>σε 2, δηλαδ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ή από 58,33 </w:t>
      </w:r>
      <w:proofErr w:type="spellStart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47,33 </w:t>
      </w:r>
      <w:proofErr w:type="spellStart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, το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proofErr w:type="spellStart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20EC1696" w14:textId="77777777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Reduce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</w:t>
      </w:r>
      <w:proofErr w:type="spellStart"/>
      <w:r>
        <w:rPr>
          <w:rFonts w:ascii="Times New Roman" w:hAnsi="Times New Roman" w:cs="Times New Roman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15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1C2B3569" w14:textId="77777777"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</w:t>
      </w:r>
      <w:proofErr w:type="spellStart"/>
      <w:r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40ACCA79" w14:textId="5EE3D6E1"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3FE048D1" w14:textId="77777777" w:rsidR="00B3207D" w:rsidRPr="002D57F5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</w:t>
      </w:r>
      <w:proofErr w:type="spellStart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proofErr w:type="spellEnd"/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</w:t>
      </w:r>
      <w:proofErr w:type="spellStart"/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Nodes</w:t>
      </w:r>
      <w:proofErr w:type="spellEnd"/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1A5650FF" w14:textId="053A42F5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14:paraId="272774AA" w14:textId="2FB3786C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131F98D6" w14:textId="3E36F5C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798A3B7B" w14:textId="4718D08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sectPr w:rsidR="00B763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0A0056"/>
    <w:rsid w:val="000D2269"/>
    <w:rsid w:val="001432CC"/>
    <w:rsid w:val="001760A1"/>
    <w:rsid w:val="0019678D"/>
    <w:rsid w:val="001A0609"/>
    <w:rsid w:val="001C40AF"/>
    <w:rsid w:val="00214553"/>
    <w:rsid w:val="00224F4C"/>
    <w:rsid w:val="00240842"/>
    <w:rsid w:val="002522BB"/>
    <w:rsid w:val="00256FC7"/>
    <w:rsid w:val="002824FB"/>
    <w:rsid w:val="002D57F5"/>
    <w:rsid w:val="002E31DF"/>
    <w:rsid w:val="002F0B0E"/>
    <w:rsid w:val="002F2D23"/>
    <w:rsid w:val="003311AA"/>
    <w:rsid w:val="00344E19"/>
    <w:rsid w:val="00346466"/>
    <w:rsid w:val="003F5B5E"/>
    <w:rsid w:val="00431F28"/>
    <w:rsid w:val="00441747"/>
    <w:rsid w:val="00446206"/>
    <w:rsid w:val="004B71FE"/>
    <w:rsid w:val="004F59D3"/>
    <w:rsid w:val="00512B61"/>
    <w:rsid w:val="00595381"/>
    <w:rsid w:val="005C330F"/>
    <w:rsid w:val="005C5B1A"/>
    <w:rsid w:val="005C5D09"/>
    <w:rsid w:val="005E310D"/>
    <w:rsid w:val="005F2630"/>
    <w:rsid w:val="0060069D"/>
    <w:rsid w:val="006169FD"/>
    <w:rsid w:val="00665A7D"/>
    <w:rsid w:val="006937FE"/>
    <w:rsid w:val="006C6ACC"/>
    <w:rsid w:val="006C6BF6"/>
    <w:rsid w:val="006D7E92"/>
    <w:rsid w:val="00720750"/>
    <w:rsid w:val="00723813"/>
    <w:rsid w:val="00816A8D"/>
    <w:rsid w:val="008504D9"/>
    <w:rsid w:val="00874494"/>
    <w:rsid w:val="00881335"/>
    <w:rsid w:val="0088190C"/>
    <w:rsid w:val="008C1EFF"/>
    <w:rsid w:val="008C79C1"/>
    <w:rsid w:val="008E6CA3"/>
    <w:rsid w:val="00970A69"/>
    <w:rsid w:val="00982B2C"/>
    <w:rsid w:val="009B03E4"/>
    <w:rsid w:val="00A20EB2"/>
    <w:rsid w:val="00A26269"/>
    <w:rsid w:val="00A61904"/>
    <w:rsid w:val="00A7669A"/>
    <w:rsid w:val="00A802DA"/>
    <w:rsid w:val="00A8052C"/>
    <w:rsid w:val="00AD2CA8"/>
    <w:rsid w:val="00AD375A"/>
    <w:rsid w:val="00AE0C95"/>
    <w:rsid w:val="00B25FC2"/>
    <w:rsid w:val="00B3207D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50BFC"/>
    <w:rsid w:val="00E74EDB"/>
    <w:rsid w:val="00E91477"/>
    <w:rsid w:val="00EA0660"/>
    <w:rsid w:val="00EB7716"/>
    <w:rsid w:val="00EC04D1"/>
    <w:rsid w:val="00F244F3"/>
    <w:rsid w:val="00F42FB5"/>
    <w:rsid w:val="00F46487"/>
    <w:rsid w:val="00F751F0"/>
    <w:rsid w:val="00F919FE"/>
    <w:rsid w:val="00F93ECD"/>
    <w:rsid w:val="00FB4AD4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98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B758-8FBC-4891-8570-0EAEA939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10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Panayiotis Kattides</cp:lastModifiedBy>
  <cp:revision>75</cp:revision>
  <dcterms:created xsi:type="dcterms:W3CDTF">2020-04-01T13:14:00Z</dcterms:created>
  <dcterms:modified xsi:type="dcterms:W3CDTF">2020-04-10T08:52:00Z</dcterms:modified>
</cp:coreProperties>
</file>