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8F" w:rsidRPr="001521E2" w:rsidRDefault="0014558F">
      <w:pPr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sz w:val="28"/>
          <w:szCs w:val="28"/>
          <w:lang w:val="en-US"/>
        </w:rPr>
        <w:t>1</w:t>
      </w:r>
      <w:r w:rsidRPr="001521E2">
        <w:rPr>
          <w:rFonts w:asciiTheme="majorHAnsi" w:hAnsiTheme="majorHAnsi" w:cstheme="majorHAnsi"/>
          <w:sz w:val="28"/>
          <w:szCs w:val="28"/>
        </w:rPr>
        <w:t>.</w:t>
      </w:r>
      <w:r w:rsidRPr="001521E2">
        <w:rPr>
          <w:rFonts w:asciiTheme="majorHAnsi" w:hAnsiTheme="majorHAnsi" w:cstheme="majorHAnsi"/>
          <w:sz w:val="28"/>
          <w:szCs w:val="28"/>
          <w:lang w:val="en-US"/>
        </w:rPr>
        <w:t xml:space="preserve">Use case </w:t>
      </w:r>
      <w:proofErr w:type="spellStart"/>
      <w:r w:rsidRPr="001521E2"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 w:rsidRPr="001521E2">
        <w:rPr>
          <w:rFonts w:asciiTheme="majorHAnsi" w:hAnsiTheme="majorHAnsi" w:cstheme="majorHAnsi"/>
          <w:sz w:val="28"/>
          <w:szCs w:val="28"/>
        </w:rPr>
        <w:t xml:space="preserve"> ghi chú</w:t>
      </w:r>
    </w:p>
    <w:p w:rsidR="0014558F" w:rsidRPr="001521E2" w:rsidRDefault="0014558F" w:rsidP="0014558F">
      <w:pPr>
        <w:pStyle w:val="NormalWeb"/>
        <w:spacing w:before="0" w:beforeAutospacing="0" w:after="20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sz w:val="28"/>
          <w:szCs w:val="28"/>
        </w:rPr>
        <w:tab/>
      </w:r>
      <w:r w:rsidRPr="001521E2">
        <w:rPr>
          <w:rFonts w:asciiTheme="majorHAnsi" w:hAnsiTheme="majorHAnsi" w:cstheme="majorHAnsi"/>
          <w:b/>
          <w:bCs/>
          <w:color w:val="000000"/>
          <w:sz w:val="28"/>
          <w:szCs w:val="28"/>
        </w:rPr>
        <w:t>Use case cho phép Người dùng đăng ký tài khoản quản lý.</w:t>
      </w:r>
    </w:p>
    <w:p w:rsidR="0014558F" w:rsidRPr="001521E2" w:rsidRDefault="00D0755E" w:rsidP="00D0755E">
      <w:pPr>
        <w:pStyle w:val="NormalWeb"/>
        <w:spacing w:before="0" w:beforeAutospacing="0" w:after="0" w:afterAutospacing="0"/>
        <w:ind w:left="1723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* 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Luồng cơ bản:</w:t>
      </w:r>
    </w:p>
    <w:p w:rsidR="0014558F" w:rsidRPr="001521E2" w:rsidRDefault="00D0755E" w:rsidP="00D0755E">
      <w:pPr>
        <w:pStyle w:val="NormalWeb"/>
        <w:spacing w:before="0" w:beforeAutospacing="0" w:after="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Use case được bắt đầu khi người quản lý nhấn vào nút “</w:t>
      </w:r>
      <w:r w:rsidR="007D4643">
        <w:rPr>
          <w:rFonts w:asciiTheme="majorHAnsi" w:hAnsiTheme="majorHAnsi" w:cstheme="majorHAnsi"/>
          <w:color w:val="000000"/>
          <w:sz w:val="28"/>
          <w:szCs w:val="28"/>
        </w:rPr>
        <w:t>dấu cộng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”. Hệ thống hiển thị ra giao diện màn hình </w:t>
      </w:r>
      <w:r w:rsidR="007D4643" w:rsidRPr="00D0755E">
        <w:rPr>
          <w:rFonts w:asciiTheme="majorHAnsi" w:hAnsiTheme="majorHAnsi" w:cstheme="majorHAnsi"/>
          <w:color w:val="000000"/>
          <w:sz w:val="28"/>
          <w:szCs w:val="28"/>
        </w:rPr>
        <w:t>nhập</w:t>
      </w:r>
      <w:r w:rsidR="007D4643">
        <w:rPr>
          <w:rFonts w:asciiTheme="majorHAnsi" w:hAnsiTheme="majorHAnsi" w:cstheme="majorHAnsi"/>
          <w:color w:val="000000"/>
          <w:sz w:val="28"/>
          <w:szCs w:val="28"/>
        </w:rPr>
        <w:t xml:space="preserve"> thông tin của ghi chú mới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14558F" w:rsidRPr="001521E2" w:rsidRDefault="00D0755E" w:rsidP="00D0755E">
      <w:pPr>
        <w:pStyle w:val="NormalWeb"/>
        <w:spacing w:before="0" w:beforeAutospacing="0" w:after="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Khi người dùng </w:t>
      </w:r>
      <w:r w:rsidR="007D4643">
        <w:rPr>
          <w:rFonts w:asciiTheme="majorHAnsi" w:hAnsiTheme="majorHAnsi" w:cstheme="majorHAnsi"/>
          <w:color w:val="000000"/>
          <w:sz w:val="28"/>
          <w:szCs w:val="28"/>
        </w:rPr>
        <w:t xml:space="preserve">nhấn “hoàn tất” 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hoặc chọn quay lại  trên thiết bị di động, use case kết thúc.</w:t>
      </w:r>
    </w:p>
    <w:p w:rsidR="0014558F" w:rsidRPr="001521E2" w:rsidRDefault="00D0755E" w:rsidP="00D0755E">
      <w:pPr>
        <w:pStyle w:val="NormalWeb"/>
        <w:spacing w:before="0" w:beforeAutospacing="0" w:after="0" w:afterAutospacing="0"/>
        <w:ind w:left="180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* 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Luồng rẽ nhánh:</w:t>
      </w:r>
    </w:p>
    <w:p w:rsidR="0014558F" w:rsidRPr="001521E2" w:rsidRDefault="00D0755E" w:rsidP="00D0755E">
      <w:pPr>
        <w:pStyle w:val="NormalWeb"/>
        <w:spacing w:before="0" w:beforeAutospacing="0" w:after="16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Tại thời điểm bất kỳ thực hiện use case nếu không kết nối được với cơ sở dữ liệu thì hệ thống sẽ hiển thị thông báo.</w:t>
      </w:r>
    </w:p>
    <w:p w:rsidR="0014558F" w:rsidRPr="001521E2" w:rsidRDefault="0014558F" w:rsidP="001521E2">
      <w:pPr>
        <w:pStyle w:val="NormalWeb"/>
        <w:spacing w:before="0" w:beforeAutospacing="0" w:after="160" w:afterAutospacing="0"/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Use case kết thúc.</w:t>
      </w:r>
    </w:p>
    <w:p w:rsidR="0014558F" w:rsidRPr="001521E2" w:rsidRDefault="0014558F" w:rsidP="0014558F">
      <w:pPr>
        <w:pStyle w:val="NormalWeb"/>
        <w:spacing w:before="0" w:beforeAutospacing="0" w:after="160" w:afterAutospacing="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2.Use case thêm nhiệm vụ</w:t>
      </w:r>
    </w:p>
    <w:p w:rsidR="0014558F" w:rsidRPr="008C6F94" w:rsidRDefault="0014558F" w:rsidP="008C6F94">
      <w:pPr>
        <w:pStyle w:val="NormalWeb"/>
        <w:spacing w:before="0" w:beforeAutospacing="0" w:after="200" w:afterAutospacing="0"/>
        <w:jc w:val="both"/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ab/>
      </w:r>
      <w:bookmarkStart w:id="0" w:name="_GoBack"/>
      <w:r w:rsidRPr="001521E2">
        <w:rPr>
          <w:rFonts w:asciiTheme="majorHAnsi" w:hAnsiTheme="majorHAnsi" w:cstheme="majorHAnsi"/>
          <w:b/>
          <w:bCs/>
          <w:color w:val="000000"/>
          <w:sz w:val="28"/>
          <w:szCs w:val="28"/>
        </w:rPr>
        <w:t>Use case cho phép Người dùng đăng ký tài khoản quản lý.</w:t>
      </w:r>
    </w:p>
    <w:p w:rsidR="0014558F" w:rsidRPr="001521E2" w:rsidRDefault="008C6F94" w:rsidP="008C6F94">
      <w:pPr>
        <w:pStyle w:val="NormalWeb"/>
        <w:spacing w:before="0" w:beforeAutospacing="0" w:after="0" w:afterAutospacing="0"/>
        <w:ind w:left="1723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*  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Luồng cơ bản:</w:t>
      </w:r>
    </w:p>
    <w:p w:rsidR="0014558F" w:rsidRPr="001521E2" w:rsidRDefault="008C6F94" w:rsidP="008C6F94">
      <w:pPr>
        <w:pStyle w:val="NormalWeb"/>
        <w:spacing w:before="0" w:beforeAutospacing="0" w:after="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Use case được bắt đầu khi người quản lý nhấn vào nút “</w:t>
      </w:r>
      <w:r w:rsidR="00092499">
        <w:rPr>
          <w:rFonts w:asciiTheme="majorHAnsi" w:hAnsiTheme="majorHAnsi" w:cstheme="majorHAnsi"/>
          <w:color w:val="000000"/>
          <w:sz w:val="28"/>
          <w:szCs w:val="28"/>
        </w:rPr>
        <w:t>dấu cộng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”. Hệ thống hiển thị ra giao diện màn hình </w:t>
      </w:r>
      <w:r w:rsidR="00092499">
        <w:rPr>
          <w:rFonts w:asciiTheme="majorHAnsi" w:hAnsiTheme="majorHAnsi" w:cstheme="majorHAnsi"/>
          <w:color w:val="000000"/>
          <w:sz w:val="28"/>
          <w:szCs w:val="28"/>
        </w:rPr>
        <w:t>nhập thông tin ghi nhiệm vụ mới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14558F" w:rsidRPr="001521E2" w:rsidRDefault="008C6F94" w:rsidP="008C6F94">
      <w:pPr>
        <w:pStyle w:val="NormalWeb"/>
        <w:spacing w:before="0" w:beforeAutospacing="0" w:after="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Khi người dùng </w:t>
      </w:r>
      <w:r w:rsidR="00092499">
        <w:rPr>
          <w:rFonts w:asciiTheme="majorHAnsi" w:hAnsiTheme="majorHAnsi" w:cstheme="majorHAnsi"/>
          <w:color w:val="000000"/>
          <w:sz w:val="28"/>
          <w:szCs w:val="28"/>
        </w:rPr>
        <w:t>nhấn nút “hoàn tất”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 xml:space="preserve"> hoặc chọn quay lại  trên thiết bị di động, use case kết thúc.</w:t>
      </w:r>
    </w:p>
    <w:p w:rsidR="0014558F" w:rsidRPr="001521E2" w:rsidRDefault="008C6F94" w:rsidP="008C6F94">
      <w:pPr>
        <w:pStyle w:val="NormalWeb"/>
        <w:spacing w:before="0" w:beforeAutospacing="0" w:after="0" w:afterAutospacing="0"/>
        <w:ind w:left="180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* 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Luồng rẽ nhánh:</w:t>
      </w:r>
    </w:p>
    <w:p w:rsidR="0014558F" w:rsidRPr="001521E2" w:rsidRDefault="008C6F94" w:rsidP="008C6F94">
      <w:pPr>
        <w:pStyle w:val="NormalWeb"/>
        <w:spacing w:before="0" w:beforeAutospacing="0" w:after="160" w:afterAutospacing="0"/>
        <w:ind w:left="2520"/>
        <w:jc w:val="both"/>
        <w:textAlignment w:val="baseline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="0014558F" w:rsidRPr="001521E2">
        <w:rPr>
          <w:rFonts w:asciiTheme="majorHAnsi" w:hAnsiTheme="majorHAnsi" w:cstheme="majorHAnsi"/>
          <w:color w:val="000000"/>
          <w:sz w:val="28"/>
          <w:szCs w:val="28"/>
        </w:rPr>
        <w:t>Tại thời điểm bất kỳ thực hiện use case nếu không kết nối được với cơ sở dữ liệu thì hệ thống sẽ hiển thị thông báo.</w:t>
      </w:r>
    </w:p>
    <w:p w:rsidR="0014558F" w:rsidRPr="001521E2" w:rsidRDefault="0014558F" w:rsidP="0014558F">
      <w:pPr>
        <w:pStyle w:val="NormalWeb"/>
        <w:spacing w:before="0" w:beforeAutospacing="0" w:after="160" w:afterAutospacing="0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color w:val="000000"/>
          <w:sz w:val="28"/>
          <w:szCs w:val="28"/>
        </w:rPr>
        <w:t>Use case kết thúc.</w:t>
      </w:r>
    </w:p>
    <w:bookmarkEnd w:id="0"/>
    <w:p w:rsidR="0014558F" w:rsidRPr="001521E2" w:rsidRDefault="0014558F" w:rsidP="0014558F">
      <w:pPr>
        <w:pStyle w:val="NormalWeb"/>
        <w:spacing w:before="0" w:beforeAutospacing="0" w:after="160" w:afterAutospacing="0"/>
        <w:jc w:val="both"/>
        <w:rPr>
          <w:rFonts w:asciiTheme="majorHAnsi" w:hAnsiTheme="majorHAnsi" w:cstheme="majorHAnsi"/>
          <w:sz w:val="28"/>
          <w:szCs w:val="28"/>
        </w:rPr>
      </w:pPr>
    </w:p>
    <w:p w:rsidR="0014558F" w:rsidRPr="001521E2" w:rsidRDefault="0014558F">
      <w:pPr>
        <w:rPr>
          <w:rFonts w:asciiTheme="majorHAnsi" w:hAnsiTheme="majorHAnsi" w:cstheme="majorHAnsi"/>
          <w:sz w:val="28"/>
          <w:szCs w:val="28"/>
        </w:rPr>
      </w:pPr>
      <w:r w:rsidRPr="001521E2">
        <w:rPr>
          <w:rFonts w:asciiTheme="majorHAnsi" w:hAnsiTheme="majorHAnsi" w:cstheme="majorHAnsi"/>
          <w:sz w:val="28"/>
          <w:szCs w:val="28"/>
        </w:rPr>
        <w:tab/>
      </w:r>
    </w:p>
    <w:sectPr w:rsidR="0014558F" w:rsidRPr="0015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A75"/>
    <w:multiLevelType w:val="multilevel"/>
    <w:tmpl w:val="B61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F7F"/>
    <w:multiLevelType w:val="multilevel"/>
    <w:tmpl w:val="D03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910F7"/>
    <w:multiLevelType w:val="multilevel"/>
    <w:tmpl w:val="ECFE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75447"/>
    <w:multiLevelType w:val="multilevel"/>
    <w:tmpl w:val="E8D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C38F3"/>
    <w:multiLevelType w:val="multilevel"/>
    <w:tmpl w:val="2780E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26B66"/>
    <w:multiLevelType w:val="multilevel"/>
    <w:tmpl w:val="FC30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2505B"/>
    <w:multiLevelType w:val="multilevel"/>
    <w:tmpl w:val="D788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D4EB1"/>
    <w:multiLevelType w:val="multilevel"/>
    <w:tmpl w:val="5A6A0D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93596"/>
    <w:multiLevelType w:val="multilevel"/>
    <w:tmpl w:val="18B2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170BD"/>
    <w:multiLevelType w:val="multilevel"/>
    <w:tmpl w:val="8F1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F"/>
    <w:rsid w:val="00092499"/>
    <w:rsid w:val="0014558F"/>
    <w:rsid w:val="001521E2"/>
    <w:rsid w:val="003C62E7"/>
    <w:rsid w:val="007D4643"/>
    <w:rsid w:val="008C6F94"/>
    <w:rsid w:val="00CB0409"/>
    <w:rsid w:val="00D0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6AC4B"/>
  <w15:chartTrackingRefBased/>
  <w15:docId w15:val="{1861D5A1-B767-4336-B4CE-09980FE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</dc:creator>
  <cp:keywords/>
  <dc:description/>
  <cp:lastModifiedBy>Hoàng Tú</cp:lastModifiedBy>
  <cp:revision>3</cp:revision>
  <dcterms:created xsi:type="dcterms:W3CDTF">2022-12-03T12:08:00Z</dcterms:created>
  <dcterms:modified xsi:type="dcterms:W3CDTF">2022-12-08T19:07:00Z</dcterms:modified>
</cp:coreProperties>
</file>