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66C2C8EC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</w:t>
            </w:r>
            <w:r w:rsidR="007748AB">
              <w:rPr>
                <w:rFonts w:ascii="Aptos" w:hAnsi="Aptos" w:cs="Arial"/>
                <w:sz w:val="18"/>
                <w:szCs w:val="18"/>
              </w:rPr>
              <w:t>9</w:t>
            </w:r>
            <w:r w:rsidRPr="001E721D">
              <w:rPr>
                <w:rFonts w:ascii="Aptos" w:hAnsi="Aptos" w:cs="Arial"/>
                <w:sz w:val="18"/>
                <w:szCs w:val="18"/>
              </w:rPr>
              <w:t>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0647804" w:rsidR="001A29C1" w:rsidRPr="001E721D" w:rsidRDefault="005B21A6" w:rsidP="00A54ADC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web 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que cuenta palabras, caracteres y </w:t>
            </w:r>
            <w:r w:rsidR="00A54ADC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oraciones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.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19C68FB7" w:rsidR="005754B1" w:rsidRPr="001E721D" w:rsidRDefault="0078623B" w:rsidP="00A54ADC">
            <w:pPr>
              <w:ind w:left="28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C61E81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contar palabras, caracteres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 y </w:t>
            </w:r>
            <w:r w:rsidR="00A54ADC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oraciones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02E667AB" w:rsidR="00E03001" w:rsidRPr="00D64534" w:rsidRDefault="00D64534" w:rsidP="00D64534">
      <w:pPr>
        <w:ind w:left="284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que permite </w:t>
      </w:r>
      <w:r w:rsidR="008E79D5">
        <w:rPr>
          <w:rFonts w:ascii="Aptos" w:hAnsi="Aptos" w:cs="Arial"/>
          <w:b/>
          <w:sz w:val="20"/>
          <w:szCs w:val="20"/>
        </w:rPr>
        <w:t>contar las palabras</w:t>
      </w:r>
      <w:r w:rsidR="00FE3239">
        <w:rPr>
          <w:rFonts w:ascii="Aptos" w:hAnsi="Aptos" w:cs="Arial"/>
          <w:b/>
          <w:sz w:val="20"/>
          <w:szCs w:val="20"/>
        </w:rPr>
        <w:t xml:space="preserve">, caracteres y </w:t>
      </w:r>
      <w:r w:rsidR="00A54ADC">
        <w:rPr>
          <w:rFonts w:ascii="Aptos" w:hAnsi="Aptos" w:cs="Arial"/>
          <w:b/>
          <w:sz w:val="20"/>
          <w:szCs w:val="20"/>
        </w:rPr>
        <w:t>oraciones</w:t>
      </w:r>
      <w:r w:rsidR="00FE3239">
        <w:rPr>
          <w:rFonts w:ascii="Aptos" w:hAnsi="Aptos" w:cs="Arial"/>
          <w:b/>
          <w:sz w:val="20"/>
          <w:szCs w:val="20"/>
        </w:rPr>
        <w:t>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4A011003" w:rsidR="00A50F05" w:rsidRPr="001E721D" w:rsidRDefault="0078623B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bookmarkStart w:id="5" w:name="_Toc142309151"/>
      <w:r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Aplicación </w:t>
      </w:r>
      <w:r w:rsidR="001E721D"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web que permite </w:t>
      </w:r>
      <w:r w:rsidR="00FE3239">
        <w:rPr>
          <w:rFonts w:ascii="Aptos" w:hAnsi="Aptos"/>
          <w:b/>
          <w:bCs/>
          <w:caps/>
          <w:sz w:val="18"/>
          <w:szCs w:val="18"/>
          <w:lang w:val="es-PE"/>
        </w:rPr>
        <w:t>contar palabras</w:t>
      </w:r>
    </w:p>
    <w:p w14:paraId="3720FC3C" w14:textId="54CB10B3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56607C5A" w14:textId="25D01F8E" w:rsidR="00AD7FD8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3C57439B" w14:textId="77777777" w:rsidR="00FE3239" w:rsidRPr="001E721D" w:rsidRDefault="00FE3239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0DAD902B" w:rsidR="0040649C" w:rsidRPr="001E721D" w:rsidRDefault="00FE3239" w:rsidP="004064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contar la cantidad de palabras, caracteres y </w:t>
      </w:r>
      <w:r w:rsidR="00A54ADC">
        <w:rPr>
          <w:rFonts w:ascii="Aptos" w:hAnsi="Aptos"/>
          <w:b/>
          <w:bCs/>
          <w:caps/>
          <w:sz w:val="18"/>
          <w:szCs w:val="18"/>
          <w:lang w:val="es-PE"/>
        </w:rPr>
        <w:t>oraciones</w:t>
      </w:r>
      <w:r>
        <w:rPr>
          <w:rFonts w:ascii="Aptos" w:hAnsi="Aptos"/>
          <w:b/>
          <w:bCs/>
          <w:caps/>
          <w:sz w:val="18"/>
          <w:szCs w:val="18"/>
          <w:lang w:val="es-PE"/>
        </w:rPr>
        <w:t>.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56C2D10A" w:rsidR="00850C6E" w:rsidRPr="00D64534" w:rsidRDefault="00FE3239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Contar palabras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097875E5" w14:textId="65427DAF" w:rsidR="000C56AB" w:rsidRDefault="001E721D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Interfaz simple de usar</w:t>
            </w:r>
            <w:r w:rsidR="007433FF">
              <w:rPr>
                <w:rFonts w:ascii="Aptos" w:eastAsia="Calibri" w:hAnsi="Aptos" w:cs="Calibri"/>
                <w:b/>
                <w:sz w:val="20"/>
                <w:szCs w:val="20"/>
              </w:rPr>
              <w:t xml:space="preserve"> según el prototipo</w:t>
            </w:r>
          </w:p>
          <w:p w14:paraId="1DC22E90" w14:textId="2DE7108C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CFBCD5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0250D009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09CB56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A660A8C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7BAF84A7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48D79DC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92F6C5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2DC7FA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36CD7A5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F2CA6B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66A5DD5" w14:textId="77777777" w:rsidR="00312C31" w:rsidRDefault="00312C31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60D9486A" w14:textId="01F53980" w:rsidR="007433FF" w:rsidRPr="001E721D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lang w:val="es-AR"/>
              </w:rPr>
            </w:pPr>
          </w:p>
        </w:tc>
        <w:tc>
          <w:tcPr>
            <w:tcW w:w="3611" w:type="pct"/>
          </w:tcPr>
          <w:p w14:paraId="3C1BB019" w14:textId="77777777" w:rsidR="006E44C3" w:rsidRDefault="009459E8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noProof/>
                <w:lang w:val="es-PE" w:eastAsia="es-PE"/>
              </w:rPr>
            </w:pPr>
            <w:r>
              <w:rPr>
                <w:rFonts w:ascii="Aptos" w:hAnsi="Aptos" w:cstheme="minorHAnsi"/>
                <w:b/>
                <w:bCs/>
                <w:noProof/>
                <w:lang w:val="es-PE" w:eastAsia="es-PE"/>
              </w:rPr>
              <w:pict w14:anchorId="39F218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55pt;height:200.45pt">
                  <v:imagedata r:id="rId12" o:title="Frame 2"/>
                </v:shape>
              </w:pict>
            </w:r>
          </w:p>
          <w:p w14:paraId="69448D30" w14:textId="6B8C178F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Prototipo en Figma, puede variar de la implementación final.</w:t>
            </w:r>
          </w:p>
        </w:tc>
      </w:tr>
      <w:tr w:rsidR="007433FF" w:rsidRPr="001E721D" w14:paraId="42CD9AC1" w14:textId="77777777" w:rsidTr="0031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C108A4B" w14:textId="0F25C05E" w:rsidR="007433FF" w:rsidRDefault="00A54ADC" w:rsidP="007433FF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lastRenderedPageBreak/>
              <w:t>RF-02</w:t>
            </w:r>
          </w:p>
        </w:tc>
        <w:tc>
          <w:tcPr>
            <w:tcW w:w="903" w:type="pct"/>
          </w:tcPr>
          <w:p w14:paraId="01964DEB" w14:textId="6FA8D532" w:rsidR="007433FF" w:rsidRDefault="00312C31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 donde se puedan escribir las palabras para que se puedan contar</w:t>
            </w:r>
          </w:p>
        </w:tc>
        <w:tc>
          <w:tcPr>
            <w:tcW w:w="3611" w:type="pct"/>
            <w:vAlign w:val="center"/>
          </w:tcPr>
          <w:p w14:paraId="7503D078" w14:textId="77777777" w:rsidR="007433FF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noProof/>
                <w:color w:val="0000CC"/>
                <w:lang w:val="es-PE" w:eastAsia="es-PE"/>
              </w:rPr>
              <w:drawing>
                <wp:inline distT="0" distB="0" distL="0" distR="0" wp14:anchorId="5B38067D" wp14:editId="0F5DC44D">
                  <wp:extent cx="4543425" cy="1701800"/>
                  <wp:effectExtent l="0" t="0" r="9525" b="0"/>
                  <wp:docPr id="5724759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4759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7EEB5" w14:textId="7B8C7BFF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puede leer y escribir las palabras sin cansancio visual.</w:t>
            </w:r>
          </w:p>
        </w:tc>
      </w:tr>
      <w:tr w:rsidR="00C61E81" w:rsidRPr="001E721D" w14:paraId="041D468E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376CCB1A" w14:textId="76046DE6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RF-03</w:t>
            </w:r>
          </w:p>
        </w:tc>
        <w:tc>
          <w:tcPr>
            <w:tcW w:w="903" w:type="pct"/>
          </w:tcPr>
          <w:p w14:paraId="63B88434" w14:textId="1C8E6CDA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cuantos caracteres hay 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0A526779" w14:textId="3F7C2D75" w:rsidR="00C61E8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noProof/>
                <w:color w:val="0000CC"/>
                <w:lang w:val="es-PE" w:eastAsia="es-PE"/>
              </w:rPr>
              <w:drawing>
                <wp:inline distT="0" distB="0" distL="0" distR="0" wp14:anchorId="63A3D7CC" wp14:editId="1F9A915E">
                  <wp:extent cx="2295845" cy="685896"/>
                  <wp:effectExtent l="0" t="0" r="0" b="0"/>
                  <wp:docPr id="1595648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6483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49DFA" w14:textId="285FD929" w:rsidR="00312C31" w:rsidRPr="00312C31" w:rsidRDefault="00312C31" w:rsidP="0031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No se cuentan espacios ni saltos de línea.</w:t>
            </w:r>
          </w:p>
        </w:tc>
      </w:tr>
      <w:tr w:rsidR="00C61E81" w:rsidRPr="001E721D" w14:paraId="6D281E9D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12CCB952" w14:textId="471EBE92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RF-04</w:t>
            </w:r>
          </w:p>
        </w:tc>
        <w:tc>
          <w:tcPr>
            <w:tcW w:w="903" w:type="pct"/>
          </w:tcPr>
          <w:p w14:paraId="52EE411A" w14:textId="305038FD" w:rsidR="00C61E81" w:rsidRDefault="00312C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cuantos caracteres en blanco hay 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2AD906F5" w14:textId="77777777" w:rsidR="00C61E81" w:rsidRDefault="00312C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noProof/>
                <w:color w:val="0000CC"/>
                <w:lang w:val="es-PE" w:eastAsia="es-PE"/>
              </w:rPr>
              <w:drawing>
                <wp:inline distT="0" distB="0" distL="0" distR="0" wp14:anchorId="701F2E9C" wp14:editId="774C04F7">
                  <wp:extent cx="2410161" cy="733527"/>
                  <wp:effectExtent l="0" t="0" r="9525" b="9525"/>
                  <wp:docPr id="539870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8709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452C5" w14:textId="02E228F7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cuentan solo los caracteres como espacios y saltos de línea.</w:t>
            </w:r>
          </w:p>
        </w:tc>
      </w:tr>
      <w:tr w:rsidR="00C61E81" w:rsidRPr="001E721D" w14:paraId="06870EC6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1C1E922" w14:textId="6875790E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RF-05</w:t>
            </w:r>
          </w:p>
        </w:tc>
        <w:tc>
          <w:tcPr>
            <w:tcW w:w="903" w:type="pct"/>
          </w:tcPr>
          <w:p w14:paraId="17199638" w14:textId="564384E5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cuantas palabras hay 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4BA4A627" w14:textId="604D9259" w:rsidR="00312C31" w:rsidRPr="00312C31" w:rsidRDefault="00312C31" w:rsidP="00312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4D536F3F" wp14:editId="14DFB46F">
                  <wp:extent cx="2133898" cy="581106"/>
                  <wp:effectExtent l="0" t="0" r="0" b="9525"/>
                  <wp:docPr id="1865372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372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90" w:name="_GoBack"/>
        <w:bookmarkEnd w:id="90"/>
      </w:tr>
      <w:tr w:rsidR="00C61E81" w:rsidRPr="001E721D" w14:paraId="2213DD6C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1091DA07" w14:textId="32C6EAED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RF-06</w:t>
            </w:r>
          </w:p>
        </w:tc>
        <w:tc>
          <w:tcPr>
            <w:tcW w:w="903" w:type="pct"/>
          </w:tcPr>
          <w:p w14:paraId="4665EB6D" w14:textId="2416FED4" w:rsidR="00C61E81" w:rsidRDefault="00312C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cuantas oraciones hay 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50A9C1B8" w14:textId="77777777" w:rsidR="00C61E81" w:rsidRDefault="00312C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15E61CC0" wp14:editId="37E9BA5B">
                  <wp:extent cx="2276793" cy="647790"/>
                  <wp:effectExtent l="0" t="0" r="9525" b="0"/>
                  <wp:docPr id="21100897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89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586DE" w14:textId="75431E65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consideran oraciones si un grupo de pal</w:t>
            </w:r>
            <w:r w:rsidR="009459E8">
              <w:rPr>
                <w:rFonts w:ascii="Aptos" w:hAnsi="Aptos" w:cstheme="minorHAnsi"/>
              </w:rPr>
              <w:t>abras termina en “.”, “?” y “!”. En el caso donde no existan alguno de los caracteres mencionados habrá solo una oración.</w:t>
            </w:r>
          </w:p>
        </w:tc>
      </w:tr>
      <w:tr w:rsidR="00C61E81" w:rsidRPr="001E721D" w14:paraId="4FA206A6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49E58D03" w14:textId="75CE6AE5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RF-07</w:t>
            </w:r>
          </w:p>
        </w:tc>
        <w:tc>
          <w:tcPr>
            <w:tcW w:w="903" w:type="pct"/>
          </w:tcPr>
          <w:p w14:paraId="065F8B7A" w14:textId="7C8E580D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No contar palabras al haber muchos espacios. </w:t>
            </w:r>
          </w:p>
        </w:tc>
        <w:tc>
          <w:tcPr>
            <w:tcW w:w="3611" w:type="pct"/>
          </w:tcPr>
          <w:p w14:paraId="2A25B098" w14:textId="77777777" w:rsidR="00C61E8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51B32218" wp14:editId="602FC24A">
                  <wp:extent cx="3439005" cy="743054"/>
                  <wp:effectExtent l="0" t="0" r="0" b="0"/>
                  <wp:docPr id="288423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23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 w:cstheme="minorHAnsi"/>
              </w:rPr>
              <w:br/>
              <w:t>Aquí se cuentan 2 palabras</w:t>
            </w:r>
          </w:p>
          <w:p w14:paraId="2A28FF2B" w14:textId="77777777" w:rsid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44B87DF3" w14:textId="77777777" w:rsid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5B9B087B" wp14:editId="65A138D6">
                  <wp:extent cx="2810267" cy="657317"/>
                  <wp:effectExtent l="0" t="0" r="0" b="9525"/>
                  <wp:docPr id="1064830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309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68391" w14:textId="05AC36B1" w:rsidR="00312C31" w:rsidRP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Aquí se cuentan 3 palabras.</w:t>
            </w:r>
          </w:p>
        </w:tc>
      </w:tr>
      <w:tr w:rsidR="00C61E81" w:rsidRPr="001E721D" w14:paraId="118B2512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389E07EB" w14:textId="79526AB2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lastRenderedPageBreak/>
              <w:t>RF-08</w:t>
            </w:r>
          </w:p>
        </w:tc>
        <w:tc>
          <w:tcPr>
            <w:tcW w:w="903" w:type="pct"/>
          </w:tcPr>
          <w:p w14:paraId="21A2983E" w14:textId="46D07CE1" w:rsidR="00C61E81" w:rsidRDefault="00591D03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No se cuentan oraciones si solo hay espacios vacíos entre los caracteres que delimitan oraciones</w:t>
            </w:r>
          </w:p>
        </w:tc>
        <w:tc>
          <w:tcPr>
            <w:tcW w:w="3611" w:type="pct"/>
          </w:tcPr>
          <w:p w14:paraId="45B62567" w14:textId="67348B1A" w:rsidR="00C61E81" w:rsidRDefault="00591D03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591D03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65C96339" wp14:editId="79F0686E">
                  <wp:extent cx="3353268" cy="885949"/>
                  <wp:effectExtent l="0" t="0" r="0" b="9525"/>
                  <wp:docPr id="8867873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873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73C24" w14:textId="52030CED" w:rsidR="00591D03" w:rsidRPr="00312C31" w:rsidRDefault="00591D03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Aquí solo se cuentan 5 oraciones.</w:t>
            </w:r>
          </w:p>
        </w:tc>
      </w:tr>
      <w:tr w:rsidR="00C61E81" w:rsidRPr="001E721D" w14:paraId="1F9555DA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48626155" w14:textId="0B33B68A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RF-09</w:t>
            </w:r>
          </w:p>
        </w:tc>
        <w:tc>
          <w:tcPr>
            <w:tcW w:w="903" w:type="pct"/>
          </w:tcPr>
          <w:p w14:paraId="013CDAEA" w14:textId="7AFF3B44" w:rsidR="00C61E81" w:rsidRDefault="00265E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Formato de separación de miles para facilitar la lectura de números grandes.</w:t>
            </w:r>
          </w:p>
        </w:tc>
        <w:tc>
          <w:tcPr>
            <w:tcW w:w="3611" w:type="pct"/>
          </w:tcPr>
          <w:p w14:paraId="5FA8EB7A" w14:textId="77777777" w:rsidR="00C61E81" w:rsidRDefault="00265E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5092F11F" wp14:editId="30391432">
                  <wp:extent cx="2476846" cy="628738"/>
                  <wp:effectExtent l="0" t="0" r="0" b="0"/>
                  <wp:docPr id="2143691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9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6FF1A" w14:textId="7518B98B" w:rsidR="00265E31" w:rsidRPr="00312C31" w:rsidRDefault="00265E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265E31" w:rsidRPr="001E721D" w14:paraId="2321C816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29804757" w14:textId="56AE2EF2" w:rsidR="00265E31" w:rsidRDefault="00265E3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RF-10</w:t>
            </w:r>
          </w:p>
        </w:tc>
        <w:tc>
          <w:tcPr>
            <w:tcW w:w="903" w:type="pct"/>
          </w:tcPr>
          <w:p w14:paraId="393D8F20" w14:textId="10C37C56" w:rsidR="00265E31" w:rsidRDefault="00265E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Diseño responsivo que mantiene la interfaz ordenada en distintos tamaños de pantalla.</w:t>
            </w:r>
          </w:p>
        </w:tc>
        <w:tc>
          <w:tcPr>
            <w:tcW w:w="3611" w:type="pct"/>
          </w:tcPr>
          <w:p w14:paraId="35A8C7E4" w14:textId="77777777" w:rsidR="00265E31" w:rsidRDefault="00265E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0917D46A" wp14:editId="723C9722">
                  <wp:extent cx="4543425" cy="2617470"/>
                  <wp:effectExtent l="0" t="0" r="9525" b="0"/>
                  <wp:docPr id="298183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1831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550BB" w14:textId="2702D562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Computadora: 1366 x 768</w:t>
            </w:r>
          </w:p>
          <w:p w14:paraId="34FA53A4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66E9302A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  <w:noProof/>
                <w:lang w:val="es-PE" w:eastAsia="es-PE"/>
              </w:rPr>
              <w:drawing>
                <wp:inline distT="0" distB="0" distL="0" distR="0" wp14:anchorId="71808FA3" wp14:editId="6C13527A">
                  <wp:extent cx="4543425" cy="1926590"/>
                  <wp:effectExtent l="0" t="0" r="9525" b="0"/>
                  <wp:docPr id="4745604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604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2C29D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Computadora: 1920 x 1080</w:t>
            </w:r>
          </w:p>
          <w:p w14:paraId="5A9E9F94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4B1B0537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  <w:noProof/>
                <w:lang w:val="es-PE" w:eastAsia="es-PE"/>
              </w:rPr>
              <w:lastRenderedPageBreak/>
              <w:drawing>
                <wp:inline distT="0" distB="0" distL="0" distR="0" wp14:anchorId="10A144DE" wp14:editId="15DBA72F">
                  <wp:extent cx="4543425" cy="7890510"/>
                  <wp:effectExtent l="0" t="0" r="9525" b="0"/>
                  <wp:docPr id="810172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7297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78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89326" w14:textId="1248C8D9" w:rsidR="00265E31" w:rsidRP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Celular:  560 x 900</w:t>
            </w: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1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1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2" w:name="_Toc142309160"/>
      <w:r w:rsidRPr="001E721D">
        <w:rPr>
          <w:rFonts w:ascii="Aptos" w:hAnsi="Aptos"/>
        </w:rPr>
        <w:t>casos de PRUEBAS (cp)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3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3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4" w:name="_Toc142309162"/>
      <w:r w:rsidRPr="001E721D">
        <w:rPr>
          <w:rFonts w:ascii="Aptos" w:hAnsi="Aptos"/>
        </w:rPr>
        <w:t>DOCUMENTACIÓN COMPLEMENTARIA</w:t>
      </w:r>
      <w:bookmarkEnd w:id="94"/>
    </w:p>
    <w:p w14:paraId="2084E70B" w14:textId="58663F10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5" w:name="_Toc110937701"/>
      <w:bookmarkStart w:id="96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25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5"/>
      <w:bookmarkEnd w:id="96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26"/>
      <w:footerReference w:type="even" r:id="rId27"/>
      <w:footerReference w:type="default" r:id="rId28"/>
      <w:headerReference w:type="first" r:id="rId29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9E972" w14:textId="77777777" w:rsidR="00633702" w:rsidRDefault="00633702">
      <w:r>
        <w:separator/>
      </w:r>
    </w:p>
  </w:endnote>
  <w:endnote w:type="continuationSeparator" w:id="0">
    <w:p w14:paraId="0B90120D" w14:textId="77777777" w:rsidR="00633702" w:rsidRDefault="0063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208C7" w14:textId="77777777" w:rsidR="00633702" w:rsidRDefault="00633702">
      <w:r>
        <w:separator/>
      </w:r>
    </w:p>
  </w:footnote>
  <w:footnote w:type="continuationSeparator" w:id="0">
    <w:p w14:paraId="210B034C" w14:textId="77777777" w:rsidR="00633702" w:rsidRDefault="0063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52AE6"/>
    <w:rsid w:val="000542FC"/>
    <w:rsid w:val="00054693"/>
    <w:rsid w:val="00055416"/>
    <w:rsid w:val="0005640A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3702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59E8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Furanshisuko17/QA-Projects/tree/project_tw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4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A6850C-E401-402E-8E78-0871DED7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3143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39</cp:revision>
  <cp:lastPrinted>2008-11-10T20:43:00Z</cp:lastPrinted>
  <dcterms:created xsi:type="dcterms:W3CDTF">2024-04-03T17:20:00Z</dcterms:created>
  <dcterms:modified xsi:type="dcterms:W3CDTF">2024-05-25T01:29:00Z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