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9525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96851753"/>
      <w:bookmarkStart w:id="2" w:name="_Toc105673201"/>
      <w:bookmarkStart w:id="3" w:name="_Toc93978955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883"/>
        <w:jc w:val="center"/>
        <w:rPr>
          <w:rFonts w:hint="eastAsia"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——项目管控平台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网络组、移动组、设计组</w:t>
      </w:r>
      <w:r>
        <w:rPr>
          <w:rFonts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</w:p>
    <w:p>
      <w:pPr>
        <w:spacing w:line="360" w:lineRule="auto"/>
        <w:ind w:left="880" w:firstLine="0" w:firstLineChars="0"/>
        <w:jc w:val="center"/>
        <w:rPr>
          <w:rFonts w:hint="eastAsia"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姓    名</w:t>
      </w:r>
      <w:r>
        <w:rPr>
          <w:rFonts w:hint="eastAsia" w:ascii="黑体" w:hAnsi="黑体" w:eastAsia="黑体"/>
          <w:sz w:val="44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>王健豪、李浩、鄞灿、岑坤涛、杨成栋、陈靖、冯威炀、王炎梅</w:t>
      </w: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0" w:firstLineChars="0"/>
        <w:rPr>
          <w:rFonts w:hint="eastAsia" w:eastAsia="隶书"/>
          <w:sz w:val="32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rPr>
          <w:rFonts w:hint="eastAsia"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</w:rPr>
        <w:t>2年</w:t>
      </w:r>
      <w:r>
        <w:rPr>
          <w:rFonts w:ascii="黑体" w:eastAsia="黑体"/>
          <w:sz w:val="32"/>
        </w:rPr>
        <w:t>8</w:t>
      </w:r>
      <w:r>
        <w:rPr>
          <w:rFonts w:hint="eastAsia" w:ascii="黑体" w:eastAsia="黑体"/>
          <w:sz w:val="32"/>
        </w:rPr>
        <w:t>月2</w:t>
      </w:r>
      <w:r>
        <w:rPr>
          <w:rFonts w:ascii="黑体" w:eastAsia="黑体"/>
          <w:sz w:val="32"/>
        </w:rPr>
        <w:t>0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广东工业大学计算机</w:t>
      </w:r>
      <w:bookmarkStart w:id="22" w:name="_GoBack"/>
      <w:bookmarkEnd w:id="22"/>
      <w:r>
        <w:rPr>
          <w:rFonts w:hint="eastAsia" w:ascii="黑体" w:hAnsi="黑体" w:eastAsia="黑体"/>
          <w:sz w:val="36"/>
        </w:rPr>
        <w:t>学院制</w:t>
      </w:r>
    </w:p>
    <w:p>
      <w:pPr>
        <w:spacing w:line="360" w:lineRule="auto"/>
        <w:ind w:firstLine="720"/>
        <w:jc w:val="center"/>
        <w:rPr>
          <w:rFonts w:hint="eastAsia" w:ascii="黑体" w:hAnsi="黑体" w:eastAsia="黑体"/>
          <w:sz w:val="36"/>
        </w:rPr>
      </w:pP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5968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0"/>
              <w:szCs w:val="40"/>
            </w:rPr>
            <w:t>目录</w:t>
          </w:r>
        </w:p>
        <w:p>
          <w:pPr>
            <w:pStyle w:val="8"/>
            <w:tabs>
              <w:tab w:val="right" w:leader="dot" w:pos="8306"/>
            </w:tabs>
            <w:ind w:left="0" w:leftChars="0" w:firstLine="360" w:firstLineChars="100"/>
          </w:pPr>
          <w:r>
            <w:rPr>
              <w:rFonts w:hint="eastAsia" w:ascii="黑体" w:hAnsi="黑体" w:eastAsia="黑体"/>
              <w:sz w:val="36"/>
            </w:rPr>
            <w:fldChar w:fldCharType="begin"/>
          </w:r>
          <w:r>
            <w:rPr>
              <w:rFonts w:hint="eastAsia" w:ascii="黑体" w:hAnsi="黑体" w:eastAsia="黑体"/>
              <w:sz w:val="36"/>
            </w:rPr>
            <w:instrText xml:space="preserve">TOC \o "1-3" \h \u </w:instrText>
          </w:r>
          <w:r>
            <w:rPr>
              <w:rFonts w:hint="eastAsia" w:ascii="黑体" w:hAnsi="黑体" w:eastAsia="黑体"/>
              <w:sz w:val="36"/>
            </w:rPr>
            <w:fldChar w:fldCharType="separate"/>
          </w: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_Toc4928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等线" w:hAnsi="等线" w:eastAsia="等线" w:cs="等线"/>
              <w:lang w:val="en-US" w:eastAsia="zh-CN"/>
            </w:rPr>
            <w:t>系统竞争力</w:t>
          </w:r>
          <w:r>
            <w:tab/>
          </w:r>
          <w:r>
            <w:fldChar w:fldCharType="begin"/>
          </w:r>
          <w:r>
            <w:instrText xml:space="preserve"> PAGEREF _Toc4928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_Toc20598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 w:ascii="宋体" w:hAnsi="宋体" w:cs="宋体"/>
              <w:lang w:val="en-US" w:eastAsia="zh-CN"/>
            </w:rPr>
            <w:t xml:space="preserve">1.1. </w:t>
          </w:r>
          <w:r>
            <w:rPr>
              <w:rFonts w:hint="eastAsia" w:ascii="宋体" w:hAnsi="宋体" w:cs="宋体"/>
              <w:lang w:val="en-US" w:eastAsia="zh-CN"/>
            </w:rPr>
            <w:t>侵入性低</w:t>
          </w:r>
          <w:r>
            <w:tab/>
          </w:r>
          <w:r>
            <w:fldChar w:fldCharType="begin"/>
          </w:r>
          <w:r>
            <w:instrText xml:space="preserve"> PAGEREF _Toc20598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_Toc28975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 w:ascii="宋体" w:hAnsi="宋体" w:cs="宋体"/>
              <w:lang w:val="en-US" w:eastAsia="zh-CN"/>
            </w:rPr>
            <w:t xml:space="preserve">1.2. </w:t>
          </w:r>
          <w:r>
            <w:rPr>
              <w:rFonts w:hint="eastAsia" w:ascii="宋体" w:hAnsi="宋体" w:cs="宋体"/>
              <w:lang w:val="en-US" w:eastAsia="zh-CN"/>
            </w:rPr>
            <w:t>技术要求低</w:t>
          </w:r>
          <w:r>
            <w:tab/>
          </w:r>
          <w:r>
            <w:fldChar w:fldCharType="begin"/>
          </w:r>
          <w:r>
            <w:instrText xml:space="preserve"> PAGEREF _Toc28975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_Toc10088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 w:ascii="宋体" w:hAnsi="宋体" w:cs="宋体"/>
              <w:lang w:val="en-US" w:eastAsia="zh-CN"/>
            </w:rPr>
            <w:t xml:space="preserve">1.3. </w:t>
          </w:r>
          <w:r>
            <w:rPr>
              <w:rFonts w:hint="eastAsia" w:ascii="宋体" w:hAnsi="宋体" w:cs="宋体"/>
              <w:lang w:val="en-US" w:eastAsia="zh-CN"/>
            </w:rPr>
            <w:t>操作便捷</w:t>
          </w:r>
          <w:r>
            <w:tab/>
          </w:r>
          <w:r>
            <w:fldChar w:fldCharType="begin"/>
          </w:r>
          <w:r>
            <w:instrText xml:space="preserve"> PAGEREF _Toc10088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_Toc5954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可复用性高</w:t>
          </w:r>
          <w:r>
            <w:tab/>
          </w:r>
          <w:r>
            <w:fldChar w:fldCharType="begin"/>
          </w:r>
          <w:r>
            <w:instrText xml:space="preserve"> PAGEREF _Toc5954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240" w:firstLineChars="100"/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_Toc15633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系统存在的不足</w:t>
          </w:r>
          <w:r>
            <w:tab/>
          </w:r>
          <w:r>
            <w:fldChar w:fldCharType="begin"/>
          </w:r>
          <w:r>
            <w:instrText xml:space="preserve"> PAGEREF _Toc15633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_Toc9405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读取、处理信息慢</w:t>
          </w:r>
          <w:r>
            <w:tab/>
          </w:r>
          <w:r>
            <w:fldChar w:fldCharType="begin"/>
          </w:r>
          <w:r>
            <w:instrText xml:space="preserve"> PAGEREF _Toc9405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_Toc30426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信息通知功能</w:t>
          </w:r>
          <w:r>
            <w:tab/>
          </w:r>
          <w:r>
            <w:fldChar w:fldCharType="begin"/>
          </w:r>
          <w:r>
            <w:instrText xml:space="preserve"> PAGEREF _Toc30426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_Toc26578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依赖包</w:t>
          </w:r>
          <w:r>
            <w:tab/>
          </w:r>
          <w:r>
            <w:fldChar w:fldCharType="begin"/>
          </w:r>
          <w:r>
            <w:instrText xml:space="preserve"> PAGEREF _Toc26578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240" w:firstLineChars="100"/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_Toc5876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考核中存在的问题</w:t>
          </w:r>
          <w:r>
            <w:tab/>
          </w:r>
          <w:r>
            <w:fldChar w:fldCharType="begin"/>
          </w:r>
          <w:r>
            <w:instrText xml:space="preserve"> PAGEREF _Toc5876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_Toc7077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加密</w:t>
          </w:r>
          <w:r>
            <w:tab/>
          </w:r>
          <w:r>
            <w:fldChar w:fldCharType="begin"/>
          </w:r>
          <w:r>
            <w:instrText xml:space="preserve"> PAGEREF _Toc7077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_Toc20156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接口测试</w:t>
          </w:r>
          <w:r>
            <w:tab/>
          </w:r>
          <w:r>
            <w:fldChar w:fldCharType="begin"/>
          </w:r>
          <w:r>
            <w:instrText xml:space="preserve"> PAGEREF _Toc20156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240" w:firstLineChars="100"/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_Toc19366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成员完成情况</w:t>
          </w:r>
          <w:r>
            <w:tab/>
          </w:r>
          <w:r>
            <w:fldChar w:fldCharType="begin"/>
          </w:r>
          <w:r>
            <w:instrText xml:space="preserve"> PAGEREF _Toc19366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_Toc17737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后台组</w:t>
          </w:r>
          <w:r>
            <w:tab/>
          </w:r>
          <w:r>
            <w:fldChar w:fldCharType="begin"/>
          </w:r>
          <w:r>
            <w:instrText xml:space="preserve"> PAGEREF _Toc17737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_Toc11887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前端组</w:t>
          </w:r>
          <w:r>
            <w:tab/>
          </w:r>
          <w:r>
            <w:fldChar w:fldCharType="begin"/>
          </w:r>
          <w:r>
            <w:instrText xml:space="preserve"> PAGEREF _Toc11887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_Toc15165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移动组</w:t>
          </w:r>
          <w:r>
            <w:tab/>
          </w:r>
          <w:r>
            <w:fldChar w:fldCharType="begin"/>
          </w:r>
          <w:r>
            <w:instrText xml:space="preserve"> PAGEREF _Toc15165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/>
            </w:rPr>
            <w:fldChar w:fldCharType="begin"/>
          </w:r>
          <w:r>
            <w:rPr>
              <w:rFonts w:hint="eastAsia" w:ascii="黑体" w:hAnsi="黑体" w:eastAsia="黑体"/>
            </w:rPr>
            <w:instrText xml:space="preserve"> HYPERLINK \l _Toc7363 </w:instrText>
          </w:r>
          <w:r>
            <w:rPr>
              <w:rFonts w:hint="eastAsia" w:ascii="黑体" w:hAnsi="黑体" w:eastAsia="黑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设计组</w:t>
          </w:r>
          <w:r>
            <w:tab/>
          </w:r>
          <w:r>
            <w:fldChar w:fldCharType="begin"/>
          </w:r>
          <w:r>
            <w:instrText xml:space="preserve"> PAGEREF _Toc7363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/>
            </w:rPr>
            <w:fldChar w:fldCharType="end"/>
          </w:r>
        </w:p>
        <w:p>
          <w:pPr>
            <w:spacing w:line="360" w:lineRule="auto"/>
            <w:ind w:firstLine="720"/>
            <w:jc w:val="center"/>
            <w:rPr>
              <w:rFonts w:hint="eastAsia" w:ascii="黑体" w:hAnsi="黑体" w:eastAsia="黑体"/>
              <w:sz w:val="36"/>
            </w:rPr>
          </w:pPr>
          <w:r>
            <w:rPr>
              <w:rFonts w:hint="eastAsia" w:ascii="黑体" w:hAnsi="黑体" w:eastAsia="黑体"/>
            </w:rPr>
            <w:fldChar w:fldCharType="end"/>
          </w:r>
        </w:p>
      </w:sdtContent>
    </w:sdt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center"/>
        <w:rPr>
          <w:rFonts w:hint="eastAsia" w:ascii="宋体" w:hAnsi="宋体" w:eastAsia="宋体" w:cs="宋体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center"/>
        <w:rPr>
          <w:rFonts w:hint="eastAsia" w:ascii="宋体" w:hAnsi="宋体" w:eastAsia="宋体" w:cs="宋体"/>
          <w:lang w:val="en-US" w:eastAsia="zh-CN"/>
        </w:rPr>
      </w:pPr>
      <w:bookmarkStart w:id="4" w:name="_Toc4928"/>
      <w:r>
        <w:rPr>
          <w:rFonts w:hint="eastAsia" w:ascii="宋体" w:hAnsi="宋体" w:eastAsia="宋体" w:cs="宋体"/>
          <w:lang w:val="en-US" w:eastAsia="zh-CN"/>
        </w:rPr>
        <w:t>系统竞争力</w:t>
      </w:r>
      <w:bookmarkEnd w:id="4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jc w:val="left"/>
        <w:rPr>
          <w:rFonts w:hint="eastAsia" w:ascii="宋体" w:hAnsi="宋体" w:cs="宋体"/>
          <w:lang w:val="en-US" w:eastAsia="zh-CN"/>
        </w:rPr>
      </w:pPr>
      <w:bookmarkStart w:id="5" w:name="_Toc20598"/>
      <w:r>
        <w:rPr>
          <w:rFonts w:hint="eastAsia" w:ascii="宋体" w:hAnsi="宋体" w:cs="宋体"/>
          <w:lang w:val="en-US" w:eastAsia="zh-CN"/>
        </w:rPr>
        <w:t>侵入性低</w:t>
      </w:r>
      <w:bookmarkEnd w:id="5"/>
    </w:p>
    <w:p>
      <w:pPr>
        <w:numPr>
          <w:numId w:val="0"/>
        </w:numPr>
        <w:ind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采用AOP面向切面方式，拦截获取进入接口的数据，对原程序的侵入性低，不影响原程序的运行。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jc w:val="left"/>
        <w:rPr>
          <w:rFonts w:hint="eastAsia" w:ascii="宋体" w:hAnsi="宋体" w:cs="宋体"/>
          <w:b/>
          <w:lang w:val="en-US" w:eastAsia="zh-CN"/>
        </w:rPr>
      </w:pPr>
      <w:bookmarkStart w:id="6" w:name="_Toc28975"/>
      <w:r>
        <w:rPr>
          <w:rFonts w:hint="eastAsia" w:ascii="宋体" w:hAnsi="宋体" w:cs="宋体"/>
          <w:b/>
          <w:lang w:val="en-US" w:eastAsia="zh-CN"/>
        </w:rPr>
        <w:t>技术要求低</w:t>
      </w:r>
      <w:bookmarkEnd w:id="6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完成监控依赖仅需要导入依赖包，并在配置文件中复制添加配置即可。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jc w:val="left"/>
        <w:rPr>
          <w:rFonts w:hint="eastAsia" w:ascii="宋体" w:hAnsi="宋体" w:cs="宋体"/>
          <w:b/>
          <w:lang w:val="en-US" w:eastAsia="zh-CN"/>
        </w:rPr>
      </w:pPr>
      <w:bookmarkStart w:id="7" w:name="_Toc10088"/>
      <w:r>
        <w:rPr>
          <w:rFonts w:hint="eastAsia" w:ascii="宋体" w:hAnsi="宋体" w:cs="宋体"/>
          <w:b/>
          <w:lang w:val="en-US" w:eastAsia="zh-CN"/>
        </w:rPr>
        <w:t>操作便捷</w:t>
      </w:r>
      <w:bookmarkEnd w:id="7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拥有移动端和页面端，可在电脑、手机上，随时随地远程监控项目的运行情况，查看详细的日志信息。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jc w:val="left"/>
        <w:rPr>
          <w:rFonts w:hint="default"/>
          <w:lang w:val="en-US" w:eastAsia="zh-CN"/>
        </w:rPr>
      </w:pPr>
      <w:bookmarkStart w:id="8" w:name="_Toc5954"/>
      <w:r>
        <w:rPr>
          <w:rFonts w:hint="eastAsia"/>
          <w:lang w:val="en-US" w:eastAsia="zh-CN"/>
        </w:rPr>
        <w:t>可复用性高</w:t>
      </w:r>
      <w:bookmarkEnd w:id="8"/>
    </w:p>
    <w:p>
      <w:pPr>
        <w:numPr>
          <w:numId w:val="0"/>
        </w:numPr>
        <w:ind w:leftChars="0" w:firstLine="420" w:firstLineChars="0"/>
      </w:pPr>
      <w:r>
        <w:rPr>
          <w:rFonts w:hint="eastAsia"/>
        </w:rPr>
        <w:t>利用</w:t>
      </w:r>
      <w:r>
        <w:t>AOP可以对业务逻辑的各个部分进行隔离，从而使得业务逻辑各部分之间的耦合度降低，提高程序的可重用性，同时提高了开发的效率。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center"/>
        <w:rPr>
          <w:rFonts w:hint="eastAsia"/>
          <w:lang w:val="en-US" w:eastAsia="zh-CN"/>
        </w:rPr>
      </w:pPr>
      <w:bookmarkStart w:id="9" w:name="_Toc15633"/>
      <w:r>
        <w:rPr>
          <w:rFonts w:hint="eastAsia"/>
          <w:lang w:val="en-US" w:eastAsia="zh-CN"/>
        </w:rPr>
        <w:t>系统存在的不足</w:t>
      </w:r>
      <w:bookmarkEnd w:id="9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0" w:name="_Toc9405"/>
      <w:r>
        <w:rPr>
          <w:rFonts w:hint="eastAsia"/>
          <w:lang w:val="en-US" w:eastAsia="zh-CN"/>
        </w:rPr>
        <w:t>读取、处理信息慢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数据从数据库中读取，然后代码处理后传输给前端展示的过程耗时长，用户体验差。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1" w:name="_Toc30426"/>
      <w:r>
        <w:rPr>
          <w:rFonts w:hint="eastAsia"/>
          <w:lang w:val="en-US" w:eastAsia="zh-CN"/>
        </w:rPr>
        <w:t>信息通知功能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用户信息功能是利用数据库的方式实现，十分浪费数据库，仍需升级完善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2" w:name="_Toc26578"/>
      <w:r>
        <w:rPr>
          <w:rFonts w:hint="eastAsia"/>
          <w:lang w:val="en-US" w:eastAsia="zh-CN"/>
        </w:rPr>
        <w:t>依赖包</w:t>
      </w:r>
      <w:bookmarkEnd w:id="12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可结合软件管理平台，对依赖包进行封装处理</w:t>
      </w:r>
      <w:r>
        <w:rPr>
          <w:rFonts w:hint="eastAsia"/>
          <w:lang w:val="en-US" w:eastAsia="zh-CN"/>
        </w:rPr>
        <w:t>，对知识产权的保护。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center"/>
        <w:rPr>
          <w:rFonts w:hint="eastAsia"/>
          <w:lang w:val="en-US" w:eastAsia="zh-CN"/>
        </w:rPr>
      </w:pPr>
      <w:bookmarkStart w:id="13" w:name="_Toc5876"/>
      <w:r>
        <w:rPr>
          <w:rFonts w:hint="eastAsia"/>
          <w:lang w:val="en-US" w:eastAsia="zh-CN"/>
        </w:rPr>
        <w:t>考核中存在的问题</w:t>
      </w:r>
      <w:bookmarkEnd w:id="13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4" w:name="_Toc7077"/>
      <w:r>
        <w:rPr>
          <w:rFonts w:hint="eastAsia"/>
          <w:lang w:val="en-US" w:eastAsia="zh-CN"/>
        </w:rPr>
        <w:t>加密</w:t>
      </w:r>
      <w:bookmarkEnd w:id="14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在数据传输实现加密后，后台接口测试常常因为无法使用正常的数据实现测试，总要让前端传输。</w:t>
      </w:r>
      <w:bookmarkStart w:id="15" w:name="_Toc5446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等线" w:cs="宋体"/>
          <w:b w:val="0"/>
          <w:kern w:val="2"/>
          <w:sz w:val="24"/>
          <w:szCs w:val="24"/>
          <w:lang w:val="en-US" w:eastAsia="zh-CN" w:bidi="ar-SA"/>
        </w:rPr>
        <w:t>解决方案：淘汰postman，使用ApiFox，可实现自动将数据进行加密后传输</w:t>
      </w: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。</w:t>
      </w:r>
      <w:bookmarkEnd w:id="15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" w:name="_Toc20156"/>
      <w:r>
        <w:rPr>
          <w:rFonts w:hint="eastAsia"/>
          <w:lang w:val="en-US" w:eastAsia="zh-CN"/>
        </w:rPr>
        <w:t>接口测试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当后台接口更新，往往要重新生成一个新的接口文档，前端测试时常不清楚传输、接受的数据格式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等线" w:cs="宋体"/>
          <w:b w:val="0"/>
          <w:kern w:val="2"/>
          <w:sz w:val="24"/>
          <w:szCs w:val="24"/>
          <w:lang w:val="en-US" w:eastAsia="zh-CN" w:bidi="ar-SA"/>
        </w:rPr>
        <w:t>解</w:t>
      </w:r>
      <w:r>
        <w:rPr>
          <w:rFonts w:hint="eastAsia" w:ascii="宋体" w:hAnsi="宋体" w:eastAsia="等线" w:cs="宋体"/>
          <w:b w:val="0"/>
          <w:kern w:val="2"/>
          <w:sz w:val="24"/>
          <w:szCs w:val="24"/>
          <w:lang w:val="en-US" w:eastAsia="zh-CN" w:bidi="ar-SA"/>
        </w:rPr>
        <w:t>决方案：使用swagger技术，实现可实时显示的接口文档</w:t>
      </w:r>
      <w:r>
        <w:rPr>
          <w:rFonts w:hint="eastAsia" w:cs="宋体"/>
          <w:b w:val="0"/>
          <w:kern w:val="2"/>
          <w:sz w:val="24"/>
          <w:szCs w:val="24"/>
          <w:lang w:val="en-US" w:eastAsia="zh-CN" w:bidi="ar-SA"/>
        </w:rPr>
        <w:t>、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center"/>
        <w:rPr>
          <w:rFonts w:hint="eastAsia"/>
          <w:lang w:val="en-US" w:eastAsia="zh-CN"/>
        </w:rPr>
      </w:pPr>
      <w:bookmarkStart w:id="17" w:name="_Toc19366"/>
      <w:r>
        <w:rPr>
          <w:rFonts w:hint="eastAsia"/>
          <w:lang w:val="en-US" w:eastAsia="zh-CN"/>
        </w:rPr>
        <w:t>成员完成情况</w:t>
      </w:r>
      <w:bookmarkEnd w:id="17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8" w:name="_Toc17737"/>
      <w:r>
        <w:rPr>
          <w:rFonts w:hint="eastAsia"/>
          <w:lang w:val="en-US" w:eastAsia="zh-CN"/>
        </w:rPr>
        <w:t>后台组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王健豪：完成服务端各种功能的实现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鄞灿：完成加解密的实现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李浩：完成监控依赖包的实现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9" w:name="_Toc11887"/>
      <w:r>
        <w:rPr>
          <w:rFonts w:hint="eastAsia"/>
          <w:lang w:val="en-US" w:eastAsia="zh-CN"/>
        </w:rPr>
        <w:t>前端组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岑坤涛：完成数据加密解密，项目后期完善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杨成栋：完成SDK监控，页面各种功能实现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0" w:name="_Toc15165"/>
      <w:r>
        <w:rPr>
          <w:rFonts w:hint="eastAsia"/>
          <w:lang w:val="en-US" w:eastAsia="zh-CN"/>
        </w:rPr>
        <w:t>移动组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陈靖：完成管理员相关权限的实现，完成监控展示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冯威炀：完成用户权限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21" w:name="_Toc7363"/>
      <w:r>
        <w:rPr>
          <w:rFonts w:hint="eastAsia"/>
          <w:lang w:val="en-US" w:eastAsia="zh-CN"/>
        </w:rPr>
        <w:t>设计组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王炎梅：完成对页面的设计，后期PPT文档协助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60D2D"/>
    <w:multiLevelType w:val="multilevel"/>
    <w:tmpl w:val="DA860D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zNmE0NTI4OGQzYWIyMzMwYzM4OTljNzcxMWI4ODkifQ=="/>
  </w:docVars>
  <w:rsids>
    <w:rsidRoot w:val="00000000"/>
    <w:rsid w:val="1A197394"/>
    <w:rsid w:val="2ADB2F5B"/>
    <w:rsid w:val="2EB705D1"/>
    <w:rsid w:val="421F63F0"/>
    <w:rsid w:val="683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宋体" w:hAnsi="宋体" w:eastAsia="等线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等线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Theme="minorEastAsia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819</Words>
  <Characters>892</Characters>
  <Lines>0</Lines>
  <Paragraphs>0</Paragraphs>
  <TotalTime>0</TotalTime>
  <ScaleCrop>false</ScaleCrop>
  <LinksUpToDate>false</LinksUpToDate>
  <CharactersWithSpaces>1154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2022-08-25T13:32:44Z</dcterms:created>
  <dc:creator>14492</dc:creator>
  <cp:lastModifiedBy>健豪</cp:lastModifiedBy>
  <dcterms:modified xsi:type="dcterms:W3CDTF">2022-08-25T14:12:43Z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AA7D2E496EBB435A8C2B49FE891D6038</vt:lpwstr>
  </property>
</Properties>
</file>