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B275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bookmarkStart w:id="0" w:name="_Hlk179890349"/>
      <w:bookmarkEnd w:id="0"/>
      <w:r>
        <w:rPr>
          <w:rFonts w:eastAsia="Times New Roman" w:cs="Times New Roman"/>
          <w:color w:val="000000"/>
          <w:lang w:eastAsia="ru-RU"/>
        </w:rPr>
        <w:t>МИНЕСТЕРСТВО ЦИФРОВОГО РАЗВИТИЯ, СВЯЗИ И МАССОВЫХ КОММУНИКАЦИЙ РОССИЙСКОЙ ФЕДЕРАЦИИ</w:t>
      </w:r>
    </w:p>
    <w:p w14:paraId="4E6EFAA9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учреждение высшего образования </w:t>
      </w:r>
    </w:p>
    <w:p w14:paraId="1292FC2A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0737DB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2BE097C6" w14:textId="77777777" w:rsidR="00650443" w:rsidRDefault="00650443" w:rsidP="00650443">
      <w:pPr>
        <w:pBdr>
          <w:bottom w:val="single" w:sz="12" w:space="1" w:color="auto"/>
        </w:pBd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622B4977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1AE3F7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4C5548F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1499864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1F67EEC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713FEF7A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3CD31B73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09D0D5A2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2BA06CF0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lang w:eastAsia="ru-RU"/>
        </w:rPr>
      </w:pPr>
    </w:p>
    <w:p w14:paraId="4D235E10" w14:textId="0129C66A" w:rsidR="00650443" w:rsidRPr="0053107C" w:rsidRDefault="00916C9D" w:rsidP="00916C9D">
      <w:pPr>
        <w:spacing w:after="0" w:line="276" w:lineRule="auto"/>
        <w:jc w:val="center"/>
        <w:rPr>
          <w:rFonts w:eastAsia="Times New Roman" w:cs="Times New Roman"/>
          <w:color w:val="000000"/>
          <w:sz w:val="40"/>
          <w:szCs w:val="40"/>
          <w:lang w:eastAsia="ru-RU"/>
        </w:rPr>
      </w:pPr>
      <w:r>
        <w:rPr>
          <w:rFonts w:eastAsia="Times New Roman" w:cs="Times New Roman"/>
          <w:color w:val="000000"/>
          <w:sz w:val="40"/>
          <w:szCs w:val="40"/>
          <w:lang w:eastAsia="ru-RU"/>
        </w:rPr>
        <w:t>Отчёт по л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>абораторн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ой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работ</w:t>
      </w:r>
      <w:r>
        <w:rPr>
          <w:rFonts w:eastAsia="Times New Roman" w:cs="Times New Roman"/>
          <w:color w:val="000000"/>
          <w:sz w:val="40"/>
          <w:szCs w:val="40"/>
          <w:lang w:eastAsia="ru-RU"/>
        </w:rPr>
        <w:t>е</w:t>
      </w:r>
      <w:r w:rsidR="00650443">
        <w:rPr>
          <w:rFonts w:eastAsia="Times New Roman" w:cs="Times New Roman"/>
          <w:color w:val="000000"/>
          <w:sz w:val="40"/>
          <w:szCs w:val="40"/>
          <w:lang w:eastAsia="ru-RU"/>
        </w:rPr>
        <w:t xml:space="preserve"> №</w:t>
      </w:r>
      <w:r w:rsidR="007B6B4A">
        <w:rPr>
          <w:rFonts w:eastAsia="Times New Roman" w:cs="Times New Roman"/>
          <w:color w:val="000000"/>
          <w:sz w:val="40"/>
          <w:szCs w:val="40"/>
          <w:lang w:eastAsia="ru-RU"/>
        </w:rPr>
        <w:t>8</w:t>
      </w:r>
    </w:p>
    <w:p w14:paraId="60DC7CA7" w14:textId="77777777" w:rsidR="00650443" w:rsidRPr="000737DB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по дисциплине</w:t>
      </w:r>
    </w:p>
    <w:p w14:paraId="05A701A4" w14:textId="306E5A40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«</w:t>
      </w:r>
      <w:r w:rsidR="0000552C">
        <w:rPr>
          <w:rFonts w:eastAsia="Times New Roman" w:cs="Times New Roman"/>
          <w:b/>
          <w:color w:val="000000"/>
          <w:sz w:val="32"/>
          <w:szCs w:val="32"/>
          <w:lang w:eastAsia="ru-RU"/>
        </w:rPr>
        <w:t>Информационные технологии и программирование</w:t>
      </w:r>
      <w:r w:rsidRPr="000737DB">
        <w:rPr>
          <w:rFonts w:eastAsia="Times New Roman" w:cs="Times New Roman"/>
          <w:b/>
          <w:color w:val="000000"/>
          <w:sz w:val="32"/>
          <w:szCs w:val="32"/>
          <w:lang w:eastAsia="ru-RU"/>
        </w:rPr>
        <w:t>»</w:t>
      </w:r>
    </w:p>
    <w:p w14:paraId="72F6A46D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7B0EDE1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46BC36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3533D0D6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1FDF5EBC" w14:textId="77777777" w:rsidR="00650443" w:rsidRDefault="00650443" w:rsidP="00650443">
      <w:pPr>
        <w:spacing w:after="0" w:line="276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</w:p>
    <w:p w14:paraId="0FB82828" w14:textId="77777777" w:rsidR="00291C52" w:rsidRDefault="00291C52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</w:p>
    <w:p w14:paraId="018418A2" w14:textId="21929704" w:rsidR="00C4515A" w:rsidRDefault="00650443" w:rsidP="00C4515A">
      <w:pPr>
        <w:spacing w:after="0" w:line="276" w:lineRule="auto"/>
        <w:ind w:right="-1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Выполнил:</w:t>
      </w:r>
    </w:p>
    <w:p w14:paraId="57422697" w14:textId="41EB9E0D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студент гр</w:t>
      </w:r>
      <w:r w:rsidR="00C4515A">
        <w:rPr>
          <w:rFonts w:eastAsia="Times New Roman" w:cs="Times New Roman"/>
          <w:color w:val="000000"/>
          <w:lang w:eastAsia="ru-RU"/>
        </w:rPr>
        <w:t>уппы</w:t>
      </w:r>
      <w:r>
        <w:rPr>
          <w:rFonts w:eastAsia="Times New Roman" w:cs="Times New Roman"/>
          <w:color w:val="000000"/>
          <w:lang w:eastAsia="ru-RU"/>
        </w:rPr>
        <w:t xml:space="preserve"> Б</w:t>
      </w:r>
      <w:r w:rsidR="006E7A72">
        <w:rPr>
          <w:rFonts w:eastAsia="Times New Roman" w:cs="Times New Roman"/>
          <w:color w:val="000000"/>
          <w:lang w:eastAsia="ru-RU"/>
        </w:rPr>
        <w:t>ПИ</w:t>
      </w:r>
      <w:r>
        <w:rPr>
          <w:rFonts w:eastAsia="Times New Roman" w:cs="Times New Roman"/>
          <w:color w:val="000000"/>
          <w:lang w:eastAsia="ru-RU"/>
        </w:rPr>
        <w:t>2</w:t>
      </w:r>
      <w:r w:rsidR="006E7A72">
        <w:rPr>
          <w:rFonts w:eastAsia="Times New Roman" w:cs="Times New Roman"/>
          <w:color w:val="000000"/>
          <w:lang w:eastAsia="ru-RU"/>
        </w:rPr>
        <w:t>4</w:t>
      </w:r>
      <w:r>
        <w:rPr>
          <w:rFonts w:eastAsia="Times New Roman" w:cs="Times New Roman"/>
          <w:color w:val="000000"/>
          <w:lang w:eastAsia="ru-RU"/>
        </w:rPr>
        <w:t>0</w:t>
      </w:r>
      <w:r w:rsidR="006E7A72">
        <w:rPr>
          <w:rFonts w:eastAsia="Times New Roman" w:cs="Times New Roman"/>
          <w:color w:val="000000"/>
          <w:lang w:eastAsia="ru-RU"/>
        </w:rPr>
        <w:t>2</w:t>
      </w:r>
    </w:p>
    <w:p w14:paraId="1FCF55F6" w14:textId="11B476CF" w:rsidR="00650443" w:rsidRDefault="006E7A72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Лукьянов И</w:t>
      </w:r>
      <w:r w:rsidR="00DF6077">
        <w:rPr>
          <w:rFonts w:eastAsia="Times New Roman" w:cs="Times New Roman"/>
          <w:color w:val="000000"/>
          <w:lang w:eastAsia="ru-RU"/>
        </w:rPr>
        <w:t xml:space="preserve">ван </w:t>
      </w:r>
      <w:r>
        <w:rPr>
          <w:rFonts w:eastAsia="Times New Roman" w:cs="Times New Roman"/>
          <w:color w:val="000000"/>
          <w:lang w:eastAsia="ru-RU"/>
        </w:rPr>
        <w:t>Д</w:t>
      </w:r>
      <w:r w:rsidR="00DF6077">
        <w:rPr>
          <w:rFonts w:eastAsia="Times New Roman" w:cs="Times New Roman"/>
          <w:color w:val="000000"/>
          <w:lang w:eastAsia="ru-RU"/>
        </w:rPr>
        <w:t>енисович</w:t>
      </w:r>
    </w:p>
    <w:p w14:paraId="4DBD4147" w14:textId="5C49F3CF" w:rsidR="00650443" w:rsidRDefault="00650443" w:rsidP="00945342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  <w:r>
        <w:rPr>
          <w:rFonts w:eastAsia="Times New Roman" w:cs="Times New Roman"/>
          <w:color w:val="000000"/>
          <w:lang w:eastAsia="ru-RU"/>
        </w:rPr>
        <w:tab/>
      </w:r>
    </w:p>
    <w:p w14:paraId="707E2B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348EE13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0FE2102B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E92FD1D" w14:textId="77777777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80523EB" w14:textId="259D4415" w:rsidR="00650443" w:rsidRDefault="00650443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1D49A9CF" w14:textId="30CA7B0B" w:rsidR="00A16C88" w:rsidRDefault="00A16C88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62DF2CCF" w14:textId="77777777" w:rsidR="00F150C7" w:rsidRDefault="00F150C7" w:rsidP="00650443">
      <w:pPr>
        <w:spacing w:after="0" w:line="276" w:lineRule="auto"/>
        <w:jc w:val="right"/>
        <w:rPr>
          <w:rFonts w:eastAsia="Times New Roman" w:cs="Times New Roman"/>
          <w:color w:val="000000"/>
          <w:lang w:eastAsia="ru-RU"/>
        </w:rPr>
      </w:pPr>
    </w:p>
    <w:p w14:paraId="392CC377" w14:textId="77777777" w:rsidR="00A16C88" w:rsidRDefault="00A16C88" w:rsidP="00D25A13">
      <w:pPr>
        <w:spacing w:after="0" w:line="276" w:lineRule="auto"/>
        <w:rPr>
          <w:rFonts w:eastAsia="Times New Roman" w:cs="Times New Roman"/>
          <w:color w:val="000000"/>
          <w:lang w:eastAsia="ru-RU"/>
        </w:rPr>
      </w:pPr>
    </w:p>
    <w:p w14:paraId="422F04D5" w14:textId="77777777" w:rsidR="00B3640F" w:rsidRDefault="00B3640F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</w:p>
    <w:p w14:paraId="032460AB" w14:textId="4CED2EF3" w:rsidR="00A16C88" w:rsidRPr="00A16C88" w:rsidRDefault="00650443" w:rsidP="00291C52">
      <w:pPr>
        <w:spacing w:after="0" w:line="276" w:lineRule="auto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Москва, 20</w:t>
      </w:r>
      <w:r w:rsidR="006E7A72">
        <w:rPr>
          <w:rFonts w:eastAsia="Times New Roman" w:cs="Times New Roman"/>
          <w:color w:val="000000"/>
          <w:lang w:eastAsia="ru-RU"/>
        </w:rPr>
        <w:t>2</w:t>
      </w:r>
      <w:r w:rsidR="001A21DE">
        <w:rPr>
          <w:rFonts w:eastAsia="Times New Roman" w:cs="Times New Roman"/>
          <w:color w:val="000000"/>
          <w:lang w:eastAsia="ru-RU"/>
        </w:rPr>
        <w:t>5</w:t>
      </w:r>
      <w:r>
        <w:rPr>
          <w:rFonts w:eastAsia="Times New Roman" w:cs="Times New Roman"/>
          <w:color w:val="000000"/>
          <w:lang w:eastAsia="ru-RU"/>
        </w:rPr>
        <w:t xml:space="preserve"> г.</w:t>
      </w:r>
    </w:p>
    <w:p w14:paraId="13B4B701" w14:textId="443103A3" w:rsidR="00A16C88" w:rsidRPr="001647B7" w:rsidRDefault="00650443" w:rsidP="009F2E01">
      <w:pPr>
        <w:ind w:left="-142"/>
        <w:jc w:val="center"/>
        <w:rPr>
          <w:sz w:val="32"/>
          <w:szCs w:val="32"/>
        </w:rPr>
      </w:pPr>
      <w:r w:rsidRPr="001647B7">
        <w:rPr>
          <w:b/>
          <w:sz w:val="32"/>
          <w:szCs w:val="32"/>
        </w:rPr>
        <w:lastRenderedPageBreak/>
        <w:t>Цель</w:t>
      </w:r>
      <w:r w:rsidR="00F57116" w:rsidRPr="001647B7">
        <w:rPr>
          <w:b/>
          <w:sz w:val="32"/>
          <w:szCs w:val="32"/>
        </w:rPr>
        <w:t xml:space="preserve"> работы</w:t>
      </w:r>
      <w:r w:rsidRPr="001647B7">
        <w:rPr>
          <w:b/>
          <w:sz w:val="32"/>
          <w:szCs w:val="32"/>
        </w:rPr>
        <w:t>:</w:t>
      </w:r>
    </w:p>
    <w:p w14:paraId="470DB0E0" w14:textId="77777777" w:rsidR="00F67A40" w:rsidRPr="00F67A40" w:rsidRDefault="00F67A40" w:rsidP="00F67A40">
      <w:pPr>
        <w:spacing w:after="210"/>
        <w:ind w:left="-142" w:firstLine="142"/>
        <w:rPr>
          <w:rFonts w:cs="Times New Roman"/>
        </w:rPr>
      </w:pPr>
      <w:r w:rsidRPr="00F67A40">
        <w:rPr>
          <w:rFonts w:eastAsia="Georgia" w:cs="Times New Roman"/>
        </w:rPr>
        <w:t>Освоить основные приёмы многопоточного программирования в Java, включая использование интерфейса Callable, ExecutorService и Future для реализации параллельных вычислений, а также применить синхронизацию для безопасного доступа к общим ресурсам.</w:t>
      </w:r>
    </w:p>
    <w:p w14:paraId="55880EF9" w14:textId="19B304ED" w:rsidR="009F2E01" w:rsidRPr="001647B7" w:rsidRDefault="009F2E01" w:rsidP="009F2E01">
      <w:pPr>
        <w:spacing w:after="0" w:line="276" w:lineRule="auto"/>
        <w:ind w:left="-142" w:firstLine="142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647B7">
        <w:rPr>
          <w:rFonts w:eastAsia="Times New Roman" w:cs="Times New Roman"/>
          <w:b/>
          <w:bCs/>
          <w:sz w:val="32"/>
          <w:szCs w:val="32"/>
          <w:lang w:eastAsia="ru-RU"/>
        </w:rPr>
        <w:t>Выполнение задани</w:t>
      </w:r>
      <w:r w:rsidR="00050CBD">
        <w:rPr>
          <w:rFonts w:eastAsia="Times New Roman" w:cs="Times New Roman"/>
          <w:b/>
          <w:bCs/>
          <w:sz w:val="32"/>
          <w:szCs w:val="32"/>
          <w:lang w:eastAsia="ru-RU"/>
        </w:rPr>
        <w:t>я</w:t>
      </w:r>
      <w:r w:rsidRPr="001647B7">
        <w:rPr>
          <w:rFonts w:eastAsia="Times New Roman" w:cs="Times New Roman"/>
          <w:b/>
          <w:bCs/>
          <w:sz w:val="32"/>
          <w:szCs w:val="32"/>
          <w:lang w:eastAsia="ru-RU"/>
        </w:rPr>
        <w:t>:</w:t>
      </w:r>
    </w:p>
    <w:p w14:paraId="0249C04E" w14:textId="52973E79" w:rsidR="000B5F66" w:rsidRPr="00050CBD" w:rsidRDefault="00050CBD" w:rsidP="00050CBD">
      <w:pPr>
        <w:pStyle w:val="a6"/>
        <w:numPr>
          <w:ilvl w:val="0"/>
          <w:numId w:val="15"/>
        </w:numPr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050CBD">
        <w:rPr>
          <w:rFonts w:cs="Times New Roman"/>
          <w:b/>
          <w:sz w:val="32"/>
          <w:szCs w:val="32"/>
        </w:rPr>
        <w:t xml:space="preserve">Аннотация </w:t>
      </w:r>
      <w:r w:rsidRPr="00050CBD">
        <w:rPr>
          <w:rStyle w:val="VerbatimChar"/>
          <w:rFonts w:ascii="Times New Roman" w:eastAsia="Georgia" w:hAnsi="Times New Roman" w:cs="Times New Roman"/>
          <w:b/>
          <w:sz w:val="32"/>
          <w:szCs w:val="32"/>
        </w:rPr>
        <w:t>@DataProcessor</w:t>
      </w:r>
    </w:p>
    <w:p w14:paraId="45737D0A" w14:textId="77777777" w:rsidR="00050CBD" w:rsidRPr="00050CBD" w:rsidRDefault="00050CBD" w:rsidP="00050CBD">
      <w:pPr>
        <w:pStyle w:val="a6"/>
        <w:spacing w:after="210"/>
        <w:ind w:left="-142" w:firstLine="284"/>
        <w:rPr>
          <w:rFonts w:cs="Times New Roman"/>
        </w:rPr>
      </w:pPr>
      <w:r w:rsidRPr="00050CBD">
        <w:rPr>
          <w:rFonts w:eastAsia="Georgia" w:cs="Times New Roman"/>
        </w:rPr>
        <w:t>Пользовательская аннотация, помечается методами, которые должны быть выполнены при обработке данных. Аннотация сохраняется на этапе выполнения программы (</w:t>
      </w:r>
      <w:r w:rsidRPr="00050CBD">
        <w:rPr>
          <w:rStyle w:val="VerbatimChar"/>
          <w:rFonts w:ascii="Times New Roman" w:hAnsi="Times New Roman" w:cs="Times New Roman"/>
          <w:sz w:val="28"/>
        </w:rPr>
        <w:t>RUNTIME</w:t>
      </w:r>
      <w:r w:rsidRPr="00050CBD">
        <w:rPr>
          <w:rFonts w:eastAsia="Georgia" w:cs="Times New Roman"/>
        </w:rPr>
        <w:t>) и может применяться к методам (</w:t>
      </w:r>
      <w:r w:rsidRPr="00050CBD">
        <w:rPr>
          <w:rStyle w:val="VerbatimChar"/>
          <w:rFonts w:ascii="Times New Roman" w:hAnsi="Times New Roman" w:cs="Times New Roman"/>
          <w:sz w:val="28"/>
          <w:shd w:val="clear" w:color="auto" w:fill="F8F8FA"/>
        </w:rPr>
        <w:t>METHOD</w:t>
      </w:r>
      <w:r w:rsidRPr="00050CBD">
        <w:rPr>
          <w:rFonts w:cs="Times New Roman"/>
        </w:rPr>
        <w:t>).</w:t>
      </w:r>
    </w:p>
    <w:p w14:paraId="7A90B7D4" w14:textId="77777777" w:rsidR="00050CBD" w:rsidRPr="00050CBD" w:rsidRDefault="00050CBD" w:rsidP="00050CBD">
      <w:pPr>
        <w:pStyle w:val="a6"/>
        <w:spacing w:after="210"/>
        <w:ind w:left="-142" w:firstLine="284"/>
        <w:rPr>
          <w:rFonts w:cs="Times New Roman"/>
          <w:lang w:val="en-US"/>
        </w:rPr>
      </w:pPr>
      <w:r w:rsidRPr="00050CBD">
        <w:rPr>
          <w:rFonts w:eastAsia="Georgia" w:cs="Times New Roman"/>
          <w:lang w:val="en-US"/>
        </w:rPr>
        <w:t>@Retention(RetentionPolicy.RUNTIME)</w:t>
      </w:r>
      <w:r w:rsidRPr="00050CBD">
        <w:rPr>
          <w:rFonts w:cs="Times New Roman"/>
          <w:lang w:val="en-US"/>
        </w:rPr>
        <w:br/>
      </w:r>
      <w:r w:rsidRPr="00050CBD">
        <w:rPr>
          <w:rFonts w:eastAsia="Georgia" w:cs="Times New Roman"/>
          <w:lang w:val="en-US"/>
        </w:rPr>
        <w:t>@Target(ElementType.METHOD)</w:t>
      </w:r>
      <w:r w:rsidRPr="00050CBD">
        <w:rPr>
          <w:rFonts w:cs="Times New Roman"/>
          <w:lang w:val="en-US"/>
        </w:rPr>
        <w:br/>
      </w:r>
      <w:r w:rsidRPr="00050CBD">
        <w:rPr>
          <w:rFonts w:eastAsia="Georgia" w:cs="Times New Roman"/>
          <w:lang w:val="en-US"/>
        </w:rPr>
        <w:t>public @interface DataProcessor {</w:t>
      </w:r>
      <w:r w:rsidRPr="00050CBD">
        <w:rPr>
          <w:rFonts w:cs="Times New Roman"/>
          <w:lang w:val="en-US"/>
        </w:rPr>
        <w:br/>
        <w:t>}</w:t>
      </w:r>
    </w:p>
    <w:p w14:paraId="1CE93FFF" w14:textId="77777777" w:rsidR="00050CBD" w:rsidRPr="00050CBD" w:rsidRDefault="00050CBD" w:rsidP="00050CBD">
      <w:pPr>
        <w:pStyle w:val="a6"/>
        <w:spacing w:after="210"/>
        <w:ind w:left="-142" w:firstLine="284"/>
        <w:rPr>
          <w:rFonts w:cs="Times New Roman"/>
        </w:rPr>
      </w:pPr>
      <w:r w:rsidRPr="00050CBD">
        <w:rPr>
          <w:rFonts w:eastAsia="Georgia" w:cs="Times New Roman"/>
        </w:rPr>
        <w:t>Это позволяет использовать рефлексию для поиска и вызова методов в процессе выполнения.</w:t>
      </w:r>
    </w:p>
    <w:p w14:paraId="0F448CD0" w14:textId="452D3E40" w:rsidR="00050CBD" w:rsidRPr="00050CBD" w:rsidRDefault="004D460C" w:rsidP="006375F4">
      <w:pPr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460C"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73BA0612" wp14:editId="4287E52A">
            <wp:extent cx="5525271" cy="273405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39FB" w14:textId="0369388F" w:rsidR="00050CBD" w:rsidRPr="00050CBD" w:rsidRDefault="00050CBD" w:rsidP="00050CBD">
      <w:pPr>
        <w:pStyle w:val="a6"/>
        <w:numPr>
          <w:ilvl w:val="0"/>
          <w:numId w:val="15"/>
        </w:numPr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50CBD">
        <w:rPr>
          <w:rFonts w:cs="Times New Roman"/>
          <w:b/>
          <w:sz w:val="32"/>
          <w:szCs w:val="32"/>
        </w:rPr>
        <w:t xml:space="preserve">Класс </w:t>
      </w:r>
      <w:r w:rsidRPr="00050CBD">
        <w:rPr>
          <w:rStyle w:val="VerbatimChar"/>
          <w:rFonts w:ascii="Times New Roman" w:eastAsia="Georgia" w:hAnsi="Times New Roman" w:cs="Times New Roman"/>
          <w:b/>
          <w:sz w:val="32"/>
          <w:szCs w:val="32"/>
        </w:rPr>
        <w:t>Processor с методами обработки данных</w:t>
      </w:r>
    </w:p>
    <w:p w14:paraId="47D8CB36" w14:textId="77777777" w:rsidR="00050CBD" w:rsidRDefault="00050CBD" w:rsidP="00050CBD">
      <w:pPr>
        <w:spacing w:after="210"/>
        <w:ind w:left="-142" w:firstLine="284"/>
        <w:rPr>
          <w:sz w:val="21"/>
          <w:szCs w:val="22"/>
        </w:rPr>
      </w:pPr>
      <w:r>
        <w:rPr>
          <w:rFonts w:eastAsia="Georgia" w:hAnsi="Georgia" w:cs="Georgia"/>
        </w:rPr>
        <w:t>Класс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содержит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два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метода</w:t>
      </w:r>
      <w:r>
        <w:rPr>
          <w:rFonts w:eastAsia="Georgia" w:hAnsi="Georgia" w:cs="Georgia"/>
        </w:rPr>
        <w:t xml:space="preserve">, </w:t>
      </w:r>
      <w:r>
        <w:rPr>
          <w:rFonts w:eastAsia="Georgia" w:hAnsi="Georgia" w:cs="Georgia"/>
        </w:rPr>
        <w:t>помеченных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аннотацией</w:t>
      </w:r>
      <w:r>
        <w:rPr>
          <w:rFonts w:eastAsia="Georgia" w:hAnsi="Georgia" w:cs="Georgia"/>
        </w:rPr>
        <w:t xml:space="preserve"> </w:t>
      </w:r>
      <w:r w:rsidRPr="00050CBD">
        <w:rPr>
          <w:rStyle w:val="VerbatimChar"/>
        </w:rPr>
        <w:t>@DataProcessor</w:t>
      </w:r>
      <w:r>
        <w:t>:</w:t>
      </w:r>
    </w:p>
    <w:p w14:paraId="62F8ABCF" w14:textId="77777777" w:rsidR="00050CBD" w:rsidRDefault="00050CBD" w:rsidP="00050CBD">
      <w:pPr>
        <w:numPr>
          <w:ilvl w:val="0"/>
          <w:numId w:val="16"/>
        </w:numPr>
        <w:spacing w:after="120" w:line="240" w:lineRule="atLeast"/>
        <w:ind w:left="-142" w:firstLine="284"/>
      </w:pPr>
      <w:r w:rsidRPr="00050CBD">
        <w:rPr>
          <w:rStyle w:val="VerbatimChar"/>
        </w:rPr>
        <w:t>filterAdults(List&lt;String&gt; input)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—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использует</w:t>
      </w:r>
      <w:r>
        <w:rPr>
          <w:rFonts w:eastAsia="Georgia" w:hAnsi="Georgia" w:cs="Georgia"/>
        </w:rPr>
        <w:t xml:space="preserve"> Stream API </w:t>
      </w:r>
      <w:r>
        <w:rPr>
          <w:rFonts w:eastAsia="Georgia" w:hAnsi="Georgia" w:cs="Georgia"/>
        </w:rPr>
        <w:t>для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фильтрации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строк</w:t>
      </w:r>
      <w:r>
        <w:rPr>
          <w:rFonts w:eastAsia="Georgia" w:hAnsi="Georgia" w:cs="Georgia"/>
        </w:rPr>
        <w:t xml:space="preserve">, </w:t>
      </w:r>
      <w:r>
        <w:rPr>
          <w:rFonts w:eastAsia="Georgia" w:hAnsi="Georgia" w:cs="Georgia"/>
        </w:rPr>
        <w:t>выделяет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взрослых</w:t>
      </w:r>
      <w:r>
        <w:rPr>
          <w:rFonts w:eastAsia="Georgia" w:hAnsi="Georgia" w:cs="Georgia"/>
        </w:rPr>
        <w:t xml:space="preserve"> (</w:t>
      </w:r>
      <w:r>
        <w:rPr>
          <w:rFonts w:eastAsia="Georgia" w:hAnsi="Georgia" w:cs="Georgia"/>
        </w:rPr>
        <w:t>возраст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≥</w:t>
      </w:r>
      <w:r>
        <w:rPr>
          <w:rFonts w:eastAsia="Georgia" w:hAnsi="Georgia" w:cs="Georgia"/>
        </w:rPr>
        <w:t xml:space="preserve"> 18 </w:t>
      </w:r>
      <w:r>
        <w:rPr>
          <w:rFonts w:eastAsia="Georgia" w:hAnsi="Georgia" w:cs="Georgia"/>
        </w:rPr>
        <w:t>лет</w:t>
      </w:r>
      <w:r>
        <w:rPr>
          <w:rFonts w:eastAsia="Georgia" w:hAnsi="Georgia" w:cs="Georgia"/>
        </w:rPr>
        <w:t xml:space="preserve">). </w:t>
      </w:r>
      <w:r>
        <w:rPr>
          <w:rFonts w:eastAsia="Georgia" w:hAnsi="Georgia" w:cs="Georgia"/>
        </w:rPr>
        <w:t>Данные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парсятся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как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пары</w:t>
      </w:r>
      <w:r>
        <w:rPr>
          <w:rFonts w:eastAsia="Georgia" w:hAnsi="Georgia" w:cs="Georgia"/>
        </w:rPr>
        <w:t xml:space="preserve"> "</w:t>
      </w:r>
      <w:r>
        <w:rPr>
          <w:rFonts w:eastAsia="Georgia" w:hAnsi="Georgia" w:cs="Georgia"/>
        </w:rPr>
        <w:t>имя</w:t>
      </w:r>
      <w:r>
        <w:rPr>
          <w:rFonts w:eastAsia="Georgia" w:hAnsi="Georgia" w:cs="Georgia"/>
        </w:rPr>
        <w:t>,</w:t>
      </w:r>
      <w:r>
        <w:rPr>
          <w:rFonts w:eastAsia="Georgia" w:hAnsi="Georgia" w:cs="Georgia"/>
        </w:rPr>
        <w:t>возраст</w:t>
      </w:r>
      <w:r>
        <w:rPr>
          <w:rFonts w:eastAsia="Georgia" w:hAnsi="Georgia" w:cs="Georgia"/>
        </w:rPr>
        <w:t xml:space="preserve">", </w:t>
      </w:r>
      <w:r>
        <w:rPr>
          <w:rFonts w:eastAsia="Georgia" w:hAnsi="Georgia" w:cs="Georgia"/>
        </w:rPr>
        <w:t>фильтруются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по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возрасту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и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собираются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обратно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список</w:t>
      </w:r>
      <w:r>
        <w:rPr>
          <w:rFonts w:eastAsia="Georgia" w:hAnsi="Georgia" w:cs="Georgia"/>
        </w:rPr>
        <w:t>;</w:t>
      </w:r>
    </w:p>
    <w:p w14:paraId="78E41231" w14:textId="77777777" w:rsidR="00050CBD" w:rsidRDefault="00050CBD" w:rsidP="00050CBD">
      <w:pPr>
        <w:numPr>
          <w:ilvl w:val="0"/>
          <w:numId w:val="16"/>
        </w:numPr>
        <w:spacing w:after="120" w:line="240" w:lineRule="atLeast"/>
        <w:ind w:left="-142" w:firstLine="284"/>
      </w:pPr>
      <w:r w:rsidRPr="00050CBD">
        <w:rPr>
          <w:rStyle w:val="VerbatimChar"/>
        </w:rPr>
        <w:lastRenderedPageBreak/>
        <w:t>uppercaseNames(List&lt;String&gt; input)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—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использует</w:t>
      </w:r>
      <w:r>
        <w:rPr>
          <w:rFonts w:eastAsia="Georgia" w:hAnsi="Georgia" w:cs="Georgia"/>
        </w:rPr>
        <w:t xml:space="preserve"> Stream API </w:t>
      </w:r>
      <w:r>
        <w:rPr>
          <w:rFonts w:eastAsia="Georgia" w:hAnsi="Georgia" w:cs="Georgia"/>
        </w:rPr>
        <w:t>для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трансформации</w:t>
      </w:r>
      <w:r>
        <w:rPr>
          <w:rFonts w:eastAsia="Georgia" w:hAnsi="Georgia" w:cs="Georgia"/>
        </w:rPr>
        <w:t xml:space="preserve">: </w:t>
      </w:r>
      <w:r>
        <w:rPr>
          <w:rFonts w:eastAsia="Georgia" w:hAnsi="Georgia" w:cs="Georgia"/>
        </w:rPr>
        <w:t>преобразует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имена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верхний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регистр</w:t>
      </w:r>
      <w:r>
        <w:rPr>
          <w:rFonts w:eastAsia="Georgia" w:hAnsi="Georgia" w:cs="Georgia"/>
        </w:rPr>
        <w:t xml:space="preserve">, </w:t>
      </w:r>
      <w:r>
        <w:rPr>
          <w:rFonts w:eastAsia="Georgia" w:hAnsi="Georgia" w:cs="Georgia"/>
        </w:rPr>
        <w:t>сохраняя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информацию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о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возрасте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в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формате</w:t>
      </w:r>
      <w:r>
        <w:rPr>
          <w:rFonts w:eastAsia="Georgia" w:hAnsi="Georgia" w:cs="Georgia"/>
        </w:rPr>
        <w:t xml:space="preserve"> "</w:t>
      </w:r>
      <w:r>
        <w:rPr>
          <w:rFonts w:eastAsia="Georgia" w:hAnsi="Georgia" w:cs="Georgia"/>
        </w:rPr>
        <w:t>ИМЯ</w:t>
      </w:r>
      <w:r>
        <w:rPr>
          <w:rFonts w:eastAsia="Georgia" w:hAnsi="Georgia" w:cs="Georgia"/>
        </w:rPr>
        <w:t>,</w:t>
      </w:r>
      <w:r>
        <w:rPr>
          <w:rFonts w:eastAsia="Georgia" w:hAnsi="Georgia" w:cs="Georgia"/>
        </w:rPr>
        <w:t>возраст</w:t>
      </w:r>
      <w:r>
        <w:rPr>
          <w:rFonts w:eastAsia="Georgia" w:hAnsi="Georgia" w:cs="Georgia"/>
        </w:rPr>
        <w:t>".</w:t>
      </w:r>
    </w:p>
    <w:p w14:paraId="609AD484" w14:textId="77777777" w:rsidR="00050CBD" w:rsidRDefault="00050CBD" w:rsidP="00050CBD">
      <w:pPr>
        <w:spacing w:after="210"/>
        <w:ind w:left="-142" w:firstLine="284"/>
      </w:pPr>
      <w:r>
        <w:rPr>
          <w:rFonts w:eastAsia="Georgia" w:hAnsi="Georgia" w:cs="Georgia"/>
        </w:rPr>
        <w:t>Оба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метода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демонстрируют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различные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операции</w:t>
      </w:r>
      <w:r>
        <w:rPr>
          <w:rFonts w:eastAsia="Georgia" w:hAnsi="Georgia" w:cs="Georgia"/>
        </w:rPr>
        <w:t xml:space="preserve"> Stream API: </w:t>
      </w:r>
      <w:r>
        <w:rPr>
          <w:rFonts w:eastAsia="Georgia" w:hAnsi="Georgia" w:cs="Georgia"/>
        </w:rPr>
        <w:t>фильтрацию</w:t>
      </w:r>
      <w:r>
        <w:rPr>
          <w:rFonts w:eastAsia="Georgia" w:hAnsi="Georgia" w:cs="Georgia"/>
        </w:rPr>
        <w:t xml:space="preserve"> (filter), </w:t>
      </w:r>
      <w:r>
        <w:rPr>
          <w:rFonts w:eastAsia="Georgia" w:hAnsi="Georgia" w:cs="Georgia"/>
        </w:rPr>
        <w:t>трансформацию</w:t>
      </w:r>
      <w:r>
        <w:rPr>
          <w:rFonts w:eastAsia="Georgia" w:hAnsi="Georgia" w:cs="Georgia"/>
        </w:rPr>
        <w:t xml:space="preserve"> (map) </w:t>
      </w:r>
      <w:r>
        <w:rPr>
          <w:rFonts w:eastAsia="Georgia" w:hAnsi="Georgia" w:cs="Georgia"/>
        </w:rPr>
        <w:t>и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терминальную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операцию</w:t>
      </w:r>
      <w:r>
        <w:rPr>
          <w:rFonts w:eastAsia="Georgia" w:hAnsi="Georgia" w:cs="Georgia"/>
        </w:rPr>
        <w:t xml:space="preserve"> (collect).</w:t>
      </w:r>
    </w:p>
    <w:p w14:paraId="76AB6E2F" w14:textId="7A2CA5ED" w:rsidR="00050CBD" w:rsidRPr="00050CBD" w:rsidRDefault="00E63BED" w:rsidP="004F10B6">
      <w:pPr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63BED"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1DE67DB2" wp14:editId="34769718">
            <wp:extent cx="5940425" cy="60178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F224" w14:textId="47C963F1" w:rsidR="00050CBD" w:rsidRPr="00050CBD" w:rsidRDefault="00050CBD" w:rsidP="00050CBD">
      <w:pPr>
        <w:pStyle w:val="a6"/>
        <w:numPr>
          <w:ilvl w:val="0"/>
          <w:numId w:val="15"/>
        </w:numPr>
        <w:rPr>
          <w:rStyle w:val="VerbatimChar"/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50CBD">
        <w:rPr>
          <w:rFonts w:cs="Times New Roman"/>
          <w:b/>
          <w:sz w:val="32"/>
          <w:szCs w:val="32"/>
        </w:rPr>
        <w:t xml:space="preserve">Класс </w:t>
      </w:r>
      <w:r w:rsidRPr="00050CBD">
        <w:rPr>
          <w:rStyle w:val="VerbatimChar"/>
          <w:rFonts w:ascii="Times New Roman" w:eastAsia="Georgia" w:hAnsi="Times New Roman" w:cs="Times New Roman"/>
          <w:b/>
          <w:sz w:val="32"/>
          <w:szCs w:val="32"/>
        </w:rPr>
        <w:t>DataManager — управление данными и параллельная обработка</w:t>
      </w:r>
    </w:p>
    <w:p w14:paraId="74D65A11" w14:textId="77777777" w:rsidR="00050CBD" w:rsidRPr="00050CBD" w:rsidRDefault="00050CBD" w:rsidP="00050CBD">
      <w:pPr>
        <w:spacing w:after="210"/>
        <w:ind w:left="-142" w:firstLine="284"/>
        <w:rPr>
          <w:rFonts w:cs="Times New Roman"/>
        </w:rPr>
      </w:pPr>
      <w:r w:rsidRPr="00050CBD">
        <w:rPr>
          <w:rStyle w:val="VerbatimChar"/>
          <w:rFonts w:ascii="Times New Roman" w:hAnsi="Times New Roman" w:cs="Times New Roman"/>
          <w:sz w:val="28"/>
        </w:rPr>
        <w:t>DataManager</w:t>
      </w:r>
      <w:r w:rsidRPr="00050CBD">
        <w:rPr>
          <w:rFonts w:eastAsia="Georgia" w:cs="Times New Roman"/>
        </w:rPr>
        <w:t xml:space="preserve"> отвечает за:</w:t>
      </w:r>
    </w:p>
    <w:p w14:paraId="5E4A26ED" w14:textId="77777777" w:rsidR="00050CBD" w:rsidRPr="00050CBD" w:rsidRDefault="00050CBD" w:rsidP="00050CBD">
      <w:pPr>
        <w:numPr>
          <w:ilvl w:val="0"/>
          <w:numId w:val="17"/>
        </w:numPr>
        <w:spacing w:after="120" w:line="240" w:lineRule="atLeast"/>
        <w:ind w:left="-142" w:firstLine="284"/>
        <w:rPr>
          <w:rFonts w:cs="Times New Roman"/>
        </w:rPr>
      </w:pPr>
      <w:r w:rsidRPr="00050CBD">
        <w:rPr>
          <w:rFonts w:cs="Times New Roman"/>
          <w:b/>
        </w:rPr>
        <w:t>Регистрацию обработчиков</w:t>
      </w:r>
      <w:r w:rsidRPr="00050CBD">
        <w:rPr>
          <w:rFonts w:eastAsia="Georgia" w:cs="Times New Roman"/>
        </w:rPr>
        <w:t xml:space="preserve"> — метод </w:t>
      </w:r>
      <w:r w:rsidRPr="00050CBD">
        <w:rPr>
          <w:rStyle w:val="VerbatimChar"/>
          <w:rFonts w:ascii="Times New Roman" w:hAnsi="Times New Roman" w:cs="Times New Roman"/>
          <w:sz w:val="28"/>
        </w:rPr>
        <w:t>registerProcessor(Object processor)</w:t>
      </w:r>
      <w:r w:rsidRPr="00050CBD">
        <w:rPr>
          <w:rFonts w:eastAsia="Georgia" w:cs="Times New Roman"/>
        </w:rPr>
        <w:t xml:space="preserve"> добавляет объекты, содержащие методы с аннотацией </w:t>
      </w:r>
      <w:r w:rsidRPr="00050CBD">
        <w:rPr>
          <w:rStyle w:val="VerbatimChar"/>
          <w:rFonts w:ascii="Times New Roman" w:hAnsi="Times New Roman" w:cs="Times New Roman"/>
          <w:sz w:val="28"/>
          <w:shd w:val="clear" w:color="auto" w:fill="F8F8FA"/>
        </w:rPr>
        <w:t>@DataProcessor</w:t>
      </w:r>
      <w:r w:rsidRPr="00050CBD">
        <w:rPr>
          <w:rFonts w:cs="Times New Roman"/>
        </w:rPr>
        <w:t>;</w:t>
      </w:r>
    </w:p>
    <w:p w14:paraId="5DC4298A" w14:textId="77777777" w:rsidR="00050CBD" w:rsidRPr="00050CBD" w:rsidRDefault="00050CBD" w:rsidP="00050CBD">
      <w:pPr>
        <w:numPr>
          <w:ilvl w:val="0"/>
          <w:numId w:val="17"/>
        </w:numPr>
        <w:spacing w:after="120" w:line="240" w:lineRule="atLeast"/>
        <w:ind w:left="-142" w:firstLine="284"/>
        <w:rPr>
          <w:rFonts w:cs="Times New Roman"/>
        </w:rPr>
      </w:pPr>
      <w:r w:rsidRPr="00050CBD">
        <w:rPr>
          <w:rFonts w:cs="Times New Roman"/>
          <w:b/>
        </w:rPr>
        <w:lastRenderedPageBreak/>
        <w:t>Загрузку данных</w:t>
      </w:r>
      <w:r w:rsidRPr="00050CBD">
        <w:rPr>
          <w:rFonts w:eastAsia="Georgia" w:cs="Times New Roman"/>
        </w:rPr>
        <w:t xml:space="preserve"> — метод </w:t>
      </w:r>
      <w:r w:rsidRPr="00050CBD">
        <w:rPr>
          <w:rStyle w:val="VerbatimChar"/>
          <w:rFonts w:ascii="Times New Roman" w:hAnsi="Times New Roman" w:cs="Times New Roman"/>
          <w:sz w:val="28"/>
        </w:rPr>
        <w:t>loadData(String filePath)</w:t>
      </w:r>
      <w:r w:rsidRPr="00050CBD">
        <w:rPr>
          <w:rFonts w:eastAsia="Georgia" w:cs="Times New Roman"/>
        </w:rPr>
        <w:t xml:space="preserve"> читает строки из файла с использованием </w:t>
      </w:r>
      <w:r w:rsidRPr="00050CBD">
        <w:rPr>
          <w:rStyle w:val="VerbatimChar"/>
          <w:rFonts w:ascii="Times New Roman" w:hAnsi="Times New Roman" w:cs="Times New Roman"/>
          <w:sz w:val="28"/>
        </w:rPr>
        <w:t>Files.readAllLines()</w:t>
      </w:r>
      <w:r w:rsidRPr="00050CBD">
        <w:rPr>
          <w:rFonts w:cs="Times New Roman"/>
        </w:rPr>
        <w:t>;</w:t>
      </w:r>
    </w:p>
    <w:p w14:paraId="497A6BFF" w14:textId="77777777" w:rsidR="00050CBD" w:rsidRPr="00050CBD" w:rsidRDefault="00050CBD" w:rsidP="00050CBD">
      <w:pPr>
        <w:numPr>
          <w:ilvl w:val="0"/>
          <w:numId w:val="17"/>
        </w:numPr>
        <w:spacing w:after="120" w:line="240" w:lineRule="atLeast"/>
        <w:ind w:left="-142" w:firstLine="284"/>
        <w:rPr>
          <w:rFonts w:cs="Times New Roman"/>
        </w:rPr>
      </w:pPr>
      <w:r w:rsidRPr="00050CBD">
        <w:rPr>
          <w:rFonts w:cs="Times New Roman"/>
          <w:b/>
        </w:rPr>
        <w:t>Динамический поиск методов</w:t>
      </w:r>
      <w:r w:rsidRPr="00050CBD">
        <w:rPr>
          <w:rFonts w:eastAsia="Georgia" w:cs="Times New Roman"/>
        </w:rPr>
        <w:t xml:space="preserve"> — метод </w:t>
      </w:r>
      <w:r w:rsidRPr="00050CBD">
        <w:rPr>
          <w:rStyle w:val="VerbatimChar"/>
          <w:rFonts w:ascii="Times New Roman" w:hAnsi="Times New Roman" w:cs="Times New Roman"/>
          <w:sz w:val="28"/>
        </w:rPr>
        <w:t>processData()</w:t>
      </w:r>
      <w:r w:rsidRPr="00050CBD">
        <w:rPr>
          <w:rFonts w:eastAsia="Georgia" w:cs="Times New Roman"/>
        </w:rPr>
        <w:t xml:space="preserve"> использует рефлексию для поиска всех методов с аннотацией </w:t>
      </w:r>
      <w:r w:rsidRPr="00050CBD">
        <w:rPr>
          <w:rStyle w:val="VerbatimChar"/>
          <w:rFonts w:ascii="Times New Roman" w:hAnsi="Times New Roman" w:cs="Times New Roman"/>
          <w:sz w:val="28"/>
        </w:rPr>
        <w:t>@DataProcessor</w:t>
      </w:r>
      <w:r w:rsidRPr="00050CBD">
        <w:rPr>
          <w:rFonts w:eastAsia="Georgia" w:cs="Times New Roman"/>
        </w:rPr>
        <w:t xml:space="preserve"> и для каждого создаёт задачу;</w:t>
      </w:r>
    </w:p>
    <w:p w14:paraId="788DFFCF" w14:textId="77777777" w:rsidR="00050CBD" w:rsidRPr="00050CBD" w:rsidRDefault="00050CBD" w:rsidP="00050CBD">
      <w:pPr>
        <w:numPr>
          <w:ilvl w:val="0"/>
          <w:numId w:val="17"/>
        </w:numPr>
        <w:spacing w:after="120" w:line="240" w:lineRule="atLeast"/>
        <w:ind w:left="-142" w:firstLine="284"/>
        <w:rPr>
          <w:rFonts w:cs="Times New Roman"/>
        </w:rPr>
      </w:pPr>
      <w:r w:rsidRPr="00050CBD">
        <w:rPr>
          <w:rFonts w:cs="Times New Roman"/>
          <w:b/>
        </w:rPr>
        <w:t>Параллельное выполнение</w:t>
      </w:r>
      <w:r w:rsidRPr="00050CBD">
        <w:rPr>
          <w:rFonts w:eastAsia="Georgia" w:cs="Times New Roman"/>
        </w:rPr>
        <w:t xml:space="preserve"> — каждый найденный метод оборачивается в </w:t>
      </w:r>
      <w:r w:rsidRPr="00050CBD">
        <w:rPr>
          <w:rStyle w:val="VerbatimChar"/>
          <w:rFonts w:ascii="Times New Roman" w:hAnsi="Times New Roman" w:cs="Times New Roman"/>
          <w:sz w:val="28"/>
        </w:rPr>
        <w:t>Callable&lt;List&lt;String&gt;&gt;</w:t>
      </w:r>
      <w:r w:rsidRPr="00050CBD">
        <w:rPr>
          <w:rFonts w:eastAsia="Georgia" w:cs="Times New Roman"/>
        </w:rPr>
        <w:t xml:space="preserve"> и отправляется в пул потоков </w:t>
      </w:r>
      <w:r w:rsidRPr="00050CBD">
        <w:rPr>
          <w:rStyle w:val="VerbatimChar"/>
          <w:rFonts w:ascii="Times New Roman" w:hAnsi="Times New Roman" w:cs="Times New Roman"/>
          <w:sz w:val="28"/>
        </w:rPr>
        <w:t>ExecutorService</w:t>
      </w:r>
      <w:r w:rsidRPr="00050CBD">
        <w:rPr>
          <w:rFonts w:eastAsia="Georgia" w:cs="Times New Roman"/>
        </w:rPr>
        <w:t xml:space="preserve"> (размер = количество доступных процессоров);</w:t>
      </w:r>
    </w:p>
    <w:p w14:paraId="7A9B90CC" w14:textId="77777777" w:rsidR="00050CBD" w:rsidRPr="00050CBD" w:rsidRDefault="00050CBD" w:rsidP="00050CBD">
      <w:pPr>
        <w:numPr>
          <w:ilvl w:val="0"/>
          <w:numId w:val="17"/>
        </w:numPr>
        <w:spacing w:after="120" w:line="240" w:lineRule="atLeast"/>
        <w:ind w:left="-142" w:firstLine="284"/>
        <w:rPr>
          <w:rFonts w:cs="Times New Roman"/>
        </w:rPr>
      </w:pPr>
      <w:r w:rsidRPr="00050CBD">
        <w:rPr>
          <w:rFonts w:cs="Times New Roman"/>
          <w:b/>
        </w:rPr>
        <w:t>Сбор результатов</w:t>
      </w:r>
      <w:r w:rsidRPr="00050CBD">
        <w:rPr>
          <w:rFonts w:eastAsia="Georgia" w:cs="Times New Roman"/>
        </w:rPr>
        <w:t xml:space="preserve"> — результаты из </w:t>
      </w:r>
      <w:r w:rsidRPr="00050CBD">
        <w:rPr>
          <w:rStyle w:val="VerbatimChar"/>
          <w:rFonts w:ascii="Times New Roman" w:hAnsi="Times New Roman" w:cs="Times New Roman"/>
          <w:sz w:val="28"/>
        </w:rPr>
        <w:t>Future</w:t>
      </w:r>
      <w:r w:rsidRPr="00050CBD">
        <w:rPr>
          <w:rFonts w:eastAsia="Georgia" w:cs="Times New Roman"/>
        </w:rPr>
        <w:t xml:space="preserve"> объектов собираются в единый список обработанных данных;</w:t>
      </w:r>
    </w:p>
    <w:p w14:paraId="3D0ED1D4" w14:textId="4ECB5EEC" w:rsidR="00050CBD" w:rsidRDefault="00050CBD" w:rsidP="00050CBD">
      <w:pPr>
        <w:numPr>
          <w:ilvl w:val="0"/>
          <w:numId w:val="17"/>
        </w:numPr>
        <w:spacing w:after="120" w:line="240" w:lineRule="atLeast"/>
        <w:ind w:left="-142" w:firstLine="284"/>
        <w:rPr>
          <w:rFonts w:cs="Times New Roman"/>
        </w:rPr>
      </w:pPr>
      <w:r w:rsidRPr="00050CBD">
        <w:rPr>
          <w:rFonts w:cs="Times New Roman"/>
          <w:b/>
        </w:rPr>
        <w:t>Сохранение результатов</w:t>
      </w:r>
      <w:r w:rsidRPr="00050CBD">
        <w:rPr>
          <w:rFonts w:eastAsia="Georgia" w:cs="Times New Roman"/>
        </w:rPr>
        <w:t xml:space="preserve"> — метод </w:t>
      </w:r>
      <w:r w:rsidRPr="00050CBD">
        <w:rPr>
          <w:rStyle w:val="VerbatimChar"/>
          <w:rFonts w:ascii="Times New Roman" w:hAnsi="Times New Roman" w:cs="Times New Roman"/>
          <w:sz w:val="28"/>
        </w:rPr>
        <w:t>saveData(String filePath)</w:t>
      </w:r>
      <w:r w:rsidRPr="00050CBD">
        <w:rPr>
          <w:rFonts w:eastAsia="Georgia" w:cs="Times New Roman"/>
        </w:rPr>
        <w:t xml:space="preserve"> записывает обработанные данные в новый файл с помощью </w:t>
      </w:r>
      <w:r w:rsidRPr="00050CBD">
        <w:rPr>
          <w:rStyle w:val="VerbatimChar"/>
          <w:rFonts w:ascii="Times New Roman" w:hAnsi="Times New Roman" w:cs="Times New Roman"/>
          <w:sz w:val="28"/>
        </w:rPr>
        <w:t>Files.write()</w:t>
      </w:r>
      <w:r w:rsidRPr="00050CBD">
        <w:rPr>
          <w:rFonts w:cs="Times New Roman"/>
        </w:rPr>
        <w:t>.</w:t>
      </w:r>
    </w:p>
    <w:p w14:paraId="6B056032" w14:textId="0B870085" w:rsidR="00660C44" w:rsidRDefault="00660C44" w:rsidP="00660C44">
      <w:pPr>
        <w:spacing w:after="120" w:line="240" w:lineRule="atLeast"/>
        <w:ind w:left="-142"/>
        <w:rPr>
          <w:rFonts w:cs="Times New Roman"/>
        </w:rPr>
      </w:pPr>
      <w:r w:rsidRPr="00660C44">
        <w:rPr>
          <w:rFonts w:cs="Times New Roman"/>
        </w:rPr>
        <w:drawing>
          <wp:inline distT="0" distB="0" distL="0" distR="0" wp14:anchorId="72534624" wp14:editId="613A100F">
            <wp:extent cx="5940425" cy="52431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A576" w14:textId="55DC4B24" w:rsidR="00660C44" w:rsidRPr="00050CBD" w:rsidRDefault="00660C44" w:rsidP="00660C44">
      <w:pPr>
        <w:spacing w:after="120" w:line="240" w:lineRule="atLeast"/>
        <w:ind w:left="-142"/>
        <w:rPr>
          <w:rFonts w:cs="Times New Roman"/>
        </w:rPr>
      </w:pPr>
      <w:r w:rsidRPr="00660C44">
        <w:rPr>
          <w:rFonts w:cs="Times New Roman"/>
        </w:rPr>
        <w:lastRenderedPageBreak/>
        <w:drawing>
          <wp:inline distT="0" distB="0" distL="0" distR="0" wp14:anchorId="7F3B973D" wp14:editId="6ACC0346">
            <wp:extent cx="5940425" cy="6332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4A2C" w14:textId="77777777" w:rsidR="007F2498" w:rsidRDefault="007F2498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br w:type="page"/>
      </w:r>
    </w:p>
    <w:p w14:paraId="42A51805" w14:textId="043EFA5C" w:rsidR="00050CBD" w:rsidRPr="00494A20" w:rsidRDefault="00494A20" w:rsidP="00494A20">
      <w:pPr>
        <w:pStyle w:val="a6"/>
        <w:numPr>
          <w:ilvl w:val="0"/>
          <w:numId w:val="15"/>
        </w:numPr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lastRenderedPageBreak/>
        <w:t xml:space="preserve">Класс </w:t>
      </w:r>
      <w:r>
        <w:rPr>
          <w:rFonts w:eastAsia="Times New Roman" w:cs="Times New Roman"/>
          <w:b/>
          <w:bCs/>
          <w:sz w:val="32"/>
          <w:szCs w:val="32"/>
          <w:lang w:val="en-US" w:eastAsia="ru-RU"/>
        </w:rPr>
        <w:t>Main</w:t>
      </w:r>
    </w:p>
    <w:p w14:paraId="48142134" w14:textId="45FA4772" w:rsidR="00494A20" w:rsidRDefault="00494A20" w:rsidP="00494A20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494A20">
        <w:rPr>
          <w:rFonts w:eastAsia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5CBCAC36" wp14:editId="7DA1386F">
            <wp:extent cx="5940425" cy="3919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AA4B" w14:textId="009458EC" w:rsidR="00195A09" w:rsidRDefault="00195A09" w:rsidP="00195A09">
      <w:pPr>
        <w:ind w:firstLine="426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Исходные данные и результат:</w:t>
      </w:r>
    </w:p>
    <w:p w14:paraId="5623FD38" w14:textId="248CD5CC" w:rsidR="00195A09" w:rsidRPr="00195A09" w:rsidRDefault="003E31A6" w:rsidP="00195A09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3E31A6">
        <w:rPr>
          <w:rFonts w:eastAsia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2E5DF37D" wp14:editId="79E86F66">
            <wp:extent cx="1351280" cy="3378201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1473" cy="33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1A6">
        <w:rPr>
          <w:rFonts w:eastAsia="Times New Roman" w:cs="Times New Roman"/>
          <w:b/>
          <w:bCs/>
          <w:sz w:val="32"/>
          <w:szCs w:val="32"/>
          <w:lang w:eastAsia="ru-RU"/>
        </w:rPr>
        <w:drawing>
          <wp:inline distT="0" distB="0" distL="0" distR="0" wp14:anchorId="49F2C18F" wp14:editId="32CC4E9E">
            <wp:extent cx="1019480" cy="383140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9350" cy="38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F4F1" w14:textId="77777777" w:rsidR="005D0ADA" w:rsidRDefault="005D0ADA">
      <w:pPr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br w:type="page"/>
      </w:r>
    </w:p>
    <w:p w14:paraId="6E9BDCE4" w14:textId="08244E85" w:rsidR="00050CBD" w:rsidRPr="00050CBD" w:rsidRDefault="00050CBD" w:rsidP="00050CBD">
      <w:pPr>
        <w:ind w:firstLine="426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lastRenderedPageBreak/>
        <w:t>Вывод:</w:t>
      </w:r>
    </w:p>
    <w:p w14:paraId="6B66EC59" w14:textId="77777777" w:rsidR="00604810" w:rsidRPr="00604810" w:rsidRDefault="00604810" w:rsidP="00604810">
      <w:pPr>
        <w:spacing w:after="210"/>
        <w:rPr>
          <w:rFonts w:cs="Times New Roman"/>
          <w:sz w:val="21"/>
          <w:szCs w:val="22"/>
        </w:rPr>
      </w:pPr>
      <w:r w:rsidRPr="00604810">
        <w:rPr>
          <w:rFonts w:eastAsia="Georgia" w:cs="Times New Roman"/>
        </w:rPr>
        <w:t>В ходе выполнения лабораторной работы №8 были освоены ключевые концепции современной Java:</w:t>
      </w:r>
    </w:p>
    <w:p w14:paraId="6685F16A" w14:textId="77777777" w:rsidR="00604810" w:rsidRPr="00604810" w:rsidRDefault="00604810" w:rsidP="00604810">
      <w:pPr>
        <w:numPr>
          <w:ilvl w:val="0"/>
          <w:numId w:val="18"/>
        </w:numPr>
        <w:spacing w:after="120" w:line="240" w:lineRule="atLeast"/>
        <w:rPr>
          <w:rFonts w:cs="Times New Roman"/>
        </w:rPr>
      </w:pPr>
      <w:r w:rsidRPr="00604810">
        <w:rPr>
          <w:rFonts w:cs="Times New Roman"/>
          <w:b/>
        </w:rPr>
        <w:t>Аннотации</w:t>
      </w:r>
      <w:r w:rsidRPr="00604810">
        <w:rPr>
          <w:rFonts w:eastAsia="Georgia" w:cs="Times New Roman"/>
        </w:rPr>
        <w:t xml:space="preserve"> позволяют добавлять метаданные к коду и использовать их для конфигурации поведения приложения;</w:t>
      </w:r>
    </w:p>
    <w:p w14:paraId="3B8B5CAE" w14:textId="77777777" w:rsidR="00604810" w:rsidRPr="00604810" w:rsidRDefault="00604810" w:rsidP="00604810">
      <w:pPr>
        <w:numPr>
          <w:ilvl w:val="0"/>
          <w:numId w:val="18"/>
        </w:numPr>
        <w:spacing w:after="120" w:line="240" w:lineRule="atLeast"/>
        <w:rPr>
          <w:rFonts w:cs="Times New Roman"/>
        </w:rPr>
      </w:pPr>
      <w:r w:rsidRPr="00604810">
        <w:rPr>
          <w:rFonts w:cs="Times New Roman"/>
          <w:b/>
        </w:rPr>
        <w:t>Stream API</w:t>
      </w:r>
      <w:r w:rsidRPr="00604810">
        <w:rPr>
          <w:rFonts w:eastAsia="Georgia" w:cs="Times New Roman"/>
        </w:rPr>
        <w:t xml:space="preserve"> предоставляет функциональный подход к обработке коллекций, делая код более выразительным и компактным;</w:t>
      </w:r>
    </w:p>
    <w:p w14:paraId="6C6F4BA3" w14:textId="77777777" w:rsidR="00604810" w:rsidRPr="00604810" w:rsidRDefault="00604810" w:rsidP="00604810">
      <w:pPr>
        <w:numPr>
          <w:ilvl w:val="0"/>
          <w:numId w:val="18"/>
        </w:numPr>
        <w:spacing w:after="120" w:line="240" w:lineRule="atLeast"/>
        <w:rPr>
          <w:rFonts w:cs="Times New Roman"/>
        </w:rPr>
      </w:pPr>
      <w:r w:rsidRPr="00604810">
        <w:rPr>
          <w:rFonts w:cs="Times New Roman"/>
          <w:b/>
        </w:rPr>
        <w:t>ExecutorService</w:t>
      </w:r>
      <w:r w:rsidRPr="00604810">
        <w:rPr>
          <w:rFonts w:eastAsia="Georgia" w:cs="Times New Roman"/>
        </w:rPr>
        <w:t xml:space="preserve"> обеспечивает удобное управление многопоточными вычислениями и параллельной обработкой данных;</w:t>
      </w:r>
    </w:p>
    <w:p w14:paraId="04B5908C" w14:textId="77777777" w:rsidR="00604810" w:rsidRPr="00604810" w:rsidRDefault="00604810" w:rsidP="00604810">
      <w:pPr>
        <w:numPr>
          <w:ilvl w:val="0"/>
          <w:numId w:val="18"/>
        </w:numPr>
        <w:spacing w:after="120" w:line="240" w:lineRule="atLeast"/>
        <w:rPr>
          <w:rFonts w:cs="Times New Roman"/>
        </w:rPr>
      </w:pPr>
      <w:r w:rsidRPr="00604810">
        <w:rPr>
          <w:rFonts w:cs="Times New Roman"/>
          <w:b/>
        </w:rPr>
        <w:t>Рефлексия</w:t>
      </w:r>
      <w:r w:rsidRPr="00604810">
        <w:rPr>
          <w:rFonts w:eastAsia="Georgia" w:cs="Times New Roman"/>
        </w:rPr>
        <w:t xml:space="preserve"> позволяет разрабатывать гибкие и расширяемые приложения, которые могут динамически адаптироваться к наличию определённых методов и аннотаций.</w:t>
      </w:r>
    </w:p>
    <w:p w14:paraId="2C0345D3" w14:textId="0BB09F01" w:rsidR="008E0222" w:rsidRPr="007E2DDB" w:rsidRDefault="00F64CC9" w:rsidP="00737A79">
      <w:pPr>
        <w:ind w:firstLine="708"/>
      </w:pPr>
      <w:r w:rsidRPr="0088217C">
        <w:rPr>
          <w:rFonts w:cs="Times New Roman"/>
        </w:rPr>
        <w:t xml:space="preserve">Ссылка на мой </w:t>
      </w:r>
      <w:r w:rsidRPr="0088217C">
        <w:rPr>
          <w:rFonts w:cs="Times New Roman"/>
          <w:lang w:val="en-US"/>
        </w:rPr>
        <w:t>Github</w:t>
      </w:r>
      <w:r w:rsidRPr="0088217C">
        <w:rPr>
          <w:rFonts w:cs="Times New Roman"/>
        </w:rPr>
        <w:t xml:space="preserve"> репозиторий с лабораторной: </w:t>
      </w:r>
      <w:hyperlink r:id="rId15" w:history="1">
        <w:r w:rsidR="001231F8" w:rsidRPr="00E66C27">
          <w:rPr>
            <w:rStyle w:val="a8"/>
          </w:rPr>
          <w:t>https://github.com/Furibado/Java-lab-work</w:t>
        </w:r>
      </w:hyperlink>
    </w:p>
    <w:sectPr w:rsidR="008E0222" w:rsidRPr="007E2DDB" w:rsidSect="008C118C">
      <w:footerReference w:type="default" r:id="rId16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F6ABE" w14:textId="77777777" w:rsidR="00443CDB" w:rsidRDefault="00443CDB">
      <w:pPr>
        <w:spacing w:after="0" w:line="240" w:lineRule="auto"/>
      </w:pPr>
      <w:r>
        <w:separator/>
      </w:r>
    </w:p>
  </w:endnote>
  <w:endnote w:type="continuationSeparator" w:id="0">
    <w:p w14:paraId="3E0CDD24" w14:textId="77777777" w:rsidR="00443CDB" w:rsidRDefault="0044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4308D" w14:textId="77777777" w:rsidR="0022704B" w:rsidRDefault="00443CD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A962E" w14:textId="77777777" w:rsidR="00443CDB" w:rsidRDefault="00443CDB">
      <w:pPr>
        <w:spacing w:after="0" w:line="240" w:lineRule="auto"/>
      </w:pPr>
      <w:r>
        <w:separator/>
      </w:r>
    </w:p>
  </w:footnote>
  <w:footnote w:type="continuationSeparator" w:id="0">
    <w:p w14:paraId="1BB1F0BA" w14:textId="77777777" w:rsidR="00443CDB" w:rsidRDefault="00443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636A"/>
    <w:multiLevelType w:val="hybridMultilevel"/>
    <w:tmpl w:val="3FB69EFA"/>
    <w:lvl w:ilvl="0" w:tplc="55C610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280FE8">
      <w:numFmt w:val="decimal"/>
      <w:lvlText w:val=""/>
      <w:lvlJc w:val="left"/>
      <w:pPr>
        <w:ind w:left="0" w:firstLine="0"/>
      </w:pPr>
    </w:lvl>
    <w:lvl w:ilvl="2" w:tplc="9B3827A2">
      <w:numFmt w:val="decimal"/>
      <w:lvlText w:val=""/>
      <w:lvlJc w:val="left"/>
      <w:pPr>
        <w:ind w:left="0" w:firstLine="0"/>
      </w:pPr>
    </w:lvl>
    <w:lvl w:ilvl="3" w:tplc="DBAE4D6A">
      <w:numFmt w:val="decimal"/>
      <w:lvlText w:val=""/>
      <w:lvlJc w:val="left"/>
      <w:pPr>
        <w:ind w:left="0" w:firstLine="0"/>
      </w:pPr>
    </w:lvl>
    <w:lvl w:ilvl="4" w:tplc="4E1AC2BE">
      <w:numFmt w:val="decimal"/>
      <w:lvlText w:val=""/>
      <w:lvlJc w:val="left"/>
      <w:pPr>
        <w:ind w:left="0" w:firstLine="0"/>
      </w:pPr>
    </w:lvl>
    <w:lvl w:ilvl="5" w:tplc="A80C730C">
      <w:numFmt w:val="decimal"/>
      <w:lvlText w:val=""/>
      <w:lvlJc w:val="left"/>
      <w:pPr>
        <w:ind w:left="0" w:firstLine="0"/>
      </w:pPr>
    </w:lvl>
    <w:lvl w:ilvl="6" w:tplc="02408C08">
      <w:numFmt w:val="decimal"/>
      <w:lvlText w:val=""/>
      <w:lvlJc w:val="left"/>
      <w:pPr>
        <w:ind w:left="0" w:firstLine="0"/>
      </w:pPr>
    </w:lvl>
    <w:lvl w:ilvl="7" w:tplc="9188AF88">
      <w:numFmt w:val="decimal"/>
      <w:lvlText w:val=""/>
      <w:lvlJc w:val="left"/>
      <w:pPr>
        <w:ind w:left="0" w:firstLine="0"/>
      </w:pPr>
    </w:lvl>
    <w:lvl w:ilvl="8" w:tplc="A73C4A1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AAA47B5"/>
    <w:multiLevelType w:val="hybridMultilevel"/>
    <w:tmpl w:val="52D4F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6EEA"/>
    <w:multiLevelType w:val="hybridMultilevel"/>
    <w:tmpl w:val="9CACD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019D2"/>
    <w:multiLevelType w:val="hybridMultilevel"/>
    <w:tmpl w:val="A92C7A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E6231B9"/>
    <w:multiLevelType w:val="multilevel"/>
    <w:tmpl w:val="902A342A"/>
    <w:lvl w:ilvl="0">
      <w:start w:val="1"/>
      <w:numFmt w:val="bullet"/>
      <w:lvlText w:val=""/>
      <w:lvlJc w:val="left"/>
      <w:pPr>
        <w:tabs>
          <w:tab w:val="num" w:pos="3763"/>
        </w:tabs>
        <w:ind w:left="37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3"/>
        </w:tabs>
        <w:ind w:left="448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3"/>
        </w:tabs>
        <w:ind w:left="520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3"/>
        </w:tabs>
        <w:ind w:left="592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3"/>
        </w:tabs>
        <w:ind w:left="664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3"/>
        </w:tabs>
        <w:ind w:left="736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3"/>
        </w:tabs>
        <w:ind w:left="808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3"/>
        </w:tabs>
        <w:ind w:left="880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3"/>
        </w:tabs>
        <w:ind w:left="952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206A0"/>
    <w:multiLevelType w:val="multilevel"/>
    <w:tmpl w:val="A52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C4408"/>
    <w:multiLevelType w:val="hybridMultilevel"/>
    <w:tmpl w:val="7F8CC3EA"/>
    <w:lvl w:ilvl="0" w:tplc="0936BE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0508B"/>
    <w:multiLevelType w:val="hybridMultilevel"/>
    <w:tmpl w:val="77F8E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7452D"/>
    <w:multiLevelType w:val="multilevel"/>
    <w:tmpl w:val="28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47DD1"/>
    <w:multiLevelType w:val="hybridMultilevel"/>
    <w:tmpl w:val="29D2E17A"/>
    <w:lvl w:ilvl="0" w:tplc="041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D15876"/>
    <w:multiLevelType w:val="hybridMultilevel"/>
    <w:tmpl w:val="84A0927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DFD5AD4"/>
    <w:multiLevelType w:val="hybridMultilevel"/>
    <w:tmpl w:val="9EFCD7DA"/>
    <w:lvl w:ilvl="0" w:tplc="831E7F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0C8558">
      <w:numFmt w:val="decimal"/>
      <w:lvlText w:val=""/>
      <w:lvlJc w:val="left"/>
      <w:pPr>
        <w:ind w:left="0" w:firstLine="0"/>
      </w:pPr>
    </w:lvl>
    <w:lvl w:ilvl="2" w:tplc="F6CED528">
      <w:numFmt w:val="decimal"/>
      <w:lvlText w:val=""/>
      <w:lvlJc w:val="left"/>
      <w:pPr>
        <w:ind w:left="0" w:firstLine="0"/>
      </w:pPr>
    </w:lvl>
    <w:lvl w:ilvl="3" w:tplc="EAAC4A4E">
      <w:numFmt w:val="decimal"/>
      <w:lvlText w:val=""/>
      <w:lvlJc w:val="left"/>
      <w:pPr>
        <w:ind w:left="0" w:firstLine="0"/>
      </w:pPr>
    </w:lvl>
    <w:lvl w:ilvl="4" w:tplc="EAFE9DDE">
      <w:numFmt w:val="decimal"/>
      <w:lvlText w:val=""/>
      <w:lvlJc w:val="left"/>
      <w:pPr>
        <w:ind w:left="0" w:firstLine="0"/>
      </w:pPr>
    </w:lvl>
    <w:lvl w:ilvl="5" w:tplc="D9146A6C">
      <w:numFmt w:val="decimal"/>
      <w:lvlText w:val=""/>
      <w:lvlJc w:val="left"/>
      <w:pPr>
        <w:ind w:left="0" w:firstLine="0"/>
      </w:pPr>
    </w:lvl>
    <w:lvl w:ilvl="6" w:tplc="3E1C4856">
      <w:numFmt w:val="decimal"/>
      <w:lvlText w:val=""/>
      <w:lvlJc w:val="left"/>
      <w:pPr>
        <w:ind w:left="0" w:firstLine="0"/>
      </w:pPr>
    </w:lvl>
    <w:lvl w:ilvl="7" w:tplc="6464BA3E">
      <w:numFmt w:val="decimal"/>
      <w:lvlText w:val=""/>
      <w:lvlJc w:val="left"/>
      <w:pPr>
        <w:ind w:left="0" w:firstLine="0"/>
      </w:pPr>
    </w:lvl>
    <w:lvl w:ilvl="8" w:tplc="564E7DC2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E3B20EC"/>
    <w:multiLevelType w:val="multilevel"/>
    <w:tmpl w:val="55A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A6AAA"/>
    <w:multiLevelType w:val="hybridMultilevel"/>
    <w:tmpl w:val="919CA1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51290F"/>
    <w:multiLevelType w:val="hybridMultilevel"/>
    <w:tmpl w:val="C04EE540"/>
    <w:lvl w:ilvl="0" w:tplc="49883C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0AE982">
      <w:numFmt w:val="decimal"/>
      <w:lvlText w:val=""/>
      <w:lvlJc w:val="left"/>
      <w:pPr>
        <w:ind w:left="0" w:firstLine="0"/>
      </w:pPr>
    </w:lvl>
    <w:lvl w:ilvl="2" w:tplc="D83E7356">
      <w:numFmt w:val="decimal"/>
      <w:lvlText w:val=""/>
      <w:lvlJc w:val="left"/>
      <w:pPr>
        <w:ind w:left="0" w:firstLine="0"/>
      </w:pPr>
    </w:lvl>
    <w:lvl w:ilvl="3" w:tplc="15C4590C">
      <w:numFmt w:val="decimal"/>
      <w:lvlText w:val=""/>
      <w:lvlJc w:val="left"/>
      <w:pPr>
        <w:ind w:left="0" w:firstLine="0"/>
      </w:pPr>
    </w:lvl>
    <w:lvl w:ilvl="4" w:tplc="B574C282">
      <w:numFmt w:val="decimal"/>
      <w:lvlText w:val=""/>
      <w:lvlJc w:val="left"/>
      <w:pPr>
        <w:ind w:left="0" w:firstLine="0"/>
      </w:pPr>
    </w:lvl>
    <w:lvl w:ilvl="5" w:tplc="8EAE4DEE">
      <w:numFmt w:val="decimal"/>
      <w:lvlText w:val=""/>
      <w:lvlJc w:val="left"/>
      <w:pPr>
        <w:ind w:left="0" w:firstLine="0"/>
      </w:pPr>
    </w:lvl>
    <w:lvl w:ilvl="6" w:tplc="1DFEFBEC">
      <w:numFmt w:val="decimal"/>
      <w:lvlText w:val=""/>
      <w:lvlJc w:val="left"/>
      <w:pPr>
        <w:ind w:left="0" w:firstLine="0"/>
      </w:pPr>
    </w:lvl>
    <w:lvl w:ilvl="7" w:tplc="3EF0F240">
      <w:numFmt w:val="decimal"/>
      <w:lvlText w:val=""/>
      <w:lvlJc w:val="left"/>
      <w:pPr>
        <w:ind w:left="0" w:firstLine="0"/>
      </w:pPr>
    </w:lvl>
    <w:lvl w:ilvl="8" w:tplc="2B48C270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20278B7"/>
    <w:multiLevelType w:val="multilevel"/>
    <w:tmpl w:val="A6EE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85152"/>
    <w:multiLevelType w:val="hybridMultilevel"/>
    <w:tmpl w:val="FB12A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1B2386"/>
    <w:multiLevelType w:val="hybridMultilevel"/>
    <w:tmpl w:val="F768F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4"/>
  </w:num>
  <w:num w:numId="5">
    <w:abstractNumId w:val="15"/>
  </w:num>
  <w:num w:numId="6">
    <w:abstractNumId w:val="5"/>
  </w:num>
  <w:num w:numId="7">
    <w:abstractNumId w:val="13"/>
  </w:num>
  <w:num w:numId="8">
    <w:abstractNumId w:val="10"/>
  </w:num>
  <w:num w:numId="9">
    <w:abstractNumId w:val="9"/>
  </w:num>
  <w:num w:numId="10">
    <w:abstractNumId w:val="16"/>
  </w:num>
  <w:num w:numId="11">
    <w:abstractNumId w:val="3"/>
  </w:num>
  <w:num w:numId="12">
    <w:abstractNumId w:val="1"/>
  </w:num>
  <w:num w:numId="13">
    <w:abstractNumId w:val="7"/>
  </w:num>
  <w:num w:numId="14">
    <w:abstractNumId w:val="2"/>
  </w:num>
  <w:num w:numId="15">
    <w:abstractNumId w:val="17"/>
  </w:num>
  <w:num w:numId="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37"/>
    <w:rsid w:val="0000130D"/>
    <w:rsid w:val="00004820"/>
    <w:rsid w:val="0000552C"/>
    <w:rsid w:val="0001135C"/>
    <w:rsid w:val="00041885"/>
    <w:rsid w:val="00050CBD"/>
    <w:rsid w:val="00055D0F"/>
    <w:rsid w:val="00070938"/>
    <w:rsid w:val="00073266"/>
    <w:rsid w:val="00075119"/>
    <w:rsid w:val="0007767B"/>
    <w:rsid w:val="000B5F66"/>
    <w:rsid w:val="000C222B"/>
    <w:rsid w:val="000C2559"/>
    <w:rsid w:val="000D4193"/>
    <w:rsid w:val="000F189B"/>
    <w:rsid w:val="00100C95"/>
    <w:rsid w:val="001136CD"/>
    <w:rsid w:val="001231F8"/>
    <w:rsid w:val="00145035"/>
    <w:rsid w:val="001504BD"/>
    <w:rsid w:val="001647B7"/>
    <w:rsid w:val="00165941"/>
    <w:rsid w:val="0018524F"/>
    <w:rsid w:val="00192C2F"/>
    <w:rsid w:val="00195A09"/>
    <w:rsid w:val="001A21DE"/>
    <w:rsid w:val="001D00DC"/>
    <w:rsid w:val="001E2BB5"/>
    <w:rsid w:val="00201BB6"/>
    <w:rsid w:val="002502CF"/>
    <w:rsid w:val="002543B0"/>
    <w:rsid w:val="00290626"/>
    <w:rsid w:val="00291C52"/>
    <w:rsid w:val="002D0609"/>
    <w:rsid w:val="002E1CE5"/>
    <w:rsid w:val="00303325"/>
    <w:rsid w:val="00313DF5"/>
    <w:rsid w:val="003160C1"/>
    <w:rsid w:val="00353ADB"/>
    <w:rsid w:val="003870F3"/>
    <w:rsid w:val="003B163B"/>
    <w:rsid w:val="003B6F3B"/>
    <w:rsid w:val="003C45F7"/>
    <w:rsid w:val="003E31A6"/>
    <w:rsid w:val="003E6FCC"/>
    <w:rsid w:val="0043158F"/>
    <w:rsid w:val="00437688"/>
    <w:rsid w:val="00443CDB"/>
    <w:rsid w:val="00447532"/>
    <w:rsid w:val="00470923"/>
    <w:rsid w:val="00494A20"/>
    <w:rsid w:val="004D341D"/>
    <w:rsid w:val="004D460C"/>
    <w:rsid w:val="004D6688"/>
    <w:rsid w:val="004F10B6"/>
    <w:rsid w:val="005030FA"/>
    <w:rsid w:val="00503159"/>
    <w:rsid w:val="0053107C"/>
    <w:rsid w:val="00576AC2"/>
    <w:rsid w:val="00591015"/>
    <w:rsid w:val="00591A37"/>
    <w:rsid w:val="005A08A0"/>
    <w:rsid w:val="005B2ECF"/>
    <w:rsid w:val="005D0ADA"/>
    <w:rsid w:val="005F7097"/>
    <w:rsid w:val="00604810"/>
    <w:rsid w:val="006128C0"/>
    <w:rsid w:val="006375F4"/>
    <w:rsid w:val="00642AE8"/>
    <w:rsid w:val="00650443"/>
    <w:rsid w:val="00660C44"/>
    <w:rsid w:val="0067164A"/>
    <w:rsid w:val="00675C07"/>
    <w:rsid w:val="006E7203"/>
    <w:rsid w:val="006E7A72"/>
    <w:rsid w:val="006F1752"/>
    <w:rsid w:val="007221F5"/>
    <w:rsid w:val="00737A79"/>
    <w:rsid w:val="007940BC"/>
    <w:rsid w:val="007B6B4A"/>
    <w:rsid w:val="007C2552"/>
    <w:rsid w:val="007E2DDB"/>
    <w:rsid w:val="007E43DA"/>
    <w:rsid w:val="007F2498"/>
    <w:rsid w:val="007F2F56"/>
    <w:rsid w:val="007F4909"/>
    <w:rsid w:val="00804E59"/>
    <w:rsid w:val="00806C18"/>
    <w:rsid w:val="0081367D"/>
    <w:rsid w:val="0086097A"/>
    <w:rsid w:val="008637EA"/>
    <w:rsid w:val="0088217C"/>
    <w:rsid w:val="00890AEC"/>
    <w:rsid w:val="008A7CAA"/>
    <w:rsid w:val="008B32F2"/>
    <w:rsid w:val="008C118C"/>
    <w:rsid w:val="008E0222"/>
    <w:rsid w:val="008F2C15"/>
    <w:rsid w:val="00910D6C"/>
    <w:rsid w:val="00916C9D"/>
    <w:rsid w:val="0092448F"/>
    <w:rsid w:val="00936558"/>
    <w:rsid w:val="00945342"/>
    <w:rsid w:val="00946F42"/>
    <w:rsid w:val="009476AC"/>
    <w:rsid w:val="00950F9F"/>
    <w:rsid w:val="009524B2"/>
    <w:rsid w:val="0097795E"/>
    <w:rsid w:val="00981437"/>
    <w:rsid w:val="009A6792"/>
    <w:rsid w:val="009D17F5"/>
    <w:rsid w:val="009E6C1C"/>
    <w:rsid w:val="009F25E0"/>
    <w:rsid w:val="009F2E01"/>
    <w:rsid w:val="00A16C88"/>
    <w:rsid w:val="00A31664"/>
    <w:rsid w:val="00A5045D"/>
    <w:rsid w:val="00A620A6"/>
    <w:rsid w:val="00A63361"/>
    <w:rsid w:val="00A91514"/>
    <w:rsid w:val="00AB1C60"/>
    <w:rsid w:val="00B3640F"/>
    <w:rsid w:val="00B367B2"/>
    <w:rsid w:val="00B62111"/>
    <w:rsid w:val="00B74C42"/>
    <w:rsid w:val="00B92129"/>
    <w:rsid w:val="00B9380F"/>
    <w:rsid w:val="00B96FE5"/>
    <w:rsid w:val="00BD73AD"/>
    <w:rsid w:val="00C15820"/>
    <w:rsid w:val="00C253A0"/>
    <w:rsid w:val="00C3794B"/>
    <w:rsid w:val="00C4515A"/>
    <w:rsid w:val="00C50FED"/>
    <w:rsid w:val="00C9533E"/>
    <w:rsid w:val="00CB193F"/>
    <w:rsid w:val="00D25A13"/>
    <w:rsid w:val="00D62885"/>
    <w:rsid w:val="00D85433"/>
    <w:rsid w:val="00DC4227"/>
    <w:rsid w:val="00DE341F"/>
    <w:rsid w:val="00DF6077"/>
    <w:rsid w:val="00E175C0"/>
    <w:rsid w:val="00E34403"/>
    <w:rsid w:val="00E35AD9"/>
    <w:rsid w:val="00E63BED"/>
    <w:rsid w:val="00E84F43"/>
    <w:rsid w:val="00F01766"/>
    <w:rsid w:val="00F1308C"/>
    <w:rsid w:val="00F150C7"/>
    <w:rsid w:val="00F27432"/>
    <w:rsid w:val="00F33A93"/>
    <w:rsid w:val="00F3469D"/>
    <w:rsid w:val="00F57116"/>
    <w:rsid w:val="00F61F4D"/>
    <w:rsid w:val="00F64CC9"/>
    <w:rsid w:val="00F67A40"/>
    <w:rsid w:val="00F705CA"/>
    <w:rsid w:val="00F709D8"/>
    <w:rsid w:val="00F73E60"/>
    <w:rsid w:val="00F86DD7"/>
    <w:rsid w:val="00F962A7"/>
    <w:rsid w:val="00FA2CAB"/>
    <w:rsid w:val="00FB4388"/>
    <w:rsid w:val="00FC4FFC"/>
    <w:rsid w:val="00FF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0B2F"/>
  <w15:chartTrackingRefBased/>
  <w15:docId w15:val="{C8929612-92CF-4C66-AC9B-143CB2E9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2A7"/>
    <w:rPr>
      <w:rFonts w:cstheme="minorBidi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90AEC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5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50443"/>
    <w:rPr>
      <w:rFonts w:cstheme="minorBidi"/>
      <w:sz w:val="28"/>
      <w:szCs w:val="28"/>
    </w:rPr>
  </w:style>
  <w:style w:type="table" w:styleId="a5">
    <w:name w:val="Table Grid"/>
    <w:basedOn w:val="a1"/>
    <w:uiPriority w:val="39"/>
    <w:rsid w:val="00F73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53ADB"/>
    <w:pPr>
      <w:ind w:left="720"/>
      <w:contextualSpacing/>
    </w:pPr>
  </w:style>
  <w:style w:type="paragraph" w:customStyle="1" w:styleId="ds-markdown-paragraph">
    <w:name w:val="ds-markdown-paragraph"/>
    <w:basedOn w:val="a"/>
    <w:rsid w:val="00890AE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90AEC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90AEC"/>
    <w:rPr>
      <w:rFonts w:eastAsia="Times New Roman"/>
      <w:b/>
      <w:bCs/>
      <w:lang w:eastAsia="ru-RU"/>
    </w:rPr>
  </w:style>
  <w:style w:type="character" w:styleId="HTML">
    <w:name w:val="HTML Code"/>
    <w:basedOn w:val="a0"/>
    <w:uiPriority w:val="99"/>
    <w:semiHidden/>
    <w:unhideWhenUsed/>
    <w:rsid w:val="00890AE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E341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8">
    <w:name w:val="Hyperlink"/>
    <w:basedOn w:val="a0"/>
    <w:uiPriority w:val="99"/>
    <w:unhideWhenUsed/>
    <w:rsid w:val="001231F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231F8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unhideWhenUsed/>
    <w:rsid w:val="008C118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8C118C"/>
    <w:rPr>
      <w:i/>
      <w:iCs/>
    </w:rPr>
  </w:style>
  <w:style w:type="character" w:customStyle="1" w:styleId="VerbatimChar">
    <w:name w:val="Verbatim Char"/>
    <w:rsid w:val="00050CBD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5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Furibado/Java-lab-work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124-35AE-4D2D-852C-04A5D84F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7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Иван Лукьянов</cp:lastModifiedBy>
  <cp:revision>116</cp:revision>
  <dcterms:created xsi:type="dcterms:W3CDTF">2024-10-15T00:01:00Z</dcterms:created>
  <dcterms:modified xsi:type="dcterms:W3CDTF">2026-01-18T23:30:00Z</dcterms:modified>
</cp:coreProperties>
</file>