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164CC5" w:rsidP="006A686F">
      <w:pPr>
        <w:pStyle w:val="GELParrafo"/>
      </w:pPr>
      <w:r>
        <w:tab/>
      </w:r>
      <w:r>
        <w:tab/>
      </w:r>
      <w:r>
        <w:tab/>
      </w:r>
      <w:r>
        <w:tab/>
      </w:r>
      <w:r>
        <w:tab/>
      </w:r>
      <w:r>
        <w:rPr>
          <w:noProof/>
          <w:lang w:eastAsia="es-ES"/>
        </w:rPr>
        <w:drawing>
          <wp:inline distT="0" distB="0" distL="0" distR="0" wp14:anchorId="58F1CD46" wp14:editId="4F5CCED8">
            <wp:extent cx="3067050" cy="930275"/>
            <wp:effectExtent l="0" t="0" r="0" b="3175"/>
            <wp:docPr id="8" name="Imagen 8" descr="C:\Users\Jeyra\AppData\Local\Microsoft\Windows\INetCache\Content.Word\MinTIC_(Colombia)_logo.png"/>
            <wp:cNvGraphicFramePr/>
            <a:graphic xmlns:a="http://schemas.openxmlformats.org/drawingml/2006/main">
              <a:graphicData uri="http://schemas.openxmlformats.org/drawingml/2006/picture">
                <pic:pic xmlns:pic="http://schemas.openxmlformats.org/drawingml/2006/picture">
                  <pic:nvPicPr>
                    <pic:cNvPr id="8" name="Imagen 8" descr="C:\Users\Jeyra\AppData\Local\Microsoft\Windows\INetCache\Content.Word\MinTIC_(Colombia)_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7050" cy="93027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164CC5" w:rsidP="006A686F">
      <w:pPr>
        <w:pStyle w:val="GELParrafo"/>
      </w:pPr>
      <w:r>
        <w:tab/>
      </w:r>
      <w:r>
        <w:tab/>
      </w:r>
      <w:r>
        <w:tab/>
      </w:r>
      <w:r>
        <w:tab/>
      </w:r>
      <w:r>
        <w:tab/>
      </w:r>
      <w:r>
        <w:tab/>
      </w:r>
      <w:r>
        <w:tab/>
      </w:r>
      <w:r>
        <w:tab/>
      </w:r>
      <w:r>
        <w:tab/>
      </w:r>
      <w:r>
        <w:rPr>
          <w:noProof/>
          <w:lang w:eastAsia="es-ES"/>
        </w:rPr>
        <w:drawing>
          <wp:inline distT="0" distB="0" distL="0" distR="0" wp14:anchorId="68161E04" wp14:editId="338A79AA">
            <wp:extent cx="1104900" cy="840105"/>
            <wp:effectExtent l="0" t="0" r="0" b="0"/>
            <wp:docPr id="10" name="Imagen 10"/>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840105"/>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164CC5" w:rsidRDefault="00164CC5" w:rsidP="00164CC5">
      <w:pPr>
        <w:pStyle w:val="GELPortadatitulo"/>
        <w:jc w:val="center"/>
      </w:pPr>
      <w:r>
        <w:rPr>
          <w:rFonts w:cs="Arial"/>
          <w:noProof/>
          <w:lang w:val="es-CO" w:eastAsia="es-CO"/>
        </w:rPr>
        <w:t xml:space="preserve">                             </w:t>
      </w:r>
      <w:r>
        <w:rPr>
          <w:rFonts w:cs="Arial"/>
          <w:noProof/>
          <w:lang w:val="es-CO" w:eastAsia="es-CO"/>
        </w:rPr>
        <w:tab/>
      </w:r>
      <w:r>
        <w:rPr>
          <w:rFonts w:cs="Arial"/>
          <w:noProof/>
          <w:lang w:val="es-CO" w:eastAsia="es-CO"/>
        </w:rPr>
        <w:tab/>
      </w:r>
      <w:r>
        <w:rPr>
          <w:rFonts w:cs="Arial"/>
          <w:noProof/>
          <w:lang w:val="es-CO" w:eastAsia="es-CO"/>
        </w:rPr>
        <w:tab/>
      </w:r>
      <w:r>
        <w:rPr>
          <w:rFonts w:cs="Arial"/>
          <w:noProof/>
          <w:lang w:val="es-CO" w:eastAsia="es-CO"/>
        </w:rPr>
        <w:tab/>
      </w:r>
      <w:r w:rsidR="008B02D0">
        <w:t>INFORME DE PRUEBA</w:t>
      </w:r>
      <w:r w:rsidR="00C65DA4">
        <w:t>s</w:t>
      </w:r>
      <w:r w:rsidR="004C1E01">
        <w:t xml:space="preserve"> DE </w:t>
      </w:r>
    </w:p>
    <w:p w:rsidR="00605CAC" w:rsidRDefault="00164CC5" w:rsidP="00164CC5">
      <w:pPr>
        <w:pStyle w:val="GELPortadatitulo"/>
        <w:jc w:val="center"/>
      </w:pPr>
      <w:r>
        <w:t xml:space="preserve"> </w:t>
      </w:r>
      <w:r>
        <w:tab/>
      </w:r>
      <w:r>
        <w:tab/>
      </w:r>
      <w:r>
        <w:tab/>
      </w:r>
      <w:r>
        <w:tab/>
      </w:r>
      <w:r>
        <w:tab/>
      </w:r>
      <w:r w:rsidR="004C1E01">
        <w:t>ETHICAL HACKING</w:t>
      </w:r>
      <w:r w:rsidR="00FE2D09">
        <w:t xml:space="preserve"> PREPRODUCCIÓN</w:t>
      </w:r>
    </w:p>
    <w:p w:rsidR="00E17908" w:rsidRDefault="00164CC5" w:rsidP="00E17908">
      <w:pPr>
        <w:pStyle w:val="GELPortadatitulo"/>
      </w:pPr>
      <w:r>
        <w:t xml:space="preserve"> yo cuido lo público </w:t>
      </w:r>
      <w:r w:rsidR="00FE2D09">
        <w:t>MÓVIL</w:t>
      </w:r>
    </w:p>
    <w:p w:rsidR="0069412D" w:rsidRDefault="00847F72" w:rsidP="00605CAC">
      <w:pPr>
        <w:pStyle w:val="GELPortadacontenido"/>
      </w:pPr>
      <w:r>
        <w:t>Dirección</w:t>
      </w:r>
      <w:r w:rsidR="00165572">
        <w:t xml:space="preserve"> de Gobierno </w:t>
      </w:r>
      <w:r w:rsidR="00B0639C">
        <w:t>Digital</w:t>
      </w:r>
    </w:p>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E17908" w:rsidRDefault="00E17908" w:rsidP="00E17908">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sidR="00900576">
        <w:rPr>
          <w:sz w:val="20"/>
          <w:szCs w:val="20"/>
        </w:rPr>
        <w:t>octubre de 2017</w:t>
      </w:r>
    </w:p>
    <w:p w:rsidR="00900576" w:rsidRDefault="00900576">
      <w:pPr>
        <w:rPr>
          <w:rFonts w:ascii="Arial" w:hAnsi="Arial"/>
          <w:noProof/>
          <w:sz w:val="20"/>
          <w:szCs w:val="20"/>
          <w:lang w:val="es-CO" w:eastAsia="es-CO"/>
        </w:rPr>
      </w:pPr>
      <w:r>
        <w:rPr>
          <w:noProof/>
          <w:sz w:val="20"/>
          <w:szCs w:val="20"/>
          <w:lang w:val="es-CO" w:eastAsia="es-CO"/>
        </w:rPr>
        <w:br w:type="page"/>
      </w:r>
    </w:p>
    <w:p w:rsidR="00FE2D09" w:rsidRPr="00A8584A" w:rsidRDefault="00FE2D09" w:rsidP="00E17908">
      <w:pPr>
        <w:pStyle w:val="GELPiePagina"/>
        <w:jc w:val="center"/>
        <w:rPr>
          <w:sz w:val="20"/>
          <w:szCs w:val="20"/>
        </w:rPr>
      </w:pPr>
    </w:p>
    <w:p w:rsidR="00847F72" w:rsidRPr="00A8584A" w:rsidRDefault="00847F72" w:rsidP="00847F72">
      <w:pPr>
        <w:pStyle w:val="GELPiePagina"/>
        <w:jc w:val="center"/>
        <w:rPr>
          <w:sz w:val="20"/>
          <w:szCs w:val="20"/>
        </w:rPr>
      </w:pPr>
    </w:p>
    <w:p w:rsidR="0072427E" w:rsidRDefault="0072427E" w:rsidP="0072427E">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E17908">
        <w:trPr>
          <w:trHeight w:val="314"/>
          <w:tblHeader/>
          <w:jc w:val="center"/>
        </w:trPr>
        <w:tc>
          <w:tcPr>
            <w:tcW w:w="1009" w:type="dxa"/>
            <w:shd w:val="clear" w:color="auto" w:fill="E6E6E6"/>
          </w:tcPr>
          <w:p w:rsidR="00AD4109" w:rsidRPr="0017503C" w:rsidRDefault="00AD4109" w:rsidP="00C466A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C466A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C466A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D70C5" w:rsidRPr="00EC0A7F" w:rsidTr="00E17908">
        <w:trPr>
          <w:trHeight w:val="389"/>
          <w:jc w:val="center"/>
        </w:trPr>
        <w:tc>
          <w:tcPr>
            <w:tcW w:w="1009" w:type="dxa"/>
            <w:vAlign w:val="center"/>
          </w:tcPr>
          <w:p w:rsidR="00ED70C5" w:rsidRPr="00547DBA" w:rsidRDefault="00ED70C5" w:rsidP="00E5235D">
            <w:pPr>
              <w:jc w:val="center"/>
              <w:rPr>
                <w:rFonts w:ascii="Arial" w:hAnsi="Arial" w:cs="Arial"/>
                <w:sz w:val="16"/>
                <w:szCs w:val="16"/>
              </w:rPr>
            </w:pPr>
            <w:r w:rsidRPr="00547DBA">
              <w:rPr>
                <w:rFonts w:ascii="Arial" w:hAnsi="Arial" w:cs="Arial"/>
                <w:sz w:val="16"/>
                <w:szCs w:val="16"/>
              </w:rPr>
              <w:t>1.0</w:t>
            </w:r>
          </w:p>
        </w:tc>
        <w:tc>
          <w:tcPr>
            <w:tcW w:w="1344" w:type="dxa"/>
            <w:vAlign w:val="center"/>
          </w:tcPr>
          <w:p w:rsidR="00ED70C5" w:rsidRPr="00547DBA" w:rsidRDefault="00900576" w:rsidP="00E5235D">
            <w:pPr>
              <w:jc w:val="center"/>
              <w:rPr>
                <w:rFonts w:ascii="Arial" w:hAnsi="Arial" w:cs="Arial"/>
                <w:sz w:val="16"/>
                <w:szCs w:val="16"/>
              </w:rPr>
            </w:pPr>
            <w:r>
              <w:rPr>
                <w:rFonts w:ascii="Arial" w:hAnsi="Arial" w:cs="Arial"/>
                <w:sz w:val="16"/>
                <w:szCs w:val="16"/>
              </w:rPr>
              <w:t>2017-10-09</w:t>
            </w:r>
          </w:p>
        </w:tc>
        <w:tc>
          <w:tcPr>
            <w:tcW w:w="1418" w:type="dxa"/>
            <w:vAlign w:val="center"/>
          </w:tcPr>
          <w:p w:rsidR="00ED70C5" w:rsidRPr="00547DBA" w:rsidRDefault="00ED70C5" w:rsidP="00E5235D">
            <w:pPr>
              <w:jc w:val="center"/>
              <w:rPr>
                <w:rFonts w:ascii="Arial" w:hAnsi="Arial" w:cs="Arial"/>
                <w:sz w:val="16"/>
                <w:szCs w:val="16"/>
              </w:rPr>
            </w:pPr>
            <w:r w:rsidRPr="00547DBA">
              <w:rPr>
                <w:rFonts w:ascii="Arial" w:hAnsi="Arial" w:cs="Arial"/>
                <w:sz w:val="16"/>
                <w:szCs w:val="16"/>
              </w:rPr>
              <w:t>No aplica</w:t>
            </w:r>
          </w:p>
        </w:tc>
        <w:tc>
          <w:tcPr>
            <w:tcW w:w="1774" w:type="dxa"/>
            <w:vAlign w:val="center"/>
          </w:tcPr>
          <w:p w:rsidR="00ED70C5" w:rsidRPr="0017503C" w:rsidRDefault="00900576" w:rsidP="00E5235D">
            <w:pPr>
              <w:rPr>
                <w:rFonts w:ascii="Arial" w:hAnsi="Arial" w:cs="Arial"/>
                <w:sz w:val="16"/>
                <w:szCs w:val="16"/>
              </w:rPr>
            </w:pPr>
            <w:proofErr w:type="spellStart"/>
            <w:r>
              <w:rPr>
                <w:rFonts w:ascii="Arial" w:hAnsi="Arial" w:cs="Arial"/>
                <w:sz w:val="16"/>
                <w:szCs w:val="16"/>
              </w:rPr>
              <w:t>Servinformación</w:t>
            </w:r>
            <w:proofErr w:type="spellEnd"/>
          </w:p>
        </w:tc>
        <w:tc>
          <w:tcPr>
            <w:tcW w:w="2439" w:type="dxa"/>
            <w:vAlign w:val="center"/>
          </w:tcPr>
          <w:p w:rsidR="00ED70C5" w:rsidRPr="0017503C" w:rsidRDefault="00900576" w:rsidP="00E5235D">
            <w:pPr>
              <w:rPr>
                <w:rFonts w:ascii="Arial" w:hAnsi="Arial" w:cs="Arial"/>
                <w:sz w:val="16"/>
                <w:szCs w:val="16"/>
              </w:rPr>
            </w:pPr>
            <w:r>
              <w:rPr>
                <w:rFonts w:ascii="Arial" w:hAnsi="Arial" w:cs="Arial"/>
                <w:sz w:val="16"/>
                <w:szCs w:val="16"/>
              </w:rPr>
              <w:t>Actualización</w:t>
            </w:r>
            <w:r w:rsidR="00ED70C5">
              <w:rPr>
                <w:rFonts w:ascii="Arial" w:hAnsi="Arial" w:cs="Arial"/>
                <w:sz w:val="16"/>
                <w:szCs w:val="16"/>
              </w:rPr>
              <w:t xml:space="preserve">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410475" w:rsidRPr="00BF582D" w:rsidRDefault="00410475" w:rsidP="00410475">
      <w:pPr>
        <w:pStyle w:val="GELTtulogen"/>
      </w:pPr>
      <w:r w:rsidRPr="00BF582D">
        <w:lastRenderedPageBreak/>
        <w:t>TABLA DE CONTENIDO</w:t>
      </w:r>
    </w:p>
    <w:p w:rsidR="00410475" w:rsidRDefault="00410475" w:rsidP="00410475">
      <w:pPr>
        <w:pStyle w:val="GELPortadacontenido"/>
        <w:jc w:val="center"/>
        <w:rPr>
          <w:sz w:val="22"/>
        </w:rPr>
      </w:pPr>
    </w:p>
    <w:p w:rsidR="00292110" w:rsidRDefault="00410475">
      <w:pPr>
        <w:pStyle w:val="TDC1"/>
        <w:rPr>
          <w:rFonts w:asciiTheme="minorHAnsi" w:hAnsiTheme="minorHAnsi"/>
        </w:rPr>
      </w:pPr>
      <w:r>
        <w:fldChar w:fldCharType="begin"/>
      </w:r>
      <w:r>
        <w:instrText xml:space="preserve"> TOC \o "1-3" \h \z \t "GEL_Título0;1" </w:instrText>
      </w:r>
      <w:r>
        <w:fldChar w:fldCharType="separate"/>
      </w:r>
      <w:hyperlink w:anchor="_Toc496471862" w:history="1">
        <w:r w:rsidR="00292110" w:rsidRPr="004D53EF">
          <w:rPr>
            <w:rStyle w:val="Hipervnculo"/>
          </w:rPr>
          <w:t>INTRODUCCIÓN</w:t>
        </w:r>
        <w:r w:rsidR="00292110">
          <w:rPr>
            <w:webHidden/>
          </w:rPr>
          <w:tab/>
        </w:r>
        <w:r w:rsidR="00292110">
          <w:rPr>
            <w:webHidden/>
          </w:rPr>
          <w:fldChar w:fldCharType="begin"/>
        </w:r>
        <w:r w:rsidR="00292110">
          <w:rPr>
            <w:webHidden/>
          </w:rPr>
          <w:instrText xml:space="preserve"> PAGEREF _Toc496471862 \h </w:instrText>
        </w:r>
        <w:r w:rsidR="00292110">
          <w:rPr>
            <w:webHidden/>
          </w:rPr>
        </w:r>
        <w:r w:rsidR="00292110">
          <w:rPr>
            <w:webHidden/>
          </w:rPr>
          <w:fldChar w:fldCharType="separate"/>
        </w:r>
        <w:r w:rsidR="00444BE0">
          <w:rPr>
            <w:webHidden/>
          </w:rPr>
          <w:t>4</w:t>
        </w:r>
        <w:r w:rsidR="00292110">
          <w:rPr>
            <w:webHidden/>
          </w:rPr>
          <w:fldChar w:fldCharType="end"/>
        </w:r>
      </w:hyperlink>
    </w:p>
    <w:p w:rsidR="00292110" w:rsidRDefault="00345BBE">
      <w:pPr>
        <w:pStyle w:val="TDC1"/>
        <w:tabs>
          <w:tab w:val="left" w:pos="403"/>
        </w:tabs>
        <w:rPr>
          <w:rFonts w:asciiTheme="minorHAnsi" w:hAnsiTheme="minorHAnsi"/>
        </w:rPr>
      </w:pPr>
      <w:hyperlink w:anchor="_Toc496471863" w:history="1">
        <w:r w:rsidR="00292110" w:rsidRPr="004D53EF">
          <w:rPr>
            <w:rStyle w:val="Hipervnculo"/>
          </w:rPr>
          <w:t>1.</w:t>
        </w:r>
        <w:r w:rsidR="00292110">
          <w:rPr>
            <w:rFonts w:asciiTheme="minorHAnsi" w:hAnsiTheme="minorHAnsi"/>
          </w:rPr>
          <w:tab/>
        </w:r>
        <w:r w:rsidR="00292110" w:rsidRPr="004D53EF">
          <w:rPr>
            <w:rStyle w:val="Hipervnculo"/>
          </w:rPr>
          <w:t>INFORME DE PRUEBAS DE ETHICAL HACKING</w:t>
        </w:r>
        <w:r w:rsidR="00292110">
          <w:rPr>
            <w:webHidden/>
          </w:rPr>
          <w:tab/>
        </w:r>
        <w:r w:rsidR="00292110">
          <w:rPr>
            <w:webHidden/>
          </w:rPr>
          <w:fldChar w:fldCharType="begin"/>
        </w:r>
        <w:r w:rsidR="00292110">
          <w:rPr>
            <w:webHidden/>
          </w:rPr>
          <w:instrText xml:space="preserve"> PAGEREF _Toc496471863 \h </w:instrText>
        </w:r>
        <w:r w:rsidR="00292110">
          <w:rPr>
            <w:webHidden/>
          </w:rPr>
        </w:r>
        <w:r w:rsidR="00292110">
          <w:rPr>
            <w:webHidden/>
          </w:rPr>
          <w:fldChar w:fldCharType="separate"/>
        </w:r>
        <w:r w:rsidR="00444BE0">
          <w:rPr>
            <w:webHidden/>
          </w:rPr>
          <w:t>5</w:t>
        </w:r>
        <w:r w:rsidR="00292110">
          <w:rPr>
            <w:webHidden/>
          </w:rPr>
          <w:fldChar w:fldCharType="end"/>
        </w:r>
      </w:hyperlink>
    </w:p>
    <w:p w:rsidR="00292110" w:rsidRDefault="00345BBE">
      <w:pPr>
        <w:pStyle w:val="TDC2"/>
        <w:rPr>
          <w:rFonts w:asciiTheme="minorHAnsi" w:eastAsiaTheme="minorEastAsia" w:hAnsiTheme="minorHAnsi" w:cstheme="minorBidi"/>
          <w:bCs w:val="0"/>
          <w:caps w:val="0"/>
          <w:noProof/>
          <w:lang w:eastAsia="es-ES"/>
        </w:rPr>
      </w:pPr>
      <w:hyperlink w:anchor="_Toc496471864" w:history="1">
        <w:r w:rsidR="00292110" w:rsidRPr="004D53EF">
          <w:rPr>
            <w:rStyle w:val="Hipervnculo"/>
            <w:noProof/>
          </w:rPr>
          <w:t>1.1</w:t>
        </w:r>
        <w:r w:rsidR="00292110">
          <w:rPr>
            <w:rFonts w:asciiTheme="minorHAnsi" w:eastAsiaTheme="minorEastAsia" w:hAnsiTheme="minorHAnsi" w:cstheme="minorBidi"/>
            <w:bCs w:val="0"/>
            <w:caps w:val="0"/>
            <w:noProof/>
            <w:lang w:eastAsia="es-ES"/>
          </w:rPr>
          <w:tab/>
        </w:r>
        <w:r w:rsidR="00292110" w:rsidRPr="004D53EF">
          <w:rPr>
            <w:rStyle w:val="Hipervnculo"/>
            <w:noProof/>
          </w:rPr>
          <w:t>ESCENARIO DE LAS PRUEBAS</w:t>
        </w:r>
        <w:r w:rsidR="00292110">
          <w:rPr>
            <w:noProof/>
            <w:webHidden/>
          </w:rPr>
          <w:tab/>
        </w:r>
        <w:r w:rsidR="00292110">
          <w:rPr>
            <w:noProof/>
            <w:webHidden/>
          </w:rPr>
          <w:fldChar w:fldCharType="begin"/>
        </w:r>
        <w:r w:rsidR="00292110">
          <w:rPr>
            <w:noProof/>
            <w:webHidden/>
          </w:rPr>
          <w:instrText xml:space="preserve"> PAGEREF _Toc496471864 \h </w:instrText>
        </w:r>
        <w:r w:rsidR="00292110">
          <w:rPr>
            <w:noProof/>
            <w:webHidden/>
          </w:rPr>
        </w:r>
        <w:r w:rsidR="00292110">
          <w:rPr>
            <w:noProof/>
            <w:webHidden/>
          </w:rPr>
          <w:fldChar w:fldCharType="separate"/>
        </w:r>
        <w:r w:rsidR="00444BE0">
          <w:rPr>
            <w:noProof/>
            <w:webHidden/>
          </w:rPr>
          <w:t>5</w:t>
        </w:r>
        <w:r w:rsidR="00292110">
          <w:rPr>
            <w:noProof/>
            <w:webHidden/>
          </w:rPr>
          <w:fldChar w:fldCharType="end"/>
        </w:r>
      </w:hyperlink>
    </w:p>
    <w:p w:rsidR="00292110" w:rsidRDefault="00345BBE">
      <w:pPr>
        <w:pStyle w:val="TDC2"/>
        <w:rPr>
          <w:rFonts w:asciiTheme="minorHAnsi" w:eastAsiaTheme="minorEastAsia" w:hAnsiTheme="minorHAnsi" w:cstheme="minorBidi"/>
          <w:bCs w:val="0"/>
          <w:caps w:val="0"/>
          <w:noProof/>
          <w:lang w:eastAsia="es-ES"/>
        </w:rPr>
      </w:pPr>
      <w:hyperlink w:anchor="_Toc496471865" w:history="1">
        <w:r w:rsidR="00292110" w:rsidRPr="004D53EF">
          <w:rPr>
            <w:rStyle w:val="Hipervnculo"/>
            <w:noProof/>
          </w:rPr>
          <w:t>1.2</w:t>
        </w:r>
        <w:r w:rsidR="00292110">
          <w:rPr>
            <w:rFonts w:asciiTheme="minorHAnsi" w:eastAsiaTheme="minorEastAsia" w:hAnsiTheme="minorHAnsi" w:cstheme="minorBidi"/>
            <w:bCs w:val="0"/>
            <w:caps w:val="0"/>
            <w:noProof/>
            <w:lang w:eastAsia="es-ES"/>
          </w:rPr>
          <w:tab/>
        </w:r>
        <w:r w:rsidR="00292110" w:rsidRPr="004D53EF">
          <w:rPr>
            <w:rStyle w:val="Hipervnculo"/>
            <w:noProof/>
          </w:rPr>
          <w:t>PRUEBAS</w:t>
        </w:r>
        <w:r w:rsidR="00292110">
          <w:rPr>
            <w:noProof/>
            <w:webHidden/>
          </w:rPr>
          <w:tab/>
        </w:r>
        <w:r w:rsidR="00292110">
          <w:rPr>
            <w:noProof/>
            <w:webHidden/>
          </w:rPr>
          <w:fldChar w:fldCharType="begin"/>
        </w:r>
        <w:r w:rsidR="00292110">
          <w:rPr>
            <w:noProof/>
            <w:webHidden/>
          </w:rPr>
          <w:instrText xml:space="preserve"> PAGEREF _Toc496471865 \h </w:instrText>
        </w:r>
        <w:r w:rsidR="00292110">
          <w:rPr>
            <w:noProof/>
            <w:webHidden/>
          </w:rPr>
        </w:r>
        <w:r w:rsidR="00292110">
          <w:rPr>
            <w:noProof/>
            <w:webHidden/>
          </w:rPr>
          <w:fldChar w:fldCharType="separate"/>
        </w:r>
        <w:r w:rsidR="00444BE0">
          <w:rPr>
            <w:noProof/>
            <w:webHidden/>
          </w:rPr>
          <w:t>5</w:t>
        </w:r>
        <w:r w:rsidR="00292110">
          <w:rPr>
            <w:noProof/>
            <w:webHidden/>
          </w:rPr>
          <w:fldChar w:fldCharType="end"/>
        </w:r>
      </w:hyperlink>
    </w:p>
    <w:p w:rsidR="00292110" w:rsidRDefault="00345BBE">
      <w:pPr>
        <w:pStyle w:val="TDC3"/>
        <w:rPr>
          <w:rFonts w:asciiTheme="minorHAnsi" w:eastAsiaTheme="minorEastAsia" w:hAnsiTheme="minorHAnsi" w:cstheme="minorBidi"/>
          <w:caps w:val="0"/>
          <w:lang w:eastAsia="es-ES"/>
        </w:rPr>
      </w:pPr>
      <w:hyperlink w:anchor="_Toc496471866" w:history="1">
        <w:r w:rsidR="00292110" w:rsidRPr="004D53EF">
          <w:rPr>
            <w:rStyle w:val="Hipervnculo"/>
          </w:rPr>
          <w:t>1.2.1</w:t>
        </w:r>
        <w:r w:rsidR="00292110">
          <w:rPr>
            <w:rFonts w:asciiTheme="minorHAnsi" w:eastAsiaTheme="minorEastAsia" w:hAnsiTheme="minorHAnsi" w:cstheme="minorBidi"/>
            <w:caps w:val="0"/>
            <w:lang w:eastAsia="es-ES"/>
          </w:rPr>
          <w:tab/>
        </w:r>
        <w:r w:rsidR="00292110" w:rsidRPr="004D53EF">
          <w:rPr>
            <w:rStyle w:val="Hipervnculo"/>
          </w:rPr>
          <w:t>explotacion de Vulnerabilidades</w:t>
        </w:r>
        <w:r w:rsidR="00292110">
          <w:rPr>
            <w:webHidden/>
          </w:rPr>
          <w:tab/>
        </w:r>
        <w:r w:rsidR="00292110">
          <w:rPr>
            <w:webHidden/>
          </w:rPr>
          <w:fldChar w:fldCharType="begin"/>
        </w:r>
        <w:r w:rsidR="00292110">
          <w:rPr>
            <w:webHidden/>
          </w:rPr>
          <w:instrText xml:space="preserve"> PAGEREF _Toc496471866 \h </w:instrText>
        </w:r>
        <w:r w:rsidR="00292110">
          <w:rPr>
            <w:webHidden/>
          </w:rPr>
        </w:r>
        <w:r w:rsidR="00292110">
          <w:rPr>
            <w:webHidden/>
          </w:rPr>
          <w:fldChar w:fldCharType="separate"/>
        </w:r>
        <w:r w:rsidR="00444BE0">
          <w:rPr>
            <w:webHidden/>
          </w:rPr>
          <w:t>5</w:t>
        </w:r>
        <w:r w:rsidR="00292110">
          <w:rPr>
            <w:webHidden/>
          </w:rPr>
          <w:fldChar w:fldCharType="end"/>
        </w:r>
      </w:hyperlink>
    </w:p>
    <w:p w:rsidR="00292110" w:rsidRDefault="00345BBE">
      <w:pPr>
        <w:pStyle w:val="TDC1"/>
        <w:tabs>
          <w:tab w:val="left" w:pos="403"/>
        </w:tabs>
        <w:rPr>
          <w:rFonts w:asciiTheme="minorHAnsi" w:hAnsiTheme="minorHAnsi"/>
        </w:rPr>
      </w:pPr>
      <w:hyperlink w:anchor="_Toc496471867" w:history="1">
        <w:r w:rsidR="00292110" w:rsidRPr="004D53EF">
          <w:rPr>
            <w:rStyle w:val="Hipervnculo"/>
          </w:rPr>
          <w:t>2.</w:t>
        </w:r>
        <w:r w:rsidR="00292110">
          <w:rPr>
            <w:rFonts w:asciiTheme="minorHAnsi" w:hAnsiTheme="minorHAnsi"/>
          </w:rPr>
          <w:tab/>
        </w:r>
        <w:r w:rsidR="00292110" w:rsidRPr="004D53EF">
          <w:rPr>
            <w:rStyle w:val="Hipervnculo"/>
          </w:rPr>
          <w:t>CONCLUSIONES</w:t>
        </w:r>
        <w:r w:rsidR="00292110">
          <w:rPr>
            <w:webHidden/>
          </w:rPr>
          <w:tab/>
        </w:r>
        <w:r w:rsidR="00292110">
          <w:rPr>
            <w:webHidden/>
          </w:rPr>
          <w:fldChar w:fldCharType="begin"/>
        </w:r>
        <w:r w:rsidR="00292110">
          <w:rPr>
            <w:webHidden/>
          </w:rPr>
          <w:instrText xml:space="preserve"> PAGEREF _Toc496471867 \h </w:instrText>
        </w:r>
        <w:r w:rsidR="00292110">
          <w:rPr>
            <w:webHidden/>
          </w:rPr>
        </w:r>
        <w:r w:rsidR="00292110">
          <w:rPr>
            <w:webHidden/>
          </w:rPr>
          <w:fldChar w:fldCharType="separate"/>
        </w:r>
        <w:r w:rsidR="00444BE0">
          <w:rPr>
            <w:webHidden/>
          </w:rPr>
          <w:t>8</w:t>
        </w:r>
        <w:r w:rsidR="00292110">
          <w:rPr>
            <w:webHidden/>
          </w:rPr>
          <w:fldChar w:fldCharType="end"/>
        </w:r>
      </w:hyperlink>
    </w:p>
    <w:p w:rsidR="009F612F" w:rsidRDefault="00410475" w:rsidP="00410475">
      <w:pPr>
        <w:rPr>
          <w:rFonts w:ascii="Tahoma" w:hAnsi="Tahoma"/>
          <w:b/>
          <w:caps/>
          <w:sz w:val="24"/>
        </w:rPr>
      </w:pPr>
      <w:r>
        <w:fldChar w:fldCharType="end"/>
      </w:r>
      <w:r w:rsidR="00425E42">
        <w:rPr>
          <w:rFonts w:ascii="Tahoma" w:hAnsi="Tahoma"/>
          <w:b/>
          <w:caps/>
          <w:sz w:val="24"/>
        </w:rPr>
        <w:tab/>
      </w:r>
    </w:p>
    <w:p w:rsidR="00D53E9F" w:rsidRDefault="00D53E9F">
      <w:pPr>
        <w:rPr>
          <w:rFonts w:ascii="Tahoma" w:hAnsi="Tahoma"/>
          <w:b/>
          <w:caps/>
          <w:sz w:val="24"/>
        </w:rPr>
      </w:pPr>
    </w:p>
    <w:p w:rsidR="00C65DA4" w:rsidRDefault="00D757D7" w:rsidP="00413B6C">
      <w:pPr>
        <w:pStyle w:val="GELTtulo1"/>
        <w:ind w:left="720" w:hanging="360"/>
      </w:pPr>
      <w:bookmarkStart w:id="0" w:name="_Toc329243892"/>
      <w:bookmarkStart w:id="1" w:name="_Toc496471862"/>
      <w:bookmarkStart w:id="2" w:name="_GoBack"/>
      <w:bookmarkEnd w:id="2"/>
      <w:r>
        <w:lastRenderedPageBreak/>
        <w:t>I</w:t>
      </w:r>
      <w:r w:rsidR="005015C5" w:rsidRPr="0072427E">
        <w:t>NTRODUCCIÓN</w:t>
      </w:r>
      <w:bookmarkEnd w:id="0"/>
      <w:bookmarkEnd w:id="1"/>
    </w:p>
    <w:p w:rsidR="00D757D7" w:rsidRPr="003C0654" w:rsidRDefault="00D757D7" w:rsidP="00413B6C">
      <w:pPr>
        <w:pStyle w:val="GELParrafo"/>
        <w:keepNext/>
        <w:framePr w:dropCap="drop" w:lines="4" w:h="991" w:hRule="exact" w:wrap="around" w:vAnchor="text" w:hAnchor="page" w:x="1741" w:y="-239"/>
        <w:spacing w:before="0" w:line="991" w:lineRule="exact"/>
        <w:textAlignment w:val="baseline"/>
        <w:rPr>
          <w:rFonts w:cs="Arial"/>
          <w:position w:val="-15"/>
          <w:sz w:val="100"/>
          <w:szCs w:val="100"/>
        </w:rPr>
      </w:pPr>
      <w:r w:rsidRPr="003C0654">
        <w:rPr>
          <w:rFonts w:cs="Arial"/>
          <w:position w:val="-15"/>
          <w:sz w:val="100"/>
          <w:szCs w:val="100"/>
        </w:rPr>
        <w:t>E</w:t>
      </w:r>
    </w:p>
    <w:p w:rsidR="00E17908" w:rsidRDefault="00E17908" w:rsidP="00E17908">
      <w:pPr>
        <w:pStyle w:val="GELParrafo"/>
        <w:ind w:left="720"/>
      </w:pPr>
      <w:r>
        <w:t xml:space="preserve">ste documento  presenta el informe de los resultados obtenidos en la ejecución de las pruebas de </w:t>
      </w:r>
      <w:proofErr w:type="spellStart"/>
      <w:r>
        <w:t>Ethical</w:t>
      </w:r>
      <w:proofErr w:type="spellEnd"/>
      <w:r>
        <w:t xml:space="preserve"> Hacking realizadas a la</w:t>
      </w:r>
      <w:r w:rsidR="00D757D7">
        <w:t xml:space="preserve"> aplicación </w:t>
      </w:r>
      <w:r>
        <w:t xml:space="preserve"> </w:t>
      </w:r>
      <w:r w:rsidR="00DD4BCF">
        <w:t>Yo Cuido Lo Público</w:t>
      </w:r>
      <w:r>
        <w:t>, en un ambiente de preproducción.</w:t>
      </w:r>
    </w:p>
    <w:p w:rsidR="00207789" w:rsidRDefault="00E17908" w:rsidP="00413B6C">
      <w:pPr>
        <w:pStyle w:val="GELParrafo"/>
      </w:pPr>
      <w:r>
        <w:t xml:space="preserve">Las pruebas de vulnerabilidad permitieron identificar las vulnerabilidades de la solución. Las pruebas de </w:t>
      </w:r>
      <w:proofErr w:type="spellStart"/>
      <w:r>
        <w:t>Ethical</w:t>
      </w:r>
      <w:proofErr w:type="spellEnd"/>
      <w:r>
        <w:t xml:space="preserve"> Hacking están enfocadas en explotar las vulnerabilidades encontradas, cabe destacar que todas las vulnerabilidades </w:t>
      </w:r>
      <w:r w:rsidR="00C60FD8">
        <w:t>presentadas</w:t>
      </w:r>
      <w:r w:rsidR="00D757D7">
        <w:t xml:space="preserve"> </w:t>
      </w:r>
      <w:r w:rsidR="00C60FD8">
        <w:t>en el informe de pruebas de vulnerabilidad “</w:t>
      </w:r>
      <w:r w:rsidR="00C60FD8" w:rsidRPr="00C60FD8">
        <w:t>GLFS2-SM4-INF-InformeDePruebasDeVulnerabilidadPreproduccion-EBM</w:t>
      </w:r>
      <w:r w:rsidR="00D757D7">
        <w:t>.docx</w:t>
      </w:r>
      <w:r w:rsidR="00C60FD8">
        <w:t xml:space="preserve">” </w:t>
      </w:r>
      <w:r>
        <w:t>en la</w:t>
      </w:r>
      <w:r w:rsidR="00C60FD8">
        <w:t>s</w:t>
      </w:r>
      <w:r w:rsidR="00D757D7">
        <w:t xml:space="preserve"> </w:t>
      </w:r>
      <w:r w:rsidR="00C60FD8">
        <w:t xml:space="preserve">aplicaciones desarrolladas para Android </w:t>
      </w:r>
      <w:r>
        <w:t xml:space="preserve">son nivel de bajo y no generan un impacto alto a la confidencialidad, integridad o disponibilidad de la información manejada por la aplicación. </w:t>
      </w:r>
    </w:p>
    <w:p w:rsidR="00207789" w:rsidRDefault="00E17908" w:rsidP="00413B6C">
      <w:pPr>
        <w:pStyle w:val="GELParrafo"/>
      </w:pPr>
      <w:r>
        <w:t xml:space="preserve">El desarrollo de las pruebas de </w:t>
      </w:r>
      <w:proofErr w:type="spellStart"/>
      <w:r>
        <w:t>Ethical</w:t>
      </w:r>
      <w:proofErr w:type="spellEnd"/>
      <w:r>
        <w:t xml:space="preserve"> Hacking, para este caso específico, necesita la generación de código que aproveche las vulnerabilidades específicas identificadas en el código dentro de las pruebas dinámicas y estáticas de la aplicación.</w:t>
      </w: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3" w:name="_Toc322100191"/>
      <w:bookmarkStart w:id="4" w:name="_Toc322331341"/>
    </w:p>
    <w:p w:rsidR="00C65DA4" w:rsidRDefault="00C65DA4" w:rsidP="00C65DA4">
      <w:pPr>
        <w:pStyle w:val="GELtitulofiguras"/>
      </w:pPr>
    </w:p>
    <w:bookmarkEnd w:id="3"/>
    <w:bookmarkEnd w:id="4"/>
    <w:p w:rsidR="00C65DA4" w:rsidRDefault="00C65DA4" w:rsidP="00C65DA4">
      <w:pPr>
        <w:pStyle w:val="GELtitulofiguras"/>
      </w:pPr>
    </w:p>
    <w:p w:rsidR="00C65DA4" w:rsidRPr="00180A58" w:rsidRDefault="00C65DA4" w:rsidP="00C65DA4">
      <w:pPr>
        <w:pStyle w:val="GELtitulofiguras"/>
      </w:pPr>
    </w:p>
    <w:p w:rsidR="00C65DA4" w:rsidRPr="00D65FBD" w:rsidRDefault="00C65DA4" w:rsidP="00C65DA4">
      <w:pPr>
        <w:ind w:left="70"/>
        <w:rPr>
          <w:rFonts w:ascii="Arial" w:hAnsi="Arial"/>
          <w:sz w:val="20"/>
          <w:szCs w:val="20"/>
          <w:lang w:val="es-CO"/>
        </w:rPr>
      </w:pPr>
    </w:p>
    <w:p w:rsidR="00C65DA4" w:rsidRDefault="00C65DA4" w:rsidP="00C65DA4">
      <w:pPr>
        <w:rPr>
          <w:rFonts w:ascii="Tahoma" w:hAnsi="Tahoma"/>
          <w:b/>
          <w:caps/>
          <w:sz w:val="24"/>
        </w:rPr>
      </w:pPr>
      <w:r>
        <w:rPr>
          <w:rFonts w:ascii="Tahoma" w:hAnsi="Tahoma"/>
          <w:b/>
          <w:caps/>
          <w:sz w:val="24"/>
        </w:rPr>
        <w:br w:type="page"/>
      </w:r>
    </w:p>
    <w:p w:rsidR="00C65DA4" w:rsidRPr="0072427E" w:rsidRDefault="009F38FE" w:rsidP="0072427E">
      <w:pPr>
        <w:pStyle w:val="GELTtulo1"/>
        <w:numPr>
          <w:ilvl w:val="0"/>
          <w:numId w:val="1"/>
        </w:numPr>
      </w:pPr>
      <w:bookmarkStart w:id="5" w:name="_Toc329243893"/>
      <w:bookmarkStart w:id="6" w:name="_Toc496471863"/>
      <w:r w:rsidRPr="0072427E">
        <w:lastRenderedPageBreak/>
        <w:t xml:space="preserve">INFORME DE PRUEBAS DE </w:t>
      </w:r>
      <w:r w:rsidR="004C1E01" w:rsidRPr="0072427E">
        <w:t>ETHICAL HACKING</w:t>
      </w:r>
      <w:bookmarkEnd w:id="5"/>
      <w:bookmarkEnd w:id="6"/>
    </w:p>
    <w:p w:rsidR="006A7693" w:rsidRPr="003C0654" w:rsidRDefault="006A7693" w:rsidP="00413B6C">
      <w:pPr>
        <w:pStyle w:val="GELParrafo"/>
        <w:keepNext/>
        <w:framePr w:dropCap="drop" w:lines="3" w:wrap="around" w:vAnchor="text" w:hAnchor="page" w:x="1831" w:y="-209"/>
        <w:spacing w:before="0" w:line="827" w:lineRule="exact"/>
        <w:textAlignment w:val="baseline"/>
        <w:rPr>
          <w:rFonts w:cs="Arial"/>
          <w:position w:val="-11"/>
          <w:sz w:val="100"/>
          <w:szCs w:val="100"/>
        </w:rPr>
      </w:pPr>
      <w:r>
        <w:rPr>
          <w:rFonts w:cs="Arial"/>
          <w:position w:val="-11"/>
          <w:sz w:val="100"/>
          <w:szCs w:val="100"/>
        </w:rPr>
        <w:t>D</w:t>
      </w:r>
    </w:p>
    <w:p w:rsidR="00E17908" w:rsidRDefault="00E17908" w:rsidP="00E17908">
      <w:pPr>
        <w:pStyle w:val="GELParrafo"/>
      </w:pPr>
      <w:r w:rsidRPr="00413B6C">
        <w:t xml:space="preserve">entro de las pruebas de </w:t>
      </w:r>
      <w:proofErr w:type="spellStart"/>
      <w:r w:rsidRPr="00413B6C">
        <w:t>Ethical</w:t>
      </w:r>
      <w:proofErr w:type="spellEnd"/>
      <w:r w:rsidRPr="00413B6C">
        <w:t xml:space="preserve"> Hacking, adicional a la i</w:t>
      </w:r>
      <w:r w:rsidRPr="00E1124E">
        <w:t xml:space="preserve">dentificación </w:t>
      </w:r>
      <w:r w:rsidRPr="00413B6C">
        <w:t xml:space="preserve">de </w:t>
      </w:r>
      <w:r w:rsidRPr="00E1124E">
        <w:t>vulnerabilidades realizada en las pruebas de vulnerabilidad ya realizadas a la aplicació</w:t>
      </w:r>
      <w:r>
        <w:t>n</w:t>
      </w:r>
      <w:r w:rsidRPr="00E1124E">
        <w:t>, se realizan pruebas de explotación de las vulnerabilidades identificadas, las cuales permiten medir, basado en el impacto generado, la problemática real de seguridad a la que se encuentran</w:t>
      </w:r>
      <w:r w:rsidR="006A7693">
        <w:t xml:space="preserve"> </w:t>
      </w:r>
      <w:r w:rsidRPr="00E1124E">
        <w:t>enfrentadas las aplicaciones y los servicios.</w:t>
      </w:r>
    </w:p>
    <w:p w:rsidR="00E17908" w:rsidRDefault="00E17908" w:rsidP="00413B6C">
      <w:pPr>
        <w:pStyle w:val="GELParrafo"/>
      </w:pPr>
      <w:r w:rsidRPr="00D219BC">
        <w:t xml:space="preserve">La ejecución de las pruebas de </w:t>
      </w:r>
      <w:proofErr w:type="spellStart"/>
      <w:r w:rsidRPr="00D219BC">
        <w:t>Ethical</w:t>
      </w:r>
      <w:proofErr w:type="spellEnd"/>
      <w:r w:rsidRPr="00D219BC">
        <w:t xml:space="preserve"> Hacking, permiten generar una medición real de las consecuencias de las vulnerabilidades identificadas en el paso anterior, estableciendo recomendaciones específicas para la generación de controles con el fin de mitigar los aspectos identificados en estas pruebas. </w:t>
      </w:r>
      <w:r w:rsidR="00EB79A4" w:rsidRPr="00D219BC">
        <w:t>Igualmente,</w:t>
      </w:r>
      <w:r w:rsidRPr="00D219BC">
        <w:t xml:space="preserve"> la explotación de </w:t>
      </w:r>
      <w:r w:rsidR="00EB79A4" w:rsidRPr="00D219BC">
        <w:t>vulnerabilidades</w:t>
      </w:r>
      <w:r w:rsidRPr="00D219BC">
        <w:t xml:space="preserve"> puede permitir la identificación de errores o problemas adicionales de seguridad en las aplicaciones y servicios analizados. </w:t>
      </w:r>
    </w:p>
    <w:p w:rsidR="006A7693" w:rsidRPr="00413B6C" w:rsidRDefault="006A7693" w:rsidP="00413B6C">
      <w:pPr>
        <w:pStyle w:val="GELTtulo2"/>
        <w:ind w:left="720" w:hanging="720"/>
      </w:pPr>
      <w:bookmarkStart w:id="7" w:name="_Toc383618308"/>
      <w:bookmarkStart w:id="8" w:name="_Toc496471864"/>
      <w:r w:rsidRPr="006A7693">
        <w:t>ESCENARIO DE LAS PRUEBAS</w:t>
      </w:r>
      <w:bookmarkEnd w:id="7"/>
      <w:bookmarkEnd w:id="8"/>
    </w:p>
    <w:p w:rsidR="00E17908" w:rsidRDefault="00E17908" w:rsidP="00413B6C">
      <w:pPr>
        <w:pStyle w:val="GELParrafo"/>
      </w:pPr>
      <w:r>
        <w:t xml:space="preserve">Las aplicaciones </w:t>
      </w:r>
      <w:r w:rsidR="00EB79A4">
        <w:t>para</w:t>
      </w:r>
      <w:r>
        <w:t xml:space="preserve"> Android fueron montadas en ambientes virtualizados,</w:t>
      </w:r>
      <w:r w:rsidR="00EB79A4">
        <w:t xml:space="preserve"> para Android,</w:t>
      </w:r>
      <w:r w:rsidR="00CF5F57">
        <w:t xml:space="preserve"> una </w:t>
      </w:r>
      <w:r w:rsidR="00D745A9">
        <w:t>máquina</w:t>
      </w:r>
      <w:r w:rsidR="00CF5F57">
        <w:t xml:space="preserve"> virtual con Android,</w:t>
      </w:r>
      <w:r>
        <w:t xml:space="preserve"> con herramientas de medición que permiten determinar el comportamiento de las mismas en ejecución, frente a las pruebas realizadas. </w:t>
      </w:r>
    </w:p>
    <w:p w:rsidR="00E17908" w:rsidRDefault="00E17908" w:rsidP="00413B6C">
      <w:pPr>
        <w:pStyle w:val="GELTtulo2"/>
        <w:ind w:left="720" w:hanging="720"/>
      </w:pPr>
      <w:bookmarkStart w:id="9" w:name="_Toc341181875"/>
      <w:bookmarkStart w:id="10" w:name="_Toc367378309"/>
      <w:bookmarkStart w:id="11" w:name="_Toc496471865"/>
      <w:r>
        <w:t>PRUEBAS</w:t>
      </w:r>
      <w:bookmarkEnd w:id="9"/>
      <w:bookmarkEnd w:id="10"/>
      <w:bookmarkEnd w:id="11"/>
    </w:p>
    <w:p w:rsidR="00E17908" w:rsidRDefault="00E17908" w:rsidP="00E17908">
      <w:pPr>
        <w:pStyle w:val="GELTtulo3"/>
        <w:tabs>
          <w:tab w:val="clear" w:pos="6946"/>
          <w:tab w:val="left" w:pos="0"/>
        </w:tabs>
        <w:spacing w:before="0"/>
      </w:pPr>
      <w:bookmarkStart w:id="12" w:name="_Toc383632542"/>
      <w:bookmarkStart w:id="13" w:name="_Toc341181878"/>
      <w:bookmarkStart w:id="14" w:name="_Toc367378310"/>
      <w:bookmarkStart w:id="15" w:name="_Toc496471866"/>
      <w:bookmarkEnd w:id="12"/>
      <w:r w:rsidRPr="008370E3">
        <w:t>explotacion de Vulnerabilidades</w:t>
      </w:r>
      <w:bookmarkEnd w:id="13"/>
      <w:bookmarkEnd w:id="14"/>
      <w:bookmarkEnd w:id="15"/>
    </w:p>
    <w:p w:rsidR="00E17908" w:rsidRDefault="00E17908" w:rsidP="00E17908">
      <w:pPr>
        <w:pStyle w:val="GELParrafo"/>
      </w:pPr>
      <w:r w:rsidRPr="0038219C">
        <w:t xml:space="preserve">En esta parte específica, se </w:t>
      </w:r>
      <w:r>
        <w:t>explotan</w:t>
      </w:r>
      <w:r w:rsidRPr="0038219C">
        <w:t xml:space="preserve"> las vulnerabilidades </w:t>
      </w:r>
      <w:r>
        <w:t xml:space="preserve">identificadas en las pruebas de vulnerabilidad de </w:t>
      </w:r>
      <w:r w:rsidRPr="0038219C">
        <w:t xml:space="preserve">la </w:t>
      </w:r>
      <w:r>
        <w:t>solución</w:t>
      </w:r>
      <w:r w:rsidRPr="0038219C">
        <w:t>, para comprometer la solución a nivel de confidencialidad, integridad y/o disponibilidad.</w:t>
      </w:r>
    </w:p>
    <w:p w:rsidR="00E17908" w:rsidRDefault="00E17908" w:rsidP="00E17908">
      <w:pPr>
        <w:pStyle w:val="GELParrafo"/>
      </w:pPr>
      <w:r w:rsidRPr="0038219C">
        <w:t xml:space="preserve">La </w:t>
      </w:r>
      <w:r>
        <w:t>explotación</w:t>
      </w:r>
      <w:r w:rsidR="006A7693">
        <w:t xml:space="preserve"> </w:t>
      </w:r>
      <w:r>
        <w:t>se realiza basada en las</w:t>
      </w:r>
      <w:r w:rsidRPr="0038219C">
        <w:t xml:space="preserve"> vulnerabilidades </w:t>
      </w:r>
      <w:r>
        <w:t>detectadas en el análisis de código</w:t>
      </w:r>
      <w:r w:rsidRPr="0038219C">
        <w:t xml:space="preserve">, </w:t>
      </w:r>
      <w:r>
        <w:t>algunas vulnerabilidades identificadas en el proyecto son de nivel bajo y para su prueba es necesario generar código específico para su explotación, debido al nivel de las vulnerabilidades encontradas, no fue generado ningún tipo de código para explotar las mismas</w:t>
      </w:r>
      <w:r w:rsidRPr="0038219C">
        <w:t>.</w:t>
      </w:r>
    </w:p>
    <w:p w:rsidR="00EB79A4" w:rsidRDefault="00EB79A4" w:rsidP="00E17908">
      <w:pPr>
        <w:pStyle w:val="GELParrafo"/>
      </w:pPr>
    </w:p>
    <w:p w:rsidR="00E17908" w:rsidRDefault="00E17908" w:rsidP="006A7693">
      <w:pPr>
        <w:pStyle w:val="GELMEMA5"/>
        <w:numPr>
          <w:ilvl w:val="3"/>
          <w:numId w:val="1"/>
        </w:numPr>
        <w:ind w:left="0" w:firstLine="0"/>
      </w:pPr>
      <w:r>
        <w:t>VARIABLE NO USADA</w:t>
      </w:r>
    </w:p>
    <w:p w:rsidR="00E17908" w:rsidRPr="0038219C" w:rsidRDefault="00E17908" w:rsidP="00413B6C">
      <w:pPr>
        <w:pStyle w:val="GELParrafo"/>
        <w:numPr>
          <w:ilvl w:val="0"/>
          <w:numId w:val="29"/>
        </w:numPr>
      </w:pPr>
      <w:r w:rsidRPr="008370E3">
        <w:rPr>
          <w:b/>
        </w:rPr>
        <w:lastRenderedPageBreak/>
        <w:t>Descripción</w:t>
      </w:r>
      <w:r w:rsidRPr="0038219C">
        <w:t xml:space="preserve">: </w:t>
      </w:r>
      <w:r>
        <w:t>Existe una variable inicializada en el código que no es utilizada dentro del mismo</w:t>
      </w:r>
      <w:r w:rsidRPr="004248D2">
        <w:t>.</w:t>
      </w:r>
      <w:r w:rsidR="00CF5F57">
        <w:t xml:space="preserve"> </w:t>
      </w:r>
    </w:p>
    <w:p w:rsidR="00E17908" w:rsidRPr="004248D2" w:rsidRDefault="00E17908" w:rsidP="00413B6C">
      <w:pPr>
        <w:pStyle w:val="GELParrafo"/>
        <w:numPr>
          <w:ilvl w:val="0"/>
          <w:numId w:val="29"/>
        </w:numPr>
      </w:pPr>
      <w:r w:rsidRPr="008370E3">
        <w:rPr>
          <w:b/>
        </w:rPr>
        <w:t>Detalles</w:t>
      </w:r>
      <w:r w:rsidRPr="008370E3">
        <w:t xml:space="preserve">: </w:t>
      </w:r>
      <w:r>
        <w:t>Es posible manipular la variable dentro del código para colocar valores que puedan afectar la aplicación de manera negativa.</w:t>
      </w:r>
    </w:p>
    <w:p w:rsidR="00E17908" w:rsidRPr="00FE4926" w:rsidRDefault="00E17908" w:rsidP="00413B6C">
      <w:pPr>
        <w:pStyle w:val="GELParrafo"/>
        <w:numPr>
          <w:ilvl w:val="0"/>
          <w:numId w:val="29"/>
        </w:numPr>
        <w:rPr>
          <w:lang w:val="es-CO"/>
        </w:rPr>
      </w:pPr>
      <w:r w:rsidRPr="008370E3">
        <w:rPr>
          <w:b/>
          <w:lang w:val="es-CO"/>
        </w:rPr>
        <w:t>Impacto</w:t>
      </w:r>
      <w:r w:rsidRPr="008370E3">
        <w:rPr>
          <w:lang w:val="es-CO"/>
        </w:rPr>
        <w:t>: Bajo</w:t>
      </w:r>
      <w:r w:rsidR="006A7693">
        <w:rPr>
          <w:lang w:val="es-CO"/>
        </w:rPr>
        <w:t>.</w:t>
      </w:r>
    </w:p>
    <w:p w:rsidR="00E17908" w:rsidRDefault="00E17908" w:rsidP="00413B6C">
      <w:pPr>
        <w:pStyle w:val="GELParrafo"/>
        <w:numPr>
          <w:ilvl w:val="0"/>
          <w:numId w:val="29"/>
        </w:numPr>
      </w:pPr>
      <w:r w:rsidRPr="008370E3">
        <w:rPr>
          <w:b/>
        </w:rPr>
        <w:t>Tipo de vulnerabilidad</w:t>
      </w:r>
      <w:r w:rsidRPr="0038219C">
        <w:t xml:space="preserve">: </w:t>
      </w:r>
      <w:r>
        <w:t>Manipulación de Variables</w:t>
      </w:r>
      <w:r w:rsidR="006A7693">
        <w:t>.</w:t>
      </w:r>
    </w:p>
    <w:p w:rsidR="00E17908" w:rsidRPr="0038219C" w:rsidRDefault="00E17908" w:rsidP="00413B6C">
      <w:pPr>
        <w:pStyle w:val="GELParrafo"/>
        <w:numPr>
          <w:ilvl w:val="0"/>
          <w:numId w:val="29"/>
        </w:numPr>
      </w:pPr>
      <w:r w:rsidRPr="008370E3">
        <w:rPr>
          <w:b/>
          <w:lang w:val="es-CO"/>
        </w:rPr>
        <w:t>Recomendaciones</w:t>
      </w:r>
      <w:r w:rsidRPr="0038219C">
        <w:rPr>
          <w:lang w:val="es-CO"/>
        </w:rPr>
        <w:t xml:space="preserve">: </w:t>
      </w:r>
      <w:r>
        <w:rPr>
          <w:lang w:val="es-CO"/>
        </w:rPr>
        <w:t>Eliminar la variable si no es necesario en el programa.</w:t>
      </w:r>
    </w:p>
    <w:p w:rsidR="00E17908" w:rsidRPr="0038219C" w:rsidRDefault="00E17908" w:rsidP="00E17908">
      <w:pPr>
        <w:pStyle w:val="GELParrafo"/>
        <w:ind w:left="720"/>
      </w:pPr>
    </w:p>
    <w:p w:rsidR="00E17908" w:rsidRDefault="00E17908" w:rsidP="00413B6C">
      <w:pPr>
        <w:pStyle w:val="GELMEMA5"/>
        <w:numPr>
          <w:ilvl w:val="3"/>
          <w:numId w:val="1"/>
        </w:numPr>
        <w:ind w:left="0" w:firstLine="0"/>
      </w:pPr>
      <w:r>
        <w:t>INCORRECTA ESTRUCTURA DE METODOS</w:t>
      </w:r>
    </w:p>
    <w:p w:rsidR="00E17908" w:rsidRPr="00413B6C" w:rsidRDefault="00E17908" w:rsidP="00413B6C">
      <w:pPr>
        <w:pStyle w:val="GELParrafo"/>
        <w:numPr>
          <w:ilvl w:val="0"/>
          <w:numId w:val="29"/>
        </w:numPr>
        <w:rPr>
          <w:b/>
          <w:lang w:val="es-CO"/>
        </w:rPr>
      </w:pPr>
      <w:r w:rsidRPr="00413B6C">
        <w:rPr>
          <w:b/>
          <w:lang w:val="es-CO"/>
        </w:rPr>
        <w:t xml:space="preserve">Descripción: </w:t>
      </w:r>
      <w:r w:rsidRPr="00413B6C">
        <w:rPr>
          <w:lang w:val="es-CO"/>
        </w:rPr>
        <w:t>Fueron identificados métodos con una estructura que puede permitir la ejecución de código en los mismos.</w:t>
      </w:r>
      <w:r w:rsidR="00CF5F57" w:rsidRPr="00413B6C">
        <w:rPr>
          <w:lang w:val="es-CO"/>
        </w:rPr>
        <w:t xml:space="preserve"> Vulnerabilidad referente a la aplicación en sistema Android.</w:t>
      </w:r>
    </w:p>
    <w:p w:rsidR="00E17908" w:rsidRPr="00413B6C" w:rsidRDefault="00E17908" w:rsidP="00413B6C">
      <w:pPr>
        <w:pStyle w:val="GELParrafo"/>
        <w:numPr>
          <w:ilvl w:val="0"/>
          <w:numId w:val="29"/>
        </w:numPr>
        <w:rPr>
          <w:lang w:val="es-CO"/>
        </w:rPr>
      </w:pPr>
      <w:r w:rsidRPr="006A7693">
        <w:rPr>
          <w:b/>
          <w:lang w:val="es-CO"/>
        </w:rPr>
        <w:t>Detalles</w:t>
      </w:r>
      <w:r w:rsidRPr="00413B6C">
        <w:rPr>
          <w:b/>
          <w:lang w:val="es-CO"/>
        </w:rPr>
        <w:t>:</w:t>
      </w:r>
      <w:r w:rsidR="006A7693" w:rsidRPr="006A7693">
        <w:rPr>
          <w:b/>
          <w:lang w:val="es-CO"/>
        </w:rPr>
        <w:t xml:space="preserve"> </w:t>
      </w:r>
      <w:r w:rsidRPr="00413B6C">
        <w:rPr>
          <w:lang w:val="es-CO"/>
        </w:rPr>
        <w:t>No se hace una correcta finalización de los métodos, lo que puede permitir que la manipulación de los mismos.</w:t>
      </w:r>
    </w:p>
    <w:p w:rsidR="00E17908" w:rsidRPr="00413B6C" w:rsidRDefault="00E17908" w:rsidP="00413B6C">
      <w:pPr>
        <w:pStyle w:val="GELParrafo"/>
        <w:numPr>
          <w:ilvl w:val="0"/>
          <w:numId w:val="29"/>
        </w:numPr>
        <w:rPr>
          <w:b/>
          <w:lang w:val="es-CO"/>
        </w:rPr>
      </w:pPr>
      <w:r w:rsidRPr="00413B6C">
        <w:rPr>
          <w:b/>
          <w:lang w:val="es-CO"/>
        </w:rPr>
        <w:t xml:space="preserve">Impacto: </w:t>
      </w:r>
      <w:r w:rsidRPr="00413B6C">
        <w:rPr>
          <w:lang w:val="es-CO"/>
        </w:rPr>
        <w:t>Medio</w:t>
      </w:r>
      <w:r w:rsidR="006A7693">
        <w:rPr>
          <w:lang w:val="es-CO"/>
        </w:rPr>
        <w:t>.</w:t>
      </w:r>
    </w:p>
    <w:p w:rsidR="00E17908" w:rsidRPr="00413B6C" w:rsidRDefault="00E17908" w:rsidP="00413B6C">
      <w:pPr>
        <w:pStyle w:val="GELParrafo"/>
        <w:numPr>
          <w:ilvl w:val="0"/>
          <w:numId w:val="29"/>
        </w:numPr>
        <w:rPr>
          <w:b/>
          <w:lang w:val="es-CO"/>
        </w:rPr>
      </w:pPr>
      <w:r w:rsidRPr="00413B6C">
        <w:rPr>
          <w:b/>
          <w:lang w:val="es-CO"/>
        </w:rPr>
        <w:t xml:space="preserve">Tipo de vulnerabilidad: </w:t>
      </w:r>
      <w:r w:rsidRPr="00413B6C">
        <w:rPr>
          <w:lang w:val="es-CO"/>
        </w:rPr>
        <w:t>Manipulación de Métodos</w:t>
      </w:r>
      <w:r w:rsidR="006A7693">
        <w:rPr>
          <w:lang w:val="es-CO"/>
        </w:rPr>
        <w:t>.</w:t>
      </w:r>
    </w:p>
    <w:p w:rsidR="00E17908" w:rsidRPr="00413B6C" w:rsidRDefault="00E17908" w:rsidP="00413B6C">
      <w:pPr>
        <w:pStyle w:val="GELParrafo"/>
        <w:numPr>
          <w:ilvl w:val="0"/>
          <w:numId w:val="29"/>
        </w:numPr>
        <w:rPr>
          <w:b/>
          <w:lang w:val="es-CO"/>
        </w:rPr>
      </w:pPr>
      <w:r w:rsidRPr="008370E3">
        <w:rPr>
          <w:b/>
          <w:lang w:val="es-CO"/>
        </w:rPr>
        <w:t>Recomendaciones</w:t>
      </w:r>
      <w:r w:rsidRPr="006A7693">
        <w:rPr>
          <w:b/>
          <w:lang w:val="es-CO"/>
        </w:rPr>
        <w:t xml:space="preserve">: </w:t>
      </w:r>
      <w:r w:rsidRPr="006A7693">
        <w:rPr>
          <w:lang w:val="es-CO"/>
        </w:rPr>
        <w:t>Correcta definición de los métodos usados.</w:t>
      </w:r>
    </w:p>
    <w:p w:rsidR="00E17908" w:rsidRDefault="00E17908" w:rsidP="00E17908">
      <w:pPr>
        <w:pStyle w:val="GELParrafo"/>
        <w:ind w:left="720"/>
      </w:pPr>
    </w:p>
    <w:p w:rsidR="00E17908" w:rsidRDefault="00E17908" w:rsidP="00E17908">
      <w:pPr>
        <w:pStyle w:val="GELMEMA5"/>
        <w:numPr>
          <w:ilvl w:val="3"/>
          <w:numId w:val="1"/>
        </w:numPr>
        <w:ind w:left="0" w:firstLine="0"/>
      </w:pPr>
      <w:bookmarkStart w:id="16" w:name="_Toc367378313"/>
      <w:r>
        <w:t>USO DE ALCANCE EXPLICITO</w:t>
      </w:r>
      <w:bookmarkEnd w:id="16"/>
    </w:p>
    <w:p w:rsidR="00E17908" w:rsidRPr="006A7693" w:rsidRDefault="00E17908" w:rsidP="006A7693">
      <w:pPr>
        <w:pStyle w:val="GELParrafo"/>
        <w:numPr>
          <w:ilvl w:val="0"/>
          <w:numId w:val="29"/>
        </w:numPr>
        <w:rPr>
          <w:b/>
          <w:lang w:val="es-CO"/>
        </w:rPr>
      </w:pPr>
      <w:r w:rsidRPr="00413B6C">
        <w:rPr>
          <w:b/>
          <w:lang w:val="es-CO"/>
        </w:rPr>
        <w:t>Descripción</w:t>
      </w:r>
      <w:r w:rsidRPr="006A7693">
        <w:rPr>
          <w:b/>
          <w:lang w:val="es-CO"/>
        </w:rPr>
        <w:t xml:space="preserve">: </w:t>
      </w:r>
      <w:r w:rsidRPr="00413B6C">
        <w:rPr>
          <w:lang w:val="es-CO"/>
        </w:rPr>
        <w:t>Algún paquete o método tiene visibilidad de paquetes. Todos los paquetes que se encuentren dentro de las clases deben estar escondidos.</w:t>
      </w:r>
    </w:p>
    <w:p w:rsidR="00E17908" w:rsidRPr="006A7693" w:rsidRDefault="00E17908" w:rsidP="006A7693">
      <w:pPr>
        <w:pStyle w:val="GELParrafo"/>
        <w:numPr>
          <w:ilvl w:val="0"/>
          <w:numId w:val="29"/>
        </w:numPr>
        <w:rPr>
          <w:b/>
          <w:lang w:val="es-CO"/>
        </w:rPr>
      </w:pPr>
      <w:r w:rsidRPr="00413B6C">
        <w:rPr>
          <w:b/>
          <w:lang w:val="es-CO"/>
        </w:rPr>
        <w:t xml:space="preserve">Detalles: </w:t>
      </w:r>
      <w:r w:rsidRPr="006A7693">
        <w:rPr>
          <w:lang w:val="es-CO"/>
        </w:rPr>
        <w:t>El alcance de los paquetes o métodos debe estar escondido dentro de las clases.</w:t>
      </w:r>
    </w:p>
    <w:p w:rsidR="00E17908" w:rsidRPr="006A7693" w:rsidRDefault="00E17908" w:rsidP="006A7693">
      <w:pPr>
        <w:pStyle w:val="GELParrafo"/>
        <w:numPr>
          <w:ilvl w:val="0"/>
          <w:numId w:val="29"/>
        </w:numPr>
        <w:rPr>
          <w:b/>
          <w:lang w:val="es-CO"/>
        </w:rPr>
      </w:pPr>
      <w:r w:rsidRPr="00800BBD">
        <w:rPr>
          <w:b/>
          <w:lang w:val="es-CO"/>
        </w:rPr>
        <w:t>Impacto</w:t>
      </w:r>
      <w:r w:rsidRPr="006A7693">
        <w:rPr>
          <w:b/>
          <w:lang w:val="es-CO"/>
        </w:rPr>
        <w:t xml:space="preserve">: </w:t>
      </w:r>
      <w:r w:rsidRPr="006A7693">
        <w:rPr>
          <w:lang w:val="es-CO"/>
        </w:rPr>
        <w:t>Bajo</w:t>
      </w:r>
      <w:r w:rsidR="006A7693" w:rsidRPr="006A7693">
        <w:rPr>
          <w:lang w:val="es-CO"/>
        </w:rPr>
        <w:t>.</w:t>
      </w:r>
    </w:p>
    <w:p w:rsidR="00E17908" w:rsidRPr="00413B6C" w:rsidRDefault="00E17908" w:rsidP="006A7693">
      <w:pPr>
        <w:pStyle w:val="GELParrafo"/>
        <w:numPr>
          <w:ilvl w:val="0"/>
          <w:numId w:val="29"/>
        </w:numPr>
        <w:rPr>
          <w:b/>
          <w:lang w:val="es-CO"/>
        </w:rPr>
      </w:pPr>
      <w:r w:rsidRPr="006A7693">
        <w:rPr>
          <w:b/>
          <w:lang w:val="es-CO"/>
        </w:rPr>
        <w:t xml:space="preserve">Tipo de vulnerabilidad: </w:t>
      </w:r>
      <w:r w:rsidRPr="006A7693">
        <w:rPr>
          <w:lang w:val="es-CO"/>
        </w:rPr>
        <w:t>Alcance Expl</w:t>
      </w:r>
      <w:r w:rsidR="006A7693" w:rsidRPr="00413B6C">
        <w:rPr>
          <w:lang w:val="es-CO"/>
        </w:rPr>
        <w:t>í</w:t>
      </w:r>
      <w:r w:rsidRPr="006A7693">
        <w:rPr>
          <w:lang w:val="es-CO"/>
        </w:rPr>
        <w:t>cito</w:t>
      </w:r>
      <w:r w:rsidR="006A7693" w:rsidRPr="00413B6C">
        <w:rPr>
          <w:lang w:val="es-CO"/>
        </w:rPr>
        <w:t>.</w:t>
      </w:r>
    </w:p>
    <w:p w:rsidR="006A7693" w:rsidRPr="006A7693" w:rsidRDefault="006A7693" w:rsidP="006A7693">
      <w:pPr>
        <w:pStyle w:val="GELParrafo"/>
        <w:ind w:left="720"/>
        <w:rPr>
          <w:b/>
          <w:lang w:val="es-CO"/>
        </w:rPr>
      </w:pPr>
    </w:p>
    <w:p w:rsidR="00E17908" w:rsidRDefault="00E17908" w:rsidP="00E17908">
      <w:pPr>
        <w:pStyle w:val="GELParrafo"/>
        <w:ind w:left="720"/>
      </w:pPr>
    </w:p>
    <w:p w:rsidR="00E17908" w:rsidRDefault="00E17908" w:rsidP="00E17908">
      <w:pPr>
        <w:pStyle w:val="GELMEMA5"/>
        <w:numPr>
          <w:ilvl w:val="3"/>
          <w:numId w:val="1"/>
        </w:numPr>
        <w:ind w:left="0" w:firstLine="0"/>
      </w:pPr>
      <w:r>
        <w:t>LLAMADOS EN UN CONSTRUCTOR</w:t>
      </w:r>
    </w:p>
    <w:p w:rsidR="00E17908" w:rsidRPr="006A7693" w:rsidRDefault="00E17908" w:rsidP="006A7693">
      <w:pPr>
        <w:pStyle w:val="GELParrafo"/>
        <w:numPr>
          <w:ilvl w:val="0"/>
          <w:numId w:val="29"/>
        </w:numPr>
        <w:rPr>
          <w:lang w:val="es-CO"/>
        </w:rPr>
      </w:pPr>
      <w:r w:rsidRPr="006A7693">
        <w:rPr>
          <w:b/>
          <w:lang w:val="es-CO"/>
        </w:rPr>
        <w:lastRenderedPageBreak/>
        <w:t xml:space="preserve">Descripción: </w:t>
      </w:r>
      <w:r w:rsidRPr="006A7693">
        <w:rPr>
          <w:lang w:val="es-CO"/>
        </w:rPr>
        <w:t>Es necesario definir un constructor como mínimo para la clase. Es posible inicializar un objeto de manera arbitraria si el constructor no se encuentra inicializado en la clase.</w:t>
      </w:r>
    </w:p>
    <w:p w:rsidR="00E17908" w:rsidRPr="006A7693" w:rsidRDefault="00E17908" w:rsidP="006A7693">
      <w:pPr>
        <w:pStyle w:val="GELParrafo"/>
        <w:numPr>
          <w:ilvl w:val="0"/>
          <w:numId w:val="29"/>
        </w:numPr>
        <w:rPr>
          <w:b/>
          <w:lang w:val="es-CO"/>
        </w:rPr>
      </w:pPr>
      <w:r w:rsidRPr="006A7693">
        <w:rPr>
          <w:b/>
          <w:lang w:val="es-CO"/>
        </w:rPr>
        <w:t xml:space="preserve">Detalles: </w:t>
      </w:r>
      <w:r w:rsidRPr="006A7693">
        <w:rPr>
          <w:lang w:val="es-CO"/>
        </w:rPr>
        <w:t>Si un constructor no está descrito por clase es posible inicializar el objeto de manera arbitraria, dependiendo de las necesidades del atacante.</w:t>
      </w:r>
    </w:p>
    <w:p w:rsidR="00E17908" w:rsidRPr="006A7693" w:rsidRDefault="00E17908" w:rsidP="006A7693">
      <w:pPr>
        <w:pStyle w:val="GELParrafo"/>
        <w:numPr>
          <w:ilvl w:val="0"/>
          <w:numId w:val="29"/>
        </w:numPr>
        <w:rPr>
          <w:b/>
          <w:lang w:val="es-CO"/>
        </w:rPr>
      </w:pPr>
      <w:r w:rsidRPr="00800BBD">
        <w:rPr>
          <w:b/>
          <w:lang w:val="es-CO"/>
        </w:rPr>
        <w:t>Impacto</w:t>
      </w:r>
      <w:r w:rsidRPr="006A7693">
        <w:rPr>
          <w:b/>
          <w:lang w:val="es-CO"/>
        </w:rPr>
        <w:t xml:space="preserve">: </w:t>
      </w:r>
      <w:r w:rsidRPr="006A7693">
        <w:rPr>
          <w:lang w:val="es-CO"/>
        </w:rPr>
        <w:t>Bajo</w:t>
      </w:r>
      <w:r w:rsidR="006A7693" w:rsidRPr="006A7693">
        <w:rPr>
          <w:lang w:val="es-CO"/>
        </w:rPr>
        <w:t>.</w:t>
      </w:r>
    </w:p>
    <w:p w:rsidR="00E17908" w:rsidRPr="006A7693" w:rsidRDefault="00E17908" w:rsidP="006A7693">
      <w:pPr>
        <w:pStyle w:val="GELParrafo"/>
        <w:numPr>
          <w:ilvl w:val="0"/>
          <w:numId w:val="29"/>
        </w:numPr>
        <w:rPr>
          <w:b/>
          <w:lang w:val="es-CO"/>
        </w:rPr>
      </w:pPr>
      <w:r w:rsidRPr="006A7693">
        <w:rPr>
          <w:b/>
          <w:lang w:val="es-CO"/>
        </w:rPr>
        <w:t xml:space="preserve">Tipo de vulnerabilidad: </w:t>
      </w:r>
      <w:r w:rsidRPr="006A7693">
        <w:rPr>
          <w:lang w:val="es-CO"/>
        </w:rPr>
        <w:t>Definición de constructores</w:t>
      </w:r>
      <w:r w:rsidR="006A7693" w:rsidRPr="00413B6C">
        <w:rPr>
          <w:lang w:val="es-CO"/>
        </w:rPr>
        <w:t>.</w:t>
      </w:r>
    </w:p>
    <w:p w:rsidR="00E17908" w:rsidRDefault="00E17908" w:rsidP="00E17908">
      <w:pPr>
        <w:pStyle w:val="GELParrafo"/>
        <w:ind w:left="720"/>
      </w:pPr>
    </w:p>
    <w:p w:rsidR="00E17908" w:rsidRPr="00C374AF" w:rsidRDefault="00E17908" w:rsidP="00C374AF">
      <w:pPr>
        <w:pStyle w:val="GELTtulo1"/>
        <w:numPr>
          <w:ilvl w:val="0"/>
          <w:numId w:val="1"/>
        </w:numPr>
      </w:pPr>
      <w:bookmarkStart w:id="17" w:name="_Toc341181879"/>
      <w:bookmarkStart w:id="18" w:name="_Toc367378315"/>
      <w:bookmarkStart w:id="19" w:name="_Toc496471867"/>
      <w:r w:rsidRPr="00C374AF">
        <w:lastRenderedPageBreak/>
        <w:t>CONCLUSIONES</w:t>
      </w:r>
      <w:bookmarkEnd w:id="17"/>
      <w:bookmarkEnd w:id="18"/>
      <w:bookmarkEnd w:id="19"/>
    </w:p>
    <w:p w:rsidR="00E17908" w:rsidRPr="006A7693" w:rsidRDefault="00E17908" w:rsidP="00E17908">
      <w:pPr>
        <w:pStyle w:val="GELParrafo"/>
        <w:keepNext/>
        <w:framePr w:dropCap="drop" w:lines="3" w:wrap="around" w:vAnchor="text" w:hAnchor="text" w:y="-363"/>
        <w:spacing w:before="0" w:line="827" w:lineRule="exact"/>
        <w:textAlignment w:val="baseline"/>
        <w:rPr>
          <w:rFonts w:cs="Arial"/>
          <w:position w:val="-11"/>
          <w:sz w:val="100"/>
          <w:szCs w:val="100"/>
        </w:rPr>
      </w:pPr>
      <w:r w:rsidRPr="006A7693">
        <w:rPr>
          <w:rFonts w:cs="Arial"/>
          <w:position w:val="-11"/>
          <w:sz w:val="100"/>
          <w:szCs w:val="100"/>
        </w:rPr>
        <w:t>A</w:t>
      </w:r>
    </w:p>
    <w:p w:rsidR="00E17908" w:rsidRPr="0038219C" w:rsidRDefault="00E17908" w:rsidP="00E17908">
      <w:pPr>
        <w:pStyle w:val="GELParrafo"/>
      </w:pPr>
      <w:r w:rsidRPr="0038219C">
        <w:t>continuación se presentan las conclusiones y recomendaciones.</w:t>
      </w:r>
    </w:p>
    <w:p w:rsidR="00E17908" w:rsidRPr="0038219C" w:rsidRDefault="00E17908" w:rsidP="00E17908">
      <w:pPr>
        <w:pStyle w:val="GELParrafo"/>
        <w:ind w:left="360"/>
      </w:pPr>
    </w:p>
    <w:p w:rsidR="00E17908" w:rsidRPr="0038219C" w:rsidRDefault="00292110" w:rsidP="00E17908">
      <w:pPr>
        <w:pStyle w:val="GELParrafo"/>
        <w:numPr>
          <w:ilvl w:val="0"/>
          <w:numId w:val="26"/>
        </w:numPr>
      </w:pPr>
      <w:r>
        <w:t>La explotación de las vulnerabilidades no genera</w:t>
      </w:r>
      <w:r w:rsidR="00E17908">
        <w:t xml:space="preserve"> un impacto alto para la aplicación por su misma naturaleza y clasificación de nivel bajo</w:t>
      </w:r>
      <w:r w:rsidR="00E17908" w:rsidRPr="0038219C">
        <w:t>.</w:t>
      </w:r>
    </w:p>
    <w:p w:rsidR="00E17908" w:rsidRPr="0038219C" w:rsidRDefault="00E17908" w:rsidP="00E17908">
      <w:pPr>
        <w:pStyle w:val="GELParrafo"/>
        <w:numPr>
          <w:ilvl w:val="0"/>
          <w:numId w:val="26"/>
        </w:numPr>
      </w:pPr>
      <w:r>
        <w:t>Es necesario mitigar las vulnerabilidades encontradas, con el fin de no dejar posibles vectores de ataque en la plataforma que puedan ser aprovechados por usuarios mal intencionados</w:t>
      </w:r>
      <w:r w:rsidRPr="0038219C">
        <w:t>.</w:t>
      </w:r>
    </w:p>
    <w:p w:rsidR="00E17908" w:rsidRPr="0038219C" w:rsidRDefault="00E17908" w:rsidP="00E17908">
      <w:pPr>
        <w:pStyle w:val="GELParrafo"/>
        <w:numPr>
          <w:ilvl w:val="0"/>
          <w:numId w:val="26"/>
        </w:numPr>
      </w:pPr>
      <w:r>
        <w:t>Es necesario revisar variables y constructores en las aplicaciones Android, con el fin de asegurar que no puedan ser manipuladas de manera arbitraria en la ejecución de la aplicación</w:t>
      </w:r>
      <w:r w:rsidRPr="0038219C">
        <w:t>.</w:t>
      </w:r>
    </w:p>
    <w:p w:rsidR="00E17908" w:rsidRDefault="00E17908" w:rsidP="00E17908">
      <w:pPr>
        <w:pStyle w:val="GELParrafo"/>
        <w:ind w:left="1080"/>
      </w:pPr>
    </w:p>
    <w:p w:rsidR="00E17908" w:rsidRPr="0061397D" w:rsidRDefault="00E17908" w:rsidP="00E17908">
      <w:pPr>
        <w:rPr>
          <w:rFonts w:ascii="Arial" w:hAnsi="Arial"/>
          <w:sz w:val="24"/>
        </w:rPr>
      </w:pPr>
    </w:p>
    <w:p w:rsidR="00E17908" w:rsidRPr="0038219C" w:rsidRDefault="00E17908" w:rsidP="00E17908">
      <w:pPr>
        <w:pStyle w:val="GELParrafo"/>
        <w:ind w:left="1080"/>
      </w:pPr>
    </w:p>
    <w:p w:rsidR="001827F0" w:rsidRDefault="001827F0" w:rsidP="001827F0">
      <w:pPr>
        <w:pStyle w:val="GELParrafo"/>
        <w:rPr>
          <w:color w:val="548DD4" w:themeColor="text2" w:themeTint="99"/>
        </w:rPr>
      </w:pPr>
    </w:p>
    <w:p w:rsidR="00A73776" w:rsidRDefault="00A73776" w:rsidP="001827F0">
      <w:pPr>
        <w:pStyle w:val="GELParrafo"/>
        <w:rPr>
          <w:color w:val="548DD4" w:themeColor="text2" w:themeTint="99"/>
        </w:rPr>
      </w:pPr>
    </w:p>
    <w:sectPr w:rsidR="00A73776" w:rsidSect="002F1EDA">
      <w:headerReference w:type="even" r:id="rId10"/>
      <w:headerReference w:type="default" r:id="rId11"/>
      <w:footerReference w:type="even" r:id="rId12"/>
      <w:footerReference w:type="default" r:id="rId13"/>
      <w:footerReference w:type="first" r:id="rId1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BBE" w:rsidRDefault="00345BBE" w:rsidP="0002426A">
      <w:r>
        <w:separator/>
      </w:r>
    </w:p>
  </w:endnote>
  <w:endnote w:type="continuationSeparator" w:id="0">
    <w:p w:rsidR="00345BBE" w:rsidRDefault="00345BBE"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D77B73" w:rsidRPr="001F6E01" w:rsidRDefault="00D77B73">
            <w:pPr>
              <w:pStyle w:val="Piedepgina"/>
              <w:jc w:val="center"/>
              <w:rPr>
                <w:rFonts w:ascii="Arial" w:hAnsi="Arial" w:cs="Arial"/>
                <w:sz w:val="14"/>
                <w:szCs w:val="14"/>
              </w:rPr>
            </w:pPr>
            <w:r w:rsidRPr="00B71081">
              <w:rPr>
                <w:rFonts w:ascii="Arial" w:hAnsi="Arial" w:cs="Arial"/>
                <w:sz w:val="14"/>
                <w:szCs w:val="14"/>
              </w:rPr>
              <w:t xml:space="preserve">Página </w:t>
            </w:r>
            <w:r w:rsidR="00207789" w:rsidRPr="00B71081">
              <w:rPr>
                <w:rFonts w:ascii="Arial" w:hAnsi="Arial" w:cs="Arial"/>
                <w:b/>
                <w:bCs/>
                <w:sz w:val="14"/>
                <w:szCs w:val="14"/>
              </w:rPr>
              <w:fldChar w:fldCharType="begin"/>
            </w:r>
            <w:r w:rsidRPr="00B71081">
              <w:rPr>
                <w:rFonts w:ascii="Arial" w:hAnsi="Arial" w:cs="Arial"/>
                <w:b/>
                <w:bCs/>
                <w:sz w:val="14"/>
                <w:szCs w:val="14"/>
              </w:rPr>
              <w:instrText>PAGE</w:instrText>
            </w:r>
            <w:r w:rsidR="00207789" w:rsidRPr="00B71081">
              <w:rPr>
                <w:rFonts w:ascii="Arial" w:hAnsi="Arial" w:cs="Arial"/>
                <w:b/>
                <w:bCs/>
                <w:sz w:val="14"/>
                <w:szCs w:val="14"/>
              </w:rPr>
              <w:fldChar w:fldCharType="separate"/>
            </w:r>
            <w:r w:rsidR="00444BE0">
              <w:rPr>
                <w:rFonts w:ascii="Arial" w:hAnsi="Arial" w:cs="Arial"/>
                <w:b/>
                <w:bCs/>
                <w:noProof/>
                <w:sz w:val="14"/>
                <w:szCs w:val="14"/>
              </w:rPr>
              <w:t>4</w:t>
            </w:r>
            <w:r w:rsidR="00207789" w:rsidRPr="00B71081">
              <w:rPr>
                <w:rFonts w:ascii="Arial" w:hAnsi="Arial" w:cs="Arial"/>
                <w:b/>
                <w:bCs/>
                <w:sz w:val="14"/>
                <w:szCs w:val="14"/>
              </w:rPr>
              <w:fldChar w:fldCharType="end"/>
            </w:r>
            <w:r w:rsidRPr="00B71081">
              <w:rPr>
                <w:rFonts w:ascii="Arial" w:hAnsi="Arial" w:cs="Arial"/>
                <w:sz w:val="14"/>
                <w:szCs w:val="14"/>
              </w:rPr>
              <w:t xml:space="preserve"> de </w:t>
            </w:r>
            <w:r w:rsidR="00207789" w:rsidRPr="00B71081">
              <w:rPr>
                <w:rFonts w:ascii="Arial" w:hAnsi="Arial" w:cs="Arial"/>
                <w:b/>
                <w:bCs/>
                <w:sz w:val="14"/>
                <w:szCs w:val="14"/>
              </w:rPr>
              <w:fldChar w:fldCharType="begin"/>
            </w:r>
            <w:r w:rsidRPr="00B71081">
              <w:rPr>
                <w:rFonts w:ascii="Arial" w:hAnsi="Arial" w:cs="Arial"/>
                <w:b/>
                <w:bCs/>
                <w:sz w:val="14"/>
                <w:szCs w:val="14"/>
              </w:rPr>
              <w:instrText>NUMPAGES</w:instrText>
            </w:r>
            <w:r w:rsidR="00207789" w:rsidRPr="00B71081">
              <w:rPr>
                <w:rFonts w:ascii="Arial" w:hAnsi="Arial" w:cs="Arial"/>
                <w:b/>
                <w:bCs/>
                <w:sz w:val="14"/>
                <w:szCs w:val="14"/>
              </w:rPr>
              <w:fldChar w:fldCharType="separate"/>
            </w:r>
            <w:r w:rsidR="00444BE0">
              <w:rPr>
                <w:rFonts w:ascii="Arial" w:hAnsi="Arial" w:cs="Arial"/>
                <w:b/>
                <w:bCs/>
                <w:noProof/>
                <w:sz w:val="14"/>
                <w:szCs w:val="14"/>
              </w:rPr>
              <w:t>8</w:t>
            </w:r>
            <w:r w:rsidR="00207789"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295116" w:rsidRDefault="00D77B73"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D77B73" w:rsidRDefault="00D77B73" w:rsidP="00285BA3">
        <w:pPr>
          <w:pStyle w:val="Piedepgina"/>
          <w:jc w:val="center"/>
          <w:rPr>
            <w:rFonts w:ascii="Arial" w:hAnsi="Arial" w:cs="Arial"/>
            <w:sz w:val="14"/>
            <w:szCs w:val="14"/>
          </w:rPr>
        </w:pPr>
        <w:r w:rsidRPr="00B71081">
          <w:rPr>
            <w:rFonts w:ascii="Arial" w:hAnsi="Arial" w:cs="Arial"/>
            <w:sz w:val="14"/>
            <w:szCs w:val="14"/>
          </w:rPr>
          <w:t xml:space="preserve">Página </w:t>
        </w:r>
        <w:r w:rsidR="00207789" w:rsidRPr="00B71081">
          <w:rPr>
            <w:rFonts w:ascii="Arial" w:hAnsi="Arial" w:cs="Arial"/>
            <w:b/>
            <w:bCs/>
            <w:sz w:val="14"/>
            <w:szCs w:val="14"/>
          </w:rPr>
          <w:fldChar w:fldCharType="begin"/>
        </w:r>
        <w:r w:rsidRPr="00B71081">
          <w:rPr>
            <w:rFonts w:ascii="Arial" w:hAnsi="Arial" w:cs="Arial"/>
            <w:b/>
            <w:bCs/>
            <w:sz w:val="14"/>
            <w:szCs w:val="14"/>
          </w:rPr>
          <w:instrText>PAGE</w:instrText>
        </w:r>
        <w:r w:rsidR="00207789" w:rsidRPr="00B71081">
          <w:rPr>
            <w:rFonts w:ascii="Arial" w:hAnsi="Arial" w:cs="Arial"/>
            <w:b/>
            <w:bCs/>
            <w:sz w:val="14"/>
            <w:szCs w:val="14"/>
          </w:rPr>
          <w:fldChar w:fldCharType="separate"/>
        </w:r>
        <w:r w:rsidR="00444BE0">
          <w:rPr>
            <w:rFonts w:ascii="Arial" w:hAnsi="Arial" w:cs="Arial"/>
            <w:b/>
            <w:bCs/>
            <w:noProof/>
            <w:sz w:val="14"/>
            <w:szCs w:val="14"/>
          </w:rPr>
          <w:t>5</w:t>
        </w:r>
        <w:r w:rsidR="00207789" w:rsidRPr="00B71081">
          <w:rPr>
            <w:rFonts w:ascii="Arial" w:hAnsi="Arial" w:cs="Arial"/>
            <w:b/>
            <w:bCs/>
            <w:sz w:val="14"/>
            <w:szCs w:val="14"/>
          </w:rPr>
          <w:fldChar w:fldCharType="end"/>
        </w:r>
        <w:r w:rsidRPr="00B71081">
          <w:rPr>
            <w:rFonts w:ascii="Arial" w:hAnsi="Arial" w:cs="Arial"/>
            <w:sz w:val="14"/>
            <w:szCs w:val="14"/>
          </w:rPr>
          <w:t xml:space="preserve"> de </w:t>
        </w:r>
        <w:r w:rsidR="00207789" w:rsidRPr="00B71081">
          <w:rPr>
            <w:rFonts w:ascii="Arial" w:hAnsi="Arial" w:cs="Arial"/>
            <w:b/>
            <w:bCs/>
            <w:sz w:val="14"/>
            <w:szCs w:val="14"/>
          </w:rPr>
          <w:fldChar w:fldCharType="begin"/>
        </w:r>
        <w:r w:rsidRPr="00B71081">
          <w:rPr>
            <w:rFonts w:ascii="Arial" w:hAnsi="Arial" w:cs="Arial"/>
            <w:b/>
            <w:bCs/>
            <w:sz w:val="14"/>
            <w:szCs w:val="14"/>
          </w:rPr>
          <w:instrText>NUMPAGES</w:instrText>
        </w:r>
        <w:r w:rsidR="00207789" w:rsidRPr="00B71081">
          <w:rPr>
            <w:rFonts w:ascii="Arial" w:hAnsi="Arial" w:cs="Arial"/>
            <w:b/>
            <w:bCs/>
            <w:sz w:val="14"/>
            <w:szCs w:val="14"/>
          </w:rPr>
          <w:fldChar w:fldCharType="separate"/>
        </w:r>
        <w:r w:rsidR="00444BE0">
          <w:rPr>
            <w:rFonts w:ascii="Arial" w:hAnsi="Arial" w:cs="Arial"/>
            <w:b/>
            <w:bCs/>
            <w:noProof/>
            <w:sz w:val="14"/>
            <w:szCs w:val="14"/>
          </w:rPr>
          <w:t>8</w:t>
        </w:r>
        <w:r w:rsidR="00207789" w:rsidRPr="00B71081">
          <w:rPr>
            <w:rFonts w:ascii="Arial" w:hAnsi="Arial" w:cs="Arial"/>
            <w:b/>
            <w:bCs/>
            <w:sz w:val="14"/>
            <w:szCs w:val="14"/>
          </w:rPr>
          <w:fldChar w:fldCharType="end"/>
        </w:r>
      </w:p>
    </w:sdtContent>
  </w:sdt>
  <w:p w:rsidR="00D77B73" w:rsidRDefault="00D77B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Default="00D77B73">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BBE" w:rsidRDefault="00345BBE" w:rsidP="0002426A">
      <w:r>
        <w:separator/>
      </w:r>
    </w:p>
  </w:footnote>
  <w:footnote w:type="continuationSeparator" w:id="0">
    <w:p w:rsidR="00345BBE" w:rsidRDefault="00345BBE"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CF" w:rsidRDefault="00DD4BCF" w:rsidP="00DD4BCF">
    <w:pPr>
      <w:pStyle w:val="GELEncabezado"/>
      <w:jc w:val="left"/>
    </w:pPr>
    <w:r>
      <w:rPr>
        <w:noProof/>
        <w:lang w:eastAsia="es-ES"/>
      </w:rPr>
      <w:drawing>
        <wp:inline distT="0" distB="0" distL="0" distR="0" wp14:anchorId="5F694C5C" wp14:editId="65A35B6F">
          <wp:extent cx="1943100" cy="590550"/>
          <wp:effectExtent l="0" t="0" r="0" b="0"/>
          <wp:docPr id="14" name="Imagen 14" descr="Descripción: 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Jeyra\AppData\Local\Microsoft\Windows\INetCache\Content.Word\MinTIC_(Colombia)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590550"/>
                  </a:xfrm>
                  <a:prstGeom prst="rect">
                    <a:avLst/>
                  </a:prstGeom>
                  <a:noFill/>
                  <a:ln>
                    <a:noFill/>
                  </a:ln>
                </pic:spPr>
              </pic:pic>
            </a:graphicData>
          </a:graphic>
        </wp:inline>
      </w:drawing>
    </w:r>
    <w:r>
      <w:t xml:space="preserve">                                     </w:t>
    </w:r>
    <w:r w:rsidR="008B02D0">
      <w:t>INFORME DE PRUEBA</w:t>
    </w:r>
    <w:r w:rsidR="00C65DA4">
      <w:t>s</w:t>
    </w:r>
    <w:r w:rsidR="00F337B6">
      <w:t xml:space="preserve"> DE </w:t>
    </w:r>
  </w:p>
  <w:p w:rsidR="00D77B73" w:rsidRPr="00D757D7" w:rsidRDefault="004C1E01" w:rsidP="00DD4BCF">
    <w:pPr>
      <w:pStyle w:val="GELEncabezado"/>
      <w:jc w:val="right"/>
    </w:pPr>
    <w:r>
      <w:t>ETHICAL HACKING</w:t>
    </w:r>
    <w:r w:rsidR="00DD4BCF">
      <w:t xml:space="preserve"> </w:t>
    </w:r>
    <w:r w:rsidR="00FE2D09" w:rsidRPr="00D757D7">
      <w:t xml:space="preserve">PREPRODUCCIÓN </w:t>
    </w:r>
  </w:p>
  <w:p w:rsidR="00D77B73" w:rsidRDefault="00D77B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B73" w:rsidRPr="001B0FD1" w:rsidRDefault="00314447" w:rsidP="00314447">
    <w:pPr>
      <w:pStyle w:val="GELEncabezado"/>
      <w:jc w:val="left"/>
    </w:pPr>
    <w:r w:rsidRPr="00F62C45">
      <w:t xml:space="preserve">DIRECCIÓN </w:t>
    </w:r>
    <w:r>
      <w:t xml:space="preserve">DE </w:t>
    </w:r>
    <w:r w:rsidRPr="00F62C45">
      <w:t xml:space="preserve">GOBIERNO </w:t>
    </w:r>
    <w:r w:rsidR="0017572A">
      <w:t>digital</w:t>
    </w:r>
  </w:p>
  <w:p w:rsidR="00D77B73" w:rsidRDefault="00D77B73"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C64325"/>
    <w:multiLevelType w:val="multilevel"/>
    <w:tmpl w:val="2B885A6A"/>
    <w:lvl w:ilvl="0">
      <w:start w:val="1"/>
      <w:numFmt w:val="decimal"/>
      <w:lvlText w:val="%1."/>
      <w:lvlJc w:val="left"/>
      <w:pPr>
        <w:tabs>
          <w:tab w:val="num" w:pos="480"/>
        </w:tabs>
        <w:ind w:left="480" w:hanging="480"/>
      </w:pPr>
      <w:rPr>
        <w:rFonts w:cs="Times New Roman"/>
      </w:rPr>
    </w:lvl>
    <w:lvl w:ilvl="1">
      <w:start w:val="1"/>
      <w:numFmt w:val="decimal"/>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8B0BCD"/>
    <w:multiLevelType w:val="multilevel"/>
    <w:tmpl w:val="66A2B124"/>
    <w:lvl w:ilvl="0">
      <w:start w:val="1"/>
      <w:numFmt w:val="decimal"/>
      <w:pStyle w:val="GELTtulo4"/>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6A31F09"/>
    <w:multiLevelType w:val="hybridMultilevel"/>
    <w:tmpl w:val="9FDA15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8" w15:restartNumberingAfterBreak="0">
    <w:nsid w:val="3DB80C22"/>
    <w:multiLevelType w:val="hybridMultilevel"/>
    <w:tmpl w:val="61488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65A21CB"/>
    <w:multiLevelType w:val="multilevel"/>
    <w:tmpl w:val="02E2D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13" w15:restartNumberingAfterBreak="0">
    <w:nsid w:val="585D1F6D"/>
    <w:multiLevelType w:val="hybridMultilevel"/>
    <w:tmpl w:val="8C4A90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4"/>
  </w:num>
  <w:num w:numId="4">
    <w:abstractNumId w:val="6"/>
  </w:num>
  <w:num w:numId="5">
    <w:abstractNumId w:val="0"/>
  </w:num>
  <w:num w:numId="6">
    <w:abstractNumId w:val="12"/>
  </w:num>
  <w:num w:numId="7">
    <w:abstractNumId w:val="10"/>
  </w:num>
  <w:num w:numId="8">
    <w:abstractNumId w:val="1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3"/>
  </w:num>
  <w:num w:numId="23">
    <w:abstractNumId w:val="14"/>
  </w:num>
  <w:num w:numId="24">
    <w:abstractNumId w:val="4"/>
  </w:num>
  <w:num w:numId="25">
    <w:abstractNumId w:val="11"/>
  </w:num>
  <w:num w:numId="26">
    <w:abstractNumId w:val="5"/>
  </w:num>
  <w:num w:numId="27">
    <w:abstractNumId w:val="4"/>
  </w:num>
  <w:num w:numId="28">
    <w:abstractNumId w:val="4"/>
  </w:num>
  <w:num w:numId="29">
    <w:abstractNumId w:val="8"/>
  </w:num>
  <w:num w:numId="30">
    <w:abstractNumId w:val="4"/>
  </w:num>
  <w:num w:numId="3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02D8"/>
    <w:rsid w:val="000109D9"/>
    <w:rsid w:val="00012B1E"/>
    <w:rsid w:val="00015EAF"/>
    <w:rsid w:val="00016136"/>
    <w:rsid w:val="00017398"/>
    <w:rsid w:val="000203D0"/>
    <w:rsid w:val="000210F9"/>
    <w:rsid w:val="00023E7E"/>
    <w:rsid w:val="0002426A"/>
    <w:rsid w:val="00024476"/>
    <w:rsid w:val="00034DF8"/>
    <w:rsid w:val="000360E7"/>
    <w:rsid w:val="00037DA0"/>
    <w:rsid w:val="00040251"/>
    <w:rsid w:val="00044294"/>
    <w:rsid w:val="0004625D"/>
    <w:rsid w:val="00046AF1"/>
    <w:rsid w:val="000510DE"/>
    <w:rsid w:val="0005200F"/>
    <w:rsid w:val="00052CD1"/>
    <w:rsid w:val="00055234"/>
    <w:rsid w:val="00061B89"/>
    <w:rsid w:val="0006366F"/>
    <w:rsid w:val="000731D7"/>
    <w:rsid w:val="00074B96"/>
    <w:rsid w:val="0007744A"/>
    <w:rsid w:val="00080415"/>
    <w:rsid w:val="00090F5B"/>
    <w:rsid w:val="00093174"/>
    <w:rsid w:val="0009389B"/>
    <w:rsid w:val="0009489D"/>
    <w:rsid w:val="000955FD"/>
    <w:rsid w:val="000B0112"/>
    <w:rsid w:val="000B3DE2"/>
    <w:rsid w:val="000B495B"/>
    <w:rsid w:val="000B66B3"/>
    <w:rsid w:val="000B7DB2"/>
    <w:rsid w:val="000C159E"/>
    <w:rsid w:val="000C2F80"/>
    <w:rsid w:val="000C5B49"/>
    <w:rsid w:val="000C5E1B"/>
    <w:rsid w:val="000D2775"/>
    <w:rsid w:val="000D34A1"/>
    <w:rsid w:val="000D4EC1"/>
    <w:rsid w:val="000D5CA4"/>
    <w:rsid w:val="000E091C"/>
    <w:rsid w:val="000E1C58"/>
    <w:rsid w:val="000E7CC0"/>
    <w:rsid w:val="000F3C07"/>
    <w:rsid w:val="000F7D23"/>
    <w:rsid w:val="001004D5"/>
    <w:rsid w:val="00107224"/>
    <w:rsid w:val="001120DB"/>
    <w:rsid w:val="00117C8C"/>
    <w:rsid w:val="001214B8"/>
    <w:rsid w:val="00122A98"/>
    <w:rsid w:val="0012333F"/>
    <w:rsid w:val="00123661"/>
    <w:rsid w:val="00123722"/>
    <w:rsid w:val="00123E61"/>
    <w:rsid w:val="00130F1E"/>
    <w:rsid w:val="001325CE"/>
    <w:rsid w:val="00132BB5"/>
    <w:rsid w:val="00133CAF"/>
    <w:rsid w:val="0013419C"/>
    <w:rsid w:val="00136617"/>
    <w:rsid w:val="001379FB"/>
    <w:rsid w:val="0014087D"/>
    <w:rsid w:val="00141D87"/>
    <w:rsid w:val="00150111"/>
    <w:rsid w:val="001529A7"/>
    <w:rsid w:val="001529E5"/>
    <w:rsid w:val="001546F8"/>
    <w:rsid w:val="00163087"/>
    <w:rsid w:val="00164709"/>
    <w:rsid w:val="00164CC5"/>
    <w:rsid w:val="00165572"/>
    <w:rsid w:val="00165969"/>
    <w:rsid w:val="0017124F"/>
    <w:rsid w:val="00172952"/>
    <w:rsid w:val="0017323C"/>
    <w:rsid w:val="0017503C"/>
    <w:rsid w:val="0017572A"/>
    <w:rsid w:val="00180267"/>
    <w:rsid w:val="0018079D"/>
    <w:rsid w:val="00181661"/>
    <w:rsid w:val="001827F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2370"/>
    <w:rsid w:val="001D33B6"/>
    <w:rsid w:val="001D57E3"/>
    <w:rsid w:val="001D5A6A"/>
    <w:rsid w:val="001E0C78"/>
    <w:rsid w:val="001E3934"/>
    <w:rsid w:val="001E3ED0"/>
    <w:rsid w:val="001E46AF"/>
    <w:rsid w:val="001E60B3"/>
    <w:rsid w:val="001E7B38"/>
    <w:rsid w:val="001E7CE2"/>
    <w:rsid w:val="001F2C35"/>
    <w:rsid w:val="001F4111"/>
    <w:rsid w:val="001F6E01"/>
    <w:rsid w:val="00207789"/>
    <w:rsid w:val="00207E63"/>
    <w:rsid w:val="00215079"/>
    <w:rsid w:val="00221A0D"/>
    <w:rsid w:val="00224A05"/>
    <w:rsid w:val="00224B23"/>
    <w:rsid w:val="0023052C"/>
    <w:rsid w:val="00230866"/>
    <w:rsid w:val="00230BCA"/>
    <w:rsid w:val="00234460"/>
    <w:rsid w:val="00234F1F"/>
    <w:rsid w:val="002356E2"/>
    <w:rsid w:val="00235E39"/>
    <w:rsid w:val="00236A87"/>
    <w:rsid w:val="0024182E"/>
    <w:rsid w:val="002426A4"/>
    <w:rsid w:val="002470B2"/>
    <w:rsid w:val="00247B87"/>
    <w:rsid w:val="002570BD"/>
    <w:rsid w:val="00257EDC"/>
    <w:rsid w:val="002606D8"/>
    <w:rsid w:val="0026594D"/>
    <w:rsid w:val="002662D3"/>
    <w:rsid w:val="002662F5"/>
    <w:rsid w:val="0027204E"/>
    <w:rsid w:val="002737A7"/>
    <w:rsid w:val="00273DF4"/>
    <w:rsid w:val="002825FC"/>
    <w:rsid w:val="00285973"/>
    <w:rsid w:val="00285BA3"/>
    <w:rsid w:val="002861AD"/>
    <w:rsid w:val="002870CA"/>
    <w:rsid w:val="00290B2C"/>
    <w:rsid w:val="0029124A"/>
    <w:rsid w:val="00292110"/>
    <w:rsid w:val="002942A7"/>
    <w:rsid w:val="00295116"/>
    <w:rsid w:val="002964BE"/>
    <w:rsid w:val="00296B41"/>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5BC"/>
    <w:rsid w:val="002F7912"/>
    <w:rsid w:val="00304D2D"/>
    <w:rsid w:val="0031364E"/>
    <w:rsid w:val="00314447"/>
    <w:rsid w:val="00316CD0"/>
    <w:rsid w:val="0031716E"/>
    <w:rsid w:val="00320667"/>
    <w:rsid w:val="00321F14"/>
    <w:rsid w:val="003240CB"/>
    <w:rsid w:val="0032547D"/>
    <w:rsid w:val="0033529A"/>
    <w:rsid w:val="00335C29"/>
    <w:rsid w:val="00342D2F"/>
    <w:rsid w:val="00345BBE"/>
    <w:rsid w:val="0035306B"/>
    <w:rsid w:val="00353259"/>
    <w:rsid w:val="0035325D"/>
    <w:rsid w:val="003572EA"/>
    <w:rsid w:val="0036263F"/>
    <w:rsid w:val="00363C0B"/>
    <w:rsid w:val="003708F3"/>
    <w:rsid w:val="00373F1A"/>
    <w:rsid w:val="003755A9"/>
    <w:rsid w:val="00375C8E"/>
    <w:rsid w:val="00375F55"/>
    <w:rsid w:val="003817B0"/>
    <w:rsid w:val="003856D9"/>
    <w:rsid w:val="00386885"/>
    <w:rsid w:val="003914FC"/>
    <w:rsid w:val="00391831"/>
    <w:rsid w:val="003970E2"/>
    <w:rsid w:val="003A0D8A"/>
    <w:rsid w:val="003A2BD9"/>
    <w:rsid w:val="003A3B98"/>
    <w:rsid w:val="003B06B4"/>
    <w:rsid w:val="003B1855"/>
    <w:rsid w:val="003C2165"/>
    <w:rsid w:val="003C2822"/>
    <w:rsid w:val="003C2AA3"/>
    <w:rsid w:val="003C4547"/>
    <w:rsid w:val="003C67F2"/>
    <w:rsid w:val="003C751C"/>
    <w:rsid w:val="003D12E8"/>
    <w:rsid w:val="003E1853"/>
    <w:rsid w:val="003E6FF4"/>
    <w:rsid w:val="003E759F"/>
    <w:rsid w:val="003F319E"/>
    <w:rsid w:val="00403188"/>
    <w:rsid w:val="00410475"/>
    <w:rsid w:val="00411D04"/>
    <w:rsid w:val="00413226"/>
    <w:rsid w:val="00413B6C"/>
    <w:rsid w:val="00414E71"/>
    <w:rsid w:val="004171E2"/>
    <w:rsid w:val="004207A0"/>
    <w:rsid w:val="00425E42"/>
    <w:rsid w:val="0042638B"/>
    <w:rsid w:val="00426A11"/>
    <w:rsid w:val="00430C6B"/>
    <w:rsid w:val="0043182D"/>
    <w:rsid w:val="00436EC3"/>
    <w:rsid w:val="004440A5"/>
    <w:rsid w:val="00444663"/>
    <w:rsid w:val="00444BA0"/>
    <w:rsid w:val="00444BE0"/>
    <w:rsid w:val="004452ED"/>
    <w:rsid w:val="00445ED8"/>
    <w:rsid w:val="00447DC0"/>
    <w:rsid w:val="00452300"/>
    <w:rsid w:val="004546BA"/>
    <w:rsid w:val="004563FA"/>
    <w:rsid w:val="00460AD5"/>
    <w:rsid w:val="00461459"/>
    <w:rsid w:val="00461A2E"/>
    <w:rsid w:val="00461BEE"/>
    <w:rsid w:val="0046399F"/>
    <w:rsid w:val="00463EFD"/>
    <w:rsid w:val="004671E2"/>
    <w:rsid w:val="00474804"/>
    <w:rsid w:val="00474AC2"/>
    <w:rsid w:val="00475EAD"/>
    <w:rsid w:val="0048183F"/>
    <w:rsid w:val="004818B9"/>
    <w:rsid w:val="00482173"/>
    <w:rsid w:val="0048360A"/>
    <w:rsid w:val="004861D7"/>
    <w:rsid w:val="00487C15"/>
    <w:rsid w:val="0049069F"/>
    <w:rsid w:val="00492B28"/>
    <w:rsid w:val="004935F2"/>
    <w:rsid w:val="00493BC5"/>
    <w:rsid w:val="00495AB2"/>
    <w:rsid w:val="0049697E"/>
    <w:rsid w:val="00497B08"/>
    <w:rsid w:val="004A4D1C"/>
    <w:rsid w:val="004A73DE"/>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614"/>
    <w:rsid w:val="004E7D8E"/>
    <w:rsid w:val="004F2077"/>
    <w:rsid w:val="004F4891"/>
    <w:rsid w:val="005015C5"/>
    <w:rsid w:val="005020CD"/>
    <w:rsid w:val="0050318E"/>
    <w:rsid w:val="0050497D"/>
    <w:rsid w:val="005154D8"/>
    <w:rsid w:val="00516319"/>
    <w:rsid w:val="005170ED"/>
    <w:rsid w:val="00520CB3"/>
    <w:rsid w:val="0052250C"/>
    <w:rsid w:val="005228E2"/>
    <w:rsid w:val="005335E2"/>
    <w:rsid w:val="00537CE1"/>
    <w:rsid w:val="005451ED"/>
    <w:rsid w:val="00547466"/>
    <w:rsid w:val="005546C8"/>
    <w:rsid w:val="0055492A"/>
    <w:rsid w:val="00555ACD"/>
    <w:rsid w:val="00556344"/>
    <w:rsid w:val="0055720E"/>
    <w:rsid w:val="005639D9"/>
    <w:rsid w:val="00563ADE"/>
    <w:rsid w:val="00571F47"/>
    <w:rsid w:val="00577A8A"/>
    <w:rsid w:val="00582088"/>
    <w:rsid w:val="00583156"/>
    <w:rsid w:val="00584734"/>
    <w:rsid w:val="005860D6"/>
    <w:rsid w:val="00595F4B"/>
    <w:rsid w:val="005A2568"/>
    <w:rsid w:val="005A2A76"/>
    <w:rsid w:val="005A4BCD"/>
    <w:rsid w:val="005A4F7F"/>
    <w:rsid w:val="005A6A34"/>
    <w:rsid w:val="005B0602"/>
    <w:rsid w:val="005B0F7A"/>
    <w:rsid w:val="005B2F39"/>
    <w:rsid w:val="005B5741"/>
    <w:rsid w:val="005B7AAE"/>
    <w:rsid w:val="005B7DC5"/>
    <w:rsid w:val="005C28AB"/>
    <w:rsid w:val="005C6310"/>
    <w:rsid w:val="005C75B7"/>
    <w:rsid w:val="005D670B"/>
    <w:rsid w:val="005E227E"/>
    <w:rsid w:val="005E2716"/>
    <w:rsid w:val="005E2C29"/>
    <w:rsid w:val="005E38B6"/>
    <w:rsid w:val="005F05FD"/>
    <w:rsid w:val="005F11CA"/>
    <w:rsid w:val="005F3EA0"/>
    <w:rsid w:val="005F55C9"/>
    <w:rsid w:val="005F683C"/>
    <w:rsid w:val="005F7D67"/>
    <w:rsid w:val="0060105C"/>
    <w:rsid w:val="00601DE5"/>
    <w:rsid w:val="006049AB"/>
    <w:rsid w:val="00605CAC"/>
    <w:rsid w:val="00611C69"/>
    <w:rsid w:val="00611E6F"/>
    <w:rsid w:val="0061438E"/>
    <w:rsid w:val="006146A2"/>
    <w:rsid w:val="006210A3"/>
    <w:rsid w:val="006225D3"/>
    <w:rsid w:val="006428F3"/>
    <w:rsid w:val="00643FE1"/>
    <w:rsid w:val="00652C8F"/>
    <w:rsid w:val="006540DC"/>
    <w:rsid w:val="00661E24"/>
    <w:rsid w:val="00666011"/>
    <w:rsid w:val="006665AE"/>
    <w:rsid w:val="00667D82"/>
    <w:rsid w:val="00670A5D"/>
    <w:rsid w:val="00690CE1"/>
    <w:rsid w:val="00691DBF"/>
    <w:rsid w:val="006923D7"/>
    <w:rsid w:val="00692C93"/>
    <w:rsid w:val="0069412D"/>
    <w:rsid w:val="006A126D"/>
    <w:rsid w:val="006A2144"/>
    <w:rsid w:val="006A2272"/>
    <w:rsid w:val="006A35A2"/>
    <w:rsid w:val="006A61EA"/>
    <w:rsid w:val="006A62F5"/>
    <w:rsid w:val="006A686F"/>
    <w:rsid w:val="006A7693"/>
    <w:rsid w:val="006B2A46"/>
    <w:rsid w:val="006B3A90"/>
    <w:rsid w:val="006B663E"/>
    <w:rsid w:val="006B6F06"/>
    <w:rsid w:val="006B6FAE"/>
    <w:rsid w:val="006C034B"/>
    <w:rsid w:val="006C1763"/>
    <w:rsid w:val="006C5C90"/>
    <w:rsid w:val="006C65AC"/>
    <w:rsid w:val="006D5161"/>
    <w:rsid w:val="006D5849"/>
    <w:rsid w:val="006D7957"/>
    <w:rsid w:val="006E1B52"/>
    <w:rsid w:val="006E3188"/>
    <w:rsid w:val="006E3ABA"/>
    <w:rsid w:val="006E4D9B"/>
    <w:rsid w:val="006F0EB5"/>
    <w:rsid w:val="006F18FE"/>
    <w:rsid w:val="006F4272"/>
    <w:rsid w:val="007005C5"/>
    <w:rsid w:val="00705EE7"/>
    <w:rsid w:val="00706A89"/>
    <w:rsid w:val="00710A22"/>
    <w:rsid w:val="00712F64"/>
    <w:rsid w:val="00713E14"/>
    <w:rsid w:val="0071586B"/>
    <w:rsid w:val="00720A4A"/>
    <w:rsid w:val="00721C44"/>
    <w:rsid w:val="0072427E"/>
    <w:rsid w:val="0072566E"/>
    <w:rsid w:val="00732608"/>
    <w:rsid w:val="00737321"/>
    <w:rsid w:val="00737422"/>
    <w:rsid w:val="00742C1A"/>
    <w:rsid w:val="00747920"/>
    <w:rsid w:val="00754E53"/>
    <w:rsid w:val="00755127"/>
    <w:rsid w:val="00755B35"/>
    <w:rsid w:val="00773DCB"/>
    <w:rsid w:val="007748AF"/>
    <w:rsid w:val="00780485"/>
    <w:rsid w:val="00781A17"/>
    <w:rsid w:val="00782941"/>
    <w:rsid w:val="00786F7B"/>
    <w:rsid w:val="00790496"/>
    <w:rsid w:val="00796A32"/>
    <w:rsid w:val="007A19B2"/>
    <w:rsid w:val="007A2B39"/>
    <w:rsid w:val="007A2DD2"/>
    <w:rsid w:val="007A4ED8"/>
    <w:rsid w:val="007A7C15"/>
    <w:rsid w:val="007B39AE"/>
    <w:rsid w:val="007C16A9"/>
    <w:rsid w:val="007C3078"/>
    <w:rsid w:val="007C49B2"/>
    <w:rsid w:val="007C6EBD"/>
    <w:rsid w:val="007D1280"/>
    <w:rsid w:val="007D4FDA"/>
    <w:rsid w:val="007E22E6"/>
    <w:rsid w:val="007E4B7D"/>
    <w:rsid w:val="007E6D2A"/>
    <w:rsid w:val="007E7C45"/>
    <w:rsid w:val="007E7EFA"/>
    <w:rsid w:val="007F115C"/>
    <w:rsid w:val="00801414"/>
    <w:rsid w:val="0080380E"/>
    <w:rsid w:val="00803F09"/>
    <w:rsid w:val="00814FB6"/>
    <w:rsid w:val="008221E4"/>
    <w:rsid w:val="00822991"/>
    <w:rsid w:val="008239CD"/>
    <w:rsid w:val="00830D75"/>
    <w:rsid w:val="0083273E"/>
    <w:rsid w:val="00832C66"/>
    <w:rsid w:val="008347F3"/>
    <w:rsid w:val="00835266"/>
    <w:rsid w:val="00835623"/>
    <w:rsid w:val="008357C4"/>
    <w:rsid w:val="00836654"/>
    <w:rsid w:val="00836879"/>
    <w:rsid w:val="008405D7"/>
    <w:rsid w:val="0084552A"/>
    <w:rsid w:val="0084559B"/>
    <w:rsid w:val="00847987"/>
    <w:rsid w:val="00847F72"/>
    <w:rsid w:val="008525EB"/>
    <w:rsid w:val="00854D8C"/>
    <w:rsid w:val="00855D5C"/>
    <w:rsid w:val="008622C8"/>
    <w:rsid w:val="008657DF"/>
    <w:rsid w:val="00865C70"/>
    <w:rsid w:val="00867956"/>
    <w:rsid w:val="00870283"/>
    <w:rsid w:val="0087108A"/>
    <w:rsid w:val="008719EC"/>
    <w:rsid w:val="008727B0"/>
    <w:rsid w:val="00877BED"/>
    <w:rsid w:val="00881DDE"/>
    <w:rsid w:val="00882066"/>
    <w:rsid w:val="00884BF6"/>
    <w:rsid w:val="008911D0"/>
    <w:rsid w:val="0089266F"/>
    <w:rsid w:val="008938DF"/>
    <w:rsid w:val="008956B5"/>
    <w:rsid w:val="008976B3"/>
    <w:rsid w:val="008A73BF"/>
    <w:rsid w:val="008B02D0"/>
    <w:rsid w:val="008B10F4"/>
    <w:rsid w:val="008B2150"/>
    <w:rsid w:val="008B3951"/>
    <w:rsid w:val="008B42AF"/>
    <w:rsid w:val="008B562B"/>
    <w:rsid w:val="008C50C5"/>
    <w:rsid w:val="008C6D15"/>
    <w:rsid w:val="008D26A8"/>
    <w:rsid w:val="008D2A1D"/>
    <w:rsid w:val="008E056E"/>
    <w:rsid w:val="008E3198"/>
    <w:rsid w:val="008E4B36"/>
    <w:rsid w:val="00900576"/>
    <w:rsid w:val="00902E89"/>
    <w:rsid w:val="0090413D"/>
    <w:rsid w:val="0090671A"/>
    <w:rsid w:val="009076D4"/>
    <w:rsid w:val="00907703"/>
    <w:rsid w:val="009105AB"/>
    <w:rsid w:val="00910A13"/>
    <w:rsid w:val="00911AF4"/>
    <w:rsid w:val="00913F47"/>
    <w:rsid w:val="0091407F"/>
    <w:rsid w:val="0091582E"/>
    <w:rsid w:val="00915984"/>
    <w:rsid w:val="009159F4"/>
    <w:rsid w:val="009215FE"/>
    <w:rsid w:val="009219BA"/>
    <w:rsid w:val="00923428"/>
    <w:rsid w:val="00924AB6"/>
    <w:rsid w:val="0092603F"/>
    <w:rsid w:val="0093040D"/>
    <w:rsid w:val="00930966"/>
    <w:rsid w:val="009358A2"/>
    <w:rsid w:val="009418A2"/>
    <w:rsid w:val="00946A78"/>
    <w:rsid w:val="00947F12"/>
    <w:rsid w:val="00954C93"/>
    <w:rsid w:val="00961D4D"/>
    <w:rsid w:val="00961DFC"/>
    <w:rsid w:val="00972CFD"/>
    <w:rsid w:val="009753D4"/>
    <w:rsid w:val="00975EA2"/>
    <w:rsid w:val="00976BCD"/>
    <w:rsid w:val="00987BFE"/>
    <w:rsid w:val="00990BD4"/>
    <w:rsid w:val="00992FAD"/>
    <w:rsid w:val="00995478"/>
    <w:rsid w:val="0099631C"/>
    <w:rsid w:val="009979EE"/>
    <w:rsid w:val="009A0110"/>
    <w:rsid w:val="009A12AD"/>
    <w:rsid w:val="009A185B"/>
    <w:rsid w:val="009A2358"/>
    <w:rsid w:val="009A459E"/>
    <w:rsid w:val="009B15F1"/>
    <w:rsid w:val="009B4755"/>
    <w:rsid w:val="009C155A"/>
    <w:rsid w:val="009C314B"/>
    <w:rsid w:val="009C3418"/>
    <w:rsid w:val="009C42C7"/>
    <w:rsid w:val="009C4A0A"/>
    <w:rsid w:val="009C4FC7"/>
    <w:rsid w:val="009C7903"/>
    <w:rsid w:val="009D0DA2"/>
    <w:rsid w:val="009D2AC1"/>
    <w:rsid w:val="009D61F2"/>
    <w:rsid w:val="009E71F3"/>
    <w:rsid w:val="009E7682"/>
    <w:rsid w:val="009E77BF"/>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24142"/>
    <w:rsid w:val="00A32EF5"/>
    <w:rsid w:val="00A42EA2"/>
    <w:rsid w:val="00A4483E"/>
    <w:rsid w:val="00A50303"/>
    <w:rsid w:val="00A5209C"/>
    <w:rsid w:val="00A5643B"/>
    <w:rsid w:val="00A572AA"/>
    <w:rsid w:val="00A57844"/>
    <w:rsid w:val="00A6289D"/>
    <w:rsid w:val="00A65E95"/>
    <w:rsid w:val="00A65EB0"/>
    <w:rsid w:val="00A67E1D"/>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5DD5"/>
    <w:rsid w:val="00AC2FB5"/>
    <w:rsid w:val="00AC42AD"/>
    <w:rsid w:val="00AC451D"/>
    <w:rsid w:val="00AC65B1"/>
    <w:rsid w:val="00AC69C0"/>
    <w:rsid w:val="00AC73B0"/>
    <w:rsid w:val="00AD1CDC"/>
    <w:rsid w:val="00AD4109"/>
    <w:rsid w:val="00AD6B4B"/>
    <w:rsid w:val="00AD755B"/>
    <w:rsid w:val="00AD7DB1"/>
    <w:rsid w:val="00AE1563"/>
    <w:rsid w:val="00AE4F67"/>
    <w:rsid w:val="00AE61D0"/>
    <w:rsid w:val="00AF3C2F"/>
    <w:rsid w:val="00B00A43"/>
    <w:rsid w:val="00B034F0"/>
    <w:rsid w:val="00B03536"/>
    <w:rsid w:val="00B0639C"/>
    <w:rsid w:val="00B209B4"/>
    <w:rsid w:val="00B34136"/>
    <w:rsid w:val="00B356D2"/>
    <w:rsid w:val="00B36464"/>
    <w:rsid w:val="00B436DC"/>
    <w:rsid w:val="00B44758"/>
    <w:rsid w:val="00B46CFA"/>
    <w:rsid w:val="00B5012E"/>
    <w:rsid w:val="00B50826"/>
    <w:rsid w:val="00B52C1B"/>
    <w:rsid w:val="00B555B2"/>
    <w:rsid w:val="00B55D21"/>
    <w:rsid w:val="00B6056B"/>
    <w:rsid w:val="00B61EF0"/>
    <w:rsid w:val="00B64286"/>
    <w:rsid w:val="00B642DE"/>
    <w:rsid w:val="00B702AC"/>
    <w:rsid w:val="00B70B5B"/>
    <w:rsid w:val="00B71081"/>
    <w:rsid w:val="00B73AD1"/>
    <w:rsid w:val="00B76E64"/>
    <w:rsid w:val="00B77D89"/>
    <w:rsid w:val="00B8575E"/>
    <w:rsid w:val="00B90425"/>
    <w:rsid w:val="00B90912"/>
    <w:rsid w:val="00B976C8"/>
    <w:rsid w:val="00BA1D74"/>
    <w:rsid w:val="00BA2368"/>
    <w:rsid w:val="00BA3CDD"/>
    <w:rsid w:val="00BA4D31"/>
    <w:rsid w:val="00BA5A48"/>
    <w:rsid w:val="00BA619B"/>
    <w:rsid w:val="00BB11EE"/>
    <w:rsid w:val="00BB2D63"/>
    <w:rsid w:val="00BB2E69"/>
    <w:rsid w:val="00BB5889"/>
    <w:rsid w:val="00BB64B5"/>
    <w:rsid w:val="00BB7088"/>
    <w:rsid w:val="00BC4EA4"/>
    <w:rsid w:val="00BC6161"/>
    <w:rsid w:val="00BC755F"/>
    <w:rsid w:val="00BD22C9"/>
    <w:rsid w:val="00BD2B92"/>
    <w:rsid w:val="00BD3159"/>
    <w:rsid w:val="00BD315B"/>
    <w:rsid w:val="00BD769B"/>
    <w:rsid w:val="00BE072F"/>
    <w:rsid w:val="00BE13FC"/>
    <w:rsid w:val="00BE229F"/>
    <w:rsid w:val="00BE37AF"/>
    <w:rsid w:val="00BE5FC6"/>
    <w:rsid w:val="00BE701E"/>
    <w:rsid w:val="00BE740E"/>
    <w:rsid w:val="00BE7B32"/>
    <w:rsid w:val="00BF2292"/>
    <w:rsid w:val="00BF582D"/>
    <w:rsid w:val="00BF670E"/>
    <w:rsid w:val="00C01673"/>
    <w:rsid w:val="00C030B0"/>
    <w:rsid w:val="00C070CC"/>
    <w:rsid w:val="00C074E3"/>
    <w:rsid w:val="00C0798A"/>
    <w:rsid w:val="00C1340F"/>
    <w:rsid w:val="00C15200"/>
    <w:rsid w:val="00C15329"/>
    <w:rsid w:val="00C17ADD"/>
    <w:rsid w:val="00C231BB"/>
    <w:rsid w:val="00C239C8"/>
    <w:rsid w:val="00C26E95"/>
    <w:rsid w:val="00C278DA"/>
    <w:rsid w:val="00C30723"/>
    <w:rsid w:val="00C34B19"/>
    <w:rsid w:val="00C374AF"/>
    <w:rsid w:val="00C3751C"/>
    <w:rsid w:val="00C4040A"/>
    <w:rsid w:val="00C455B3"/>
    <w:rsid w:val="00C51440"/>
    <w:rsid w:val="00C51CAC"/>
    <w:rsid w:val="00C53904"/>
    <w:rsid w:val="00C60FD8"/>
    <w:rsid w:val="00C6135B"/>
    <w:rsid w:val="00C6267E"/>
    <w:rsid w:val="00C63ED6"/>
    <w:rsid w:val="00C65DA4"/>
    <w:rsid w:val="00C6726E"/>
    <w:rsid w:val="00C721E2"/>
    <w:rsid w:val="00C7263C"/>
    <w:rsid w:val="00C752F9"/>
    <w:rsid w:val="00C77537"/>
    <w:rsid w:val="00C909AC"/>
    <w:rsid w:val="00C9366D"/>
    <w:rsid w:val="00C94599"/>
    <w:rsid w:val="00C94765"/>
    <w:rsid w:val="00C95B20"/>
    <w:rsid w:val="00CA1067"/>
    <w:rsid w:val="00CA1D77"/>
    <w:rsid w:val="00CA334C"/>
    <w:rsid w:val="00CA3867"/>
    <w:rsid w:val="00CA7E8E"/>
    <w:rsid w:val="00CB01B2"/>
    <w:rsid w:val="00CB036D"/>
    <w:rsid w:val="00CB6399"/>
    <w:rsid w:val="00CB73D5"/>
    <w:rsid w:val="00CB7A5F"/>
    <w:rsid w:val="00CB7EA2"/>
    <w:rsid w:val="00CC1B8B"/>
    <w:rsid w:val="00CC5763"/>
    <w:rsid w:val="00CC779C"/>
    <w:rsid w:val="00CD3722"/>
    <w:rsid w:val="00CD5D9B"/>
    <w:rsid w:val="00CE096B"/>
    <w:rsid w:val="00CE4C28"/>
    <w:rsid w:val="00CE77A4"/>
    <w:rsid w:val="00CF5F57"/>
    <w:rsid w:val="00D01ABB"/>
    <w:rsid w:val="00D0608F"/>
    <w:rsid w:val="00D060AC"/>
    <w:rsid w:val="00D1332B"/>
    <w:rsid w:val="00D13709"/>
    <w:rsid w:val="00D16783"/>
    <w:rsid w:val="00D16BF5"/>
    <w:rsid w:val="00D17C06"/>
    <w:rsid w:val="00D251EE"/>
    <w:rsid w:val="00D25B45"/>
    <w:rsid w:val="00D31104"/>
    <w:rsid w:val="00D31C0E"/>
    <w:rsid w:val="00D35E47"/>
    <w:rsid w:val="00D37660"/>
    <w:rsid w:val="00D412CD"/>
    <w:rsid w:val="00D412D3"/>
    <w:rsid w:val="00D41E45"/>
    <w:rsid w:val="00D430F9"/>
    <w:rsid w:val="00D44012"/>
    <w:rsid w:val="00D5128D"/>
    <w:rsid w:val="00D53E9F"/>
    <w:rsid w:val="00D54A73"/>
    <w:rsid w:val="00D57F85"/>
    <w:rsid w:val="00D62A95"/>
    <w:rsid w:val="00D64BE9"/>
    <w:rsid w:val="00D64E0E"/>
    <w:rsid w:val="00D65462"/>
    <w:rsid w:val="00D66724"/>
    <w:rsid w:val="00D6700F"/>
    <w:rsid w:val="00D72610"/>
    <w:rsid w:val="00D745A9"/>
    <w:rsid w:val="00D74BE6"/>
    <w:rsid w:val="00D757D7"/>
    <w:rsid w:val="00D77B73"/>
    <w:rsid w:val="00D80D3B"/>
    <w:rsid w:val="00D83252"/>
    <w:rsid w:val="00D85F58"/>
    <w:rsid w:val="00D8705A"/>
    <w:rsid w:val="00D90909"/>
    <w:rsid w:val="00D96295"/>
    <w:rsid w:val="00DA535F"/>
    <w:rsid w:val="00DA76CF"/>
    <w:rsid w:val="00DA7A71"/>
    <w:rsid w:val="00DB438F"/>
    <w:rsid w:val="00DB724E"/>
    <w:rsid w:val="00DD03E9"/>
    <w:rsid w:val="00DD2C75"/>
    <w:rsid w:val="00DD4BCF"/>
    <w:rsid w:val="00DE35A2"/>
    <w:rsid w:val="00DE4D67"/>
    <w:rsid w:val="00DE58F3"/>
    <w:rsid w:val="00DE5B7D"/>
    <w:rsid w:val="00DF29B1"/>
    <w:rsid w:val="00DF2DA9"/>
    <w:rsid w:val="00DF4161"/>
    <w:rsid w:val="00DF4365"/>
    <w:rsid w:val="00DF6AFB"/>
    <w:rsid w:val="00E01CD5"/>
    <w:rsid w:val="00E0337D"/>
    <w:rsid w:val="00E07777"/>
    <w:rsid w:val="00E10A84"/>
    <w:rsid w:val="00E16EFD"/>
    <w:rsid w:val="00E17648"/>
    <w:rsid w:val="00E17908"/>
    <w:rsid w:val="00E2382E"/>
    <w:rsid w:val="00E274AB"/>
    <w:rsid w:val="00E37F64"/>
    <w:rsid w:val="00E42A47"/>
    <w:rsid w:val="00E45427"/>
    <w:rsid w:val="00E46DCA"/>
    <w:rsid w:val="00E46F4F"/>
    <w:rsid w:val="00E50D40"/>
    <w:rsid w:val="00E53415"/>
    <w:rsid w:val="00E55818"/>
    <w:rsid w:val="00E70BC4"/>
    <w:rsid w:val="00E7160F"/>
    <w:rsid w:val="00E7379A"/>
    <w:rsid w:val="00E76E48"/>
    <w:rsid w:val="00E90E32"/>
    <w:rsid w:val="00E91CBA"/>
    <w:rsid w:val="00E93DE6"/>
    <w:rsid w:val="00EA2D9A"/>
    <w:rsid w:val="00EB2B6B"/>
    <w:rsid w:val="00EB37AF"/>
    <w:rsid w:val="00EB43E4"/>
    <w:rsid w:val="00EB4730"/>
    <w:rsid w:val="00EB71F8"/>
    <w:rsid w:val="00EB79A4"/>
    <w:rsid w:val="00EC36BC"/>
    <w:rsid w:val="00EC4A8D"/>
    <w:rsid w:val="00EC76E2"/>
    <w:rsid w:val="00ED5721"/>
    <w:rsid w:val="00ED70C5"/>
    <w:rsid w:val="00ED78DD"/>
    <w:rsid w:val="00EE17F8"/>
    <w:rsid w:val="00EE3205"/>
    <w:rsid w:val="00EE3B76"/>
    <w:rsid w:val="00EE4FF3"/>
    <w:rsid w:val="00EE539A"/>
    <w:rsid w:val="00EE5D16"/>
    <w:rsid w:val="00EF3167"/>
    <w:rsid w:val="00EF5C79"/>
    <w:rsid w:val="00EF7C42"/>
    <w:rsid w:val="00F00B41"/>
    <w:rsid w:val="00F04187"/>
    <w:rsid w:val="00F06333"/>
    <w:rsid w:val="00F10477"/>
    <w:rsid w:val="00F12E06"/>
    <w:rsid w:val="00F15E58"/>
    <w:rsid w:val="00F16A67"/>
    <w:rsid w:val="00F21BBE"/>
    <w:rsid w:val="00F2598F"/>
    <w:rsid w:val="00F264EC"/>
    <w:rsid w:val="00F337B6"/>
    <w:rsid w:val="00F353DD"/>
    <w:rsid w:val="00F41277"/>
    <w:rsid w:val="00F41DF6"/>
    <w:rsid w:val="00F44BA8"/>
    <w:rsid w:val="00F62425"/>
    <w:rsid w:val="00F64480"/>
    <w:rsid w:val="00F66110"/>
    <w:rsid w:val="00F710DB"/>
    <w:rsid w:val="00F7433A"/>
    <w:rsid w:val="00F824DC"/>
    <w:rsid w:val="00F843B8"/>
    <w:rsid w:val="00F85B08"/>
    <w:rsid w:val="00F85FAE"/>
    <w:rsid w:val="00F924FC"/>
    <w:rsid w:val="00F9546C"/>
    <w:rsid w:val="00F95C1E"/>
    <w:rsid w:val="00FA231A"/>
    <w:rsid w:val="00FA4CFF"/>
    <w:rsid w:val="00FA51C0"/>
    <w:rsid w:val="00FA64C8"/>
    <w:rsid w:val="00FA7452"/>
    <w:rsid w:val="00FB1B17"/>
    <w:rsid w:val="00FB6D97"/>
    <w:rsid w:val="00FB74C6"/>
    <w:rsid w:val="00FC1E1A"/>
    <w:rsid w:val="00FD41CA"/>
    <w:rsid w:val="00FD5373"/>
    <w:rsid w:val="00FD5842"/>
    <w:rsid w:val="00FD66BA"/>
    <w:rsid w:val="00FE0C6A"/>
    <w:rsid w:val="00FE2D09"/>
    <w:rsid w:val="00FE35F9"/>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0768E5-47C6-4E31-B04D-4620CB02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17908"/>
    <w:pPr>
      <w:pageBreakBefore w:val="0"/>
      <w:numPr>
        <w:ilvl w:val="1"/>
        <w:numId w:val="1"/>
      </w:numPr>
      <w:pBdr>
        <w:bottom w:val="none" w:sz="0" w:space="0" w:color="auto"/>
      </w:pBdr>
      <w:tabs>
        <w:tab w:val="left" w:pos="6946"/>
      </w:tabs>
      <w:spacing w:before="48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17908"/>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6A7693"/>
    <w:pPr>
      <w:spacing w:after="200" w:line="276" w:lineRule="auto"/>
      <w:outlineLvl w:val="1"/>
    </w:pPr>
    <w:rPr>
      <w:rFonts w:ascii="Arial" w:eastAsia="Times New Roman" w:hAnsi="Arial" w:cs="Arial"/>
      <w:b/>
      <w:sz w:val="24"/>
      <w:szCs w:val="24"/>
      <w:lang w:eastAsia="es-ES"/>
    </w:rPr>
  </w:style>
  <w:style w:type="paragraph" w:customStyle="1" w:styleId="SIVIGILA2">
    <w:name w:val="SIVIGILA 2"/>
    <w:basedOn w:val="Normal"/>
    <w:autoRedefine/>
    <w:qFormat/>
    <w:rsid w:val="002662D3"/>
    <w:p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 w:type="paragraph" w:customStyle="1" w:styleId="GELMEMA5">
    <w:name w:val="GELMEMA 5"/>
    <w:basedOn w:val="Normal"/>
    <w:next w:val="Textoindependiente"/>
    <w:link w:val="GELMEMA5Car"/>
    <w:qFormat/>
    <w:rsid w:val="00E17908"/>
    <w:pPr>
      <w:tabs>
        <w:tab w:val="left" w:pos="851"/>
        <w:tab w:val="left" w:pos="1134"/>
      </w:tabs>
      <w:ind w:left="1440" w:hanging="1080"/>
      <w:outlineLvl w:val="3"/>
    </w:pPr>
    <w:rPr>
      <w:rFonts w:ascii="Arial" w:hAnsi="Arial" w:cs="Arial"/>
      <w:b/>
      <w:sz w:val="24"/>
      <w:szCs w:val="24"/>
    </w:rPr>
  </w:style>
  <w:style w:type="character" w:customStyle="1" w:styleId="GELMEMA5Car">
    <w:name w:val="GELMEMA 5 Car"/>
    <w:basedOn w:val="GELTtulo3Car"/>
    <w:link w:val="GELMEMA5"/>
    <w:rsid w:val="00E17908"/>
    <w:rPr>
      <w:rFonts w:ascii="Arial" w:eastAsiaTheme="majorEastAsia" w:hAnsi="Arial" w:cs="Arial"/>
      <w:b/>
      <w:bCs w:val="0"/>
      <w:caps w:val="0"/>
      <w:color w:val="548DD4" w:themeColor="text2" w:themeTint="99"/>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4FEB9-D03F-4242-B7AD-E96403938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921</Words>
  <Characters>5069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12</cp:revision>
  <cp:lastPrinted>2017-11-16T21:29:00Z</cp:lastPrinted>
  <dcterms:created xsi:type="dcterms:W3CDTF">2017-10-23T02:28:00Z</dcterms:created>
  <dcterms:modified xsi:type="dcterms:W3CDTF">2017-11-16T21:29:00Z</dcterms:modified>
</cp:coreProperties>
</file>