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DB2894" w:rsidTr="00253BD9">
        <w:trPr>
          <w:trHeight w:val="475"/>
        </w:trPr>
        <w:tc>
          <w:tcPr>
            <w:tcW w:w="2113" w:type="dxa"/>
          </w:tcPr>
          <w:p w:rsidR="0050616E" w:rsidRPr="00DB2894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 xml:space="preserve">ACTA No. </w:t>
            </w:r>
            <w:r w:rsidR="000B3DD0" w:rsidRPr="00DB2894">
              <w:rPr>
                <w:rFonts w:ascii="Arial" w:hAnsi="Arial" w:cs="Arial"/>
                <w:b/>
                <w:lang w:val="es-CO"/>
              </w:rPr>
              <w:t>1593</w:t>
            </w:r>
          </w:p>
          <w:p w:rsidR="0050616E" w:rsidRPr="00DB2894" w:rsidRDefault="0050616E" w:rsidP="00253BD9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3300">
              <w:rPr>
                <w:rFonts w:ascii="Arial" w:hAnsi="Arial" w:cs="Arial"/>
                <w:lang w:val="es-CO"/>
              </w:rPr>
              <w:t>Reunión de Trabajo</w:t>
            </w:r>
            <w:r w:rsidRPr="00DB2894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DB2894" w:rsidRDefault="0050616E" w:rsidP="00253BD9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DB2894" w:rsidRDefault="003B5D2A" w:rsidP="00253BD9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DB2894" w:rsidRDefault="0050616E" w:rsidP="00253BD9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DB2894" w:rsidRDefault="003B5D2A" w:rsidP="00253BD9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201</w:t>
            </w:r>
            <w:r w:rsidR="000B3DD0" w:rsidRPr="00DB2894">
              <w:rPr>
                <w:rFonts w:ascii="Arial" w:hAnsi="Arial" w:cs="Arial"/>
                <w:lang w:val="es-CO"/>
              </w:rPr>
              <w:t>4</w:t>
            </w:r>
            <w:r w:rsidR="0050616E" w:rsidRPr="00DB2894">
              <w:rPr>
                <w:rFonts w:ascii="Arial" w:hAnsi="Arial" w:cs="Arial"/>
                <w:lang w:val="es-CO"/>
              </w:rPr>
              <w:t>-</w:t>
            </w:r>
            <w:r w:rsidR="000B3DD0" w:rsidRPr="00DB2894">
              <w:rPr>
                <w:rFonts w:ascii="Arial" w:hAnsi="Arial" w:cs="Arial"/>
                <w:lang w:val="es-CO"/>
              </w:rPr>
              <w:t>01</w:t>
            </w:r>
            <w:r w:rsidR="0050616E" w:rsidRPr="00DB2894">
              <w:rPr>
                <w:rFonts w:ascii="Arial" w:hAnsi="Arial" w:cs="Arial"/>
                <w:lang w:val="es-CO"/>
              </w:rPr>
              <w:t>-</w:t>
            </w:r>
            <w:r w:rsidRPr="00DB2894">
              <w:rPr>
                <w:rFonts w:ascii="Arial" w:hAnsi="Arial" w:cs="Arial"/>
                <w:lang w:val="es-CO"/>
              </w:rPr>
              <w:t>1</w:t>
            </w:r>
            <w:r w:rsidR="000B3DD0" w:rsidRPr="00DB2894">
              <w:rPr>
                <w:rFonts w:ascii="Arial" w:hAnsi="Arial" w:cs="Arial"/>
                <w:lang w:val="es-CO"/>
              </w:rPr>
              <w:t>5</w:t>
            </w:r>
          </w:p>
        </w:tc>
        <w:tc>
          <w:tcPr>
            <w:tcW w:w="2126" w:type="dxa"/>
          </w:tcPr>
          <w:p w:rsidR="0050616E" w:rsidRPr="00B03300" w:rsidRDefault="0050616E" w:rsidP="00253BD9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B03300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DB2894" w:rsidRDefault="0050616E" w:rsidP="0035741D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10:</w:t>
            </w:r>
            <w:r w:rsidR="003B5D2A" w:rsidRPr="00DB2894">
              <w:rPr>
                <w:rFonts w:ascii="Arial" w:hAnsi="Arial" w:cs="Arial"/>
                <w:lang w:val="es-CO"/>
              </w:rPr>
              <w:t>3</w:t>
            </w:r>
            <w:r w:rsidR="0035741D">
              <w:rPr>
                <w:rFonts w:ascii="Arial" w:hAnsi="Arial" w:cs="Arial"/>
                <w:lang w:val="es-CO"/>
              </w:rPr>
              <w:t>0</w:t>
            </w:r>
          </w:p>
        </w:tc>
        <w:tc>
          <w:tcPr>
            <w:tcW w:w="1701" w:type="dxa"/>
          </w:tcPr>
          <w:p w:rsidR="0050616E" w:rsidRPr="00DB2894" w:rsidRDefault="0050616E" w:rsidP="00253BD9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DB2894" w:rsidRDefault="003B5D2A" w:rsidP="00253BD9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12:00</w:t>
            </w:r>
          </w:p>
        </w:tc>
      </w:tr>
    </w:tbl>
    <w:p w:rsidR="00FA69F1" w:rsidRPr="00DB2894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DB2894" w:rsidTr="00D51277">
        <w:trPr>
          <w:tblHeader/>
        </w:trPr>
        <w:tc>
          <w:tcPr>
            <w:tcW w:w="9782" w:type="dxa"/>
          </w:tcPr>
          <w:p w:rsidR="00FA69F1" w:rsidRPr="00DB2894" w:rsidRDefault="0050616E" w:rsidP="0050616E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DB2894" w:rsidTr="00253BD9">
        <w:trPr>
          <w:trHeight w:val="361"/>
        </w:trPr>
        <w:tc>
          <w:tcPr>
            <w:tcW w:w="9782" w:type="dxa"/>
            <w:vAlign w:val="center"/>
          </w:tcPr>
          <w:p w:rsidR="00FA69F1" w:rsidRPr="00DB2894" w:rsidRDefault="001564E7" w:rsidP="00253BD9">
            <w:pPr>
              <w:spacing w:line="276" w:lineRule="auto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Revisar los prototipos desarrollados en la fase de diseño de la aplicación y realizar ajustes para la implementación de la aplicación de acuerdo con la entidad</w:t>
            </w:r>
          </w:p>
        </w:tc>
      </w:tr>
    </w:tbl>
    <w:p w:rsidR="00FA69F1" w:rsidRPr="00DB2894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DB2894" w:rsidTr="00D51277">
        <w:trPr>
          <w:tblHeader/>
        </w:trPr>
        <w:tc>
          <w:tcPr>
            <w:tcW w:w="9782" w:type="dxa"/>
          </w:tcPr>
          <w:p w:rsidR="0050616E" w:rsidRPr="00DB2894" w:rsidRDefault="0050616E" w:rsidP="00253BD9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DB2894" w:rsidTr="001564E7">
        <w:trPr>
          <w:trHeight w:val="514"/>
        </w:trPr>
        <w:tc>
          <w:tcPr>
            <w:tcW w:w="9782" w:type="dxa"/>
          </w:tcPr>
          <w:p w:rsidR="00DF0E7A" w:rsidRPr="00DB2894" w:rsidRDefault="00DF0E7A" w:rsidP="00253BD9">
            <w:pPr>
              <w:numPr>
                <w:ilvl w:val="0"/>
                <w:numId w:val="1"/>
              </w:numPr>
              <w:spacing w:line="276" w:lineRule="auto"/>
              <w:ind w:left="397" w:hanging="397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Introducción</w:t>
            </w:r>
          </w:p>
          <w:p w:rsidR="00205193" w:rsidRPr="00DB2894" w:rsidRDefault="001564E7" w:rsidP="00253BD9">
            <w:pPr>
              <w:numPr>
                <w:ilvl w:val="0"/>
                <w:numId w:val="1"/>
              </w:numPr>
              <w:spacing w:line="276" w:lineRule="auto"/>
              <w:ind w:left="397" w:hanging="397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Revisión Prototipos y acuerdos</w:t>
            </w:r>
            <w:bookmarkStart w:id="0" w:name="_GoBack"/>
            <w:bookmarkEnd w:id="0"/>
          </w:p>
        </w:tc>
      </w:tr>
    </w:tbl>
    <w:p w:rsidR="00FA69F1" w:rsidRPr="00DB2894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DB2894" w:rsidTr="00253BD9">
        <w:trPr>
          <w:tblHeader/>
        </w:trPr>
        <w:tc>
          <w:tcPr>
            <w:tcW w:w="9782" w:type="dxa"/>
          </w:tcPr>
          <w:p w:rsidR="00FA69F1" w:rsidRPr="00DB2894" w:rsidRDefault="00DE0239" w:rsidP="00253BD9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DB2894" w:rsidTr="00253BD9">
        <w:tc>
          <w:tcPr>
            <w:tcW w:w="9782" w:type="dxa"/>
          </w:tcPr>
          <w:p w:rsidR="001564E7" w:rsidRPr="00DB2894" w:rsidRDefault="001564E7" w:rsidP="001564E7">
            <w:pPr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1564E7" w:rsidRPr="00DB2894" w:rsidRDefault="001564E7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La Unión Temporal Software Works</w:t>
            </w:r>
            <w:r w:rsidR="0035741D">
              <w:rPr>
                <w:rFonts w:ascii="Arial" w:hAnsi="Arial" w:cs="Arial"/>
                <w:lang w:val="es-CO"/>
              </w:rPr>
              <w:t xml:space="preserve"> en adelante denominado UTSW</w:t>
            </w:r>
            <w:r w:rsidRPr="00DB2894">
              <w:rPr>
                <w:rFonts w:ascii="Arial" w:hAnsi="Arial" w:cs="Arial"/>
                <w:lang w:val="es-CO"/>
              </w:rPr>
              <w:t xml:space="preserve"> informa a Gobierno en Línea en adelante </w:t>
            </w:r>
            <w:r w:rsidR="0035741D">
              <w:rPr>
                <w:rFonts w:ascii="Arial" w:hAnsi="Arial" w:cs="Arial"/>
                <w:lang w:val="es-CO"/>
              </w:rPr>
              <w:t xml:space="preserve">denominado </w:t>
            </w:r>
            <w:r w:rsidRPr="00DB2894">
              <w:rPr>
                <w:rFonts w:ascii="Arial" w:hAnsi="Arial" w:cs="Arial"/>
                <w:lang w:val="es-CO"/>
              </w:rPr>
              <w:t xml:space="preserve"> GEL </w:t>
            </w:r>
            <w:r w:rsidR="0035741D">
              <w:rPr>
                <w:rFonts w:ascii="Arial" w:hAnsi="Arial" w:cs="Arial"/>
                <w:lang w:val="es-CO"/>
              </w:rPr>
              <w:t xml:space="preserve">y </w:t>
            </w:r>
            <w:r w:rsidRPr="00DB2894">
              <w:rPr>
                <w:rFonts w:ascii="Arial" w:hAnsi="Arial" w:cs="Arial"/>
                <w:lang w:val="es-CO"/>
              </w:rPr>
              <w:t>a Interventoría</w:t>
            </w:r>
            <w:r w:rsidR="0035741D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que en esta reunión se revisará </w:t>
            </w:r>
            <w:r w:rsidR="00F3619C" w:rsidRPr="00DB2894">
              <w:rPr>
                <w:rFonts w:ascii="Arial" w:hAnsi="Arial" w:cs="Arial"/>
                <w:lang w:val="es-CO"/>
              </w:rPr>
              <w:t xml:space="preserve">el </w:t>
            </w:r>
            <w:r w:rsidRPr="00DB2894">
              <w:rPr>
                <w:rFonts w:ascii="Arial" w:hAnsi="Arial" w:cs="Arial"/>
                <w:lang w:val="es-CO"/>
              </w:rPr>
              <w:t xml:space="preserve">prototipo </w:t>
            </w:r>
            <w:r w:rsidR="00F3619C" w:rsidRPr="00DB2894">
              <w:rPr>
                <w:rFonts w:ascii="Arial" w:hAnsi="Arial" w:cs="Arial"/>
                <w:lang w:val="es-CO"/>
              </w:rPr>
              <w:t xml:space="preserve">elaborado </w:t>
            </w:r>
            <w:r w:rsidRPr="00DB2894">
              <w:rPr>
                <w:rFonts w:ascii="Arial" w:hAnsi="Arial" w:cs="Arial"/>
                <w:lang w:val="es-CO"/>
              </w:rPr>
              <w:t xml:space="preserve">en la fase de diseño de la aplicación </w:t>
            </w:r>
            <w:r w:rsidR="0035741D">
              <w:rPr>
                <w:rFonts w:ascii="Arial" w:hAnsi="Arial" w:cs="Arial"/>
                <w:lang w:val="es-CO"/>
              </w:rPr>
              <w:t>m</w:t>
            </w:r>
            <w:r w:rsidRPr="00DB2894">
              <w:rPr>
                <w:rFonts w:ascii="Arial" w:hAnsi="Arial" w:cs="Arial"/>
                <w:lang w:val="es-CO"/>
              </w:rPr>
              <w:t xml:space="preserve">óvil PEC y </w:t>
            </w:r>
            <w:r w:rsidR="0035741D">
              <w:rPr>
                <w:rFonts w:ascii="Arial" w:hAnsi="Arial" w:cs="Arial"/>
                <w:lang w:val="es-CO"/>
              </w:rPr>
              <w:t xml:space="preserve">se </w:t>
            </w:r>
            <w:r w:rsidRPr="00DB2894">
              <w:rPr>
                <w:rFonts w:ascii="Arial" w:hAnsi="Arial" w:cs="Arial"/>
                <w:lang w:val="es-CO"/>
              </w:rPr>
              <w:t>realizarán ajustes para la implementación de la aplicación</w:t>
            </w:r>
            <w:r w:rsidR="0035741D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de acuerdo </w:t>
            </w:r>
            <w:r w:rsidR="00F15168" w:rsidRPr="00DB2894">
              <w:rPr>
                <w:rFonts w:ascii="Arial" w:hAnsi="Arial" w:cs="Arial"/>
                <w:lang w:val="es-CO"/>
              </w:rPr>
              <w:t xml:space="preserve">a los cambios que solicite la </w:t>
            </w:r>
            <w:r w:rsidR="0035741D">
              <w:rPr>
                <w:rFonts w:ascii="Arial" w:hAnsi="Arial" w:cs="Arial"/>
                <w:lang w:val="es-CO"/>
              </w:rPr>
              <w:t>E</w:t>
            </w:r>
            <w:r w:rsidRPr="00DB2894">
              <w:rPr>
                <w:rFonts w:ascii="Arial" w:hAnsi="Arial" w:cs="Arial"/>
                <w:lang w:val="es-CO"/>
              </w:rPr>
              <w:t xml:space="preserve">ntidad. </w:t>
            </w:r>
          </w:p>
          <w:p w:rsidR="001564E7" w:rsidRPr="00DB2894" w:rsidRDefault="001564E7" w:rsidP="001564E7">
            <w:pPr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Revisión Prototipos y acuerdos</w:t>
            </w:r>
          </w:p>
          <w:p w:rsidR="006F6C56" w:rsidRPr="00DB2894" w:rsidRDefault="006F6C56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GEL </w:t>
            </w:r>
            <w:r w:rsidR="00F15168" w:rsidRPr="00DB2894">
              <w:rPr>
                <w:rFonts w:ascii="Arial" w:hAnsi="Arial" w:cs="Arial"/>
                <w:lang w:val="es-CO"/>
              </w:rPr>
              <w:t>informa</w:t>
            </w:r>
            <w:r w:rsidRPr="00DB2894">
              <w:rPr>
                <w:rFonts w:ascii="Arial" w:hAnsi="Arial" w:cs="Arial"/>
                <w:lang w:val="es-CO"/>
              </w:rPr>
              <w:t xml:space="preserve"> a las partes qu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e la aplicación </w:t>
            </w:r>
            <w:r w:rsidR="00F15168" w:rsidRPr="00DB2894">
              <w:rPr>
                <w:rFonts w:ascii="Arial" w:hAnsi="Arial" w:cs="Arial"/>
                <w:lang w:val="es-CO"/>
              </w:rPr>
              <w:t>móvil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se llamará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4B45E7" w:rsidRPr="00374376">
              <w:rPr>
                <w:rFonts w:ascii="Arial" w:hAnsi="Arial" w:cs="Arial"/>
                <w:lang w:val="es-CO"/>
              </w:rPr>
              <w:t>SI,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</w:t>
            </w: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UTSW </w:t>
            </w:r>
            <w:r w:rsidRPr="00DB2894">
              <w:rPr>
                <w:rFonts w:ascii="Arial" w:hAnsi="Arial" w:cs="Arial"/>
                <w:lang w:val="es-CO"/>
              </w:rPr>
              <w:t xml:space="preserve">informa que la </w:t>
            </w:r>
            <w:r w:rsidR="00F15168" w:rsidRPr="00DB2894">
              <w:rPr>
                <w:rFonts w:ascii="Arial" w:hAnsi="Arial" w:cs="Arial"/>
                <w:lang w:val="es-CO"/>
              </w:rPr>
              <w:t>aplicación</w:t>
            </w:r>
            <w:r w:rsidRPr="00DB2894">
              <w:rPr>
                <w:rFonts w:ascii="Arial" w:hAnsi="Arial" w:cs="Arial"/>
                <w:lang w:val="es-CO"/>
              </w:rPr>
              <w:t xml:space="preserve"> debe llevar un texto 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de apoyo o </w:t>
            </w:r>
            <w:r w:rsidR="00F3619C" w:rsidRPr="00DB2894">
              <w:rPr>
                <w:rFonts w:ascii="Arial" w:hAnsi="Arial" w:cs="Arial"/>
                <w:lang w:val="es-CO"/>
              </w:rPr>
              <w:t>e</w:t>
            </w:r>
            <w:r w:rsidR="004B45E7" w:rsidRPr="00DB2894">
              <w:rPr>
                <w:rFonts w:ascii="Arial" w:hAnsi="Arial" w:cs="Arial"/>
                <w:lang w:val="es-CO"/>
              </w:rPr>
              <w:t>slogan como complemento visual de la aplicación</w:t>
            </w:r>
            <w:r w:rsidR="00F15168" w:rsidRPr="00DB2894">
              <w:rPr>
                <w:rFonts w:ascii="Arial" w:hAnsi="Arial" w:cs="Arial"/>
                <w:lang w:val="es-CO"/>
              </w:rPr>
              <w:t>,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de esta manera el usuario </w:t>
            </w:r>
            <w:r w:rsidR="00F15168" w:rsidRPr="00DB2894">
              <w:rPr>
                <w:rFonts w:ascii="Arial" w:hAnsi="Arial" w:cs="Arial"/>
                <w:lang w:val="es-CO"/>
              </w:rPr>
              <w:t>entenderá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la funcionalidad de la misma</w:t>
            </w:r>
            <w:r w:rsidRPr="00DB2894">
              <w:rPr>
                <w:rFonts w:ascii="Arial" w:hAnsi="Arial" w:cs="Arial"/>
                <w:lang w:val="es-CO"/>
              </w:rPr>
              <w:t>, GEL in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forma que </w:t>
            </w:r>
            <w:r w:rsidRPr="00DB2894">
              <w:rPr>
                <w:rFonts w:ascii="Arial" w:hAnsi="Arial" w:cs="Arial"/>
                <w:lang w:val="es-CO"/>
              </w:rPr>
              <w:t>se validar</w:t>
            </w:r>
            <w:r w:rsidR="0035741D">
              <w:rPr>
                <w:rFonts w:ascii="Arial" w:hAnsi="Arial" w:cs="Arial"/>
                <w:lang w:val="es-CO"/>
              </w:rPr>
              <w:t>á</w:t>
            </w:r>
            <w:r w:rsidR="004B45E7" w:rsidRPr="00DB2894">
              <w:rPr>
                <w:rFonts w:ascii="Arial" w:hAnsi="Arial" w:cs="Arial"/>
                <w:lang w:val="es-CO"/>
              </w:rPr>
              <w:t>n</w:t>
            </w:r>
            <w:r w:rsidRPr="00DB2894">
              <w:rPr>
                <w:rFonts w:ascii="Arial" w:hAnsi="Arial" w:cs="Arial"/>
                <w:lang w:val="es-CO"/>
              </w:rPr>
              <w:t xml:space="preserve"> los textos.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La UTSW </w:t>
            </w:r>
            <w:r w:rsidR="00F15168" w:rsidRPr="00DB2894">
              <w:rPr>
                <w:rFonts w:ascii="Arial" w:hAnsi="Arial" w:cs="Arial"/>
                <w:lang w:val="es-CO"/>
              </w:rPr>
              <w:t>expondrá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algunas alternativas que se </w:t>
            </w:r>
            <w:r w:rsidR="00F15168" w:rsidRPr="00DB2894">
              <w:rPr>
                <w:rFonts w:ascii="Arial" w:hAnsi="Arial" w:cs="Arial"/>
                <w:lang w:val="es-CO"/>
              </w:rPr>
              <w:t>definirán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en conjunto con la </w:t>
            </w:r>
            <w:r w:rsidR="0004103A">
              <w:rPr>
                <w:rFonts w:ascii="Arial" w:hAnsi="Arial" w:cs="Arial"/>
                <w:lang w:val="es-CO"/>
              </w:rPr>
              <w:t>E</w:t>
            </w:r>
            <w:r w:rsidR="004B45E7" w:rsidRPr="00DB2894">
              <w:rPr>
                <w:rFonts w:ascii="Arial" w:hAnsi="Arial" w:cs="Arial"/>
                <w:lang w:val="es-CO"/>
              </w:rPr>
              <w:t>ntidad.</w:t>
            </w:r>
          </w:p>
          <w:p w:rsidR="001F37A5" w:rsidRPr="00DB2894" w:rsidRDefault="006F6C56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UTSW informa 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a la partes que en el </w:t>
            </w:r>
            <w:proofErr w:type="spellStart"/>
            <w:r w:rsidR="004B45E7" w:rsidRPr="00DB2894">
              <w:rPr>
                <w:rFonts w:ascii="Arial" w:hAnsi="Arial" w:cs="Arial"/>
                <w:lang w:val="es-CO"/>
              </w:rPr>
              <w:t>splash</w:t>
            </w:r>
            <w:proofErr w:type="spellEnd"/>
            <w:r w:rsidR="004B45E7" w:rsidRPr="00DB2894">
              <w:rPr>
                <w:rFonts w:ascii="Arial" w:hAnsi="Arial" w:cs="Arial"/>
                <w:lang w:val="es-CO"/>
              </w:rPr>
              <w:t xml:space="preserve"> (</w:t>
            </w:r>
            <w:r w:rsidR="0004103A">
              <w:rPr>
                <w:rFonts w:ascii="Arial" w:hAnsi="Arial" w:cs="Arial"/>
                <w:lang w:val="es-CO"/>
              </w:rPr>
              <w:t xml:space="preserve">aplica 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solo </w:t>
            </w:r>
            <w:r w:rsidR="0004103A">
              <w:rPr>
                <w:rFonts w:ascii="Arial" w:hAnsi="Arial" w:cs="Arial"/>
                <w:lang w:val="es-CO"/>
              </w:rPr>
              <w:t xml:space="preserve">para </w:t>
            </w:r>
            <w:r w:rsidR="00F15168" w:rsidRPr="00DB2894">
              <w:rPr>
                <w:rFonts w:ascii="Arial" w:hAnsi="Arial" w:cs="Arial"/>
                <w:lang w:val="es-CO"/>
              </w:rPr>
              <w:t xml:space="preserve">la plataforma </w:t>
            </w:r>
            <w:proofErr w:type="spellStart"/>
            <w:r w:rsidR="004B45E7" w:rsidRPr="00DB2894">
              <w:rPr>
                <w:rFonts w:ascii="Arial" w:hAnsi="Arial" w:cs="Arial"/>
                <w:lang w:val="es-CO"/>
              </w:rPr>
              <w:t>iOS</w:t>
            </w:r>
            <w:proofErr w:type="spellEnd"/>
            <w:r w:rsidR="004B45E7" w:rsidRPr="00DB2894">
              <w:rPr>
                <w:rFonts w:ascii="Arial" w:hAnsi="Arial" w:cs="Arial"/>
                <w:lang w:val="es-CO"/>
              </w:rPr>
              <w:t>) de la aplicación PEC</w:t>
            </w:r>
            <w:r w:rsidR="0004103A">
              <w:rPr>
                <w:rFonts w:ascii="Arial" w:hAnsi="Arial" w:cs="Arial"/>
                <w:lang w:val="es-CO"/>
              </w:rPr>
              <w:t>,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generalmente</w:t>
            </w:r>
            <w:r w:rsidR="0004103A">
              <w:rPr>
                <w:rFonts w:ascii="Arial" w:hAnsi="Arial" w:cs="Arial"/>
                <w:lang w:val="es-CO"/>
              </w:rPr>
              <w:t xml:space="preserve"> se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utiliza</w:t>
            </w:r>
            <w:r w:rsidR="0004103A">
              <w:rPr>
                <w:rFonts w:ascii="Arial" w:hAnsi="Arial" w:cs="Arial"/>
                <w:lang w:val="es-CO"/>
              </w:rPr>
              <w:t>n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logos gubernamentales en la parte inferior de la pantalla, a lo que la </w:t>
            </w:r>
            <w:r w:rsidR="0004103A">
              <w:rPr>
                <w:rFonts w:ascii="Arial" w:hAnsi="Arial" w:cs="Arial"/>
                <w:lang w:val="es-CO"/>
              </w:rPr>
              <w:t>E</w:t>
            </w:r>
            <w:r w:rsidR="004B45E7" w:rsidRPr="00DB2894">
              <w:rPr>
                <w:rFonts w:ascii="Arial" w:hAnsi="Arial" w:cs="Arial"/>
                <w:lang w:val="es-CO"/>
              </w:rPr>
              <w:t>ntidad responde que en este caso no se utilizar</w:t>
            </w:r>
            <w:r w:rsidR="00F3619C" w:rsidRPr="00DB2894">
              <w:rPr>
                <w:rFonts w:ascii="Arial" w:hAnsi="Arial" w:cs="Arial"/>
                <w:lang w:val="es-CO"/>
              </w:rPr>
              <w:t>á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</w:t>
            </w:r>
            <w:r w:rsidR="00F15168" w:rsidRPr="00DB2894">
              <w:rPr>
                <w:rFonts w:ascii="Arial" w:hAnsi="Arial" w:cs="Arial"/>
                <w:lang w:val="es-CO"/>
              </w:rPr>
              <w:t>ningún</w:t>
            </w:r>
            <w:r w:rsidR="004B45E7" w:rsidRPr="00DB2894">
              <w:rPr>
                <w:rFonts w:ascii="Arial" w:hAnsi="Arial" w:cs="Arial"/>
                <w:lang w:val="es-CO"/>
              </w:rPr>
              <w:t xml:space="preserve"> logotipo adicional</w:t>
            </w:r>
            <w:r w:rsidR="001F37A5" w:rsidRPr="00DB2894">
              <w:rPr>
                <w:rFonts w:ascii="Arial" w:hAnsi="Arial" w:cs="Arial"/>
                <w:lang w:val="es-CO"/>
              </w:rPr>
              <w:t>.</w:t>
            </w:r>
          </w:p>
          <w:p w:rsidR="001F37A5" w:rsidRPr="00DB2894" w:rsidRDefault="002757C2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La UTSW</w:t>
            </w:r>
            <w:r w:rsidR="001F37A5" w:rsidRPr="00DB2894">
              <w:rPr>
                <w:rFonts w:ascii="Arial" w:hAnsi="Arial" w:cs="Arial"/>
                <w:lang w:val="es-CO"/>
              </w:rPr>
              <w:t xml:space="preserve"> inform</w:t>
            </w:r>
            <w:r w:rsidR="00131D77" w:rsidRPr="00DB2894">
              <w:rPr>
                <w:rFonts w:ascii="Arial" w:hAnsi="Arial" w:cs="Arial"/>
                <w:lang w:val="es-CO"/>
              </w:rPr>
              <w:t>a</w:t>
            </w:r>
            <w:r w:rsidR="001F37A5" w:rsidRPr="00DB2894">
              <w:rPr>
                <w:rFonts w:ascii="Arial" w:hAnsi="Arial" w:cs="Arial"/>
                <w:lang w:val="es-CO"/>
              </w:rPr>
              <w:t xml:space="preserve"> </w:t>
            </w:r>
            <w:r w:rsidR="00131D77" w:rsidRPr="00DB2894">
              <w:rPr>
                <w:rFonts w:ascii="Arial" w:hAnsi="Arial" w:cs="Arial"/>
                <w:lang w:val="es-CO"/>
              </w:rPr>
              <w:t xml:space="preserve">a las partes </w:t>
            </w:r>
            <w:r w:rsidRPr="00DB2894">
              <w:rPr>
                <w:rFonts w:ascii="Arial" w:hAnsi="Arial" w:cs="Arial"/>
                <w:lang w:val="es-CO"/>
              </w:rPr>
              <w:t xml:space="preserve">que </w:t>
            </w:r>
            <w:r w:rsidR="0004103A">
              <w:rPr>
                <w:rFonts w:ascii="Arial" w:hAnsi="Arial" w:cs="Arial"/>
                <w:lang w:val="es-CO"/>
              </w:rPr>
              <w:t xml:space="preserve">una vez </w:t>
            </w:r>
            <w:r w:rsidRPr="00DB2894">
              <w:rPr>
                <w:rFonts w:ascii="Arial" w:hAnsi="Arial" w:cs="Arial"/>
                <w:lang w:val="es-CO"/>
              </w:rPr>
              <w:t>revisad</w:t>
            </w:r>
            <w:r w:rsidR="0004103A">
              <w:rPr>
                <w:rFonts w:ascii="Arial" w:hAnsi="Arial" w:cs="Arial"/>
                <w:lang w:val="es-CO"/>
              </w:rPr>
              <w:t xml:space="preserve">os </w:t>
            </w:r>
            <w:r w:rsidR="0004103A" w:rsidRPr="00DB2894">
              <w:rPr>
                <w:rFonts w:ascii="Arial" w:hAnsi="Arial" w:cs="Arial"/>
                <w:lang w:val="es-CO"/>
              </w:rPr>
              <w:t xml:space="preserve">en conjunto con la </w:t>
            </w:r>
            <w:r w:rsidR="0004103A">
              <w:rPr>
                <w:rFonts w:ascii="Arial" w:hAnsi="Arial" w:cs="Arial"/>
                <w:lang w:val="es-CO"/>
              </w:rPr>
              <w:t>E</w:t>
            </w:r>
            <w:r w:rsidR="0004103A" w:rsidRPr="00DB2894">
              <w:rPr>
                <w:rFonts w:ascii="Arial" w:hAnsi="Arial" w:cs="Arial"/>
                <w:lang w:val="es-CO"/>
              </w:rPr>
              <w:t>ntidad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="0004103A" w:rsidRPr="00DB2894">
              <w:rPr>
                <w:rFonts w:ascii="Arial" w:hAnsi="Arial" w:cs="Arial"/>
                <w:lang w:val="es-CO"/>
              </w:rPr>
              <w:t xml:space="preserve"> los dos documentos generados </w:t>
            </w:r>
            <w:r w:rsidR="00811E9B">
              <w:rPr>
                <w:rFonts w:ascii="Arial" w:hAnsi="Arial" w:cs="Arial"/>
                <w:lang w:val="es-CO"/>
              </w:rPr>
              <w:t>de</w:t>
            </w:r>
            <w:r w:rsidR="0004103A" w:rsidRPr="00DB2894">
              <w:rPr>
                <w:rFonts w:ascii="Arial" w:hAnsi="Arial" w:cs="Arial"/>
                <w:lang w:val="es-CO"/>
              </w:rPr>
              <w:t xml:space="preserve"> </w:t>
            </w:r>
            <w:r w:rsidR="0004103A">
              <w:rPr>
                <w:rFonts w:ascii="Arial" w:hAnsi="Arial" w:cs="Arial"/>
                <w:lang w:val="es-CO"/>
              </w:rPr>
              <w:t>la etapa de</w:t>
            </w:r>
            <w:r w:rsidR="0004103A" w:rsidRPr="00DB2894">
              <w:rPr>
                <w:rFonts w:ascii="Arial" w:hAnsi="Arial" w:cs="Arial"/>
                <w:lang w:val="es-CO"/>
              </w:rPr>
              <w:t xml:space="preserve"> diseño de la aplicación</w:t>
            </w:r>
            <w:r w:rsidR="0004103A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se </w:t>
            </w:r>
            <w:r w:rsidR="00F15168" w:rsidRPr="00DB2894">
              <w:rPr>
                <w:rFonts w:ascii="Arial" w:hAnsi="Arial" w:cs="Arial"/>
                <w:lang w:val="es-CO"/>
              </w:rPr>
              <w:t>llegó</w:t>
            </w:r>
            <w:r w:rsidRPr="00DB2894">
              <w:rPr>
                <w:rFonts w:ascii="Arial" w:hAnsi="Arial" w:cs="Arial"/>
                <w:lang w:val="es-CO"/>
              </w:rPr>
              <w:t xml:space="preserve"> a la </w:t>
            </w:r>
            <w:r w:rsidR="00F15168" w:rsidRPr="00DB2894">
              <w:rPr>
                <w:rFonts w:ascii="Arial" w:hAnsi="Arial" w:cs="Arial"/>
                <w:lang w:val="es-CO"/>
              </w:rPr>
              <w:t>conclusión</w:t>
            </w:r>
            <w:r w:rsidRPr="00DB2894">
              <w:rPr>
                <w:rFonts w:ascii="Arial" w:hAnsi="Arial" w:cs="Arial"/>
                <w:lang w:val="es-CO"/>
              </w:rPr>
              <w:t xml:space="preserve"> de eliminar alguna</w:t>
            </w:r>
            <w:r w:rsidR="000B3DD0" w:rsidRPr="00DB2894">
              <w:rPr>
                <w:rFonts w:ascii="Arial" w:hAnsi="Arial" w:cs="Arial"/>
                <w:lang w:val="es-CO"/>
              </w:rPr>
              <w:t>s</w:t>
            </w:r>
            <w:r w:rsidRPr="00DB2894">
              <w:rPr>
                <w:rFonts w:ascii="Arial" w:hAnsi="Arial" w:cs="Arial"/>
                <w:lang w:val="es-CO"/>
              </w:rPr>
              <w:t xml:space="preserve"> de las opciones que aparecen en el </w:t>
            </w:r>
            <w:r w:rsidR="00F15168" w:rsidRPr="00B03300">
              <w:rPr>
                <w:rFonts w:ascii="Arial" w:hAnsi="Arial" w:cs="Arial"/>
                <w:lang w:val="es-CO"/>
              </w:rPr>
              <w:t>menú</w:t>
            </w:r>
            <w:r w:rsidRPr="00B03300">
              <w:rPr>
                <w:rFonts w:ascii="Arial" w:hAnsi="Arial" w:cs="Arial"/>
                <w:lang w:val="es-CO"/>
              </w:rPr>
              <w:t xml:space="preserve"> principal</w:t>
            </w:r>
            <w:r w:rsidR="00F15168" w:rsidRPr="00B03300">
              <w:rPr>
                <w:rFonts w:ascii="Arial" w:hAnsi="Arial" w:cs="Arial"/>
                <w:lang w:val="es-CO"/>
              </w:rPr>
              <w:t>,</w:t>
            </w:r>
            <w:r w:rsidRPr="00B03300">
              <w:rPr>
                <w:rFonts w:ascii="Arial" w:hAnsi="Arial" w:cs="Arial"/>
                <w:lang w:val="es-CO"/>
              </w:rPr>
              <w:t xml:space="preserve"> sin embargo la UTSW aconseja mantener la </w:t>
            </w:r>
            <w:r w:rsidR="00F15168" w:rsidRPr="00DB2894">
              <w:rPr>
                <w:rFonts w:ascii="Arial" w:hAnsi="Arial" w:cs="Arial"/>
                <w:lang w:val="es-CO"/>
              </w:rPr>
              <w:t>opción</w:t>
            </w:r>
            <w:r w:rsidRPr="00DB2894">
              <w:rPr>
                <w:rFonts w:ascii="Arial" w:hAnsi="Arial" w:cs="Arial"/>
                <w:lang w:val="es-CO"/>
              </w:rPr>
              <w:t xml:space="preserve"> de favoritos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pues </w:t>
            </w:r>
            <w:r w:rsidR="00811E9B">
              <w:rPr>
                <w:rFonts w:ascii="Arial" w:hAnsi="Arial" w:cs="Arial"/>
                <w:lang w:val="es-CO"/>
              </w:rPr>
              <w:t xml:space="preserve">considera que </w:t>
            </w:r>
            <w:r w:rsidRPr="00DB2894">
              <w:rPr>
                <w:rFonts w:ascii="Arial" w:hAnsi="Arial" w:cs="Arial"/>
                <w:lang w:val="es-CO"/>
              </w:rPr>
              <w:t>es</w:t>
            </w:r>
            <w:r w:rsidR="00811E9B">
              <w:rPr>
                <w:rFonts w:ascii="Arial" w:hAnsi="Arial" w:cs="Arial"/>
                <w:lang w:val="es-CO"/>
              </w:rPr>
              <w:t xml:space="preserve"> </w:t>
            </w:r>
            <w:r w:rsidRPr="00DB2894">
              <w:rPr>
                <w:rFonts w:ascii="Arial" w:hAnsi="Arial" w:cs="Arial"/>
                <w:lang w:val="es-CO"/>
              </w:rPr>
              <w:t xml:space="preserve">de </w:t>
            </w:r>
            <w:r w:rsidR="00811E9B">
              <w:rPr>
                <w:rFonts w:ascii="Arial" w:hAnsi="Arial" w:cs="Arial"/>
                <w:lang w:val="es-CO"/>
              </w:rPr>
              <w:t xml:space="preserve">gran </w:t>
            </w:r>
            <w:r w:rsidRPr="00DB2894">
              <w:rPr>
                <w:rFonts w:ascii="Arial" w:hAnsi="Arial" w:cs="Arial"/>
                <w:lang w:val="es-CO"/>
              </w:rPr>
              <w:t>utilidad para el usuario.</w:t>
            </w:r>
          </w:p>
          <w:p w:rsidR="00A17E11" w:rsidRPr="00DB2894" w:rsidRDefault="00131D77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lastRenderedPageBreak/>
              <w:t xml:space="preserve">La </w:t>
            </w:r>
            <w:r w:rsidR="00811E9B">
              <w:rPr>
                <w:rFonts w:ascii="Arial" w:hAnsi="Arial" w:cs="Arial"/>
                <w:lang w:val="es-CO"/>
              </w:rPr>
              <w:t>E</w:t>
            </w:r>
            <w:r w:rsidR="00811E9B" w:rsidRPr="00DB2894">
              <w:rPr>
                <w:rFonts w:ascii="Arial" w:hAnsi="Arial" w:cs="Arial"/>
                <w:lang w:val="es-CO"/>
              </w:rPr>
              <w:t xml:space="preserve">ntidad </w:t>
            </w:r>
            <w:r w:rsidRPr="00DB2894">
              <w:rPr>
                <w:rFonts w:ascii="Arial" w:hAnsi="Arial" w:cs="Arial"/>
                <w:lang w:val="es-CO"/>
              </w:rPr>
              <w:t>propone</w:t>
            </w:r>
            <w:r w:rsidR="00DB2894">
              <w:rPr>
                <w:rFonts w:ascii="Arial" w:hAnsi="Arial" w:cs="Arial"/>
                <w:lang w:val="es-CO"/>
              </w:rPr>
              <w:t xml:space="preserve"> </w:t>
            </w:r>
            <w:r w:rsidR="000B3DD0" w:rsidRPr="00DB2894">
              <w:rPr>
                <w:rFonts w:ascii="Arial" w:hAnsi="Arial" w:cs="Arial"/>
                <w:lang w:val="es-CO"/>
              </w:rPr>
              <w:t xml:space="preserve">a la UTSW </w:t>
            </w:r>
            <w:r w:rsidRPr="00B03300">
              <w:rPr>
                <w:rFonts w:ascii="Arial" w:hAnsi="Arial" w:cs="Arial"/>
                <w:lang w:val="es-CO"/>
              </w:rPr>
              <w:t xml:space="preserve">que se eliminen algunas de las pantallas donde se especifica el </w:t>
            </w:r>
            <w:r w:rsidR="00F15168" w:rsidRPr="00DB2894">
              <w:rPr>
                <w:rFonts w:ascii="Arial" w:hAnsi="Arial" w:cs="Arial"/>
                <w:lang w:val="es-CO"/>
              </w:rPr>
              <w:t>trámite</w:t>
            </w:r>
            <w:r w:rsidR="00811E9B">
              <w:rPr>
                <w:rFonts w:ascii="Arial" w:hAnsi="Arial" w:cs="Arial"/>
                <w:lang w:val="es-CO"/>
              </w:rPr>
              <w:t xml:space="preserve">, </w:t>
            </w:r>
            <w:r w:rsidRPr="00DB2894">
              <w:rPr>
                <w:rFonts w:ascii="Arial" w:hAnsi="Arial" w:cs="Arial"/>
                <w:lang w:val="es-CO"/>
              </w:rPr>
              <w:t>trata</w:t>
            </w:r>
            <w:r w:rsidR="00F15168" w:rsidRPr="00DB2894">
              <w:rPr>
                <w:rFonts w:ascii="Arial" w:hAnsi="Arial" w:cs="Arial"/>
                <w:lang w:val="es-CO"/>
              </w:rPr>
              <w:t>r</w:t>
            </w:r>
            <w:r w:rsidRPr="00DB2894">
              <w:rPr>
                <w:rFonts w:ascii="Arial" w:hAnsi="Arial" w:cs="Arial"/>
                <w:lang w:val="es-CO"/>
              </w:rPr>
              <w:t xml:space="preserve"> de unificar la </w:t>
            </w:r>
            <w:r w:rsidR="00F15168" w:rsidRPr="00DB2894">
              <w:rPr>
                <w:rFonts w:ascii="Arial" w:hAnsi="Arial" w:cs="Arial"/>
                <w:lang w:val="es-CO"/>
              </w:rPr>
              <w:t>información y que tengan la menor</w:t>
            </w:r>
            <w:r w:rsidRPr="00DB2894">
              <w:rPr>
                <w:rFonts w:ascii="Arial" w:hAnsi="Arial" w:cs="Arial"/>
                <w:lang w:val="es-CO"/>
              </w:rPr>
              <w:t xml:space="preserve"> cantidad de pantallas</w:t>
            </w:r>
            <w:r w:rsidR="00811E9B">
              <w:rPr>
                <w:rFonts w:ascii="Arial" w:hAnsi="Arial" w:cs="Arial"/>
                <w:lang w:val="es-CO"/>
              </w:rPr>
              <w:t>;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F15168" w:rsidRPr="00DB2894">
              <w:rPr>
                <w:rFonts w:ascii="Arial" w:hAnsi="Arial" w:cs="Arial"/>
                <w:lang w:val="es-CO"/>
              </w:rPr>
              <w:t>l</w:t>
            </w:r>
            <w:r w:rsidRPr="00DB2894">
              <w:rPr>
                <w:rFonts w:ascii="Arial" w:hAnsi="Arial" w:cs="Arial"/>
                <w:lang w:val="es-CO"/>
              </w:rPr>
              <w:t xml:space="preserve">a UTSW informa que una vez se tenga clara la cantidad de </w:t>
            </w:r>
            <w:r w:rsidR="00F15168" w:rsidRPr="00DB2894">
              <w:rPr>
                <w:rFonts w:ascii="Arial" w:hAnsi="Arial" w:cs="Arial"/>
                <w:lang w:val="es-CO"/>
              </w:rPr>
              <w:t>información</w:t>
            </w:r>
            <w:r w:rsidRPr="00DB2894">
              <w:rPr>
                <w:rFonts w:ascii="Arial" w:hAnsi="Arial" w:cs="Arial"/>
                <w:lang w:val="es-CO"/>
              </w:rPr>
              <w:t xml:space="preserve"> que se </w:t>
            </w:r>
            <w:r w:rsidR="000B3DD0" w:rsidRPr="00DB2894">
              <w:rPr>
                <w:rFonts w:ascii="Arial" w:hAnsi="Arial" w:cs="Arial"/>
                <w:lang w:val="es-CO"/>
              </w:rPr>
              <w:t>publicar</w:t>
            </w:r>
            <w:r w:rsidR="000B3DD0" w:rsidRPr="00B03300">
              <w:rPr>
                <w:rFonts w:ascii="Arial" w:hAnsi="Arial" w:cs="Arial"/>
                <w:lang w:val="es-CO"/>
              </w:rPr>
              <w:t>á</w:t>
            </w:r>
            <w:r w:rsidR="00DB2894">
              <w:rPr>
                <w:rFonts w:ascii="Arial" w:hAnsi="Arial" w:cs="Arial"/>
                <w:lang w:val="es-CO"/>
              </w:rPr>
              <w:t xml:space="preserve"> </w:t>
            </w:r>
            <w:r w:rsidRPr="00B03300">
              <w:rPr>
                <w:rFonts w:ascii="Arial" w:hAnsi="Arial" w:cs="Arial"/>
                <w:lang w:val="es-CO"/>
              </w:rPr>
              <w:t>en la aplicación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Pr="00B03300">
              <w:rPr>
                <w:rFonts w:ascii="Arial" w:hAnsi="Arial" w:cs="Arial"/>
                <w:lang w:val="es-CO"/>
              </w:rPr>
              <w:t xml:space="preserve"> </w:t>
            </w:r>
            <w:r w:rsidR="00811E9B">
              <w:rPr>
                <w:rFonts w:ascii="Arial" w:hAnsi="Arial" w:cs="Arial"/>
                <w:lang w:val="es-CO"/>
              </w:rPr>
              <w:t>s</w:t>
            </w:r>
            <w:r w:rsidRPr="00B03300">
              <w:rPr>
                <w:rFonts w:ascii="Arial" w:hAnsi="Arial" w:cs="Arial"/>
                <w:lang w:val="es-CO"/>
              </w:rPr>
              <w:t xml:space="preserve">e </w:t>
            </w:r>
            <w:r w:rsidR="00F15168" w:rsidRPr="00B03300">
              <w:rPr>
                <w:rFonts w:ascii="Arial" w:hAnsi="Arial" w:cs="Arial"/>
                <w:lang w:val="es-CO"/>
              </w:rPr>
              <w:t>propondrá</w:t>
            </w:r>
            <w:r w:rsidRPr="00B03300">
              <w:rPr>
                <w:rFonts w:ascii="Arial" w:hAnsi="Arial" w:cs="Arial"/>
                <w:lang w:val="es-CO"/>
              </w:rPr>
              <w:t xml:space="preserve"> una nueva diagramación que se ajuste a las</w:t>
            </w:r>
            <w:r w:rsidR="00E632BA" w:rsidRPr="00DB2894">
              <w:rPr>
                <w:rFonts w:ascii="Arial" w:hAnsi="Arial" w:cs="Arial"/>
                <w:lang w:val="es-CO"/>
              </w:rPr>
              <w:t xml:space="preserve"> </w:t>
            </w:r>
            <w:r w:rsidRPr="00DB2894">
              <w:rPr>
                <w:rFonts w:ascii="Arial" w:hAnsi="Arial" w:cs="Arial"/>
                <w:lang w:val="es-CO"/>
              </w:rPr>
              <w:t xml:space="preserve">necesidades de la </w:t>
            </w:r>
            <w:r w:rsidR="00F15168" w:rsidRPr="00DB2894">
              <w:rPr>
                <w:rFonts w:ascii="Arial" w:hAnsi="Arial" w:cs="Arial"/>
                <w:lang w:val="es-CO"/>
              </w:rPr>
              <w:t>Entidad.</w:t>
            </w:r>
          </w:p>
          <w:p w:rsidR="00A17E11" w:rsidRPr="00DB2894" w:rsidRDefault="00B26003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UTSW aclara que para la </w:t>
            </w:r>
            <w:r w:rsidR="00F15168" w:rsidRPr="00DB2894">
              <w:rPr>
                <w:rFonts w:ascii="Arial" w:hAnsi="Arial" w:cs="Arial"/>
                <w:lang w:val="es-CO"/>
              </w:rPr>
              <w:t>presentación</w:t>
            </w:r>
            <w:r w:rsidRPr="00DB2894">
              <w:rPr>
                <w:rFonts w:ascii="Arial" w:hAnsi="Arial" w:cs="Arial"/>
                <w:lang w:val="es-CO"/>
              </w:rPr>
              <w:t xml:space="preserve"> de las </w:t>
            </w:r>
            <w:r w:rsidR="00811E9B">
              <w:rPr>
                <w:rFonts w:ascii="Arial" w:hAnsi="Arial" w:cs="Arial"/>
                <w:lang w:val="es-CO"/>
              </w:rPr>
              <w:t>e</w:t>
            </w:r>
            <w:r w:rsidR="00811E9B" w:rsidRPr="00DB2894">
              <w:rPr>
                <w:rFonts w:ascii="Arial" w:hAnsi="Arial" w:cs="Arial"/>
                <w:lang w:val="es-CO"/>
              </w:rPr>
              <w:t xml:space="preserve">ntidades </w:t>
            </w:r>
            <w:r w:rsidRPr="00DB2894">
              <w:rPr>
                <w:rFonts w:ascii="Arial" w:hAnsi="Arial" w:cs="Arial"/>
                <w:lang w:val="es-CO"/>
              </w:rPr>
              <w:t>que ofrecen determinado servicio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se </w:t>
            </w:r>
            <w:r w:rsidR="00F15168" w:rsidRPr="00DB2894">
              <w:rPr>
                <w:rFonts w:ascii="Arial" w:hAnsi="Arial" w:cs="Arial"/>
                <w:lang w:val="es-CO"/>
              </w:rPr>
              <w:t>tendrá</w:t>
            </w:r>
            <w:r w:rsidRPr="00DB2894">
              <w:rPr>
                <w:rFonts w:ascii="Arial" w:hAnsi="Arial" w:cs="Arial"/>
                <w:lang w:val="es-CO"/>
              </w:rPr>
              <w:t xml:space="preserve"> en cuenta el radio de </w:t>
            </w:r>
            <w:r w:rsidR="00F15168" w:rsidRPr="00DB2894">
              <w:rPr>
                <w:rFonts w:ascii="Arial" w:hAnsi="Arial" w:cs="Arial"/>
                <w:lang w:val="es-CO"/>
              </w:rPr>
              <w:t>búsqueda,</w:t>
            </w:r>
            <w:r w:rsidRPr="00DB2894">
              <w:rPr>
                <w:rFonts w:ascii="Arial" w:hAnsi="Arial" w:cs="Arial"/>
                <w:lang w:val="es-CO"/>
              </w:rPr>
              <w:t xml:space="preserve"> sin embargo se </w:t>
            </w:r>
            <w:r w:rsidR="00DB2894" w:rsidRPr="00B03300">
              <w:rPr>
                <w:rFonts w:ascii="Arial" w:hAnsi="Arial" w:cs="Arial"/>
                <w:lang w:val="es-CO"/>
              </w:rPr>
              <w:t>evaluar</w:t>
            </w:r>
            <w:r w:rsidR="00DB2894">
              <w:rPr>
                <w:rFonts w:ascii="Arial" w:hAnsi="Arial" w:cs="Arial"/>
                <w:lang w:val="es-CO"/>
              </w:rPr>
              <w:t>á</w:t>
            </w:r>
            <w:r w:rsidR="00DB2894" w:rsidRPr="00DB2894">
              <w:rPr>
                <w:rFonts w:ascii="Arial" w:hAnsi="Arial" w:cs="Arial"/>
                <w:lang w:val="es-CO"/>
              </w:rPr>
              <w:t xml:space="preserve"> en</w:t>
            </w:r>
            <w:r w:rsidRPr="00DB2894">
              <w:rPr>
                <w:rFonts w:ascii="Arial" w:hAnsi="Arial" w:cs="Arial"/>
                <w:lang w:val="es-CO"/>
              </w:rPr>
              <w:t xml:space="preserve"> conjunto co</w:t>
            </w:r>
            <w:r w:rsidR="005C2C3B" w:rsidRPr="00DB2894">
              <w:rPr>
                <w:rFonts w:ascii="Arial" w:hAnsi="Arial" w:cs="Arial"/>
                <w:lang w:val="es-CO"/>
              </w:rPr>
              <w:t xml:space="preserve">n </w:t>
            </w:r>
            <w:r w:rsidRPr="00B03300">
              <w:rPr>
                <w:rFonts w:ascii="Arial" w:hAnsi="Arial" w:cs="Arial"/>
                <w:lang w:val="es-CO"/>
              </w:rPr>
              <w:t xml:space="preserve">Servinformación de acuerdo con los servicios que ofrezca </w:t>
            </w:r>
            <w:r w:rsidR="00F15168" w:rsidRPr="00B03300">
              <w:rPr>
                <w:rFonts w:ascii="Arial" w:hAnsi="Arial" w:cs="Arial"/>
                <w:lang w:val="es-CO"/>
              </w:rPr>
              <w:t>la Entidad</w:t>
            </w:r>
            <w:r w:rsidR="005C2C3B" w:rsidRPr="00B03300">
              <w:rPr>
                <w:rFonts w:ascii="Arial" w:hAnsi="Arial" w:cs="Arial"/>
                <w:lang w:val="es-CO"/>
              </w:rPr>
              <w:t>,</w:t>
            </w:r>
            <w:r w:rsidR="00F15168" w:rsidRPr="00B03300">
              <w:rPr>
                <w:rFonts w:ascii="Arial" w:hAnsi="Arial" w:cs="Arial"/>
                <w:lang w:val="es-CO"/>
              </w:rPr>
              <w:t xml:space="preserve"> l</w:t>
            </w:r>
            <w:r w:rsidR="005C2C3B" w:rsidRPr="00B03300">
              <w:rPr>
                <w:rFonts w:ascii="Arial" w:hAnsi="Arial" w:cs="Arial"/>
                <w:lang w:val="es-CO"/>
              </w:rPr>
              <w:t xml:space="preserve">a </w:t>
            </w:r>
            <w:r w:rsidR="00F15168" w:rsidRPr="00DB2894">
              <w:rPr>
                <w:rFonts w:ascii="Arial" w:hAnsi="Arial" w:cs="Arial"/>
                <w:lang w:val="es-CO"/>
              </w:rPr>
              <w:t>Interventoría</w:t>
            </w:r>
            <w:r w:rsidR="005C2C3B" w:rsidRPr="00DB2894">
              <w:rPr>
                <w:rFonts w:ascii="Arial" w:hAnsi="Arial" w:cs="Arial"/>
                <w:lang w:val="es-CO"/>
              </w:rPr>
              <w:t xml:space="preserve"> agrega que se debería aclarar en un </w:t>
            </w:r>
            <w:r w:rsidR="00F15168" w:rsidRPr="00DB2894">
              <w:rPr>
                <w:rFonts w:ascii="Arial" w:hAnsi="Arial" w:cs="Arial"/>
                <w:lang w:val="es-CO"/>
              </w:rPr>
              <w:t>párrafo</w:t>
            </w:r>
            <w:r w:rsidR="005C2C3B" w:rsidRPr="00DB2894">
              <w:rPr>
                <w:rFonts w:ascii="Arial" w:hAnsi="Arial" w:cs="Arial"/>
                <w:lang w:val="es-CO"/>
              </w:rPr>
              <w:t xml:space="preserve"> previo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="00F15168" w:rsidRPr="00DB2894">
              <w:rPr>
                <w:rFonts w:ascii="Arial" w:hAnsi="Arial" w:cs="Arial"/>
                <w:lang w:val="es-CO"/>
              </w:rPr>
              <w:t xml:space="preserve"> que el </w:t>
            </w:r>
            <w:r w:rsidR="005C2C3B" w:rsidRPr="00DB2894">
              <w:rPr>
                <w:rFonts w:ascii="Arial" w:hAnsi="Arial" w:cs="Arial"/>
                <w:lang w:val="es-CO"/>
              </w:rPr>
              <w:t xml:space="preserve">listado de entidades </w:t>
            </w:r>
            <w:r w:rsidR="00F15168" w:rsidRPr="00DB2894">
              <w:rPr>
                <w:rFonts w:ascii="Arial" w:hAnsi="Arial" w:cs="Arial"/>
                <w:lang w:val="es-CO"/>
              </w:rPr>
              <w:t xml:space="preserve">corresponde a un </w:t>
            </w:r>
            <w:r w:rsidR="005C2C3B" w:rsidRPr="00DB2894">
              <w:rPr>
                <w:rFonts w:ascii="Arial" w:hAnsi="Arial" w:cs="Arial"/>
                <w:lang w:val="es-CO"/>
              </w:rPr>
              <w:t xml:space="preserve">radio </w:t>
            </w:r>
            <w:r w:rsidR="00F15168" w:rsidRPr="00DB2894">
              <w:rPr>
                <w:rFonts w:ascii="Arial" w:hAnsi="Arial" w:cs="Arial"/>
                <w:lang w:val="es-CO"/>
              </w:rPr>
              <w:t xml:space="preserve">determinado el cual debe definir la </w:t>
            </w:r>
            <w:r w:rsidR="00811E9B">
              <w:rPr>
                <w:rFonts w:ascii="Arial" w:hAnsi="Arial" w:cs="Arial"/>
                <w:lang w:val="es-CO"/>
              </w:rPr>
              <w:t>E</w:t>
            </w:r>
            <w:r w:rsidR="00F15168" w:rsidRPr="00DB2894">
              <w:rPr>
                <w:rFonts w:ascii="Arial" w:hAnsi="Arial" w:cs="Arial"/>
                <w:lang w:val="es-CO"/>
              </w:rPr>
              <w:t>ntidad.</w:t>
            </w:r>
          </w:p>
          <w:p w:rsidR="00A17E11" w:rsidRPr="00DB2894" w:rsidRDefault="00A17E11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GEL indica </w:t>
            </w:r>
            <w:r w:rsidR="009C08DB" w:rsidRPr="00DB2894">
              <w:rPr>
                <w:rFonts w:ascii="Arial" w:hAnsi="Arial" w:cs="Arial"/>
                <w:lang w:val="es-CO"/>
              </w:rPr>
              <w:t xml:space="preserve">a la UTSW </w:t>
            </w:r>
            <w:r w:rsidRPr="00DB2894">
              <w:rPr>
                <w:rFonts w:ascii="Arial" w:hAnsi="Arial" w:cs="Arial"/>
                <w:lang w:val="es-CO"/>
              </w:rPr>
              <w:t xml:space="preserve">que la </w:t>
            </w:r>
            <w:r w:rsidR="00F15168" w:rsidRPr="00DB2894">
              <w:rPr>
                <w:rFonts w:ascii="Arial" w:hAnsi="Arial" w:cs="Arial"/>
                <w:lang w:val="es-CO"/>
              </w:rPr>
              <w:t>aplicación</w:t>
            </w:r>
            <w:r w:rsidRPr="00DB2894">
              <w:rPr>
                <w:rFonts w:ascii="Arial" w:hAnsi="Arial" w:cs="Arial"/>
                <w:lang w:val="es-CO"/>
              </w:rPr>
              <w:t xml:space="preserve"> s</w:t>
            </w:r>
            <w:r w:rsidR="00F15168" w:rsidRPr="00DB2894">
              <w:rPr>
                <w:rFonts w:ascii="Arial" w:hAnsi="Arial" w:cs="Arial"/>
                <w:lang w:val="es-CO"/>
              </w:rPr>
              <w:t>e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F15168" w:rsidRPr="00DB2894">
              <w:rPr>
                <w:rFonts w:ascii="Arial" w:hAnsi="Arial" w:cs="Arial"/>
                <w:lang w:val="es-CO"/>
              </w:rPr>
              <w:t>podría</w:t>
            </w:r>
            <w:r w:rsidRPr="00DB2894">
              <w:rPr>
                <w:rFonts w:ascii="Arial" w:hAnsi="Arial" w:cs="Arial"/>
                <w:lang w:val="es-CO"/>
              </w:rPr>
              <w:t xml:space="preserve"> explotar </w:t>
            </w:r>
            <w:r w:rsidR="00F15168" w:rsidRPr="00DB2894">
              <w:rPr>
                <w:rFonts w:ascii="Arial" w:hAnsi="Arial" w:cs="Arial"/>
                <w:lang w:val="es-CO"/>
              </w:rPr>
              <w:t>más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F15168" w:rsidRPr="00DB2894">
              <w:rPr>
                <w:rFonts w:ascii="Arial" w:hAnsi="Arial" w:cs="Arial"/>
                <w:lang w:val="es-CO"/>
              </w:rPr>
              <w:t>incluyéndole los servicios que provee Servinformación,</w:t>
            </w:r>
            <w:r w:rsidRPr="00DB2894">
              <w:rPr>
                <w:rFonts w:ascii="Arial" w:hAnsi="Arial" w:cs="Arial"/>
                <w:lang w:val="es-CO"/>
              </w:rPr>
              <w:t xml:space="preserve"> la UTSW informa que se </w:t>
            </w:r>
            <w:r w:rsidR="00F15168" w:rsidRPr="00DB2894">
              <w:rPr>
                <w:rFonts w:ascii="Arial" w:hAnsi="Arial" w:cs="Arial"/>
                <w:lang w:val="es-CO"/>
              </w:rPr>
              <w:t xml:space="preserve">debe </w:t>
            </w:r>
            <w:r w:rsidRPr="00DB2894">
              <w:rPr>
                <w:rFonts w:ascii="Arial" w:hAnsi="Arial" w:cs="Arial"/>
                <w:lang w:val="es-CO"/>
              </w:rPr>
              <w:t>revis</w:t>
            </w:r>
            <w:r w:rsidR="00F15168" w:rsidRPr="00DB2894">
              <w:rPr>
                <w:rFonts w:ascii="Arial" w:hAnsi="Arial" w:cs="Arial"/>
                <w:lang w:val="es-CO"/>
              </w:rPr>
              <w:t>ar</w:t>
            </w:r>
            <w:r w:rsidRPr="00DB2894">
              <w:rPr>
                <w:rFonts w:ascii="Arial" w:hAnsi="Arial" w:cs="Arial"/>
                <w:lang w:val="es-CO"/>
              </w:rPr>
              <w:t xml:space="preserve"> que se puede incluir</w:t>
            </w:r>
            <w:r w:rsidR="00F15168" w:rsidRPr="00DB2894">
              <w:rPr>
                <w:rFonts w:ascii="Arial" w:hAnsi="Arial" w:cs="Arial"/>
                <w:lang w:val="es-CO"/>
              </w:rPr>
              <w:t>.</w:t>
            </w:r>
          </w:p>
          <w:p w:rsidR="007A0484" w:rsidRPr="00DB2894" w:rsidRDefault="007A0484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F15168" w:rsidRPr="00DB2894">
              <w:rPr>
                <w:rFonts w:ascii="Arial" w:hAnsi="Arial" w:cs="Arial"/>
                <w:lang w:val="es-CO"/>
              </w:rPr>
              <w:t>UTSW</w:t>
            </w:r>
            <w:r w:rsidRPr="00DB2894">
              <w:rPr>
                <w:rFonts w:ascii="Arial" w:hAnsi="Arial" w:cs="Arial"/>
                <w:lang w:val="es-CO"/>
              </w:rPr>
              <w:t xml:space="preserve"> informa </w:t>
            </w:r>
            <w:r w:rsidR="00C75604" w:rsidRPr="00DB2894">
              <w:rPr>
                <w:rFonts w:ascii="Arial" w:hAnsi="Arial" w:cs="Arial"/>
                <w:lang w:val="es-CO"/>
              </w:rPr>
              <w:t xml:space="preserve"> a las partes </w:t>
            </w:r>
            <w:r w:rsidRPr="00DB2894">
              <w:rPr>
                <w:rFonts w:ascii="Arial" w:hAnsi="Arial" w:cs="Arial"/>
                <w:lang w:val="es-CO"/>
              </w:rPr>
              <w:t xml:space="preserve">que </w:t>
            </w:r>
            <w:r w:rsidR="00C75604" w:rsidRPr="00DB2894">
              <w:rPr>
                <w:rFonts w:ascii="Arial" w:hAnsi="Arial" w:cs="Arial"/>
                <w:lang w:val="es-CO"/>
              </w:rPr>
              <w:t xml:space="preserve">las rutas trazadas entre el punto en que se encuentra el usuario y la entidad a la que se </w:t>
            </w:r>
            <w:r w:rsidR="00F15168" w:rsidRPr="00DB2894">
              <w:rPr>
                <w:rFonts w:ascii="Arial" w:hAnsi="Arial" w:cs="Arial"/>
                <w:lang w:val="es-CO"/>
              </w:rPr>
              <w:t>dirige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="00C75604" w:rsidRPr="00DB2894">
              <w:rPr>
                <w:rFonts w:ascii="Arial" w:hAnsi="Arial" w:cs="Arial"/>
                <w:lang w:val="es-CO"/>
              </w:rPr>
              <w:t xml:space="preserve"> </w:t>
            </w:r>
            <w:r w:rsidR="00F15168" w:rsidRPr="00DB2894">
              <w:rPr>
                <w:rFonts w:ascii="Arial" w:hAnsi="Arial" w:cs="Arial"/>
                <w:lang w:val="es-CO"/>
              </w:rPr>
              <w:t>están sujetas a la base de dat</w:t>
            </w:r>
            <w:r w:rsidR="00C75604" w:rsidRPr="00DB2894">
              <w:rPr>
                <w:rFonts w:ascii="Arial" w:hAnsi="Arial" w:cs="Arial"/>
                <w:lang w:val="es-CO"/>
              </w:rPr>
              <w:t xml:space="preserve">os que provee el </w:t>
            </w:r>
            <w:r w:rsidR="006E38E1" w:rsidRPr="00DB2894">
              <w:rPr>
                <w:rFonts w:ascii="Arial" w:hAnsi="Arial" w:cs="Arial"/>
                <w:lang w:val="es-CO"/>
              </w:rPr>
              <w:t xml:space="preserve">SUIT </w:t>
            </w:r>
            <w:r w:rsidR="00C75604" w:rsidRPr="00DB2894">
              <w:rPr>
                <w:rFonts w:ascii="Arial" w:hAnsi="Arial" w:cs="Arial"/>
                <w:lang w:val="es-CO"/>
              </w:rPr>
              <w:t>de 1600 entidades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="00C75604" w:rsidRPr="00DB2894">
              <w:rPr>
                <w:rFonts w:ascii="Arial" w:hAnsi="Arial" w:cs="Arial"/>
                <w:lang w:val="es-CO"/>
              </w:rPr>
              <w:t xml:space="preserve"> para lo que </w:t>
            </w:r>
            <w:proofErr w:type="spellStart"/>
            <w:r w:rsidR="00C75604" w:rsidRPr="00DB2894">
              <w:rPr>
                <w:rFonts w:ascii="Arial" w:hAnsi="Arial" w:cs="Arial"/>
                <w:lang w:val="es-CO"/>
              </w:rPr>
              <w:t>Servinfomación</w:t>
            </w:r>
            <w:proofErr w:type="spellEnd"/>
            <w:r w:rsidR="00C75604" w:rsidRPr="00DB2894">
              <w:rPr>
                <w:rFonts w:ascii="Arial" w:hAnsi="Arial" w:cs="Arial"/>
                <w:lang w:val="es-CO"/>
              </w:rPr>
              <w:t xml:space="preserve"> ha expresado que solo tiene los datos de 486 entidades.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</w:p>
          <w:p w:rsidR="007A0484" w:rsidRPr="00DB2894" w:rsidRDefault="007A0484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811E9B">
              <w:rPr>
                <w:rFonts w:ascii="Arial" w:hAnsi="Arial" w:cs="Arial"/>
                <w:lang w:val="es-CO"/>
              </w:rPr>
              <w:t>E</w:t>
            </w:r>
            <w:r w:rsidR="00811E9B" w:rsidRPr="00DB2894">
              <w:rPr>
                <w:rFonts w:ascii="Arial" w:hAnsi="Arial" w:cs="Arial"/>
                <w:lang w:val="es-CO"/>
              </w:rPr>
              <w:t xml:space="preserve">ntidad </w:t>
            </w:r>
            <w:r w:rsidRPr="00DB2894">
              <w:rPr>
                <w:rFonts w:ascii="Arial" w:hAnsi="Arial" w:cs="Arial"/>
                <w:lang w:val="es-CO"/>
              </w:rPr>
              <w:t>enviar</w:t>
            </w:r>
            <w:r w:rsidR="009C08DB" w:rsidRPr="00DB2894">
              <w:rPr>
                <w:rFonts w:ascii="Arial" w:hAnsi="Arial" w:cs="Arial"/>
                <w:lang w:val="es-CO"/>
              </w:rPr>
              <w:t>á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a la UTSW la </w:t>
            </w:r>
            <w:r w:rsidR="00795F63" w:rsidRPr="00DB2894">
              <w:rPr>
                <w:rFonts w:ascii="Arial" w:hAnsi="Arial" w:cs="Arial"/>
                <w:lang w:val="es-CO"/>
              </w:rPr>
              <w:t>información</w:t>
            </w:r>
            <w:r w:rsidRPr="00DB2894">
              <w:rPr>
                <w:rFonts w:ascii="Arial" w:hAnsi="Arial" w:cs="Arial"/>
                <w:lang w:val="es-CO"/>
              </w:rPr>
              <w:t xml:space="preserve"> pertinente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con respecto a los datos que presenta la aplicación en cuanto a cada uno de los servicios. 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</w:p>
          <w:p w:rsidR="001564E7" w:rsidRDefault="007A0484" w:rsidP="001564E7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795F63" w:rsidRPr="00DB2894">
              <w:rPr>
                <w:rFonts w:ascii="Arial" w:hAnsi="Arial" w:cs="Arial"/>
                <w:lang w:val="es-CO"/>
              </w:rPr>
              <w:t>Interventoría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sugiere a las partes que </w:t>
            </w:r>
            <w:r w:rsidR="009C08DB" w:rsidRPr="00DB2894">
              <w:rPr>
                <w:rFonts w:ascii="Arial" w:hAnsi="Arial" w:cs="Arial"/>
                <w:lang w:val="es-CO"/>
              </w:rPr>
              <w:t xml:space="preserve">la </w:t>
            </w:r>
            <w:r w:rsidR="00795F63" w:rsidRPr="00DB2894">
              <w:rPr>
                <w:rFonts w:ascii="Arial" w:hAnsi="Arial" w:cs="Arial"/>
                <w:lang w:val="es-CO"/>
              </w:rPr>
              <w:t>presentación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la información de los servicios </w:t>
            </w:r>
            <w:r w:rsidR="00795F63" w:rsidRPr="00DB2894">
              <w:rPr>
                <w:rFonts w:ascii="Arial" w:hAnsi="Arial" w:cs="Arial"/>
                <w:lang w:val="es-CO"/>
              </w:rPr>
              <w:t>debería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ser en forma de </w:t>
            </w:r>
            <w:r w:rsidR="00795F63" w:rsidRPr="00DB2894">
              <w:rPr>
                <w:rFonts w:ascii="Arial" w:hAnsi="Arial" w:cs="Arial"/>
                <w:lang w:val="es-CO"/>
              </w:rPr>
              <w:t>acordeón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, a lo que al UTSW informa </w:t>
            </w:r>
            <w:r w:rsidRPr="00DB2894">
              <w:rPr>
                <w:rFonts w:ascii="Arial" w:hAnsi="Arial" w:cs="Arial"/>
                <w:lang w:val="es-CO"/>
              </w:rPr>
              <w:t xml:space="preserve">que el diseño de </w:t>
            </w:r>
            <w:r w:rsidR="00795F63" w:rsidRPr="00DB2894">
              <w:rPr>
                <w:rFonts w:ascii="Arial" w:hAnsi="Arial" w:cs="Arial"/>
                <w:lang w:val="es-CO"/>
              </w:rPr>
              <w:t>acordeón</w:t>
            </w:r>
            <w:r w:rsidRPr="00DB2894">
              <w:rPr>
                <w:rFonts w:ascii="Arial" w:hAnsi="Arial" w:cs="Arial"/>
                <w:lang w:val="es-CO"/>
              </w:rPr>
              <w:t xml:space="preserve"> no es muy usual en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aplicaciones </w:t>
            </w:r>
            <w:r w:rsidR="00795F63" w:rsidRPr="00DB2894">
              <w:rPr>
                <w:rFonts w:ascii="Arial" w:hAnsi="Arial" w:cs="Arial"/>
                <w:lang w:val="es-CO"/>
              </w:rPr>
              <w:t>móviles</w:t>
            </w:r>
            <w:r w:rsidRPr="00DB2894">
              <w:rPr>
                <w:rFonts w:ascii="Arial" w:hAnsi="Arial" w:cs="Arial"/>
                <w:lang w:val="es-CO"/>
              </w:rPr>
              <w:t xml:space="preserve"> y se debe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evaluar de acuerdo no solamente a 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la </w:t>
            </w:r>
            <w:r w:rsidR="00795F63" w:rsidRPr="00DB2894">
              <w:rPr>
                <w:rFonts w:ascii="Arial" w:hAnsi="Arial" w:cs="Arial"/>
                <w:lang w:val="es-CO"/>
              </w:rPr>
              <w:t>información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entregada por la </w:t>
            </w:r>
            <w:r w:rsidR="00811E9B">
              <w:rPr>
                <w:rFonts w:ascii="Arial" w:hAnsi="Arial" w:cs="Arial"/>
                <w:lang w:val="es-CO"/>
              </w:rPr>
              <w:t>E</w:t>
            </w:r>
            <w:r w:rsidR="001564E7" w:rsidRPr="00DB2894">
              <w:rPr>
                <w:rFonts w:ascii="Arial" w:hAnsi="Arial" w:cs="Arial"/>
                <w:lang w:val="es-CO"/>
              </w:rPr>
              <w:t>ntidad</w:t>
            </w:r>
            <w:r w:rsidR="00811E9B">
              <w:rPr>
                <w:rFonts w:ascii="Arial" w:hAnsi="Arial" w:cs="Arial"/>
                <w:lang w:val="es-CO"/>
              </w:rPr>
              <w:t>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si no a la que se </w:t>
            </w:r>
            <w:r w:rsidR="00B03300" w:rsidRPr="00B03300">
              <w:rPr>
                <w:rFonts w:ascii="Arial" w:hAnsi="Arial" w:cs="Arial"/>
                <w:lang w:val="es-CO"/>
              </w:rPr>
              <w:t>publicar</w:t>
            </w:r>
            <w:r w:rsidR="00B03300">
              <w:rPr>
                <w:rFonts w:ascii="Arial" w:hAnsi="Arial" w:cs="Arial"/>
                <w:lang w:val="es-CO"/>
              </w:rPr>
              <w:t xml:space="preserve">á </w:t>
            </w:r>
            <w:r w:rsidR="001564E7" w:rsidRPr="00DB2894">
              <w:rPr>
                <w:rFonts w:ascii="Arial" w:hAnsi="Arial" w:cs="Arial"/>
                <w:lang w:val="es-CO"/>
              </w:rPr>
              <w:t>finalme</w:t>
            </w:r>
            <w:r w:rsidR="00795F63" w:rsidRPr="00DB2894">
              <w:rPr>
                <w:rFonts w:ascii="Arial" w:hAnsi="Arial" w:cs="Arial"/>
                <w:lang w:val="es-CO"/>
              </w:rPr>
              <w:t>n</w:t>
            </w:r>
            <w:r w:rsidR="001564E7" w:rsidRPr="00B03300">
              <w:rPr>
                <w:rFonts w:ascii="Arial" w:hAnsi="Arial" w:cs="Arial"/>
                <w:lang w:val="es-CO"/>
              </w:rPr>
              <w:t>te en la aplicación.</w:t>
            </w:r>
          </w:p>
          <w:p w:rsidR="00811E9B" w:rsidRPr="00B03300" w:rsidRDefault="00811E9B" w:rsidP="00253BD9">
            <w:pPr>
              <w:ind w:left="720"/>
              <w:jc w:val="both"/>
              <w:rPr>
                <w:rFonts w:ascii="Arial" w:hAnsi="Arial" w:cs="Arial"/>
                <w:lang w:val="es-CO"/>
              </w:rPr>
            </w:pPr>
          </w:p>
          <w:p w:rsidR="007A0484" w:rsidRPr="00711410" w:rsidRDefault="007A0484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03300">
              <w:rPr>
                <w:rFonts w:ascii="Arial" w:hAnsi="Arial" w:cs="Arial"/>
                <w:lang w:val="es-CO"/>
              </w:rPr>
              <w:t xml:space="preserve">GEL indica 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a las partes </w:t>
            </w:r>
            <w:r w:rsidR="00795F63" w:rsidRPr="00B03300">
              <w:rPr>
                <w:rFonts w:ascii="Arial" w:hAnsi="Arial" w:cs="Arial"/>
                <w:lang w:val="es-CO"/>
              </w:rPr>
              <w:t>que dentro del SUIT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se encuentra un alto porcentaje de </w:t>
            </w:r>
            <w:r w:rsidR="00795F63" w:rsidRPr="00B03300">
              <w:rPr>
                <w:rFonts w:ascii="Arial" w:hAnsi="Arial" w:cs="Arial"/>
                <w:lang w:val="es-CO"/>
              </w:rPr>
              <w:t>información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que se </w:t>
            </w:r>
            <w:r w:rsidR="00DB2894" w:rsidRPr="00B03300">
              <w:rPr>
                <w:rFonts w:ascii="Arial" w:hAnsi="Arial" w:cs="Arial"/>
                <w:lang w:val="es-CO"/>
              </w:rPr>
              <w:t>publicar</w:t>
            </w:r>
            <w:r w:rsidR="00DB2894">
              <w:rPr>
                <w:rFonts w:ascii="Arial" w:hAnsi="Arial" w:cs="Arial"/>
                <w:lang w:val="es-CO"/>
              </w:rPr>
              <w:t xml:space="preserve">á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en la aplicación a lo que la </w:t>
            </w:r>
            <w:r w:rsidR="00A60C36">
              <w:rPr>
                <w:rFonts w:ascii="Arial" w:hAnsi="Arial" w:cs="Arial"/>
                <w:lang w:val="es-CO"/>
              </w:rPr>
              <w:t>E</w:t>
            </w:r>
            <w:r w:rsidR="00A60C36" w:rsidRPr="00DB2894">
              <w:rPr>
                <w:rFonts w:ascii="Arial" w:hAnsi="Arial" w:cs="Arial"/>
                <w:lang w:val="es-CO"/>
              </w:rPr>
              <w:t>ntidad</w:t>
            </w:r>
            <w:r w:rsidR="00A60C36" w:rsidRPr="00B03300">
              <w:rPr>
                <w:rFonts w:ascii="Arial" w:hAnsi="Arial" w:cs="Arial"/>
                <w:lang w:val="es-CO"/>
              </w:rPr>
              <w:t xml:space="preserve"> 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agrega </w:t>
            </w:r>
            <w:r w:rsidRPr="00B03300">
              <w:rPr>
                <w:rFonts w:ascii="Arial" w:hAnsi="Arial" w:cs="Arial"/>
                <w:lang w:val="es-CO"/>
              </w:rPr>
              <w:t xml:space="preserve"> 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que la </w:t>
            </w:r>
            <w:r w:rsidR="00795F63" w:rsidRPr="00B03300">
              <w:rPr>
                <w:rFonts w:ascii="Arial" w:hAnsi="Arial" w:cs="Arial"/>
                <w:lang w:val="es-CO"/>
              </w:rPr>
              <w:t>información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entregada al usuario de acuerdo al tipo de solicitud puede variar notablemente de acuerdo al perfil del solicitante, </w:t>
            </w: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UTSW </w:t>
            </w:r>
            <w:r w:rsidRPr="00DB2894">
              <w:rPr>
                <w:rFonts w:ascii="Arial" w:hAnsi="Arial" w:cs="Arial"/>
                <w:lang w:val="es-CO"/>
              </w:rPr>
              <w:t xml:space="preserve">indica que </w:t>
            </w:r>
            <w:r w:rsidR="001564E7" w:rsidRPr="00DB2894">
              <w:rPr>
                <w:rFonts w:ascii="Arial" w:hAnsi="Arial" w:cs="Arial"/>
                <w:lang w:val="es-CO"/>
              </w:rPr>
              <w:t>teniendo en cuenta que se trata de una aplicación móvil</w:t>
            </w:r>
            <w:r w:rsidR="00A60C36">
              <w:rPr>
                <w:rFonts w:ascii="Arial" w:hAnsi="Arial" w:cs="Arial"/>
                <w:lang w:val="es-CO"/>
              </w:rPr>
              <w:t>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la cantidad de </w:t>
            </w:r>
            <w:r w:rsidR="00795F63" w:rsidRPr="00DB2894">
              <w:rPr>
                <w:rFonts w:ascii="Arial" w:hAnsi="Arial" w:cs="Arial"/>
                <w:lang w:val="es-CO"/>
              </w:rPr>
              <w:t>información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por servicio </w:t>
            </w:r>
            <w:r w:rsidR="00795F63" w:rsidRPr="00DB2894">
              <w:rPr>
                <w:rFonts w:ascii="Arial" w:hAnsi="Arial" w:cs="Arial"/>
                <w:lang w:val="es-CO"/>
              </w:rPr>
              <w:t>debería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reducirse </w:t>
            </w:r>
            <w:r w:rsidR="001564E7" w:rsidRPr="00711410">
              <w:rPr>
                <w:rFonts w:ascii="Arial" w:hAnsi="Arial" w:cs="Arial"/>
                <w:lang w:val="es-CO"/>
              </w:rPr>
              <w:t xml:space="preserve">al </w:t>
            </w:r>
            <w:r w:rsidR="00795F63" w:rsidRPr="00711410">
              <w:rPr>
                <w:rFonts w:ascii="Arial" w:hAnsi="Arial" w:cs="Arial"/>
                <w:lang w:val="es-CO"/>
              </w:rPr>
              <w:t>máximo</w:t>
            </w:r>
            <w:r w:rsidR="001564E7" w:rsidRPr="00711410">
              <w:rPr>
                <w:rFonts w:ascii="Arial" w:hAnsi="Arial" w:cs="Arial"/>
                <w:lang w:val="es-CO"/>
              </w:rPr>
              <w:t xml:space="preserve"> no solamente por el consumo de </w:t>
            </w:r>
            <w:r w:rsidR="00A60C36">
              <w:rPr>
                <w:rFonts w:ascii="Arial" w:hAnsi="Arial" w:cs="Arial"/>
                <w:lang w:val="es-CO"/>
              </w:rPr>
              <w:t>d</w:t>
            </w:r>
            <w:r w:rsidR="00A60C36" w:rsidRPr="00711410">
              <w:rPr>
                <w:rFonts w:ascii="Arial" w:hAnsi="Arial" w:cs="Arial"/>
                <w:lang w:val="es-CO"/>
              </w:rPr>
              <w:t xml:space="preserve">atos </w:t>
            </w:r>
            <w:r w:rsidR="00DB2894" w:rsidRPr="00711410">
              <w:rPr>
                <w:rFonts w:ascii="Arial" w:hAnsi="Arial" w:cs="Arial"/>
                <w:lang w:val="es-CO"/>
              </w:rPr>
              <w:t>sino</w:t>
            </w:r>
            <w:r w:rsidR="001564E7" w:rsidRPr="00711410">
              <w:rPr>
                <w:rFonts w:ascii="Arial" w:hAnsi="Arial" w:cs="Arial"/>
                <w:lang w:val="es-CO"/>
              </w:rPr>
              <w:t xml:space="preserve"> </w:t>
            </w:r>
            <w:r w:rsidR="00795F63" w:rsidRPr="00711410">
              <w:rPr>
                <w:rFonts w:ascii="Arial" w:hAnsi="Arial" w:cs="Arial"/>
                <w:lang w:val="es-CO"/>
              </w:rPr>
              <w:t>también</w:t>
            </w:r>
            <w:r w:rsidR="001564E7" w:rsidRPr="00711410">
              <w:rPr>
                <w:rFonts w:ascii="Arial" w:hAnsi="Arial" w:cs="Arial"/>
                <w:lang w:val="es-CO"/>
              </w:rPr>
              <w:t xml:space="preserve"> por la experiencia de usuario</w:t>
            </w:r>
            <w:r w:rsidR="00B56961" w:rsidRPr="00711410">
              <w:rPr>
                <w:rFonts w:ascii="Arial" w:hAnsi="Arial" w:cs="Arial"/>
                <w:lang w:val="es-CO"/>
              </w:rPr>
              <w:t>.</w:t>
            </w:r>
          </w:p>
          <w:p w:rsidR="007D69EF" w:rsidRDefault="00B56961" w:rsidP="001564E7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B03300">
              <w:rPr>
                <w:rFonts w:ascii="Arial" w:hAnsi="Arial" w:cs="Arial"/>
                <w:lang w:val="es-CO"/>
              </w:rPr>
              <w:t xml:space="preserve">La UTSW indica 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a las partes </w:t>
            </w:r>
            <w:r w:rsidRPr="00B03300">
              <w:rPr>
                <w:rFonts w:ascii="Arial" w:hAnsi="Arial" w:cs="Arial"/>
                <w:lang w:val="es-CO"/>
              </w:rPr>
              <w:t xml:space="preserve">que se 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haga un </w:t>
            </w:r>
            <w:r w:rsidR="00795F63" w:rsidRPr="00B03300">
              <w:rPr>
                <w:rFonts w:ascii="Arial" w:hAnsi="Arial" w:cs="Arial"/>
                <w:lang w:val="es-CO"/>
              </w:rPr>
              <w:t>análisis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verificando </w:t>
            </w:r>
            <w:r w:rsidR="00795F63" w:rsidRPr="00B03300">
              <w:rPr>
                <w:rFonts w:ascii="Arial" w:hAnsi="Arial" w:cs="Arial"/>
                <w:lang w:val="es-CO"/>
              </w:rPr>
              <w:t>cuál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de los</w:t>
            </w:r>
            <w:r w:rsidRPr="00B03300">
              <w:rPr>
                <w:rFonts w:ascii="Arial" w:hAnsi="Arial" w:cs="Arial"/>
                <w:lang w:val="es-CO"/>
              </w:rPr>
              <w:t xml:space="preserve"> </w:t>
            </w:r>
            <w:r w:rsidR="00795F63" w:rsidRPr="00B03300">
              <w:rPr>
                <w:rFonts w:ascii="Arial" w:hAnsi="Arial" w:cs="Arial"/>
                <w:lang w:val="es-CO"/>
              </w:rPr>
              <w:t>trámites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es el </w:t>
            </w:r>
            <w:r w:rsidRPr="00B03300">
              <w:rPr>
                <w:rFonts w:ascii="Arial" w:hAnsi="Arial" w:cs="Arial"/>
                <w:lang w:val="es-CO"/>
              </w:rPr>
              <w:t xml:space="preserve"> </w:t>
            </w:r>
            <w:r w:rsidR="00795F63" w:rsidRPr="00B03300">
              <w:rPr>
                <w:rFonts w:ascii="Arial" w:hAnsi="Arial" w:cs="Arial"/>
                <w:lang w:val="es-CO"/>
              </w:rPr>
              <w:t>más</w:t>
            </w:r>
            <w:r w:rsidRPr="00DB2894">
              <w:rPr>
                <w:rFonts w:ascii="Arial" w:hAnsi="Arial" w:cs="Arial"/>
                <w:lang w:val="es-CO"/>
              </w:rPr>
              <w:t xml:space="preserve"> largo y </w:t>
            </w:r>
            <w:r w:rsidR="001564E7" w:rsidRPr="00DB2894">
              <w:rPr>
                <w:rFonts w:ascii="Arial" w:hAnsi="Arial" w:cs="Arial"/>
                <w:lang w:val="es-CO"/>
              </w:rPr>
              <w:t>compl</w:t>
            </w:r>
            <w:r w:rsidR="00795F63" w:rsidRPr="00DB2894">
              <w:rPr>
                <w:rFonts w:ascii="Arial" w:hAnsi="Arial" w:cs="Arial"/>
                <w:lang w:val="es-CO"/>
              </w:rPr>
              <w:t>e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jo y cual el </w:t>
            </w:r>
            <w:r w:rsidR="00795F63" w:rsidRPr="00DB2894">
              <w:rPr>
                <w:rFonts w:ascii="Arial" w:hAnsi="Arial" w:cs="Arial"/>
                <w:lang w:val="es-CO"/>
              </w:rPr>
              <w:t>más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795F63" w:rsidRPr="00DB2894">
              <w:rPr>
                <w:rFonts w:ascii="Arial" w:hAnsi="Arial" w:cs="Arial"/>
                <w:lang w:val="es-CO"/>
              </w:rPr>
              <w:t>cortó</w:t>
            </w:r>
            <w:r w:rsidR="00A60C36">
              <w:rPr>
                <w:rFonts w:ascii="Arial" w:hAnsi="Arial" w:cs="Arial"/>
                <w:lang w:val="es-CO"/>
              </w:rPr>
              <w:t>,</w:t>
            </w:r>
            <w:r w:rsidR="00795F63"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para proponer una </w:t>
            </w:r>
            <w:r w:rsidR="00795F63" w:rsidRPr="00DB2894">
              <w:rPr>
                <w:rFonts w:ascii="Arial" w:hAnsi="Arial" w:cs="Arial"/>
                <w:lang w:val="es-CO"/>
              </w:rPr>
              <w:t>diagramación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adecuada en la </w:t>
            </w:r>
            <w:r w:rsidR="00795F63" w:rsidRPr="00DB2894">
              <w:rPr>
                <w:rFonts w:ascii="Arial" w:hAnsi="Arial" w:cs="Arial"/>
                <w:lang w:val="es-CO"/>
              </w:rPr>
              <w:t>presentación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la </w:t>
            </w:r>
            <w:r w:rsidR="00795F63" w:rsidRPr="00DB2894">
              <w:rPr>
                <w:rFonts w:ascii="Arial" w:hAnsi="Arial" w:cs="Arial"/>
                <w:lang w:val="es-CO"/>
              </w:rPr>
              <w:t>información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cada </w:t>
            </w:r>
            <w:r w:rsidR="00795F63" w:rsidRPr="00DB2894">
              <w:rPr>
                <w:rFonts w:ascii="Arial" w:hAnsi="Arial" w:cs="Arial"/>
                <w:lang w:val="es-CO"/>
              </w:rPr>
              <w:t>pantalla</w:t>
            </w:r>
            <w:r w:rsidRPr="00DB2894">
              <w:rPr>
                <w:rFonts w:ascii="Arial" w:hAnsi="Arial" w:cs="Arial"/>
                <w:lang w:val="es-CO"/>
              </w:rPr>
              <w:t>.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En caso que la </w:t>
            </w:r>
            <w:r w:rsidR="00795F63" w:rsidRPr="00DB2894">
              <w:rPr>
                <w:rFonts w:ascii="Arial" w:hAnsi="Arial" w:cs="Arial"/>
                <w:lang w:val="es-CO"/>
              </w:rPr>
              <w:t>información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sea demasiado extensa se propone que esta tenga un </w:t>
            </w:r>
            <w:r w:rsidR="00795F63" w:rsidRPr="00DB2894">
              <w:rPr>
                <w:rFonts w:ascii="Arial" w:hAnsi="Arial" w:cs="Arial"/>
                <w:lang w:val="es-CO"/>
              </w:rPr>
              <w:t>vínculo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hacia la </w:t>
            </w:r>
            <w:r w:rsidR="00795F63" w:rsidRPr="00DB2894">
              <w:rPr>
                <w:rFonts w:ascii="Arial" w:hAnsi="Arial" w:cs="Arial"/>
                <w:lang w:val="es-CO"/>
              </w:rPr>
              <w:t>página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en donde el usuario </w:t>
            </w:r>
            <w:r w:rsidR="00B03300" w:rsidRPr="00B03300">
              <w:rPr>
                <w:rFonts w:ascii="Arial" w:hAnsi="Arial" w:cs="Arial"/>
                <w:lang w:val="es-CO"/>
              </w:rPr>
              <w:t>encontrar</w:t>
            </w:r>
            <w:r w:rsidR="00B03300">
              <w:rPr>
                <w:rFonts w:ascii="Arial" w:hAnsi="Arial" w:cs="Arial"/>
                <w:lang w:val="es-CO"/>
              </w:rPr>
              <w:t>á</w:t>
            </w:r>
            <w:r w:rsidR="0000083C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la </w:t>
            </w:r>
            <w:r w:rsidR="00795F63" w:rsidRPr="00DB2894">
              <w:rPr>
                <w:rFonts w:ascii="Arial" w:hAnsi="Arial" w:cs="Arial"/>
                <w:lang w:val="es-CO"/>
              </w:rPr>
              <w:t>información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completa.</w:t>
            </w:r>
            <w:r w:rsidR="007D69EF" w:rsidRPr="00B03300">
              <w:rPr>
                <w:rFonts w:ascii="Arial" w:hAnsi="Arial" w:cs="Arial"/>
                <w:lang w:val="es-CO"/>
              </w:rPr>
              <w:t xml:space="preserve"> </w:t>
            </w:r>
          </w:p>
          <w:p w:rsidR="00A60C36" w:rsidRPr="00B03300" w:rsidRDefault="00A60C36" w:rsidP="00253BD9">
            <w:pPr>
              <w:ind w:left="720"/>
              <w:jc w:val="both"/>
              <w:rPr>
                <w:rFonts w:ascii="Arial" w:hAnsi="Arial" w:cs="Arial"/>
                <w:lang w:val="es-CO"/>
              </w:rPr>
            </w:pPr>
          </w:p>
          <w:p w:rsidR="002A0CFF" w:rsidRPr="00DB2894" w:rsidRDefault="007D69EF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B03300">
              <w:rPr>
                <w:rFonts w:ascii="Arial" w:hAnsi="Arial" w:cs="Arial"/>
                <w:lang w:val="es-CO"/>
              </w:rPr>
              <w:lastRenderedPageBreak/>
              <w:t xml:space="preserve">La </w:t>
            </w:r>
            <w:r w:rsidR="00A60C36">
              <w:rPr>
                <w:rFonts w:ascii="Arial" w:hAnsi="Arial" w:cs="Arial"/>
                <w:lang w:val="es-CO"/>
              </w:rPr>
              <w:t>E</w:t>
            </w:r>
            <w:r w:rsidR="00A60C36" w:rsidRPr="00B03300">
              <w:rPr>
                <w:rFonts w:ascii="Arial" w:hAnsi="Arial" w:cs="Arial"/>
                <w:lang w:val="es-CO"/>
              </w:rPr>
              <w:t xml:space="preserve">ntidad 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previamente </w:t>
            </w:r>
            <w:r w:rsidR="00795F63" w:rsidRPr="00B03300">
              <w:rPr>
                <w:rFonts w:ascii="Arial" w:hAnsi="Arial" w:cs="Arial"/>
                <w:lang w:val="es-CO"/>
              </w:rPr>
              <w:t>había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propuesto a las partes que la infor</w:t>
            </w:r>
            <w:r w:rsidR="00795F63" w:rsidRPr="00B03300">
              <w:rPr>
                <w:rFonts w:ascii="Arial" w:hAnsi="Arial" w:cs="Arial"/>
                <w:lang w:val="es-CO"/>
              </w:rPr>
              <w:t xml:space="preserve">mación se manejara usando </w:t>
            </w:r>
            <w:r w:rsidR="00A60C36">
              <w:rPr>
                <w:rFonts w:ascii="Arial" w:hAnsi="Arial" w:cs="Arial"/>
                <w:lang w:val="es-CO"/>
              </w:rPr>
              <w:t>listas de chequeo</w:t>
            </w:r>
            <w:r w:rsidR="00A60C36" w:rsidRPr="00253BD9">
              <w:rPr>
                <w:rFonts w:ascii="Arial" w:hAnsi="Arial" w:cs="Arial"/>
                <w:lang w:val="es-CO"/>
              </w:rPr>
              <w:t>,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</w:t>
            </w:r>
            <w:r w:rsidR="00A60C36">
              <w:rPr>
                <w:rFonts w:ascii="Arial" w:hAnsi="Arial" w:cs="Arial"/>
                <w:lang w:val="es-CO"/>
              </w:rPr>
              <w:t xml:space="preserve">la UTSW responde que primero se debe analizar 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la complejidad y variedad de servicios de acuerdo al perfil del usuario, </w:t>
            </w:r>
            <w:r w:rsidR="00A60C36">
              <w:rPr>
                <w:rFonts w:ascii="Arial" w:hAnsi="Arial" w:cs="Arial"/>
                <w:lang w:val="es-CO"/>
              </w:rPr>
              <w:t xml:space="preserve">también </w:t>
            </w:r>
            <w:r w:rsidR="00795F63" w:rsidRPr="00DB2894">
              <w:rPr>
                <w:rFonts w:ascii="Arial" w:hAnsi="Arial" w:cs="Arial"/>
                <w:lang w:val="es-CO"/>
              </w:rPr>
              <w:t>indica que una vez se tenga consolidada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la información a presentar</w:t>
            </w:r>
            <w:r w:rsidR="00A60C36">
              <w:rPr>
                <w:rFonts w:ascii="Arial" w:hAnsi="Arial" w:cs="Arial"/>
                <w:lang w:val="es-CO"/>
              </w:rPr>
              <w:t>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se </w:t>
            </w:r>
            <w:r w:rsidR="00795F63" w:rsidRPr="00DB2894">
              <w:rPr>
                <w:rFonts w:ascii="Arial" w:hAnsi="Arial" w:cs="Arial"/>
                <w:lang w:val="es-CO"/>
              </w:rPr>
              <w:t>podrá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realizar una propuesta de diagramación </w:t>
            </w:r>
            <w:r w:rsidR="00795F63" w:rsidRPr="00DB2894">
              <w:rPr>
                <w:rFonts w:ascii="Arial" w:hAnsi="Arial" w:cs="Arial"/>
                <w:lang w:val="es-CO"/>
              </w:rPr>
              <w:t>lógica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y clara para el usuario.</w:t>
            </w:r>
          </w:p>
          <w:p w:rsidR="002A0CFF" w:rsidRPr="00DB2894" w:rsidRDefault="001564E7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La UTSW al presentar los prototipos a las partes</w:t>
            </w:r>
            <w:r w:rsidR="00A60C36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aclara que los iconos utilizados en el mapa </w:t>
            </w:r>
            <w:r w:rsidR="00EF4AE7">
              <w:rPr>
                <w:rFonts w:ascii="Arial" w:hAnsi="Arial" w:cs="Arial"/>
                <w:lang w:val="es-CO"/>
              </w:rPr>
              <w:t xml:space="preserve">tienen una convención de colores definida: </w:t>
            </w:r>
            <w:r w:rsidRPr="00DB2894">
              <w:rPr>
                <w:rFonts w:ascii="Arial" w:hAnsi="Arial" w:cs="Arial"/>
                <w:lang w:val="es-CO"/>
              </w:rPr>
              <w:t xml:space="preserve">verde para </w:t>
            </w:r>
            <w:r w:rsidR="00EF4AE7">
              <w:rPr>
                <w:rFonts w:ascii="Arial" w:hAnsi="Arial" w:cs="Arial"/>
                <w:lang w:val="es-CO"/>
              </w:rPr>
              <w:t>E</w:t>
            </w:r>
            <w:r w:rsidR="00EF4AE7" w:rsidRPr="00DB2894">
              <w:rPr>
                <w:rFonts w:ascii="Arial" w:hAnsi="Arial" w:cs="Arial"/>
                <w:lang w:val="es-CO"/>
              </w:rPr>
              <w:t xml:space="preserve">ntidades </w:t>
            </w:r>
            <w:r w:rsidR="00795F63" w:rsidRPr="00DB2894">
              <w:rPr>
                <w:rFonts w:ascii="Arial" w:hAnsi="Arial" w:cs="Arial"/>
                <w:lang w:val="es-CO"/>
              </w:rPr>
              <w:t>públicas</w:t>
            </w:r>
            <w:r w:rsidRPr="00DB2894">
              <w:rPr>
                <w:rFonts w:ascii="Arial" w:hAnsi="Arial" w:cs="Arial"/>
                <w:lang w:val="es-CO"/>
              </w:rPr>
              <w:t xml:space="preserve">, amarillo para </w:t>
            </w:r>
            <w:r w:rsidR="00EF4AE7">
              <w:rPr>
                <w:rFonts w:ascii="Arial" w:hAnsi="Arial" w:cs="Arial"/>
                <w:lang w:val="es-CO"/>
              </w:rPr>
              <w:t>E</w:t>
            </w:r>
            <w:r w:rsidR="00EF4AE7" w:rsidRPr="00DB2894">
              <w:rPr>
                <w:rFonts w:ascii="Arial" w:hAnsi="Arial" w:cs="Arial"/>
                <w:lang w:val="es-CO"/>
              </w:rPr>
              <w:t xml:space="preserve">ntidades </w:t>
            </w:r>
            <w:r w:rsidRPr="00DB2894">
              <w:rPr>
                <w:rFonts w:ascii="Arial" w:hAnsi="Arial" w:cs="Arial"/>
                <w:lang w:val="es-CO"/>
              </w:rPr>
              <w:t xml:space="preserve">favoritas y rojo para </w:t>
            </w:r>
            <w:r w:rsidR="00EF4AE7">
              <w:rPr>
                <w:rFonts w:ascii="Arial" w:hAnsi="Arial" w:cs="Arial"/>
                <w:lang w:val="es-CO"/>
              </w:rPr>
              <w:t>E</w:t>
            </w:r>
            <w:r w:rsidR="00EF4AE7" w:rsidRPr="00DB2894">
              <w:rPr>
                <w:rFonts w:ascii="Arial" w:hAnsi="Arial" w:cs="Arial"/>
                <w:lang w:val="es-CO"/>
              </w:rPr>
              <w:t xml:space="preserve">ntidades </w:t>
            </w:r>
            <w:r w:rsidRPr="00DB2894">
              <w:rPr>
                <w:rFonts w:ascii="Arial" w:hAnsi="Arial" w:cs="Arial"/>
                <w:lang w:val="es-CO"/>
              </w:rPr>
              <w:t>con servicios online</w:t>
            </w:r>
            <w:r w:rsidR="00EF4AE7">
              <w:rPr>
                <w:rFonts w:ascii="Arial" w:hAnsi="Arial" w:cs="Arial"/>
                <w:lang w:val="es-CO"/>
              </w:rPr>
              <w:t>. A</w:t>
            </w:r>
            <w:r w:rsidRPr="00DB2894">
              <w:rPr>
                <w:rFonts w:ascii="Arial" w:hAnsi="Arial" w:cs="Arial"/>
                <w:lang w:val="es-CO"/>
              </w:rPr>
              <w:t xml:space="preserve">dicionalmente la UTSW pregunta a la </w:t>
            </w:r>
            <w:r w:rsidR="00EF4AE7">
              <w:rPr>
                <w:rFonts w:ascii="Arial" w:hAnsi="Arial" w:cs="Arial"/>
                <w:lang w:val="es-CO"/>
              </w:rPr>
              <w:t>E</w:t>
            </w:r>
            <w:r w:rsidR="00EF4AE7" w:rsidRPr="00DB2894">
              <w:rPr>
                <w:rFonts w:ascii="Arial" w:hAnsi="Arial" w:cs="Arial"/>
                <w:lang w:val="es-CO"/>
              </w:rPr>
              <w:t xml:space="preserve">ntidad </w:t>
            </w:r>
            <w:r w:rsidRPr="00DB2894">
              <w:rPr>
                <w:rFonts w:ascii="Arial" w:hAnsi="Arial" w:cs="Arial"/>
                <w:lang w:val="es-CO"/>
              </w:rPr>
              <w:t xml:space="preserve">si tienen la </w:t>
            </w:r>
            <w:r w:rsidR="00795F63" w:rsidRPr="00DB2894">
              <w:rPr>
                <w:rFonts w:ascii="Arial" w:hAnsi="Arial" w:cs="Arial"/>
                <w:lang w:val="es-CO"/>
              </w:rPr>
              <w:t>información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9C08DB" w:rsidRPr="00DB2894">
              <w:rPr>
                <w:rFonts w:ascii="Arial" w:hAnsi="Arial" w:cs="Arial"/>
                <w:lang w:val="es-CO"/>
              </w:rPr>
              <w:t>específica</w:t>
            </w:r>
            <w:r w:rsidRPr="00DB2894">
              <w:rPr>
                <w:rFonts w:ascii="Arial" w:hAnsi="Arial" w:cs="Arial"/>
                <w:lang w:val="es-CO"/>
              </w:rPr>
              <w:t xml:space="preserve"> de las entidades que prestan servicios online, a lo que la entidad  responde afirmativamente.</w:t>
            </w:r>
          </w:p>
          <w:p w:rsidR="009D2F59" w:rsidRPr="00DB2894" w:rsidRDefault="002A0CFF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EF4AE7">
              <w:rPr>
                <w:rFonts w:ascii="Arial" w:hAnsi="Arial" w:cs="Arial"/>
                <w:lang w:val="es-CO"/>
              </w:rPr>
              <w:t>E</w:t>
            </w:r>
            <w:r w:rsidR="00EF4AE7" w:rsidRPr="00DB2894">
              <w:rPr>
                <w:rFonts w:ascii="Arial" w:hAnsi="Arial" w:cs="Arial"/>
                <w:lang w:val="es-CO"/>
              </w:rPr>
              <w:t xml:space="preserve">ntidad </w:t>
            </w:r>
            <w:r w:rsidRPr="00DB2894">
              <w:rPr>
                <w:rFonts w:ascii="Arial" w:hAnsi="Arial" w:cs="Arial"/>
                <w:lang w:val="es-CO"/>
              </w:rPr>
              <w:t>in</w:t>
            </w:r>
            <w:r w:rsidR="00EF4AE7">
              <w:rPr>
                <w:rFonts w:ascii="Arial" w:hAnsi="Arial" w:cs="Arial"/>
                <w:lang w:val="es-CO"/>
              </w:rPr>
              <w:t>forma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a las partes </w:t>
            </w:r>
            <w:r w:rsidRPr="00DB2894">
              <w:rPr>
                <w:rFonts w:ascii="Arial" w:hAnsi="Arial" w:cs="Arial"/>
                <w:lang w:val="es-CO"/>
              </w:rPr>
              <w:t>que enviar</w:t>
            </w:r>
            <w:r w:rsidR="00F168F3" w:rsidRPr="00DB2894">
              <w:rPr>
                <w:rFonts w:ascii="Arial" w:hAnsi="Arial" w:cs="Arial"/>
                <w:lang w:val="es-CO"/>
              </w:rPr>
              <w:t>á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a la UTSW la identidad corporativa del sitio web</w:t>
            </w:r>
            <w:r w:rsidR="00EF4AE7">
              <w:rPr>
                <w:rFonts w:ascii="Arial" w:hAnsi="Arial" w:cs="Arial"/>
                <w:lang w:val="es-CO"/>
              </w:rPr>
              <w:t>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para que quede </w:t>
            </w:r>
            <w:r w:rsidR="00795F63" w:rsidRPr="00DB2894">
              <w:rPr>
                <w:rFonts w:ascii="Arial" w:hAnsi="Arial" w:cs="Arial"/>
                <w:lang w:val="es-CO"/>
              </w:rPr>
              <w:t>alineada</w:t>
            </w:r>
            <w:r w:rsidRPr="00DB2894">
              <w:rPr>
                <w:rFonts w:ascii="Arial" w:hAnsi="Arial" w:cs="Arial"/>
                <w:lang w:val="es-CO"/>
              </w:rPr>
              <w:t xml:space="preserve"> con </w:t>
            </w:r>
            <w:r w:rsidR="001564E7" w:rsidRPr="00DB2894">
              <w:rPr>
                <w:rFonts w:ascii="Arial" w:hAnsi="Arial" w:cs="Arial"/>
                <w:lang w:val="es-CO"/>
              </w:rPr>
              <w:t>e</w:t>
            </w:r>
            <w:r w:rsidRPr="00DB2894">
              <w:rPr>
                <w:rFonts w:ascii="Arial" w:hAnsi="Arial" w:cs="Arial"/>
                <w:lang w:val="es-CO"/>
              </w:rPr>
              <w:t>l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diseño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795F63" w:rsidRPr="00DB2894">
              <w:rPr>
                <w:rFonts w:ascii="Arial" w:hAnsi="Arial" w:cs="Arial"/>
                <w:lang w:val="es-CO"/>
              </w:rPr>
              <w:t>móvil</w:t>
            </w:r>
            <w:r w:rsidRPr="00DB2894">
              <w:rPr>
                <w:rFonts w:ascii="Arial" w:hAnsi="Arial" w:cs="Arial"/>
                <w:lang w:val="es-CO"/>
              </w:rPr>
              <w:t>, GEL indica que se debe man</w:t>
            </w:r>
            <w:r w:rsidR="00795F63" w:rsidRPr="00DB2894">
              <w:rPr>
                <w:rFonts w:ascii="Arial" w:hAnsi="Arial" w:cs="Arial"/>
                <w:lang w:val="es-CO"/>
              </w:rPr>
              <w:t>e</w:t>
            </w:r>
            <w:r w:rsidRPr="00DB2894">
              <w:rPr>
                <w:rFonts w:ascii="Arial" w:hAnsi="Arial" w:cs="Arial"/>
                <w:lang w:val="es-CO"/>
              </w:rPr>
              <w:t xml:space="preserve">jar una misma </w:t>
            </w:r>
            <w:r w:rsidR="00795F63" w:rsidRPr="00DB2894">
              <w:rPr>
                <w:rFonts w:ascii="Arial" w:hAnsi="Arial" w:cs="Arial"/>
                <w:lang w:val="es-CO"/>
              </w:rPr>
              <w:t>línea</w:t>
            </w:r>
            <w:r w:rsidRPr="00DB2894">
              <w:rPr>
                <w:rFonts w:ascii="Arial" w:hAnsi="Arial" w:cs="Arial"/>
                <w:lang w:val="es-CO"/>
              </w:rPr>
              <w:t xml:space="preserve"> gr</w:t>
            </w:r>
            <w:r w:rsidR="00F168F3" w:rsidRPr="00DB2894">
              <w:rPr>
                <w:rFonts w:ascii="Arial" w:hAnsi="Arial" w:cs="Arial"/>
                <w:lang w:val="es-CO"/>
              </w:rPr>
              <w:t>á</w:t>
            </w:r>
            <w:r w:rsidRPr="00DB2894">
              <w:rPr>
                <w:rFonts w:ascii="Arial" w:hAnsi="Arial" w:cs="Arial"/>
                <w:lang w:val="es-CO"/>
              </w:rPr>
              <w:t>fica</w:t>
            </w:r>
            <w:r w:rsidR="00EF4AE7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tanto en el sitio web como en la aplicación </w:t>
            </w:r>
            <w:r w:rsidR="00795F63" w:rsidRPr="00DB2894">
              <w:rPr>
                <w:rFonts w:ascii="Arial" w:hAnsi="Arial" w:cs="Arial"/>
                <w:lang w:val="es-CO"/>
              </w:rPr>
              <w:t>móvil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, </w:t>
            </w:r>
            <w:r w:rsidRPr="00DB2894">
              <w:rPr>
                <w:rFonts w:ascii="Arial" w:hAnsi="Arial" w:cs="Arial"/>
                <w:lang w:val="es-CO"/>
              </w:rPr>
              <w:t xml:space="preserve">la UTSW </w:t>
            </w:r>
            <w:r w:rsidR="00EF4AE7">
              <w:rPr>
                <w:rFonts w:ascii="Arial" w:hAnsi="Arial" w:cs="Arial"/>
                <w:lang w:val="es-CO"/>
              </w:rPr>
              <w:t xml:space="preserve">responde </w:t>
            </w:r>
            <w:r w:rsidRPr="00DB2894">
              <w:rPr>
                <w:rFonts w:ascii="Arial" w:hAnsi="Arial" w:cs="Arial"/>
                <w:lang w:val="es-CO"/>
              </w:rPr>
              <w:t>que ya hay iconos definidos pa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ra aplicaciones </w:t>
            </w:r>
            <w:r w:rsidR="00795F63" w:rsidRPr="00DB2894">
              <w:rPr>
                <w:rFonts w:ascii="Arial" w:hAnsi="Arial" w:cs="Arial"/>
                <w:lang w:val="es-CO"/>
              </w:rPr>
              <w:t>móviles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y por ende</w:t>
            </w:r>
            <w:r w:rsidRPr="00DB2894">
              <w:rPr>
                <w:rFonts w:ascii="Arial" w:hAnsi="Arial" w:cs="Arial"/>
                <w:lang w:val="es-CO"/>
              </w:rPr>
              <w:t xml:space="preserve"> muchas veces se debe</w:t>
            </w:r>
            <w:r w:rsidR="001564E7" w:rsidRPr="00DB2894">
              <w:rPr>
                <w:rFonts w:ascii="Arial" w:hAnsi="Arial" w:cs="Arial"/>
                <w:lang w:val="es-CO"/>
              </w:rPr>
              <w:t>n</w:t>
            </w:r>
            <w:r w:rsidRPr="00DB2894">
              <w:rPr>
                <w:rFonts w:ascii="Arial" w:hAnsi="Arial" w:cs="Arial"/>
                <w:lang w:val="es-CO"/>
              </w:rPr>
              <w:t xml:space="preserve"> utilizar iconos </w:t>
            </w:r>
            <w:r w:rsidR="00795F63" w:rsidRPr="00DB2894">
              <w:rPr>
                <w:rFonts w:ascii="Arial" w:hAnsi="Arial" w:cs="Arial"/>
                <w:lang w:val="es-CO"/>
              </w:rPr>
              <w:t>genéricos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en desarrollos </w:t>
            </w:r>
            <w:r w:rsidR="00795F63" w:rsidRPr="00DB2894">
              <w:rPr>
                <w:rFonts w:ascii="Arial" w:hAnsi="Arial" w:cs="Arial"/>
                <w:lang w:val="es-CO"/>
              </w:rPr>
              <w:t>móviles</w:t>
            </w:r>
            <w:r w:rsidR="001564E7" w:rsidRPr="00DB2894">
              <w:rPr>
                <w:rFonts w:ascii="Arial" w:hAnsi="Arial" w:cs="Arial"/>
                <w:lang w:val="es-CO"/>
              </w:rPr>
              <w:t>,</w:t>
            </w:r>
            <w:r w:rsidR="00795F63" w:rsidRPr="00DB2894">
              <w:rPr>
                <w:rFonts w:ascii="Arial" w:hAnsi="Arial" w:cs="Arial"/>
                <w:lang w:val="es-CO"/>
              </w:rPr>
              <w:t xml:space="preserve"> 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la </w:t>
            </w:r>
            <w:r w:rsidR="001564E7" w:rsidRPr="00DB2894">
              <w:rPr>
                <w:rFonts w:ascii="Arial" w:hAnsi="Arial" w:cs="Arial"/>
                <w:lang w:val="es-CO"/>
              </w:rPr>
              <w:t>Interventorí</w:t>
            </w:r>
            <w:r w:rsidR="009D2F59" w:rsidRPr="00DB2894">
              <w:rPr>
                <w:rFonts w:ascii="Arial" w:hAnsi="Arial" w:cs="Arial"/>
                <w:lang w:val="es-CO"/>
              </w:rPr>
              <w:t>a pregunta si los logos que utilizan en el portal web son aplicable</w:t>
            </w:r>
            <w:r w:rsidR="001564E7" w:rsidRPr="00DB2894">
              <w:rPr>
                <w:rFonts w:ascii="Arial" w:hAnsi="Arial" w:cs="Arial"/>
                <w:lang w:val="es-CO"/>
              </w:rPr>
              <w:t>s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para 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la </w:t>
            </w:r>
            <w:r w:rsidR="00795F63" w:rsidRPr="00DB2894">
              <w:rPr>
                <w:rFonts w:ascii="Arial" w:hAnsi="Arial" w:cs="Arial"/>
                <w:lang w:val="es-CO"/>
              </w:rPr>
              <w:t>solución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795F63" w:rsidRPr="00DB2894">
              <w:rPr>
                <w:rFonts w:ascii="Arial" w:hAnsi="Arial" w:cs="Arial"/>
                <w:lang w:val="es-CO"/>
              </w:rPr>
              <w:t>móvil</w:t>
            </w:r>
            <w:r w:rsidR="001564E7" w:rsidRPr="00DB2894">
              <w:rPr>
                <w:rFonts w:ascii="Arial" w:hAnsi="Arial" w:cs="Arial"/>
                <w:lang w:val="es-CO"/>
              </w:rPr>
              <w:t>, l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a </w:t>
            </w:r>
            <w:r w:rsidR="001564E7" w:rsidRPr="00DB2894">
              <w:rPr>
                <w:rFonts w:ascii="Arial" w:hAnsi="Arial" w:cs="Arial"/>
                <w:lang w:val="es-CO"/>
              </w:rPr>
              <w:t>UTSW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 indica que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es posible sin embrago se aclara 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que no todos los iconos que se utilizan en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plataformas 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web se pueden utilizar en </w:t>
            </w:r>
            <w:r w:rsidR="001564E7" w:rsidRPr="00DB2894">
              <w:rPr>
                <w:rFonts w:ascii="Arial" w:hAnsi="Arial" w:cs="Arial"/>
                <w:lang w:val="es-CO"/>
              </w:rPr>
              <w:t>desarr</w:t>
            </w:r>
            <w:r w:rsidR="00795F63" w:rsidRPr="00DB2894">
              <w:rPr>
                <w:rFonts w:ascii="Arial" w:hAnsi="Arial" w:cs="Arial"/>
                <w:lang w:val="es-CO"/>
              </w:rPr>
              <w:t>o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llos </w:t>
            </w:r>
            <w:r w:rsidR="00795F63" w:rsidRPr="00DB2894">
              <w:rPr>
                <w:rFonts w:ascii="Arial" w:hAnsi="Arial" w:cs="Arial"/>
                <w:lang w:val="es-CO"/>
              </w:rPr>
              <w:t>móviles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no solo p</w:t>
            </w:r>
            <w:r w:rsidR="009D2F59" w:rsidRPr="00DB2894">
              <w:rPr>
                <w:rFonts w:ascii="Arial" w:hAnsi="Arial" w:cs="Arial"/>
                <w:lang w:val="es-CO"/>
              </w:rPr>
              <w:t xml:space="preserve">or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su </w:t>
            </w:r>
            <w:r w:rsidR="009D2F59" w:rsidRPr="00DB2894">
              <w:rPr>
                <w:rFonts w:ascii="Arial" w:hAnsi="Arial" w:cs="Arial"/>
                <w:lang w:val="es-CO"/>
              </w:rPr>
              <w:t>tamaño y diseño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F168F3" w:rsidRPr="00DB2894">
              <w:rPr>
                <w:rFonts w:ascii="Arial" w:hAnsi="Arial" w:cs="Arial"/>
                <w:lang w:val="es-CO"/>
              </w:rPr>
              <w:t>sino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795F63" w:rsidRPr="00DB2894">
              <w:rPr>
                <w:rFonts w:ascii="Arial" w:hAnsi="Arial" w:cs="Arial"/>
                <w:lang w:val="es-CO"/>
              </w:rPr>
              <w:t>también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por el reconocimiento y experiencia del usuario.</w:t>
            </w:r>
          </w:p>
          <w:p w:rsidR="00EF4AE7" w:rsidRDefault="001564E7" w:rsidP="001564E7">
            <w:pPr>
              <w:numPr>
                <w:ilvl w:val="0"/>
                <w:numId w:val="10"/>
              </w:numPr>
              <w:tabs>
                <w:tab w:val="left" w:pos="5418"/>
              </w:tabs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UTSW presenta </w:t>
            </w:r>
            <w:r w:rsidR="000B3DD0" w:rsidRPr="00DB2894">
              <w:rPr>
                <w:rFonts w:ascii="Arial" w:hAnsi="Arial" w:cs="Arial"/>
                <w:lang w:val="es-CO"/>
              </w:rPr>
              <w:t>a la</w:t>
            </w:r>
            <w:r w:rsidR="00B03300">
              <w:rPr>
                <w:rFonts w:ascii="Arial" w:hAnsi="Arial" w:cs="Arial"/>
                <w:lang w:val="es-CO"/>
              </w:rPr>
              <w:t>s</w:t>
            </w:r>
            <w:r w:rsidR="000B3DD0" w:rsidRPr="00B03300">
              <w:rPr>
                <w:rFonts w:ascii="Arial" w:hAnsi="Arial" w:cs="Arial"/>
                <w:lang w:val="es-CO"/>
              </w:rPr>
              <w:t xml:space="preserve"> partes </w:t>
            </w:r>
            <w:r w:rsidRPr="00B03300">
              <w:rPr>
                <w:rFonts w:ascii="Arial" w:hAnsi="Arial" w:cs="Arial"/>
                <w:lang w:val="es-CO"/>
              </w:rPr>
              <w:t xml:space="preserve">el diseño de </w:t>
            </w:r>
            <w:r w:rsidR="00795F63" w:rsidRPr="00B03300">
              <w:rPr>
                <w:rFonts w:ascii="Arial" w:hAnsi="Arial" w:cs="Arial"/>
                <w:lang w:val="es-CO"/>
              </w:rPr>
              <w:t>navegación</w:t>
            </w:r>
            <w:r w:rsidRPr="00B03300">
              <w:rPr>
                <w:rFonts w:ascii="Arial" w:hAnsi="Arial" w:cs="Arial"/>
                <w:lang w:val="es-CO"/>
              </w:rPr>
              <w:t xml:space="preserve"> para el detalle de una entidad</w:t>
            </w:r>
            <w:r w:rsidR="00EF4AE7">
              <w:rPr>
                <w:rFonts w:ascii="Arial" w:hAnsi="Arial" w:cs="Arial"/>
                <w:lang w:val="es-CO"/>
              </w:rPr>
              <w:t>,</w:t>
            </w:r>
            <w:r w:rsidRPr="00B03300">
              <w:rPr>
                <w:rFonts w:ascii="Arial" w:hAnsi="Arial" w:cs="Arial"/>
                <w:lang w:val="es-CO"/>
              </w:rPr>
              <w:t xml:space="preserve"> </w:t>
            </w:r>
            <w:r w:rsidR="00EF4AE7">
              <w:rPr>
                <w:rFonts w:ascii="Arial" w:hAnsi="Arial" w:cs="Arial"/>
                <w:lang w:val="es-CO"/>
              </w:rPr>
              <w:t xml:space="preserve"> de acuerdo </w:t>
            </w:r>
            <w:r w:rsidRPr="00B03300">
              <w:rPr>
                <w:rFonts w:ascii="Arial" w:hAnsi="Arial" w:cs="Arial"/>
                <w:lang w:val="es-CO"/>
              </w:rPr>
              <w:t>a</w:t>
            </w:r>
            <w:r w:rsidR="00EF4AE7">
              <w:rPr>
                <w:rFonts w:ascii="Arial" w:hAnsi="Arial" w:cs="Arial"/>
                <w:lang w:val="es-CO"/>
              </w:rPr>
              <w:t xml:space="preserve"> esto </w:t>
            </w:r>
            <w:r w:rsidRPr="00B03300">
              <w:rPr>
                <w:rFonts w:ascii="Arial" w:hAnsi="Arial" w:cs="Arial"/>
                <w:lang w:val="es-CO"/>
              </w:rPr>
              <w:t xml:space="preserve">la </w:t>
            </w:r>
            <w:r w:rsidR="00EF4AE7">
              <w:rPr>
                <w:rFonts w:ascii="Arial" w:hAnsi="Arial" w:cs="Arial"/>
                <w:lang w:val="es-CO"/>
              </w:rPr>
              <w:t>E</w:t>
            </w:r>
            <w:r w:rsidRPr="00B03300">
              <w:rPr>
                <w:rFonts w:ascii="Arial" w:hAnsi="Arial" w:cs="Arial"/>
                <w:lang w:val="es-CO"/>
              </w:rPr>
              <w:t xml:space="preserve">ntidad </w:t>
            </w:r>
            <w:r w:rsidR="00EF4AE7">
              <w:rPr>
                <w:rFonts w:ascii="Arial" w:hAnsi="Arial" w:cs="Arial"/>
                <w:lang w:val="es-CO"/>
              </w:rPr>
              <w:t xml:space="preserve">solicita </w:t>
            </w:r>
            <w:r w:rsidRPr="00DB2894">
              <w:rPr>
                <w:rFonts w:ascii="Arial" w:hAnsi="Arial" w:cs="Arial"/>
                <w:lang w:val="es-CO"/>
              </w:rPr>
              <w:t xml:space="preserve">que se </w:t>
            </w:r>
            <w:r w:rsidR="00A30E10">
              <w:rPr>
                <w:rFonts w:ascii="Arial" w:hAnsi="Arial" w:cs="Arial"/>
                <w:lang w:val="es-CO"/>
              </w:rPr>
              <w:t xml:space="preserve">ajusten </w:t>
            </w:r>
            <w:r w:rsidRPr="00DB2894">
              <w:rPr>
                <w:rFonts w:ascii="Arial" w:hAnsi="Arial" w:cs="Arial"/>
                <w:lang w:val="es-CO"/>
              </w:rPr>
              <w:t xml:space="preserve">algunos de los </w:t>
            </w:r>
            <w:r w:rsidR="00795F63" w:rsidRPr="00B03300">
              <w:rPr>
                <w:rFonts w:ascii="Arial" w:hAnsi="Arial" w:cs="Arial"/>
                <w:lang w:val="es-CO"/>
              </w:rPr>
              <w:t>ítems</w:t>
            </w:r>
            <w:r w:rsidR="0026334D">
              <w:rPr>
                <w:rFonts w:ascii="Arial" w:hAnsi="Arial" w:cs="Arial"/>
                <w:lang w:val="es-CO"/>
              </w:rPr>
              <w:t xml:space="preserve"> e íconos</w:t>
            </w:r>
            <w:r w:rsidRPr="00B03300">
              <w:rPr>
                <w:rFonts w:ascii="Arial" w:hAnsi="Arial" w:cs="Arial"/>
                <w:lang w:val="es-CO"/>
              </w:rPr>
              <w:t xml:space="preserve"> presentados en el detalle</w:t>
            </w:r>
            <w:r w:rsidR="00A30E10">
              <w:rPr>
                <w:rFonts w:ascii="Arial" w:hAnsi="Arial" w:cs="Arial"/>
                <w:lang w:val="es-CO"/>
              </w:rPr>
              <w:t xml:space="preserve">: </w:t>
            </w:r>
          </w:p>
          <w:p w:rsidR="00EF4AE7" w:rsidRDefault="00A30E10" w:rsidP="00253BD9">
            <w:pPr>
              <w:numPr>
                <w:ilvl w:val="1"/>
                <w:numId w:val="10"/>
              </w:numPr>
              <w:tabs>
                <w:tab w:val="left" w:pos="5418"/>
              </w:tabs>
              <w:spacing w:after="200" w:line="276" w:lineRule="auto"/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Eliminar í</w:t>
            </w:r>
            <w:r w:rsidR="00795F63" w:rsidRPr="00B03300">
              <w:rPr>
                <w:rFonts w:ascii="Arial" w:hAnsi="Arial" w:cs="Arial"/>
                <w:lang w:val="es-CO"/>
              </w:rPr>
              <w:t>tem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de imagen</w:t>
            </w:r>
            <w:r w:rsidR="00EF4AE7">
              <w:rPr>
                <w:rFonts w:ascii="Arial" w:hAnsi="Arial" w:cs="Arial"/>
                <w:lang w:val="es-CO"/>
              </w:rPr>
              <w:t>: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ya</w:t>
            </w:r>
            <w:r w:rsidR="00EF4AE7">
              <w:rPr>
                <w:rFonts w:ascii="Arial" w:hAnsi="Arial" w:cs="Arial"/>
                <w:lang w:val="es-CO"/>
              </w:rPr>
              <w:t xml:space="preserve"> que</w:t>
            </w:r>
            <w:r w:rsidR="001564E7" w:rsidRPr="00B03300">
              <w:rPr>
                <w:rFonts w:ascii="Arial" w:hAnsi="Arial" w:cs="Arial"/>
                <w:lang w:val="es-CO"/>
              </w:rPr>
              <w:t xml:space="preserve"> no se </w:t>
            </w:r>
            <w:r w:rsidR="00795F63" w:rsidRPr="00DB2894">
              <w:rPr>
                <w:rFonts w:ascii="Arial" w:hAnsi="Arial" w:cs="Arial"/>
                <w:lang w:val="es-CO"/>
              </w:rPr>
              <w:t>hará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la captura </w:t>
            </w:r>
            <w:r w:rsidR="00795F63" w:rsidRPr="00DB2894">
              <w:rPr>
                <w:rFonts w:ascii="Arial" w:hAnsi="Arial" w:cs="Arial"/>
                <w:lang w:val="es-CO"/>
              </w:rPr>
              <w:t>fotográfica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la </w:t>
            </w:r>
            <w:r w:rsidR="00EF4AE7">
              <w:rPr>
                <w:rFonts w:ascii="Arial" w:hAnsi="Arial" w:cs="Arial"/>
                <w:lang w:val="es-CO"/>
              </w:rPr>
              <w:t>E</w:t>
            </w:r>
            <w:r w:rsidR="00EF4AE7" w:rsidRPr="00DB2894">
              <w:rPr>
                <w:rFonts w:ascii="Arial" w:hAnsi="Arial" w:cs="Arial"/>
                <w:lang w:val="es-CO"/>
              </w:rPr>
              <w:t>ntidad</w:t>
            </w:r>
            <w:r w:rsidR="00795F63" w:rsidRPr="00DB2894">
              <w:rPr>
                <w:rFonts w:ascii="Arial" w:hAnsi="Arial" w:cs="Arial"/>
                <w:lang w:val="es-CO"/>
              </w:rPr>
              <w:t>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ni se presentar</w:t>
            </w:r>
            <w:r w:rsidR="00F168F3" w:rsidRPr="00DB2894">
              <w:rPr>
                <w:rFonts w:ascii="Arial" w:hAnsi="Arial" w:cs="Arial"/>
                <w:lang w:val="es-CO"/>
              </w:rPr>
              <w:t>á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795F63" w:rsidRPr="00DB2894">
              <w:rPr>
                <w:rFonts w:ascii="Arial" w:hAnsi="Arial" w:cs="Arial"/>
                <w:lang w:val="es-CO"/>
              </w:rPr>
              <w:t>la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795F63" w:rsidRPr="00DB2894">
              <w:rPr>
                <w:rFonts w:ascii="Arial" w:hAnsi="Arial" w:cs="Arial"/>
                <w:lang w:val="es-CO"/>
              </w:rPr>
              <w:t>descripción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la misma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A30E10" w:rsidRDefault="00A30E10" w:rsidP="00253BD9">
            <w:pPr>
              <w:numPr>
                <w:ilvl w:val="1"/>
                <w:numId w:val="10"/>
              </w:numPr>
              <w:tabs>
                <w:tab w:val="left" w:pos="5418"/>
              </w:tabs>
              <w:spacing w:after="200" w:line="276" w:lineRule="auto"/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Eliminar í</w:t>
            </w:r>
            <w:r w:rsidR="00795F63" w:rsidRPr="00DB2894">
              <w:rPr>
                <w:rFonts w:ascii="Arial" w:hAnsi="Arial" w:cs="Arial"/>
                <w:lang w:val="es-CO"/>
              </w:rPr>
              <w:t>tem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contacto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A30E10" w:rsidRPr="00374376" w:rsidRDefault="00A30E10" w:rsidP="00253BD9">
            <w:pPr>
              <w:numPr>
                <w:ilvl w:val="1"/>
                <w:numId w:val="10"/>
              </w:numPr>
              <w:tabs>
                <w:tab w:val="left" w:pos="5418"/>
              </w:tabs>
              <w:spacing w:after="200" w:line="276" w:lineRule="auto"/>
              <w:ind w:left="1169" w:hanging="425"/>
              <w:jc w:val="both"/>
              <w:rPr>
                <w:rFonts w:ascii="Arial" w:hAnsi="Arial" w:cs="Arial"/>
                <w:lang w:val="es-CO"/>
              </w:rPr>
            </w:pPr>
            <w:r w:rsidRPr="0026334D">
              <w:rPr>
                <w:rFonts w:ascii="Arial" w:hAnsi="Arial" w:cs="Arial"/>
                <w:lang w:val="es-CO"/>
              </w:rPr>
              <w:t>T</w:t>
            </w:r>
            <w:r w:rsidR="00795F63" w:rsidRPr="0026334D">
              <w:rPr>
                <w:rFonts w:ascii="Arial" w:hAnsi="Arial" w:cs="Arial"/>
                <w:lang w:val="es-CO"/>
              </w:rPr>
              <w:t>rasladar</w:t>
            </w:r>
            <w:r w:rsidR="001564E7" w:rsidRPr="00374376">
              <w:rPr>
                <w:rFonts w:ascii="Arial" w:hAnsi="Arial" w:cs="Arial"/>
                <w:lang w:val="es-CO"/>
              </w:rPr>
              <w:t xml:space="preserve"> el icono de favorito</w:t>
            </w:r>
            <w:r w:rsidR="0026334D" w:rsidRPr="00374376">
              <w:rPr>
                <w:rFonts w:ascii="Arial" w:hAnsi="Arial" w:cs="Arial"/>
                <w:lang w:val="es-CO"/>
              </w:rPr>
              <w:t xml:space="preserve"> y </w:t>
            </w:r>
            <w:r w:rsidR="0026334D">
              <w:rPr>
                <w:rFonts w:ascii="Arial" w:hAnsi="Arial" w:cs="Arial"/>
                <w:lang w:val="es-CO"/>
              </w:rPr>
              <w:t>u</w:t>
            </w:r>
            <w:r w:rsidR="001564E7" w:rsidRPr="0026334D">
              <w:rPr>
                <w:rFonts w:ascii="Arial" w:hAnsi="Arial" w:cs="Arial"/>
                <w:lang w:val="es-CO"/>
              </w:rPr>
              <w:t>bicar en</w:t>
            </w:r>
            <w:r w:rsidRPr="0026334D">
              <w:rPr>
                <w:rFonts w:ascii="Arial" w:hAnsi="Arial" w:cs="Arial"/>
                <w:lang w:val="es-CO"/>
              </w:rPr>
              <w:t xml:space="preserve"> el</w:t>
            </w:r>
            <w:r w:rsidR="001564E7" w:rsidRPr="0026334D">
              <w:rPr>
                <w:rFonts w:ascii="Arial" w:hAnsi="Arial" w:cs="Arial"/>
                <w:lang w:val="es-CO"/>
              </w:rPr>
              <w:t xml:space="preserve"> mapa de acuerdo a la nueva </w:t>
            </w:r>
            <w:r w:rsidR="00795F63" w:rsidRPr="0026334D">
              <w:rPr>
                <w:rFonts w:ascii="Arial" w:hAnsi="Arial" w:cs="Arial"/>
                <w:lang w:val="es-CO"/>
              </w:rPr>
              <w:t xml:space="preserve">diagramación </w:t>
            </w:r>
            <w:r w:rsidR="0026334D">
              <w:rPr>
                <w:rFonts w:ascii="Arial" w:hAnsi="Arial" w:cs="Arial"/>
                <w:lang w:val="es-CO"/>
              </w:rPr>
              <w:t xml:space="preserve">que se </w:t>
            </w:r>
            <w:r w:rsidR="001564E7" w:rsidRPr="0026334D">
              <w:rPr>
                <w:rFonts w:ascii="Arial" w:hAnsi="Arial" w:cs="Arial"/>
                <w:lang w:val="es-CO"/>
              </w:rPr>
              <w:t>prop</w:t>
            </w:r>
            <w:r w:rsidR="0026334D">
              <w:rPr>
                <w:rFonts w:ascii="Arial" w:hAnsi="Arial" w:cs="Arial"/>
                <w:lang w:val="es-CO"/>
              </w:rPr>
              <w:t>ondrá.</w:t>
            </w:r>
            <w:r w:rsidR="001564E7" w:rsidRPr="00631A98">
              <w:rPr>
                <w:rFonts w:ascii="Arial" w:hAnsi="Arial" w:cs="Arial"/>
                <w:lang w:val="es-CO"/>
              </w:rPr>
              <w:t xml:space="preserve"> </w:t>
            </w:r>
          </w:p>
          <w:p w:rsidR="001564E7" w:rsidRDefault="00A30E10" w:rsidP="00253BD9">
            <w:pPr>
              <w:pStyle w:val="Prrafodelista"/>
              <w:numPr>
                <w:ilvl w:val="0"/>
                <w:numId w:val="12"/>
              </w:numPr>
              <w:tabs>
                <w:tab w:val="left" w:pos="5418"/>
              </w:tabs>
              <w:jc w:val="both"/>
              <w:rPr>
                <w:rFonts w:ascii="Arial" w:hAnsi="Arial" w:cs="Arial"/>
                <w:lang w:val="es-CO"/>
              </w:rPr>
            </w:pPr>
            <w:r w:rsidRPr="00253BD9">
              <w:rPr>
                <w:rFonts w:ascii="Arial" w:hAnsi="Arial" w:cs="Arial"/>
                <w:lang w:val="es-CO"/>
              </w:rPr>
              <w:t>L</w:t>
            </w:r>
            <w:r w:rsidR="001564E7" w:rsidRPr="00253BD9">
              <w:rPr>
                <w:rFonts w:ascii="Arial" w:hAnsi="Arial" w:cs="Arial"/>
                <w:lang w:val="es-CO"/>
              </w:rPr>
              <w:t>a UTSW propone que el campo y texto d</w:t>
            </w:r>
            <w:r w:rsidR="00795F63" w:rsidRPr="00253BD9">
              <w:rPr>
                <w:rFonts w:ascii="Arial" w:hAnsi="Arial" w:cs="Arial"/>
                <w:lang w:val="es-CO"/>
              </w:rPr>
              <w:t>e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</w:t>
            </w:r>
            <w:r w:rsidR="00795F63" w:rsidRPr="00253BD9">
              <w:rPr>
                <w:rFonts w:ascii="Arial" w:hAnsi="Arial" w:cs="Arial"/>
                <w:lang w:val="es-CO"/>
              </w:rPr>
              <w:t>dirección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de la entidad sea el </w:t>
            </w:r>
            <w:r w:rsidR="00795F63" w:rsidRPr="00253BD9">
              <w:rPr>
                <w:rFonts w:ascii="Arial" w:hAnsi="Arial" w:cs="Arial"/>
                <w:lang w:val="es-CO"/>
              </w:rPr>
              <w:t>vínculo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hacia el mapa donde me muestre la ubicación </w:t>
            </w:r>
            <w:r w:rsidR="002E47AC" w:rsidRPr="00253BD9">
              <w:rPr>
                <w:rFonts w:ascii="Arial" w:hAnsi="Arial" w:cs="Arial"/>
                <w:lang w:val="es-CO"/>
              </w:rPr>
              <w:t>geográfica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de la misma</w:t>
            </w:r>
            <w:r w:rsidR="002E47AC" w:rsidRPr="00253BD9">
              <w:rPr>
                <w:rFonts w:ascii="Arial" w:hAnsi="Arial" w:cs="Arial"/>
                <w:lang w:val="es-CO"/>
              </w:rPr>
              <w:t>,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de</w:t>
            </w:r>
            <w:r w:rsidR="002E47AC" w:rsidRPr="00253BD9">
              <w:rPr>
                <w:rFonts w:ascii="Arial" w:hAnsi="Arial" w:cs="Arial"/>
                <w:lang w:val="es-CO"/>
              </w:rPr>
              <w:t xml:space="preserve"> 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igual manera el </w:t>
            </w:r>
            <w:r w:rsidR="002E47AC" w:rsidRPr="00253BD9">
              <w:rPr>
                <w:rFonts w:ascii="Arial" w:hAnsi="Arial" w:cs="Arial"/>
                <w:lang w:val="es-CO"/>
              </w:rPr>
              <w:t>número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</w:t>
            </w:r>
            <w:r w:rsidR="002E47AC" w:rsidRPr="00253BD9">
              <w:rPr>
                <w:rFonts w:ascii="Arial" w:hAnsi="Arial" w:cs="Arial"/>
                <w:lang w:val="es-CO"/>
              </w:rPr>
              <w:t>telefónico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que aparece en el detalle de la entidad </w:t>
            </w:r>
            <w:r w:rsidR="002E47AC" w:rsidRPr="00253BD9">
              <w:rPr>
                <w:rFonts w:ascii="Arial" w:hAnsi="Arial" w:cs="Arial"/>
                <w:lang w:val="es-CO"/>
              </w:rPr>
              <w:t>será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el </w:t>
            </w:r>
            <w:r w:rsidR="002E47AC" w:rsidRPr="00253BD9">
              <w:rPr>
                <w:rFonts w:ascii="Arial" w:hAnsi="Arial" w:cs="Arial"/>
                <w:lang w:val="es-CO"/>
              </w:rPr>
              <w:t>vínculo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para activar la llamada a ese </w:t>
            </w:r>
            <w:r w:rsidR="002E47AC" w:rsidRPr="00253BD9">
              <w:rPr>
                <w:rFonts w:ascii="Arial" w:hAnsi="Arial" w:cs="Arial"/>
                <w:lang w:val="es-CO"/>
              </w:rPr>
              <w:t>número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desde el dispositivo móvil</w:t>
            </w:r>
            <w:r w:rsidR="002E47AC" w:rsidRPr="00253BD9">
              <w:rPr>
                <w:rFonts w:ascii="Arial" w:hAnsi="Arial" w:cs="Arial"/>
                <w:lang w:val="es-CO"/>
              </w:rPr>
              <w:t>,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a lo que las partes </w:t>
            </w:r>
            <w:r w:rsidR="002E47AC" w:rsidRPr="00253BD9">
              <w:rPr>
                <w:rFonts w:ascii="Arial" w:hAnsi="Arial" w:cs="Arial"/>
                <w:lang w:val="es-CO"/>
              </w:rPr>
              <w:t>están</w:t>
            </w:r>
            <w:r w:rsidR="001564E7" w:rsidRPr="00253BD9">
              <w:rPr>
                <w:rFonts w:ascii="Arial" w:hAnsi="Arial" w:cs="Arial"/>
                <w:lang w:val="es-CO"/>
              </w:rPr>
              <w:t xml:space="preserve"> de acuerdo.</w:t>
            </w:r>
          </w:p>
          <w:p w:rsidR="0026334D" w:rsidRPr="00253BD9" w:rsidRDefault="0026334D" w:rsidP="00253BD9">
            <w:pPr>
              <w:pStyle w:val="Prrafodelista"/>
              <w:tabs>
                <w:tab w:val="left" w:pos="5418"/>
              </w:tabs>
              <w:jc w:val="both"/>
              <w:rPr>
                <w:rFonts w:ascii="Arial" w:hAnsi="Arial" w:cs="Arial"/>
                <w:lang w:val="es-CO"/>
              </w:rPr>
            </w:pPr>
          </w:p>
          <w:p w:rsidR="00CA0211" w:rsidRPr="00DB2894" w:rsidRDefault="00CA0211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UTSW </w:t>
            </w:r>
            <w:r w:rsidRPr="00DB2894">
              <w:rPr>
                <w:rFonts w:ascii="Arial" w:hAnsi="Arial" w:cs="Arial"/>
                <w:lang w:val="es-CO"/>
              </w:rPr>
              <w:t>in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forma a las partes que la </w:t>
            </w:r>
            <w:r w:rsidR="002E47AC" w:rsidRPr="00DB2894">
              <w:rPr>
                <w:rFonts w:ascii="Arial" w:hAnsi="Arial" w:cs="Arial"/>
                <w:lang w:val="es-CO"/>
              </w:rPr>
              <w:t>opción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</w:t>
            </w:r>
            <w:r w:rsidR="002E47AC" w:rsidRPr="00DB2894">
              <w:rPr>
                <w:rFonts w:ascii="Arial" w:hAnsi="Arial" w:cs="Arial"/>
                <w:lang w:val="es-CO"/>
              </w:rPr>
              <w:t>búsqueda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2E47AC" w:rsidRPr="00DB2894">
              <w:rPr>
                <w:rFonts w:ascii="Arial" w:hAnsi="Arial" w:cs="Arial"/>
                <w:lang w:val="es-CO"/>
              </w:rPr>
              <w:t>debería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ser </w:t>
            </w:r>
            <w:r w:rsidR="002E47AC" w:rsidRPr="00DB2894">
              <w:rPr>
                <w:rFonts w:ascii="Arial" w:hAnsi="Arial" w:cs="Arial"/>
                <w:lang w:val="es-CO"/>
              </w:rPr>
              <w:t>única,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y no como actualmente </w:t>
            </w:r>
            <w:r w:rsidR="0026334D">
              <w:rPr>
                <w:rFonts w:ascii="Arial" w:hAnsi="Arial" w:cs="Arial"/>
                <w:lang w:val="es-CO"/>
              </w:rPr>
              <w:t xml:space="preserve">es </w:t>
            </w:r>
            <w:r w:rsidR="001564E7" w:rsidRPr="00DB2894">
              <w:rPr>
                <w:rFonts w:ascii="Arial" w:hAnsi="Arial" w:cs="Arial"/>
                <w:lang w:val="es-CO"/>
              </w:rPr>
              <w:t>presenta</w:t>
            </w:r>
            <w:r w:rsidR="0026334D">
              <w:rPr>
                <w:rFonts w:ascii="Arial" w:hAnsi="Arial" w:cs="Arial"/>
                <w:lang w:val="es-CO"/>
              </w:rPr>
              <w:t>da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26334D">
              <w:rPr>
                <w:rFonts w:ascii="Arial" w:hAnsi="Arial" w:cs="Arial"/>
                <w:lang w:val="es-CO"/>
              </w:rPr>
              <w:t>(</w:t>
            </w:r>
            <w:r w:rsidR="002E47AC" w:rsidRPr="00DB2894">
              <w:rPr>
                <w:rFonts w:ascii="Arial" w:hAnsi="Arial" w:cs="Arial"/>
                <w:lang w:val="es-CO"/>
              </w:rPr>
              <w:t>búsqueda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simple y </w:t>
            </w:r>
            <w:r w:rsidR="002E47AC" w:rsidRPr="00DB2894">
              <w:rPr>
                <w:rFonts w:ascii="Arial" w:hAnsi="Arial" w:cs="Arial"/>
                <w:lang w:val="es-CO"/>
              </w:rPr>
              <w:t>búsqueda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avanzada</w:t>
            </w:r>
            <w:r w:rsidR="0026334D">
              <w:rPr>
                <w:rFonts w:ascii="Arial" w:hAnsi="Arial" w:cs="Arial"/>
                <w:lang w:val="es-CO"/>
              </w:rPr>
              <w:t xml:space="preserve">), también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propone eliminar algunas de las </w:t>
            </w:r>
            <w:r w:rsidR="002E47AC" w:rsidRPr="00DB2894">
              <w:rPr>
                <w:rFonts w:ascii="Arial" w:hAnsi="Arial" w:cs="Arial"/>
                <w:lang w:val="es-CO"/>
              </w:rPr>
              <w:t>características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que se </w:t>
            </w:r>
            <w:r w:rsidR="002E47AC" w:rsidRPr="00DB2894">
              <w:rPr>
                <w:rFonts w:ascii="Arial" w:hAnsi="Arial" w:cs="Arial"/>
                <w:lang w:val="es-CO"/>
              </w:rPr>
              <w:t>habían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tenido en cuenta para la </w:t>
            </w:r>
            <w:r w:rsidR="002E47AC" w:rsidRPr="00DB2894">
              <w:rPr>
                <w:rFonts w:ascii="Arial" w:hAnsi="Arial" w:cs="Arial"/>
                <w:lang w:val="es-CO"/>
              </w:rPr>
              <w:t>búsqueda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lastRenderedPageBreak/>
              <w:t xml:space="preserve">avanzada, la </w:t>
            </w:r>
            <w:r w:rsidR="0026334D">
              <w:rPr>
                <w:rFonts w:ascii="Arial" w:hAnsi="Arial" w:cs="Arial"/>
                <w:lang w:val="es-CO"/>
              </w:rPr>
              <w:t>E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ntidad </w:t>
            </w:r>
            <w:r w:rsidR="002E47AC" w:rsidRPr="00DB2894">
              <w:rPr>
                <w:rFonts w:ascii="Arial" w:hAnsi="Arial" w:cs="Arial"/>
                <w:lang w:val="es-CO"/>
              </w:rPr>
              <w:t>está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de acuerdo</w:t>
            </w:r>
            <w:r w:rsidR="0026334D">
              <w:rPr>
                <w:rFonts w:ascii="Arial" w:hAnsi="Arial" w:cs="Arial"/>
                <w:lang w:val="es-CO"/>
              </w:rPr>
              <w:t xml:space="preserve"> con la propuesta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. 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</w:p>
          <w:p w:rsidR="00631A98" w:rsidRDefault="00A42B6F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UTSW explica </w:t>
            </w:r>
            <w:r w:rsidR="001564E7" w:rsidRPr="00DB2894">
              <w:rPr>
                <w:rFonts w:ascii="Arial" w:hAnsi="Arial" w:cs="Arial"/>
                <w:lang w:val="es-CO"/>
              </w:rPr>
              <w:t>a las partes que la opción de</w:t>
            </w:r>
            <w:r w:rsidRPr="00DB2894">
              <w:rPr>
                <w:rFonts w:ascii="Arial" w:hAnsi="Arial" w:cs="Arial"/>
                <w:lang w:val="es-CO"/>
              </w:rPr>
              <w:t xml:space="preserve"> compartir </w:t>
            </w:r>
            <w:r w:rsidR="001564E7" w:rsidRPr="00DB2894">
              <w:rPr>
                <w:rFonts w:ascii="Arial" w:hAnsi="Arial" w:cs="Arial"/>
                <w:lang w:val="es-CO"/>
              </w:rPr>
              <w:t>se ajustara de acuerdo a las especificaciones técnicas del dispositivo móvil es decir</w:t>
            </w:r>
            <w:r w:rsidR="00631A98">
              <w:rPr>
                <w:rFonts w:ascii="Arial" w:hAnsi="Arial" w:cs="Arial"/>
                <w:lang w:val="es-CO"/>
              </w:rPr>
              <w:t>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tanto </w:t>
            </w:r>
            <w:proofErr w:type="spellStart"/>
            <w:r w:rsidR="001564E7" w:rsidRPr="00DB2894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="001564E7" w:rsidRPr="00DB2894">
              <w:rPr>
                <w:rFonts w:ascii="Arial" w:hAnsi="Arial" w:cs="Arial"/>
                <w:lang w:val="es-CO"/>
              </w:rPr>
              <w:t xml:space="preserve"> como </w:t>
            </w:r>
            <w:proofErr w:type="spellStart"/>
            <w:r w:rsidR="0026334D">
              <w:rPr>
                <w:rFonts w:ascii="Arial" w:hAnsi="Arial" w:cs="Arial"/>
                <w:lang w:val="es-CO"/>
              </w:rPr>
              <w:t>i</w:t>
            </w:r>
            <w:r w:rsidR="001564E7" w:rsidRPr="00DB2894">
              <w:rPr>
                <w:rFonts w:ascii="Arial" w:hAnsi="Arial" w:cs="Arial"/>
                <w:lang w:val="es-CO"/>
              </w:rPr>
              <w:t>OS</w:t>
            </w:r>
            <w:proofErr w:type="spellEnd"/>
            <w:r w:rsidR="001564E7" w:rsidRPr="00DB2894">
              <w:rPr>
                <w:rFonts w:ascii="Arial" w:hAnsi="Arial" w:cs="Arial"/>
                <w:lang w:val="es-CO"/>
              </w:rPr>
              <w:t xml:space="preserve"> manejan dentro de su sistema operativo especificaciones nativas independientes para el uso de compartir con redes sociales, a este tema propuesto las partes están de acuerdo</w:t>
            </w:r>
            <w:r w:rsidR="00786782" w:rsidRPr="00DB2894">
              <w:rPr>
                <w:rFonts w:ascii="Arial" w:hAnsi="Arial" w:cs="Arial"/>
                <w:lang w:val="es-CO"/>
              </w:rPr>
              <w:t>.</w:t>
            </w:r>
          </w:p>
          <w:p w:rsidR="00A42B6F" w:rsidRPr="00DB2894" w:rsidRDefault="001564E7" w:rsidP="001564E7">
            <w:pPr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La </w:t>
            </w:r>
            <w:r w:rsidR="00631A98">
              <w:rPr>
                <w:rFonts w:ascii="Arial" w:hAnsi="Arial" w:cs="Arial"/>
                <w:lang w:val="es-CO"/>
              </w:rPr>
              <w:t>E</w:t>
            </w:r>
            <w:r w:rsidRPr="00DB2894">
              <w:rPr>
                <w:rFonts w:ascii="Arial" w:hAnsi="Arial" w:cs="Arial"/>
                <w:lang w:val="es-CO"/>
              </w:rPr>
              <w:t>ntidad sugiere que la información que se comparte</w:t>
            </w:r>
            <w:r w:rsidR="00631A98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no sea solamente la aplicación como tal</w:t>
            </w:r>
            <w:r w:rsidR="00631A98">
              <w:rPr>
                <w:rFonts w:ascii="Arial" w:hAnsi="Arial" w:cs="Arial"/>
                <w:lang w:val="es-CO"/>
              </w:rPr>
              <w:t>,</w:t>
            </w:r>
            <w:r w:rsidRPr="00DB2894">
              <w:rPr>
                <w:rFonts w:ascii="Arial" w:hAnsi="Arial" w:cs="Arial"/>
                <w:lang w:val="es-CO"/>
              </w:rPr>
              <w:t xml:space="preserve"> si no la información que se presenta dentro del detalle de la entidad o del servicio. </w:t>
            </w:r>
            <w:r w:rsidR="00631A98">
              <w:rPr>
                <w:rFonts w:ascii="Arial" w:hAnsi="Arial" w:cs="Arial"/>
                <w:lang w:val="es-CO"/>
              </w:rPr>
              <w:t>La U</w:t>
            </w:r>
            <w:r w:rsidRPr="00DB2894">
              <w:rPr>
                <w:rFonts w:ascii="Arial" w:hAnsi="Arial" w:cs="Arial"/>
                <w:lang w:val="es-CO"/>
              </w:rPr>
              <w:t xml:space="preserve">TSW </w:t>
            </w:r>
            <w:r w:rsidR="00631A98">
              <w:rPr>
                <w:rFonts w:ascii="Arial" w:hAnsi="Arial" w:cs="Arial"/>
                <w:lang w:val="es-CO"/>
              </w:rPr>
              <w:t xml:space="preserve">contesta </w:t>
            </w:r>
            <w:r w:rsidRPr="00DB2894">
              <w:rPr>
                <w:rFonts w:ascii="Arial" w:hAnsi="Arial" w:cs="Arial"/>
                <w:lang w:val="es-CO"/>
              </w:rPr>
              <w:t>que se debería realizar un ajuste dentro de la diagramación de cada uno de estos ítems e incluir un icono que facilite al usuario la opción de compartir dicha información</w:t>
            </w:r>
            <w:r w:rsidR="00F168F3" w:rsidRPr="00DB2894">
              <w:rPr>
                <w:rFonts w:ascii="Arial" w:hAnsi="Arial" w:cs="Arial"/>
                <w:lang w:val="es-CO"/>
              </w:rPr>
              <w:t>.</w:t>
            </w:r>
          </w:p>
          <w:p w:rsidR="00FA69F1" w:rsidRPr="00B03300" w:rsidRDefault="00786782" w:rsidP="00631A98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La UTSW in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forma  a las partes que se llegó al acuerdo con la </w:t>
            </w:r>
            <w:r w:rsidR="00631A98">
              <w:rPr>
                <w:rFonts w:ascii="Arial" w:hAnsi="Arial" w:cs="Arial"/>
                <w:lang w:val="es-CO"/>
              </w:rPr>
              <w:t>E</w:t>
            </w:r>
            <w:r w:rsidR="00631A98" w:rsidRPr="00DB2894">
              <w:rPr>
                <w:rFonts w:ascii="Arial" w:hAnsi="Arial" w:cs="Arial"/>
                <w:lang w:val="es-CO"/>
              </w:rPr>
              <w:t xml:space="preserve">ntidad </w:t>
            </w:r>
            <w:r w:rsidR="001564E7" w:rsidRPr="00DB2894">
              <w:rPr>
                <w:rFonts w:ascii="Arial" w:hAnsi="Arial" w:cs="Arial"/>
                <w:lang w:val="es-CO"/>
              </w:rPr>
              <w:t>de eliminar el ítem de mi historial</w:t>
            </w:r>
            <w:r w:rsidR="00631A98">
              <w:rPr>
                <w:rFonts w:ascii="Arial" w:hAnsi="Arial" w:cs="Arial"/>
                <w:lang w:val="es-CO"/>
              </w:rPr>
              <w:t>,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 pues este no presenta ningún valor agregado a la aplicación y si puede llegar a confundir al usuario. La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  <w:r w:rsidR="001564E7" w:rsidRPr="00DB2894">
              <w:rPr>
                <w:rFonts w:ascii="Arial" w:hAnsi="Arial" w:cs="Arial"/>
                <w:lang w:val="es-CO"/>
              </w:rPr>
              <w:t>interventoría</w:t>
            </w:r>
            <w:r w:rsidRPr="00DB2894">
              <w:rPr>
                <w:rFonts w:ascii="Arial" w:hAnsi="Arial" w:cs="Arial"/>
                <w:lang w:val="es-CO"/>
              </w:rPr>
              <w:t xml:space="preserve"> pregunta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a la UTSW </w:t>
            </w:r>
            <w:r w:rsidRPr="00DB2894">
              <w:rPr>
                <w:rFonts w:ascii="Arial" w:hAnsi="Arial" w:cs="Arial"/>
                <w:lang w:val="es-CO"/>
              </w:rPr>
              <w:t>si se tuvo en cuent</w:t>
            </w:r>
            <w:r w:rsidR="001564E7" w:rsidRPr="00DB2894">
              <w:rPr>
                <w:rFonts w:ascii="Arial" w:hAnsi="Arial" w:cs="Arial"/>
                <w:lang w:val="es-CO"/>
              </w:rPr>
              <w:t>a</w:t>
            </w:r>
            <w:r w:rsidRPr="00DB2894">
              <w:rPr>
                <w:rFonts w:ascii="Arial" w:hAnsi="Arial" w:cs="Arial"/>
                <w:lang w:val="es-CO"/>
              </w:rPr>
              <w:t xml:space="preserve"> la 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eliminación de la opción </w:t>
            </w:r>
            <w:r w:rsidRPr="00DB2894">
              <w:rPr>
                <w:rFonts w:ascii="Arial" w:hAnsi="Arial" w:cs="Arial"/>
                <w:lang w:val="es-CO"/>
              </w:rPr>
              <w:t>votar y calificar</w:t>
            </w:r>
            <w:r w:rsidR="001564E7" w:rsidRPr="00DB2894">
              <w:rPr>
                <w:rFonts w:ascii="Arial" w:hAnsi="Arial" w:cs="Arial"/>
                <w:lang w:val="es-CO"/>
              </w:rPr>
              <w:t xml:space="preserve">, a lo que la UTSW informa que se </w:t>
            </w:r>
            <w:r w:rsidR="002E47AC" w:rsidRPr="00DB2894">
              <w:rPr>
                <w:rFonts w:ascii="Arial" w:hAnsi="Arial" w:cs="Arial"/>
                <w:lang w:val="es-CO"/>
              </w:rPr>
              <w:t>revisar</w:t>
            </w:r>
            <w:r w:rsidR="00B03300">
              <w:rPr>
                <w:rFonts w:ascii="Arial" w:hAnsi="Arial" w:cs="Arial"/>
                <w:lang w:val="es-CO"/>
              </w:rPr>
              <w:t>á</w:t>
            </w:r>
            <w:r w:rsidR="002E47AC" w:rsidRPr="00B03300">
              <w:rPr>
                <w:rFonts w:ascii="Arial" w:hAnsi="Arial" w:cs="Arial"/>
                <w:lang w:val="es-CO"/>
              </w:rPr>
              <w:t xml:space="preserve"> el tema con grupo base.</w:t>
            </w:r>
          </w:p>
        </w:tc>
      </w:tr>
    </w:tbl>
    <w:p w:rsidR="00FA69F1" w:rsidRPr="00253BD9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DB2894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DB2894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DB2894" w:rsidTr="00D51277">
        <w:trPr>
          <w:tblHeader/>
        </w:trPr>
        <w:tc>
          <w:tcPr>
            <w:tcW w:w="3310" w:type="dxa"/>
            <w:vAlign w:val="center"/>
          </w:tcPr>
          <w:p w:rsidR="00F44822" w:rsidRPr="00DB2894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B03300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3300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B03300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3300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DB2894" w:rsidTr="00D51277">
        <w:tc>
          <w:tcPr>
            <w:tcW w:w="3310" w:type="dxa"/>
            <w:vAlign w:val="center"/>
          </w:tcPr>
          <w:p w:rsidR="00F44822" w:rsidRPr="00DB2894" w:rsidRDefault="001564E7" w:rsidP="001564E7">
            <w:pPr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GEL enviar</w:t>
            </w:r>
            <w:r w:rsidR="00F168F3" w:rsidRPr="00DB2894">
              <w:rPr>
                <w:rFonts w:ascii="Arial" w:hAnsi="Arial" w:cs="Arial"/>
                <w:lang w:val="es-CO"/>
              </w:rPr>
              <w:t>á</w:t>
            </w:r>
            <w:r w:rsidRPr="00B03300">
              <w:rPr>
                <w:rFonts w:ascii="Arial" w:hAnsi="Arial" w:cs="Arial"/>
                <w:lang w:val="es-CO"/>
              </w:rPr>
              <w:t xml:space="preserve"> los puntos de </w:t>
            </w:r>
            <w:r w:rsidR="00B03300" w:rsidRPr="00B03300">
              <w:rPr>
                <w:rFonts w:ascii="Arial" w:hAnsi="Arial" w:cs="Arial"/>
                <w:lang w:val="es-CO"/>
              </w:rPr>
              <w:t>interés</w:t>
            </w:r>
            <w:r w:rsidRPr="00B03300">
              <w:rPr>
                <w:rFonts w:ascii="Arial" w:hAnsi="Arial" w:cs="Arial"/>
                <w:lang w:val="es-CO"/>
              </w:rPr>
              <w:t>, identidad corporativa del portal  y l</w:t>
            </w:r>
            <w:r w:rsidR="002E47AC" w:rsidRPr="00DB2894">
              <w:rPr>
                <w:rFonts w:ascii="Arial" w:hAnsi="Arial" w:cs="Arial"/>
                <w:lang w:val="es-CO"/>
              </w:rPr>
              <w:t xml:space="preserve">a </w:t>
            </w:r>
            <w:r w:rsidR="00B03300" w:rsidRPr="00DB2894">
              <w:rPr>
                <w:rFonts w:ascii="Arial" w:hAnsi="Arial" w:cs="Arial"/>
                <w:lang w:val="es-CO"/>
              </w:rPr>
              <w:t>información</w:t>
            </w:r>
            <w:r w:rsidR="002E47AC" w:rsidRPr="00DB2894">
              <w:rPr>
                <w:rFonts w:ascii="Arial" w:hAnsi="Arial" w:cs="Arial"/>
                <w:lang w:val="es-CO"/>
              </w:rPr>
              <w:t xml:space="preserve"> que provee el SUIT</w:t>
            </w:r>
            <w:r w:rsidRPr="00DB2894">
              <w:rPr>
                <w:rFonts w:ascii="Arial" w:hAnsi="Arial" w:cs="Arial"/>
                <w:lang w:val="es-CO"/>
              </w:rPr>
              <w:t xml:space="preserve"> para alimentar la aplicación a la UTSW</w:t>
            </w:r>
            <w:r w:rsidR="00631A98">
              <w:rPr>
                <w:rFonts w:ascii="Arial" w:hAnsi="Arial" w:cs="Arial"/>
                <w:lang w:val="es-CO"/>
              </w:rPr>
              <w:t>.</w:t>
            </w:r>
            <w:r w:rsidRPr="00DB2894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F44822" w:rsidRPr="00DB2894" w:rsidRDefault="001564E7" w:rsidP="00F44822">
            <w:pPr>
              <w:spacing w:after="200" w:line="276" w:lineRule="auto"/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GEL</w:t>
            </w:r>
          </w:p>
        </w:tc>
        <w:tc>
          <w:tcPr>
            <w:tcW w:w="3479" w:type="dxa"/>
            <w:vAlign w:val="center"/>
          </w:tcPr>
          <w:p w:rsidR="00F44822" w:rsidRPr="00DB2894" w:rsidRDefault="001564E7" w:rsidP="0039039E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2014-01-17</w:t>
            </w:r>
          </w:p>
        </w:tc>
      </w:tr>
      <w:tr w:rsidR="00F44822" w:rsidRPr="00DB2894" w:rsidTr="00D51277">
        <w:tc>
          <w:tcPr>
            <w:tcW w:w="3310" w:type="dxa"/>
            <w:vAlign w:val="center"/>
          </w:tcPr>
          <w:p w:rsidR="00F44822" w:rsidRPr="00B03300" w:rsidRDefault="001564E7" w:rsidP="00F44822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GEL programar</w:t>
            </w:r>
            <w:r w:rsidR="00F168F3" w:rsidRPr="00DB2894">
              <w:rPr>
                <w:rFonts w:ascii="Arial" w:hAnsi="Arial" w:cs="Arial"/>
                <w:lang w:val="es-CO"/>
              </w:rPr>
              <w:t>á</w:t>
            </w:r>
            <w:r w:rsidRPr="00B03300">
              <w:rPr>
                <w:rFonts w:ascii="Arial" w:hAnsi="Arial" w:cs="Arial"/>
                <w:lang w:val="es-CO"/>
              </w:rPr>
              <w:t xml:space="preserve"> reunión con </w:t>
            </w:r>
            <w:proofErr w:type="spellStart"/>
            <w:r w:rsidRPr="00B03300">
              <w:rPr>
                <w:rFonts w:ascii="Arial" w:hAnsi="Arial" w:cs="Arial"/>
                <w:lang w:val="es-CO"/>
              </w:rPr>
              <w:t>Servinformación</w:t>
            </w:r>
            <w:proofErr w:type="spellEnd"/>
            <w:r w:rsidRPr="00B03300">
              <w:rPr>
                <w:rFonts w:ascii="Arial" w:hAnsi="Arial" w:cs="Arial"/>
                <w:lang w:val="es-CO"/>
              </w:rPr>
              <w:t xml:space="preserve"> para revisión de los servicios</w:t>
            </w:r>
            <w:r w:rsidR="00631A98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2993" w:type="dxa"/>
            <w:vAlign w:val="center"/>
          </w:tcPr>
          <w:p w:rsidR="00F44822" w:rsidRPr="00B03300" w:rsidRDefault="001564E7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B03300">
              <w:rPr>
                <w:rFonts w:ascii="Arial" w:hAnsi="Arial" w:cs="Arial"/>
                <w:lang w:val="es-CO"/>
              </w:rPr>
              <w:t>GEL</w:t>
            </w:r>
          </w:p>
        </w:tc>
        <w:tc>
          <w:tcPr>
            <w:tcW w:w="3479" w:type="dxa"/>
            <w:vAlign w:val="center"/>
          </w:tcPr>
          <w:p w:rsidR="00F44822" w:rsidRPr="00DB2894" w:rsidRDefault="001564E7" w:rsidP="007B2047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>2014-01-17</w:t>
            </w:r>
          </w:p>
        </w:tc>
      </w:tr>
    </w:tbl>
    <w:p w:rsidR="00FA69F1" w:rsidRPr="00DB2894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DB2894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03300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B03300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B03300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DB2894" w:rsidTr="00D51277">
        <w:trPr>
          <w:tblHeader/>
        </w:trPr>
        <w:tc>
          <w:tcPr>
            <w:tcW w:w="3310" w:type="dxa"/>
            <w:vAlign w:val="center"/>
          </w:tcPr>
          <w:p w:rsidR="00F44822" w:rsidRPr="00B03300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B03300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3300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DB2894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  <w:tr w:rsidR="00F44822" w:rsidRPr="00DB2894" w:rsidTr="00D51277">
        <w:tc>
          <w:tcPr>
            <w:tcW w:w="3310" w:type="dxa"/>
            <w:vAlign w:val="center"/>
          </w:tcPr>
          <w:p w:rsidR="000D4630" w:rsidRPr="00DB2894" w:rsidRDefault="000D4630" w:rsidP="00317488">
            <w:pPr>
              <w:rPr>
                <w:rFonts w:ascii="Arial" w:hAnsi="Arial" w:cs="Arial"/>
                <w:color w:val="548DD4" w:themeColor="text2" w:themeTint="99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B03300" w:rsidRDefault="00F44822" w:rsidP="007B2047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317488" w:rsidRPr="00B03300" w:rsidRDefault="00317488" w:rsidP="000D4630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B03300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DB2894">
        <w:rPr>
          <w:rFonts w:ascii="Arial" w:hAnsi="Arial" w:cs="Arial"/>
          <w:lang w:val="es-CO"/>
        </w:rPr>
        <w:t xml:space="preserve">* </w:t>
      </w:r>
      <w:r w:rsidRPr="00B03300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B03300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B03300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DB2894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DB2894" w:rsidTr="00031F20">
        <w:trPr>
          <w:tblHeader/>
        </w:trPr>
        <w:tc>
          <w:tcPr>
            <w:tcW w:w="9782" w:type="dxa"/>
            <w:gridSpan w:val="3"/>
          </w:tcPr>
          <w:p w:rsidR="00FA69F1" w:rsidRPr="00DB2894" w:rsidRDefault="008049DB" w:rsidP="008049DB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DB2894" w:rsidTr="00031F20">
        <w:trPr>
          <w:tblHeader/>
        </w:trPr>
        <w:tc>
          <w:tcPr>
            <w:tcW w:w="1745" w:type="dxa"/>
            <w:vAlign w:val="center"/>
          </w:tcPr>
          <w:p w:rsidR="008049DB" w:rsidRPr="00B03300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B03300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B03300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DB2894" w:rsidRDefault="008049DB" w:rsidP="00BF570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1564E7" w:rsidRPr="00B03300" w:rsidTr="00031F20">
        <w:tc>
          <w:tcPr>
            <w:tcW w:w="1745" w:type="dxa"/>
            <w:vAlign w:val="center"/>
          </w:tcPr>
          <w:p w:rsidR="001564E7" w:rsidRPr="00B03300" w:rsidRDefault="001564E7" w:rsidP="00A13978">
            <w:pPr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t xml:space="preserve">Lista de </w:t>
            </w:r>
            <w:r w:rsidRPr="00DB2894">
              <w:rPr>
                <w:rFonts w:ascii="Arial" w:hAnsi="Arial" w:cs="Arial"/>
                <w:lang w:val="es-CO"/>
              </w:rPr>
              <w:lastRenderedPageBreak/>
              <w:t>Asistencia</w:t>
            </w:r>
          </w:p>
        </w:tc>
        <w:tc>
          <w:tcPr>
            <w:tcW w:w="2509" w:type="dxa"/>
            <w:vAlign w:val="center"/>
          </w:tcPr>
          <w:p w:rsidR="001564E7" w:rsidRPr="00253BD9" w:rsidRDefault="001564E7" w:rsidP="001564E7">
            <w:pPr>
              <w:spacing w:after="200" w:line="276" w:lineRule="auto"/>
              <w:rPr>
                <w:rFonts w:ascii="Arial" w:hAnsi="Arial" w:cs="Arial"/>
                <w:color w:val="548DD4"/>
                <w:lang w:val="en-US"/>
              </w:rPr>
            </w:pPr>
            <w:r w:rsidRPr="00253BD9">
              <w:rPr>
                <w:rFonts w:ascii="Arial" w:hAnsi="Arial" w:cs="Arial"/>
                <w:lang w:val="en-US"/>
              </w:rPr>
              <w:lastRenderedPageBreak/>
              <w:t>GLFS2-SM4-ACT-</w:t>
            </w:r>
            <w:r w:rsidRPr="00253BD9">
              <w:rPr>
                <w:rFonts w:ascii="Arial" w:hAnsi="Arial" w:cs="Arial"/>
                <w:lang w:val="en-US"/>
              </w:rPr>
              <w:lastRenderedPageBreak/>
              <w:t xml:space="preserve">1593-20140115-ListadeAsistencia.pdf </w:t>
            </w:r>
          </w:p>
        </w:tc>
        <w:tc>
          <w:tcPr>
            <w:tcW w:w="5528" w:type="dxa"/>
            <w:vAlign w:val="center"/>
          </w:tcPr>
          <w:p w:rsidR="001564E7" w:rsidRPr="00B03300" w:rsidRDefault="001564E7" w:rsidP="00D51820">
            <w:pPr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B03300">
              <w:rPr>
                <w:rFonts w:ascii="Arial" w:hAnsi="Arial" w:cs="Arial"/>
                <w:lang w:val="es-CO"/>
              </w:rPr>
              <w:lastRenderedPageBreak/>
              <w:t xml:space="preserve">Repositorio 24-SOLUCIONES MOVILES 4 / 01. </w:t>
            </w:r>
            <w:r w:rsidRPr="00B03300">
              <w:rPr>
                <w:rFonts w:ascii="Arial" w:hAnsi="Arial" w:cs="Arial"/>
                <w:lang w:val="es-CO"/>
              </w:rPr>
              <w:lastRenderedPageBreak/>
              <w:t>Administración y Control / 01. Actas / 02. Reuniones de Trabajo  / 2014 03. Enero.</w:t>
            </w:r>
          </w:p>
        </w:tc>
      </w:tr>
      <w:tr w:rsidR="001564E7" w:rsidRPr="00DB2894" w:rsidTr="00031F20">
        <w:tc>
          <w:tcPr>
            <w:tcW w:w="1745" w:type="dxa"/>
            <w:vAlign w:val="center"/>
          </w:tcPr>
          <w:p w:rsidR="001564E7" w:rsidRPr="00B03300" w:rsidRDefault="001564E7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DB2894">
              <w:rPr>
                <w:rFonts w:ascii="Arial" w:hAnsi="Arial" w:cs="Arial"/>
                <w:lang w:val="es-CO"/>
              </w:rPr>
              <w:lastRenderedPageBreak/>
              <w:t>Audio</w:t>
            </w:r>
          </w:p>
        </w:tc>
        <w:tc>
          <w:tcPr>
            <w:tcW w:w="2509" w:type="dxa"/>
            <w:vAlign w:val="center"/>
          </w:tcPr>
          <w:p w:rsidR="001564E7" w:rsidRPr="00DB2894" w:rsidRDefault="001564E7" w:rsidP="001564E7">
            <w:pPr>
              <w:spacing w:after="200" w:line="276" w:lineRule="auto"/>
              <w:rPr>
                <w:rFonts w:ascii="Arial" w:hAnsi="Arial" w:cs="Arial"/>
                <w:color w:val="548DD4"/>
                <w:lang w:val="es-CO"/>
              </w:rPr>
            </w:pPr>
            <w:bookmarkStart w:id="1" w:name="OLE_LINK1"/>
            <w:bookmarkStart w:id="2" w:name="OLE_LINK2"/>
            <w:r w:rsidRPr="00B03300">
              <w:rPr>
                <w:rFonts w:ascii="Arial" w:hAnsi="Arial" w:cs="Arial"/>
                <w:lang w:val="es-CO"/>
              </w:rPr>
              <w:t>GLFS2-SM4-ACT-1593-20140115</w:t>
            </w:r>
            <w:r w:rsidRPr="00B03300">
              <w:rPr>
                <w:rFonts w:ascii="Arial" w:hAnsi="Arial" w:cs="Arial"/>
                <w:color w:val="548DD4"/>
                <w:lang w:val="es-CO"/>
              </w:rPr>
              <w:t>-</w:t>
            </w:r>
            <w:r w:rsidRPr="00DB2894">
              <w:rPr>
                <w:rFonts w:ascii="Arial" w:hAnsi="Arial" w:cs="Arial"/>
                <w:lang w:val="es-CO"/>
              </w:rPr>
              <w:t>ReunionRevisionPrototiposPEC-Audio</w:t>
            </w:r>
            <w:bookmarkEnd w:id="1"/>
            <w:bookmarkEnd w:id="2"/>
            <w:r w:rsidRPr="00DB2894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1564E7" w:rsidRPr="00DB2894" w:rsidRDefault="001564E7" w:rsidP="00D51820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B03300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01 Audios / 2014 03.Enero</w:t>
            </w:r>
          </w:p>
        </w:tc>
      </w:tr>
    </w:tbl>
    <w:p w:rsidR="00FA69F1" w:rsidRPr="00DB2894" w:rsidRDefault="00FA69F1" w:rsidP="00FA69F1">
      <w:pPr>
        <w:rPr>
          <w:rFonts w:ascii="Arial" w:hAnsi="Arial" w:cs="Arial"/>
          <w:lang w:val="es-CO"/>
        </w:rPr>
      </w:pPr>
    </w:p>
    <w:sectPr w:rsidR="00FA69F1" w:rsidRPr="00DB2894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49E" w:rsidRDefault="00F8549E" w:rsidP="00FA69F1">
      <w:pPr>
        <w:spacing w:after="0" w:line="240" w:lineRule="auto"/>
      </w:pPr>
      <w:r>
        <w:separator/>
      </w:r>
    </w:p>
  </w:endnote>
  <w:endnote w:type="continuationSeparator" w:id="0">
    <w:p w:rsidR="00F8549E" w:rsidRDefault="00F8549E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C75604" w:rsidTr="009425AD">
      <w:tc>
        <w:tcPr>
          <w:tcW w:w="2992" w:type="dxa"/>
        </w:tcPr>
        <w:p w:rsidR="00C75604" w:rsidRDefault="00C75604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5604" w:rsidRPr="00F03133" w:rsidRDefault="00C75604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C75604" w:rsidRPr="00F03133" w:rsidRDefault="00C75604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C75604" w:rsidRPr="00F03133" w:rsidRDefault="00C75604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C75604" w:rsidRPr="00F03133" w:rsidRDefault="00C75604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C75604" w:rsidRPr="009425AD" w:rsidRDefault="00C75604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C75604" w:rsidRPr="00F03133" w:rsidRDefault="00C75604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C75604" w:rsidRPr="00F03133" w:rsidRDefault="00C75604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C75604" w:rsidRPr="00F03133" w:rsidRDefault="00C75604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C75604" w:rsidRPr="00F03133" w:rsidRDefault="00C75604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C75604" w:rsidRPr="009425AD" w:rsidRDefault="00C75604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C75604" w:rsidRPr="007A742B" w:rsidRDefault="00C75604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5E3031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5E3031">
            <w:rPr>
              <w:rFonts w:ascii="Arial" w:hAnsi="Arial" w:cs="Arial"/>
              <w:noProof/>
            </w:rPr>
            <w:t>5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C75604" w:rsidRDefault="00C75604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75604" w:rsidRPr="00BA7F2A" w:rsidRDefault="00C75604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C75604" w:rsidRDefault="00C75604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C75604" w:rsidRPr="00BA7F2A" w:rsidRDefault="00C75604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C75604" w:rsidRDefault="00C75604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5604" w:rsidRDefault="00C756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49E" w:rsidRDefault="00F8549E" w:rsidP="00FA69F1">
      <w:pPr>
        <w:spacing w:after="0" w:line="240" w:lineRule="auto"/>
      </w:pPr>
      <w:r>
        <w:separator/>
      </w:r>
    </w:p>
  </w:footnote>
  <w:footnote w:type="continuationSeparator" w:id="0">
    <w:p w:rsidR="00F8549E" w:rsidRDefault="00F8549E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C75604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5604" w:rsidRPr="00234A9A" w:rsidRDefault="00C75604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0B78CF13" wp14:editId="34ACC9F2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5604" w:rsidRPr="00FF425E" w:rsidRDefault="00C75604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C75604" w:rsidRPr="00E431BB" w:rsidRDefault="001564E7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1593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75604" w:rsidRPr="00234A9A" w:rsidRDefault="00C75604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1315379E" wp14:editId="30035E93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5604" w:rsidRPr="00FA69F1" w:rsidRDefault="00C75604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2E55"/>
    <w:multiLevelType w:val="hybridMultilevel"/>
    <w:tmpl w:val="72AC9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1D71E3"/>
    <w:multiLevelType w:val="hybridMultilevel"/>
    <w:tmpl w:val="B7D88382"/>
    <w:lvl w:ilvl="0" w:tplc="82125F8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8B0CA3"/>
    <w:multiLevelType w:val="hybridMultilevel"/>
    <w:tmpl w:val="08FAD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0083C"/>
    <w:rsid w:val="00031F20"/>
    <w:rsid w:val="0004103A"/>
    <w:rsid w:val="00063A4F"/>
    <w:rsid w:val="0007086F"/>
    <w:rsid w:val="00080905"/>
    <w:rsid w:val="00084B9E"/>
    <w:rsid w:val="000B3DD0"/>
    <w:rsid w:val="000C72DA"/>
    <w:rsid w:val="000D4630"/>
    <w:rsid w:val="000E04A7"/>
    <w:rsid w:val="000E5A64"/>
    <w:rsid w:val="00131D77"/>
    <w:rsid w:val="001564E7"/>
    <w:rsid w:val="00156C61"/>
    <w:rsid w:val="0018050A"/>
    <w:rsid w:val="001A4105"/>
    <w:rsid w:val="001F37A5"/>
    <w:rsid w:val="00205193"/>
    <w:rsid w:val="00205D56"/>
    <w:rsid w:val="00210F00"/>
    <w:rsid w:val="00212679"/>
    <w:rsid w:val="00235309"/>
    <w:rsid w:val="00246FC2"/>
    <w:rsid w:val="00253BD9"/>
    <w:rsid w:val="0026334D"/>
    <w:rsid w:val="002757C2"/>
    <w:rsid w:val="002A0CFF"/>
    <w:rsid w:val="002A4F35"/>
    <w:rsid w:val="002C0170"/>
    <w:rsid w:val="002D3379"/>
    <w:rsid w:val="002D409C"/>
    <w:rsid w:val="002E47AC"/>
    <w:rsid w:val="00312B47"/>
    <w:rsid w:val="00317488"/>
    <w:rsid w:val="0035741D"/>
    <w:rsid w:val="00374376"/>
    <w:rsid w:val="00387CA8"/>
    <w:rsid w:val="0039039E"/>
    <w:rsid w:val="003923D9"/>
    <w:rsid w:val="003A4A0A"/>
    <w:rsid w:val="003B5D2A"/>
    <w:rsid w:val="003C5621"/>
    <w:rsid w:val="003F17AB"/>
    <w:rsid w:val="003F2C43"/>
    <w:rsid w:val="003F52C0"/>
    <w:rsid w:val="004519E4"/>
    <w:rsid w:val="004B45E7"/>
    <w:rsid w:val="00500CBC"/>
    <w:rsid w:val="005056E0"/>
    <w:rsid w:val="0050616E"/>
    <w:rsid w:val="005335AF"/>
    <w:rsid w:val="005753C0"/>
    <w:rsid w:val="00594651"/>
    <w:rsid w:val="005A4335"/>
    <w:rsid w:val="005A7292"/>
    <w:rsid w:val="005C14BC"/>
    <w:rsid w:val="005C2C3B"/>
    <w:rsid w:val="005E3031"/>
    <w:rsid w:val="00607A85"/>
    <w:rsid w:val="00631A98"/>
    <w:rsid w:val="00636A2A"/>
    <w:rsid w:val="00643C30"/>
    <w:rsid w:val="00654573"/>
    <w:rsid w:val="0068484C"/>
    <w:rsid w:val="006A4759"/>
    <w:rsid w:val="006C531E"/>
    <w:rsid w:val="006D3583"/>
    <w:rsid w:val="006E38E1"/>
    <w:rsid w:val="006E4A0C"/>
    <w:rsid w:val="006F58B5"/>
    <w:rsid w:val="006F6C56"/>
    <w:rsid w:val="00711410"/>
    <w:rsid w:val="0072415C"/>
    <w:rsid w:val="00725FAD"/>
    <w:rsid w:val="0075280C"/>
    <w:rsid w:val="0077201B"/>
    <w:rsid w:val="007777A1"/>
    <w:rsid w:val="00786782"/>
    <w:rsid w:val="00795F63"/>
    <w:rsid w:val="00797C52"/>
    <w:rsid w:val="007A0484"/>
    <w:rsid w:val="007A742B"/>
    <w:rsid w:val="007B2047"/>
    <w:rsid w:val="007D69EF"/>
    <w:rsid w:val="00801D02"/>
    <w:rsid w:val="008049DB"/>
    <w:rsid w:val="00811E9B"/>
    <w:rsid w:val="008129CB"/>
    <w:rsid w:val="0082064E"/>
    <w:rsid w:val="00822FC2"/>
    <w:rsid w:val="00830199"/>
    <w:rsid w:val="008437DF"/>
    <w:rsid w:val="008B7529"/>
    <w:rsid w:val="008D0BBD"/>
    <w:rsid w:val="008E2250"/>
    <w:rsid w:val="008F5594"/>
    <w:rsid w:val="00937F90"/>
    <w:rsid w:val="009425AD"/>
    <w:rsid w:val="00947FEC"/>
    <w:rsid w:val="009604FB"/>
    <w:rsid w:val="00963C69"/>
    <w:rsid w:val="00991493"/>
    <w:rsid w:val="009C08DB"/>
    <w:rsid w:val="009D2F59"/>
    <w:rsid w:val="00A05041"/>
    <w:rsid w:val="00A13978"/>
    <w:rsid w:val="00A17E11"/>
    <w:rsid w:val="00A242E1"/>
    <w:rsid w:val="00A25DFC"/>
    <w:rsid w:val="00A30E10"/>
    <w:rsid w:val="00A42B6F"/>
    <w:rsid w:val="00A4461D"/>
    <w:rsid w:val="00A5300A"/>
    <w:rsid w:val="00A60C36"/>
    <w:rsid w:val="00A67070"/>
    <w:rsid w:val="00A80B4C"/>
    <w:rsid w:val="00AD73C2"/>
    <w:rsid w:val="00AE5DAF"/>
    <w:rsid w:val="00AF55F7"/>
    <w:rsid w:val="00B03300"/>
    <w:rsid w:val="00B04ACB"/>
    <w:rsid w:val="00B23E18"/>
    <w:rsid w:val="00B25E5F"/>
    <w:rsid w:val="00B26003"/>
    <w:rsid w:val="00B44EC3"/>
    <w:rsid w:val="00B56961"/>
    <w:rsid w:val="00B850F1"/>
    <w:rsid w:val="00B94A77"/>
    <w:rsid w:val="00BC5BD9"/>
    <w:rsid w:val="00BF5700"/>
    <w:rsid w:val="00C01089"/>
    <w:rsid w:val="00C50911"/>
    <w:rsid w:val="00C50E62"/>
    <w:rsid w:val="00C52764"/>
    <w:rsid w:val="00C57EAC"/>
    <w:rsid w:val="00C67F70"/>
    <w:rsid w:val="00C75604"/>
    <w:rsid w:val="00C83A6B"/>
    <w:rsid w:val="00CA0211"/>
    <w:rsid w:val="00CD1B1C"/>
    <w:rsid w:val="00CF3B2F"/>
    <w:rsid w:val="00D25384"/>
    <w:rsid w:val="00D45D73"/>
    <w:rsid w:val="00D51277"/>
    <w:rsid w:val="00D519EA"/>
    <w:rsid w:val="00D75A6A"/>
    <w:rsid w:val="00D9152C"/>
    <w:rsid w:val="00DA77BA"/>
    <w:rsid w:val="00DB2894"/>
    <w:rsid w:val="00DE0239"/>
    <w:rsid w:val="00DF0E7A"/>
    <w:rsid w:val="00E177E6"/>
    <w:rsid w:val="00E632BA"/>
    <w:rsid w:val="00EA691D"/>
    <w:rsid w:val="00EB5312"/>
    <w:rsid w:val="00EB78E7"/>
    <w:rsid w:val="00EE2F6A"/>
    <w:rsid w:val="00EF4AE7"/>
    <w:rsid w:val="00F11A9E"/>
    <w:rsid w:val="00F15168"/>
    <w:rsid w:val="00F168F3"/>
    <w:rsid w:val="00F31C6C"/>
    <w:rsid w:val="00F3619C"/>
    <w:rsid w:val="00F36705"/>
    <w:rsid w:val="00F44822"/>
    <w:rsid w:val="00F77444"/>
    <w:rsid w:val="00F804D1"/>
    <w:rsid w:val="00F8549E"/>
    <w:rsid w:val="00FA3CB7"/>
    <w:rsid w:val="00FA69F1"/>
    <w:rsid w:val="00FB0047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Jdo</cp:lastModifiedBy>
  <cp:revision>2</cp:revision>
  <dcterms:created xsi:type="dcterms:W3CDTF">2014-02-28T17:00:00Z</dcterms:created>
  <dcterms:modified xsi:type="dcterms:W3CDTF">2014-02-28T17:00:00Z</dcterms:modified>
</cp:coreProperties>
</file>