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5FE" w:rsidRDefault="009215FE">
      <w:pPr>
        <w:pStyle w:val="GELParrafo"/>
        <w:ind w:left="708"/>
        <w:jc w:val="left"/>
      </w:pPr>
    </w:p>
    <w:p w:rsidR="00755B35" w:rsidRDefault="00755B35" w:rsidP="006A686F">
      <w:pPr>
        <w:pStyle w:val="GELParrafo"/>
      </w:pPr>
    </w:p>
    <w:p w:rsidR="00755B35" w:rsidRDefault="00847F72" w:rsidP="006A686F">
      <w:pPr>
        <w:pStyle w:val="GELParrafo"/>
      </w:pPr>
      <w:r w:rsidRPr="00847F72">
        <w:rPr>
          <w:noProof/>
          <w:lang w:val="es-CO" w:eastAsia="es-CO"/>
        </w:rPr>
        <w:drawing>
          <wp:anchor distT="0" distB="0" distL="114300" distR="114300" simplePos="0" relativeHeight="251659264" behindDoc="0" locked="0" layoutInCell="1" allowOverlap="1" wp14:anchorId="6C1655B2" wp14:editId="2FE2730B">
            <wp:simplePos x="0" y="0"/>
            <wp:positionH relativeFrom="column">
              <wp:posOffset>-289560</wp:posOffset>
            </wp:positionH>
            <wp:positionV relativeFrom="paragraph">
              <wp:posOffset>86360</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F72">
        <w:rPr>
          <w:noProof/>
          <w:lang w:val="es-CO" w:eastAsia="es-CO"/>
        </w:rPr>
        <w:drawing>
          <wp:anchor distT="0" distB="0" distL="114300" distR="114300" simplePos="0" relativeHeight="251660288" behindDoc="0" locked="0" layoutInCell="1" allowOverlap="1" wp14:anchorId="3DB742F9" wp14:editId="3A911D1B">
            <wp:simplePos x="0" y="0"/>
            <wp:positionH relativeFrom="column">
              <wp:posOffset>3320415</wp:posOffset>
            </wp:positionH>
            <wp:positionV relativeFrom="paragraph">
              <wp:posOffset>151130</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821940" w:rsidRDefault="00E50D40" w:rsidP="00821940">
      <w:pPr>
        <w:pStyle w:val="GELPortadatitulo"/>
      </w:pPr>
      <w:r>
        <w:rPr>
          <w:rFonts w:cs="Arial"/>
          <w:noProof/>
          <w:lang w:val="es-CO" w:eastAsia="es-CO"/>
        </w:rPr>
        <w:drawing>
          <wp:inline distT="0" distB="0" distL="0" distR="0" wp14:anchorId="4FF5535E" wp14:editId="118C2647">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48A51F33" wp14:editId="01AAC438">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0F363FE9" wp14:editId="2F3E7D87">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821940" w:rsidRPr="00821940">
        <w:t xml:space="preserve"> </w:t>
      </w:r>
      <w:r w:rsidR="00821940">
        <w:t>INFORME DE PRUEBAs DE ETHICAL HACKING producción</w:t>
      </w:r>
    </w:p>
    <w:p w:rsidR="00605CAC" w:rsidRDefault="00821940" w:rsidP="00821940">
      <w:pPr>
        <w:pStyle w:val="GELPortadatitulo"/>
      </w:pPr>
      <w:r w:rsidRPr="00613D49">
        <w:t>ELEFANTES BLANCOS ADMINISTRADOR</w:t>
      </w:r>
    </w:p>
    <w:p w:rsidR="00821940" w:rsidRPr="00613D49" w:rsidRDefault="00821940" w:rsidP="00821940">
      <w:pPr>
        <w:pStyle w:val="GELPortadatitulo"/>
      </w:pPr>
      <w:r>
        <w:t>soluciones móviles 4</w:t>
      </w:r>
    </w:p>
    <w:p w:rsidR="002737A7" w:rsidRDefault="002737A7" w:rsidP="006E3188">
      <w:pPr>
        <w:pStyle w:val="GELPortadatitulo"/>
      </w:pPr>
      <w:r>
        <w:t>PROYECTO F</w:t>
      </w:r>
      <w:r w:rsidR="00A65EB0">
        <w:t>Á</w:t>
      </w:r>
      <w:r>
        <w:t>BRICA DE SOFTWARE GRUPO 2</w:t>
      </w:r>
    </w:p>
    <w:p w:rsidR="00605CAC" w:rsidRDefault="00847F72" w:rsidP="00605CAC">
      <w:pPr>
        <w:pStyle w:val="GELPortadacontenido"/>
      </w:pPr>
      <w:r>
        <w:t>Soluciones y Servicios</w:t>
      </w:r>
      <w:r w:rsidR="002737A7">
        <w:t xml:space="preserve"> Tecnológico</w:t>
      </w:r>
      <w:r w:rsidR="006049AB">
        <w:t>s</w:t>
      </w:r>
    </w:p>
    <w:p w:rsidR="0069412D" w:rsidRDefault="00847F72" w:rsidP="00605CAC">
      <w:pPr>
        <w:pStyle w:val="GELPortadacontenido"/>
      </w:pPr>
      <w:r>
        <w:t>Dirección</w:t>
      </w:r>
      <w:r w:rsidR="00165572">
        <w:t xml:space="preserve"> de Gobierno en línea</w:t>
      </w:r>
    </w:p>
    <w:p w:rsidR="00CA334C" w:rsidRDefault="0069412D" w:rsidP="00605CAC">
      <w:pPr>
        <w:pStyle w:val="GELPortadacontenido"/>
        <w:rPr>
          <w:sz w:val="22"/>
        </w:rPr>
      </w:pPr>
      <w:r w:rsidRPr="006E3188">
        <w:rPr>
          <w:sz w:val="22"/>
        </w:rPr>
        <w:t>@República de Colombia – Derechos Reservados</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821940" w:rsidRDefault="00847F72" w:rsidP="00821940">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sidR="00821940">
        <w:rPr>
          <w:sz w:val="20"/>
          <w:szCs w:val="20"/>
        </w:rPr>
        <w:t xml:space="preserve">abril </w:t>
      </w:r>
      <w:r w:rsidR="00821940">
        <w:rPr>
          <w:color w:val="000000" w:themeColor="text1"/>
          <w:sz w:val="20"/>
          <w:szCs w:val="20"/>
        </w:rPr>
        <w:t xml:space="preserve">de </w:t>
      </w:r>
      <w:r w:rsidR="00821940" w:rsidRPr="005F6BE4">
        <w:rPr>
          <w:sz w:val="20"/>
          <w:szCs w:val="20"/>
        </w:rPr>
        <w:t>2014</w:t>
      </w:r>
    </w:p>
    <w:p w:rsidR="00847F72" w:rsidRPr="00A8584A" w:rsidRDefault="00847F72" w:rsidP="00847F72">
      <w:pPr>
        <w:pStyle w:val="GELPiePagina"/>
        <w:jc w:val="center"/>
        <w:rPr>
          <w:sz w:val="20"/>
          <w:szCs w:val="20"/>
        </w:rPr>
      </w:pPr>
      <w:r>
        <w:rPr>
          <w:noProof/>
          <w:sz w:val="20"/>
          <w:szCs w:val="20"/>
          <w:lang w:val="es-CO" w:eastAsia="es-CO"/>
        </w:rPr>
        <w:drawing>
          <wp:inline distT="0" distB="0" distL="0" distR="0" wp14:anchorId="1A28C2FF" wp14:editId="28CD8289">
            <wp:extent cx="1714500" cy="46672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4">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A73776" w:rsidRPr="001F7FCE" w:rsidRDefault="00A73776" w:rsidP="00A73776">
      <w:pPr>
        <w:pStyle w:val="GELTtulogen"/>
      </w:pPr>
      <w:r w:rsidRPr="001F7FCE">
        <w:lastRenderedPageBreak/>
        <w:t xml:space="preserve">FORMATO </w:t>
      </w:r>
      <w:r w:rsidRPr="001F7FCE">
        <w:rPr>
          <w:rStyle w:val="GELTtulogenCar"/>
          <w:b/>
          <w:caps/>
        </w:rPr>
        <w:t>PRELIMINAR</w:t>
      </w:r>
      <w:r w:rsidRPr="001F7FCE">
        <w:t xml:space="preserve"> AL DOCUMENTO</w:t>
      </w:r>
    </w:p>
    <w:tbl>
      <w:tblPr>
        <w:tblW w:w="0" w:type="auto"/>
        <w:jc w:val="center"/>
        <w:tblInd w:w="-1" w:type="dxa"/>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198"/>
        <w:gridCol w:w="1410"/>
        <w:gridCol w:w="999"/>
        <w:gridCol w:w="851"/>
        <w:gridCol w:w="699"/>
        <w:gridCol w:w="451"/>
        <w:gridCol w:w="647"/>
        <w:gridCol w:w="1726"/>
      </w:tblGrid>
      <w:tr w:rsidR="00A73776" w:rsidRPr="0085535B" w:rsidTr="007336BA">
        <w:trPr>
          <w:jc w:val="center"/>
        </w:trPr>
        <w:tc>
          <w:tcPr>
            <w:tcW w:w="2198" w:type="dxa"/>
            <w:tcBorders>
              <w:top w:val="nil"/>
              <w:left w:val="nil"/>
              <w:bottom w:val="single" w:sz="18" w:space="0" w:color="FFFFFF"/>
              <w:right w:val="single" w:sz="18" w:space="0" w:color="FFFFFF"/>
            </w:tcBorders>
            <w:shd w:val="pct20" w:color="000000" w:fill="FFFFFF"/>
            <w:vAlign w:val="center"/>
            <w:hideMark/>
          </w:tcPr>
          <w:p w:rsidR="00A73776" w:rsidRPr="006A1A13" w:rsidRDefault="00A73776"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Título:</w:t>
            </w:r>
          </w:p>
        </w:tc>
        <w:tc>
          <w:tcPr>
            <w:tcW w:w="6783" w:type="dxa"/>
            <w:gridSpan w:val="7"/>
            <w:tcBorders>
              <w:top w:val="nil"/>
              <w:left w:val="single" w:sz="18" w:space="0" w:color="FFFFFF"/>
              <w:bottom w:val="single" w:sz="18" w:space="0" w:color="FFFFFF"/>
              <w:right w:val="nil"/>
            </w:tcBorders>
            <w:shd w:val="pct20" w:color="000000" w:fill="FFFFFF"/>
          </w:tcPr>
          <w:p w:rsidR="00A73776" w:rsidRPr="006A1A13" w:rsidRDefault="00D80D3B" w:rsidP="0093040D">
            <w:pPr>
              <w:tabs>
                <w:tab w:val="left" w:pos="5625"/>
              </w:tabs>
              <w:spacing w:before="60" w:after="60"/>
              <w:ind w:right="204"/>
              <w:jc w:val="both"/>
              <w:rPr>
                <w:rFonts w:ascii="Arial" w:hAnsi="Arial" w:cs="Arial"/>
                <w:b/>
                <w:sz w:val="18"/>
                <w:szCs w:val="18"/>
              </w:rPr>
            </w:pPr>
            <w:r>
              <w:rPr>
                <w:rFonts w:ascii="Arial" w:hAnsi="Arial" w:cs="Arial"/>
                <w:b/>
                <w:sz w:val="18"/>
                <w:szCs w:val="18"/>
              </w:rPr>
              <w:t>INFORME DE PRUEBAS</w:t>
            </w:r>
            <w:r w:rsidR="004C1E01">
              <w:rPr>
                <w:rFonts w:ascii="Arial" w:hAnsi="Arial" w:cs="Arial"/>
                <w:b/>
                <w:sz w:val="18"/>
                <w:szCs w:val="18"/>
              </w:rPr>
              <w:t xml:space="preserve"> DE ETHICAL HACKING</w:t>
            </w:r>
            <w:r w:rsidR="00A73776" w:rsidRPr="006A1A13">
              <w:rPr>
                <w:rFonts w:ascii="Arial" w:hAnsi="Arial" w:cs="Arial"/>
                <w:b/>
                <w:sz w:val="18"/>
                <w:szCs w:val="18"/>
              </w:rPr>
              <w:tab/>
            </w:r>
          </w:p>
        </w:tc>
      </w:tr>
      <w:tr w:rsidR="00A73776" w:rsidRPr="0085535B" w:rsidTr="007336BA">
        <w:trPr>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6A1A13" w:rsidRDefault="00A73776"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Fecha elaboración aaaa-mm-dd:</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A73776" w:rsidRPr="006A1A13" w:rsidRDefault="00491AF2" w:rsidP="007336BA">
            <w:pPr>
              <w:tabs>
                <w:tab w:val="left" w:pos="2880"/>
              </w:tabs>
              <w:ind w:right="178"/>
              <w:rPr>
                <w:rFonts w:ascii="Arial" w:hAnsi="Arial" w:cs="Arial"/>
                <w:color w:val="000000"/>
                <w:sz w:val="18"/>
                <w:szCs w:val="18"/>
              </w:rPr>
            </w:pPr>
            <w:r>
              <w:rPr>
                <w:rFonts w:ascii="Arial" w:hAnsi="Arial" w:cs="Arial"/>
                <w:sz w:val="18"/>
                <w:szCs w:val="18"/>
              </w:rPr>
              <w:t>2014-04-03</w:t>
            </w:r>
          </w:p>
        </w:tc>
      </w:tr>
      <w:tr w:rsidR="00A73776" w:rsidRPr="0085535B" w:rsidTr="007336BA">
        <w:trPr>
          <w:trHeight w:val="565"/>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6A1A13" w:rsidRDefault="00A73776"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Sumario:</w:t>
            </w:r>
          </w:p>
        </w:tc>
        <w:tc>
          <w:tcPr>
            <w:tcW w:w="6783" w:type="dxa"/>
            <w:gridSpan w:val="7"/>
            <w:tcBorders>
              <w:top w:val="single" w:sz="18" w:space="0" w:color="FFFFFF"/>
              <w:left w:val="single" w:sz="18" w:space="0" w:color="FFFFFF"/>
              <w:bottom w:val="single" w:sz="18" w:space="0" w:color="FFFFFF"/>
              <w:right w:val="nil"/>
            </w:tcBorders>
            <w:shd w:val="pct20" w:color="000000" w:fill="FFFFFF"/>
            <w:vAlign w:val="center"/>
          </w:tcPr>
          <w:p w:rsidR="00A73776" w:rsidRPr="0093040D" w:rsidRDefault="00821940" w:rsidP="0093040D">
            <w:pPr>
              <w:ind w:right="52"/>
              <w:rPr>
                <w:rFonts w:ascii="Arial" w:hAnsi="Arial" w:cs="Arial"/>
                <w:sz w:val="18"/>
                <w:szCs w:val="18"/>
              </w:rPr>
            </w:pPr>
            <w:r w:rsidRPr="005F6BE4">
              <w:rPr>
                <w:rFonts w:ascii="Arial" w:hAnsi="Arial" w:cs="Arial"/>
                <w:sz w:val="18"/>
                <w:szCs w:val="18"/>
              </w:rPr>
              <w:t>Este documento describe las pruebas de Ethical Hacking realizadas a la solución Elefantes Blancos Administrador del proyecto Soluciones Móviles 4.</w:t>
            </w:r>
          </w:p>
        </w:tc>
      </w:tr>
      <w:tr w:rsidR="00A73776" w:rsidRPr="0085535B" w:rsidTr="007336BA">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6A1A13" w:rsidRDefault="00A73776"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Palabras Claves:</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A73776" w:rsidRPr="006A1A13" w:rsidRDefault="00954C93" w:rsidP="0012333F">
            <w:pPr>
              <w:tabs>
                <w:tab w:val="left" w:pos="2880"/>
              </w:tabs>
              <w:ind w:right="178"/>
              <w:rPr>
                <w:rFonts w:ascii="Arial" w:hAnsi="Arial" w:cs="Arial"/>
                <w:color w:val="000000"/>
                <w:sz w:val="18"/>
                <w:szCs w:val="18"/>
              </w:rPr>
            </w:pPr>
            <w:r>
              <w:rPr>
                <w:rFonts w:ascii="Arial" w:hAnsi="Arial" w:cs="Arial"/>
                <w:sz w:val="18"/>
                <w:szCs w:val="18"/>
              </w:rPr>
              <w:t>Informe</w:t>
            </w:r>
            <w:r w:rsidR="0012333F">
              <w:rPr>
                <w:rFonts w:ascii="Arial" w:hAnsi="Arial" w:cs="Arial"/>
                <w:sz w:val="18"/>
                <w:szCs w:val="18"/>
              </w:rPr>
              <w:t>,</w:t>
            </w:r>
            <w:r>
              <w:rPr>
                <w:rFonts w:ascii="Arial" w:hAnsi="Arial" w:cs="Arial"/>
                <w:sz w:val="18"/>
                <w:szCs w:val="18"/>
              </w:rPr>
              <w:t xml:space="preserve"> </w:t>
            </w:r>
            <w:r w:rsidR="0012333F">
              <w:rPr>
                <w:rFonts w:ascii="Arial" w:hAnsi="Arial" w:cs="Arial"/>
                <w:sz w:val="18"/>
                <w:szCs w:val="18"/>
              </w:rPr>
              <w:t>p</w:t>
            </w:r>
            <w:r>
              <w:rPr>
                <w:rFonts w:ascii="Arial" w:hAnsi="Arial" w:cs="Arial"/>
                <w:sz w:val="18"/>
                <w:szCs w:val="18"/>
              </w:rPr>
              <w:t>ruebas</w:t>
            </w:r>
            <w:r w:rsidR="0012333F">
              <w:rPr>
                <w:rFonts w:ascii="Arial" w:hAnsi="Arial" w:cs="Arial"/>
                <w:sz w:val="18"/>
                <w:szCs w:val="18"/>
              </w:rPr>
              <w:t xml:space="preserve">, </w:t>
            </w:r>
            <w:r w:rsidR="00230BCA">
              <w:rPr>
                <w:rFonts w:ascii="Arial" w:hAnsi="Arial" w:cs="Arial"/>
                <w:sz w:val="18"/>
                <w:szCs w:val="18"/>
              </w:rPr>
              <w:t>Ethical Hacking</w:t>
            </w:r>
            <w:r w:rsidR="0093040D">
              <w:rPr>
                <w:rFonts w:ascii="Arial" w:hAnsi="Arial" w:cs="Arial"/>
                <w:sz w:val="18"/>
                <w:szCs w:val="18"/>
              </w:rPr>
              <w:t xml:space="preserve">, </w:t>
            </w:r>
            <w:r w:rsidR="0093040D" w:rsidRPr="00821940">
              <w:rPr>
                <w:rFonts w:ascii="Arial" w:hAnsi="Arial" w:cs="Arial"/>
                <w:sz w:val="18"/>
                <w:szCs w:val="18"/>
              </w:rPr>
              <w:t>producción</w:t>
            </w:r>
            <w:r w:rsidR="00D060AC" w:rsidRPr="00821940">
              <w:rPr>
                <w:rFonts w:ascii="Arial" w:hAnsi="Arial" w:cs="Arial"/>
                <w:sz w:val="18"/>
                <w:szCs w:val="18"/>
              </w:rPr>
              <w:t>.</w:t>
            </w:r>
          </w:p>
        </w:tc>
      </w:tr>
      <w:tr w:rsidR="00A73776" w:rsidRPr="0085535B" w:rsidTr="0093040D">
        <w:trPr>
          <w:trHeight w:val="551"/>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6A1A13" w:rsidRDefault="00A73776"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Formato:</w:t>
            </w:r>
          </w:p>
        </w:tc>
        <w:tc>
          <w:tcPr>
            <w:tcW w:w="2409"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6A1A13" w:rsidRDefault="00A73776" w:rsidP="007336BA">
            <w:pPr>
              <w:tabs>
                <w:tab w:val="left" w:pos="2880"/>
              </w:tabs>
              <w:ind w:right="178"/>
              <w:rPr>
                <w:rFonts w:ascii="Arial" w:hAnsi="Arial" w:cs="Arial"/>
                <w:color w:val="000000"/>
                <w:sz w:val="18"/>
                <w:szCs w:val="18"/>
              </w:rPr>
            </w:pPr>
            <w:r w:rsidRPr="006A1A13">
              <w:rPr>
                <w:rFonts w:ascii="Arial" w:hAnsi="Arial" w:cs="Arial"/>
                <w:sz w:val="18"/>
                <w:szCs w:val="18"/>
              </w:rPr>
              <w:t>DOC</w:t>
            </w:r>
          </w:p>
        </w:tc>
        <w:tc>
          <w:tcPr>
            <w:tcW w:w="2648" w:type="dxa"/>
            <w:gridSpan w:val="4"/>
            <w:tcBorders>
              <w:top w:val="single" w:sz="18" w:space="0" w:color="FFFFFF"/>
              <w:left w:val="single" w:sz="18" w:space="0" w:color="FFFFFF"/>
              <w:bottom w:val="single" w:sz="18" w:space="0" w:color="FFFFFF"/>
              <w:right w:val="nil"/>
            </w:tcBorders>
            <w:shd w:val="pct20" w:color="000000" w:fill="FFFFFF"/>
            <w:vAlign w:val="center"/>
          </w:tcPr>
          <w:p w:rsidR="00A73776" w:rsidRPr="006A1A13" w:rsidRDefault="00A73776" w:rsidP="007336BA">
            <w:pPr>
              <w:tabs>
                <w:tab w:val="left" w:pos="2880"/>
              </w:tabs>
              <w:ind w:right="178"/>
              <w:rPr>
                <w:rFonts w:ascii="Arial" w:hAnsi="Arial" w:cs="Arial"/>
                <w:color w:val="000000"/>
                <w:sz w:val="18"/>
                <w:szCs w:val="18"/>
              </w:rPr>
            </w:pPr>
            <w:r w:rsidRPr="006A1A13">
              <w:rPr>
                <w:rFonts w:ascii="Arial" w:hAnsi="Arial" w:cs="Arial"/>
                <w:sz w:val="18"/>
                <w:szCs w:val="18"/>
              </w:rPr>
              <w:t>Lenguaje:</w:t>
            </w:r>
          </w:p>
        </w:tc>
        <w:tc>
          <w:tcPr>
            <w:tcW w:w="1726" w:type="dxa"/>
            <w:tcBorders>
              <w:top w:val="single" w:sz="18" w:space="0" w:color="FFFFFF"/>
              <w:left w:val="single" w:sz="18" w:space="0" w:color="FFFFFF"/>
              <w:bottom w:val="single" w:sz="18" w:space="0" w:color="FFFFFF"/>
              <w:right w:val="nil"/>
            </w:tcBorders>
            <w:shd w:val="pct20" w:color="000000" w:fill="FFFFFF"/>
            <w:vAlign w:val="center"/>
          </w:tcPr>
          <w:p w:rsidR="00A73776" w:rsidRPr="006A1A13" w:rsidRDefault="00A73776" w:rsidP="007336BA">
            <w:pPr>
              <w:tabs>
                <w:tab w:val="left" w:pos="2074"/>
              </w:tabs>
              <w:ind w:right="-28"/>
              <w:rPr>
                <w:rFonts w:ascii="Arial" w:hAnsi="Arial" w:cs="Arial"/>
                <w:color w:val="000000"/>
                <w:sz w:val="18"/>
                <w:szCs w:val="18"/>
              </w:rPr>
            </w:pPr>
            <w:r w:rsidRPr="006A1A13">
              <w:rPr>
                <w:rFonts w:ascii="Arial" w:hAnsi="Arial" w:cs="Arial"/>
                <w:sz w:val="18"/>
                <w:szCs w:val="18"/>
              </w:rPr>
              <w:t>Español</w:t>
            </w:r>
          </w:p>
        </w:tc>
      </w:tr>
      <w:tr w:rsidR="00A73776" w:rsidRPr="0085535B" w:rsidTr="007336BA">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6A1A13" w:rsidRDefault="00A73776"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Dependencia:</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A73776" w:rsidRPr="006A1A13" w:rsidRDefault="00A73776" w:rsidP="00314447">
            <w:pPr>
              <w:tabs>
                <w:tab w:val="left" w:pos="2880"/>
              </w:tabs>
              <w:ind w:right="178"/>
              <w:rPr>
                <w:rFonts w:ascii="Arial" w:hAnsi="Arial" w:cs="Arial"/>
                <w:color w:val="000000"/>
                <w:sz w:val="18"/>
                <w:szCs w:val="18"/>
              </w:rPr>
            </w:pPr>
            <w:r w:rsidRPr="006A1A13">
              <w:rPr>
                <w:rFonts w:ascii="Arial" w:hAnsi="Arial" w:cs="Arial"/>
                <w:sz w:val="18"/>
                <w:szCs w:val="18"/>
              </w:rPr>
              <w:t xml:space="preserve">Ministerio de Tecnologías de la Información y las Comunicaciones: </w:t>
            </w:r>
            <w:r w:rsidR="00314447">
              <w:rPr>
                <w:rFonts w:ascii="Arial" w:hAnsi="Arial" w:cs="Arial"/>
                <w:sz w:val="18"/>
                <w:szCs w:val="18"/>
              </w:rPr>
              <w:t>Dirección de Gobierno en línea –</w:t>
            </w:r>
            <w:r w:rsidRPr="006A1A13">
              <w:rPr>
                <w:rFonts w:ascii="Arial" w:hAnsi="Arial" w:cs="Arial"/>
                <w:sz w:val="18"/>
                <w:szCs w:val="18"/>
              </w:rPr>
              <w:t xml:space="preserve"> </w:t>
            </w:r>
            <w:r w:rsidR="00314447">
              <w:rPr>
                <w:rFonts w:ascii="Arial" w:hAnsi="Arial" w:cs="Arial"/>
                <w:sz w:val="18"/>
                <w:szCs w:val="18"/>
              </w:rPr>
              <w:t xml:space="preserve">Soluciones y Servicios </w:t>
            </w:r>
            <w:r w:rsidRPr="006A1A13">
              <w:rPr>
                <w:rFonts w:ascii="Arial" w:hAnsi="Arial" w:cs="Arial"/>
                <w:sz w:val="18"/>
                <w:szCs w:val="18"/>
              </w:rPr>
              <w:t>Tecnológicos</w:t>
            </w:r>
          </w:p>
        </w:tc>
      </w:tr>
      <w:tr w:rsidR="00A73776" w:rsidRPr="0085535B" w:rsidTr="0093040D">
        <w:trPr>
          <w:trHeight w:val="551"/>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6A1A13" w:rsidRDefault="00A73776"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Código:</w:t>
            </w:r>
          </w:p>
        </w:tc>
        <w:tc>
          <w:tcPr>
            <w:tcW w:w="141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A73776" w:rsidRPr="006A1A13" w:rsidRDefault="0072427E" w:rsidP="00821940">
            <w:pPr>
              <w:tabs>
                <w:tab w:val="left" w:pos="2880"/>
              </w:tabs>
              <w:ind w:right="178"/>
              <w:rPr>
                <w:rFonts w:ascii="Arial" w:hAnsi="Arial" w:cs="Arial"/>
                <w:color w:val="000000"/>
                <w:sz w:val="18"/>
                <w:szCs w:val="18"/>
              </w:rPr>
            </w:pPr>
            <w:r w:rsidRPr="00545A69">
              <w:rPr>
                <w:rFonts w:ascii="Arial" w:hAnsi="Arial" w:cs="Arial"/>
                <w:sz w:val="18"/>
                <w:szCs w:val="18"/>
              </w:rPr>
              <w:t>GLFS2-</w:t>
            </w:r>
            <w:r w:rsidR="00821940">
              <w:rPr>
                <w:rFonts w:ascii="Arial" w:hAnsi="Arial" w:cs="Arial"/>
                <w:sz w:val="18"/>
                <w:szCs w:val="18"/>
              </w:rPr>
              <w:t>SM4</w:t>
            </w:r>
            <w:r w:rsidR="00847F72" w:rsidRPr="0093040D">
              <w:rPr>
                <w:rFonts w:ascii="Arial" w:hAnsi="Arial" w:cs="Arial"/>
                <w:sz w:val="18"/>
                <w:szCs w:val="18"/>
                <w:lang w:val="es-MX"/>
              </w:rPr>
              <w:t>-INF</w:t>
            </w:r>
          </w:p>
        </w:tc>
        <w:tc>
          <w:tcPr>
            <w:tcW w:w="999"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A73776" w:rsidRPr="006A1A13" w:rsidRDefault="00A73776" w:rsidP="007336BA">
            <w:pPr>
              <w:tabs>
                <w:tab w:val="left" w:pos="2880"/>
              </w:tabs>
              <w:ind w:right="178"/>
              <w:rPr>
                <w:rFonts w:ascii="Arial" w:hAnsi="Arial" w:cs="Arial"/>
                <w:color w:val="000000"/>
                <w:sz w:val="18"/>
                <w:szCs w:val="18"/>
              </w:rPr>
            </w:pPr>
            <w:r w:rsidRPr="006A1A13">
              <w:rPr>
                <w:rFonts w:ascii="Arial" w:hAnsi="Arial" w:cs="Arial"/>
                <w:sz w:val="18"/>
                <w:szCs w:val="18"/>
              </w:rPr>
              <w:t>Versión:</w:t>
            </w:r>
          </w:p>
        </w:tc>
        <w:tc>
          <w:tcPr>
            <w:tcW w:w="1550"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821940" w:rsidRDefault="00AB6D4E" w:rsidP="007336BA">
            <w:pPr>
              <w:tabs>
                <w:tab w:val="left" w:pos="945"/>
              </w:tabs>
              <w:ind w:right="178"/>
              <w:rPr>
                <w:rFonts w:ascii="Arial" w:hAnsi="Arial" w:cs="Arial"/>
                <w:sz w:val="18"/>
                <w:szCs w:val="18"/>
              </w:rPr>
            </w:pPr>
            <w:r>
              <w:rPr>
                <w:rFonts w:ascii="Arial" w:hAnsi="Arial" w:cs="Arial"/>
                <w:sz w:val="18"/>
                <w:szCs w:val="18"/>
              </w:rPr>
              <w:t>2.0</w:t>
            </w:r>
          </w:p>
        </w:tc>
        <w:tc>
          <w:tcPr>
            <w:tcW w:w="1098"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821940" w:rsidRDefault="00A73776" w:rsidP="007336BA">
            <w:pPr>
              <w:tabs>
                <w:tab w:val="left" w:pos="945"/>
              </w:tabs>
              <w:ind w:right="178"/>
              <w:rPr>
                <w:rFonts w:ascii="Arial" w:hAnsi="Arial" w:cs="Arial"/>
                <w:sz w:val="18"/>
                <w:szCs w:val="18"/>
              </w:rPr>
            </w:pPr>
            <w:r w:rsidRPr="00821940">
              <w:rPr>
                <w:rFonts w:ascii="Arial" w:hAnsi="Arial" w:cs="Arial"/>
                <w:sz w:val="18"/>
                <w:szCs w:val="18"/>
              </w:rPr>
              <w:t>Estado:</w:t>
            </w:r>
          </w:p>
        </w:tc>
        <w:tc>
          <w:tcPr>
            <w:tcW w:w="1726" w:type="dxa"/>
            <w:tcBorders>
              <w:top w:val="single" w:sz="18" w:space="0" w:color="FFFFFF"/>
              <w:left w:val="single" w:sz="18" w:space="0" w:color="FFFFFF"/>
              <w:bottom w:val="single" w:sz="18" w:space="0" w:color="FFFFFF"/>
              <w:right w:val="nil"/>
            </w:tcBorders>
            <w:shd w:val="pct20" w:color="000000" w:fill="FFFFFF"/>
            <w:vAlign w:val="center"/>
          </w:tcPr>
          <w:p w:rsidR="00A73776" w:rsidRPr="00821940" w:rsidRDefault="00AB6D4E" w:rsidP="00821940">
            <w:pPr>
              <w:tabs>
                <w:tab w:val="left" w:pos="945"/>
              </w:tabs>
              <w:ind w:right="178"/>
              <w:rPr>
                <w:rFonts w:ascii="Arial" w:hAnsi="Arial" w:cs="Arial"/>
                <w:sz w:val="18"/>
                <w:szCs w:val="18"/>
              </w:rPr>
            </w:pPr>
            <w:r>
              <w:rPr>
                <w:rFonts w:ascii="Arial" w:hAnsi="Arial" w:cs="Arial"/>
                <w:sz w:val="18"/>
                <w:szCs w:val="18"/>
              </w:rPr>
              <w:t>Aprobado</w:t>
            </w:r>
          </w:p>
        </w:tc>
      </w:tr>
      <w:tr w:rsidR="00A73776" w:rsidRPr="0085535B" w:rsidTr="007336BA">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6A1A13" w:rsidRDefault="00A73776"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Categoría:</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A73776" w:rsidRPr="006A1A13" w:rsidRDefault="00A73776" w:rsidP="007336BA">
            <w:pPr>
              <w:tabs>
                <w:tab w:val="left" w:pos="2880"/>
              </w:tabs>
              <w:ind w:right="178"/>
              <w:rPr>
                <w:rFonts w:ascii="Arial" w:hAnsi="Arial" w:cs="Arial"/>
                <w:sz w:val="18"/>
                <w:szCs w:val="18"/>
              </w:rPr>
            </w:pPr>
          </w:p>
        </w:tc>
      </w:tr>
      <w:tr w:rsidR="00821940" w:rsidRPr="0093040D" w:rsidTr="008F7526">
        <w:trPr>
          <w:trHeight w:val="634"/>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821940" w:rsidRPr="006A1A13" w:rsidRDefault="00821940" w:rsidP="007336BA">
            <w:pPr>
              <w:tabs>
                <w:tab w:val="left" w:pos="2880"/>
              </w:tabs>
              <w:ind w:right="178"/>
              <w:jc w:val="both"/>
              <w:rPr>
                <w:rFonts w:ascii="Tahoma" w:hAnsi="Tahoma" w:cs="Tahoma"/>
                <w:color w:val="000000"/>
                <w:sz w:val="18"/>
                <w:szCs w:val="18"/>
              </w:rPr>
            </w:pPr>
            <w:r w:rsidRPr="006A1A13">
              <w:rPr>
                <w:rFonts w:ascii="Tahoma" w:hAnsi="Tahoma" w:cs="Tahoma"/>
                <w:color w:val="000000"/>
                <w:sz w:val="18"/>
                <w:szCs w:val="18"/>
              </w:rPr>
              <w:t>Autor (es):</w:t>
            </w:r>
          </w:p>
        </w:tc>
        <w:tc>
          <w:tcPr>
            <w:tcW w:w="3260" w:type="dxa"/>
            <w:gridSpan w:val="3"/>
            <w:tcBorders>
              <w:top w:val="single" w:sz="18" w:space="0" w:color="FFFFFF"/>
              <w:left w:val="single" w:sz="18" w:space="0" w:color="FFFFFF"/>
              <w:bottom w:val="single" w:sz="18" w:space="0" w:color="FFFFFF"/>
              <w:right w:val="nil"/>
            </w:tcBorders>
            <w:shd w:val="pct5" w:color="000000" w:fill="FFFFFF"/>
            <w:vAlign w:val="center"/>
          </w:tcPr>
          <w:p w:rsidR="00821940" w:rsidRPr="005F6BE4" w:rsidRDefault="00821940" w:rsidP="008F7526">
            <w:pPr>
              <w:rPr>
                <w:rFonts w:ascii="Arial" w:hAnsi="Arial" w:cs="Arial"/>
                <w:sz w:val="18"/>
                <w:szCs w:val="18"/>
                <w:lang w:val="es-CO"/>
              </w:rPr>
            </w:pPr>
            <w:r w:rsidRPr="005F6BE4">
              <w:rPr>
                <w:rFonts w:ascii="Arial" w:hAnsi="Arial" w:cs="Arial"/>
                <w:sz w:val="18"/>
                <w:szCs w:val="18"/>
                <w:lang w:val="es-CO"/>
              </w:rPr>
              <w:t>Cristina Cortes Albadan</w:t>
            </w:r>
          </w:p>
          <w:p w:rsidR="00821940" w:rsidRPr="005F6BE4" w:rsidRDefault="00821940" w:rsidP="008F7526">
            <w:pPr>
              <w:rPr>
                <w:rFonts w:ascii="Arial" w:hAnsi="Arial" w:cs="Arial"/>
                <w:sz w:val="18"/>
                <w:szCs w:val="18"/>
                <w:lang w:val="es-CO"/>
              </w:rPr>
            </w:pPr>
            <w:r w:rsidRPr="005F6BE4">
              <w:rPr>
                <w:rFonts w:ascii="Arial" w:hAnsi="Arial" w:cs="Arial"/>
                <w:sz w:val="18"/>
                <w:szCs w:val="18"/>
                <w:lang w:val="es-CO"/>
              </w:rPr>
              <w:t>Líder Técnico</w:t>
            </w:r>
          </w:p>
          <w:p w:rsidR="00821940" w:rsidRPr="00821940" w:rsidRDefault="00821940" w:rsidP="008F7526">
            <w:pPr>
              <w:spacing w:after="60"/>
              <w:rPr>
                <w:rFonts w:ascii="Arial" w:hAnsi="Arial" w:cs="Arial"/>
                <w:color w:val="548DD4" w:themeColor="text2" w:themeTint="99"/>
                <w:sz w:val="18"/>
                <w:szCs w:val="18"/>
                <w:lang w:val="es-CO"/>
              </w:rPr>
            </w:pPr>
            <w:r w:rsidRPr="005F6BE4">
              <w:rPr>
                <w:rFonts w:ascii="Arial" w:hAnsi="Arial" w:cs="Arial"/>
                <w:sz w:val="18"/>
                <w:szCs w:val="18"/>
                <w:lang w:val="es-CO"/>
              </w:rPr>
              <w:t>UT Software Works</w:t>
            </w:r>
          </w:p>
        </w:tc>
        <w:tc>
          <w:tcPr>
            <w:tcW w:w="1150"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821940" w:rsidRPr="00847F72" w:rsidRDefault="00821940" w:rsidP="007336BA">
            <w:pPr>
              <w:autoSpaceDE w:val="0"/>
              <w:autoSpaceDN w:val="0"/>
              <w:adjustRightInd w:val="0"/>
              <w:ind w:right="178"/>
              <w:jc w:val="both"/>
              <w:rPr>
                <w:rFonts w:ascii="Arial" w:hAnsi="Arial" w:cs="Arial"/>
                <w:sz w:val="18"/>
                <w:szCs w:val="18"/>
                <w:lang w:val="en-US"/>
              </w:rPr>
            </w:pPr>
            <w:proofErr w:type="spellStart"/>
            <w:r>
              <w:rPr>
                <w:rFonts w:ascii="Arial" w:hAnsi="Arial" w:cs="Arial"/>
                <w:sz w:val="18"/>
                <w:szCs w:val="18"/>
                <w:lang w:val="en-US"/>
              </w:rPr>
              <w:t>Firmas</w:t>
            </w:r>
            <w:proofErr w:type="spellEnd"/>
            <w:r>
              <w:rPr>
                <w:rFonts w:ascii="Arial" w:hAnsi="Arial" w:cs="Arial"/>
                <w:sz w:val="18"/>
                <w:szCs w:val="18"/>
                <w:lang w:val="en-US"/>
              </w:rPr>
              <w:t>:</w:t>
            </w:r>
          </w:p>
        </w:tc>
        <w:tc>
          <w:tcPr>
            <w:tcW w:w="2373" w:type="dxa"/>
            <w:gridSpan w:val="2"/>
            <w:tcBorders>
              <w:top w:val="single" w:sz="18" w:space="0" w:color="FFFFFF"/>
              <w:left w:val="single" w:sz="18" w:space="0" w:color="FFFFFF"/>
              <w:bottom w:val="single" w:sz="18" w:space="0" w:color="FFFFFF"/>
              <w:right w:val="nil"/>
            </w:tcBorders>
            <w:shd w:val="pct5" w:color="000000" w:fill="FFFFFF"/>
            <w:vAlign w:val="center"/>
          </w:tcPr>
          <w:p w:rsidR="00821940" w:rsidRPr="00847F72" w:rsidRDefault="00821940" w:rsidP="007336BA">
            <w:pPr>
              <w:autoSpaceDE w:val="0"/>
              <w:autoSpaceDN w:val="0"/>
              <w:adjustRightInd w:val="0"/>
              <w:ind w:right="178"/>
              <w:jc w:val="both"/>
              <w:rPr>
                <w:rFonts w:ascii="Arial" w:hAnsi="Arial" w:cs="Arial"/>
                <w:sz w:val="18"/>
                <w:szCs w:val="18"/>
                <w:lang w:val="en-US"/>
              </w:rPr>
            </w:pPr>
          </w:p>
        </w:tc>
      </w:tr>
      <w:tr w:rsidR="00821940" w:rsidRPr="0085535B" w:rsidTr="00230BCA">
        <w:trPr>
          <w:trHeight w:val="565"/>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821940" w:rsidRPr="006A1A13" w:rsidRDefault="00821940" w:rsidP="007336BA">
            <w:pPr>
              <w:tabs>
                <w:tab w:val="left" w:pos="2880"/>
              </w:tabs>
              <w:ind w:right="178"/>
              <w:jc w:val="both"/>
              <w:rPr>
                <w:rFonts w:ascii="Tahoma" w:hAnsi="Tahoma" w:cs="Tahoma"/>
                <w:color w:val="000000"/>
                <w:sz w:val="18"/>
                <w:szCs w:val="18"/>
              </w:rPr>
            </w:pPr>
            <w:r w:rsidRPr="006A1A13">
              <w:rPr>
                <w:rFonts w:ascii="Tahoma" w:hAnsi="Tahoma" w:cs="Tahoma"/>
                <w:color w:val="000000"/>
                <w:sz w:val="18"/>
                <w:szCs w:val="18"/>
              </w:rPr>
              <w:t>Revisó:</w:t>
            </w:r>
          </w:p>
        </w:tc>
        <w:tc>
          <w:tcPr>
            <w:tcW w:w="3260" w:type="dxa"/>
            <w:gridSpan w:val="3"/>
            <w:tcBorders>
              <w:top w:val="single" w:sz="18" w:space="0" w:color="FFFFFF"/>
              <w:left w:val="single" w:sz="18" w:space="0" w:color="FFFFFF"/>
              <w:bottom w:val="single" w:sz="18" w:space="0" w:color="FFFFFF"/>
              <w:right w:val="nil"/>
            </w:tcBorders>
            <w:shd w:val="pct20" w:color="000000" w:fill="FFFFFF"/>
            <w:vAlign w:val="center"/>
          </w:tcPr>
          <w:p w:rsidR="00821940" w:rsidRPr="005F6BE4" w:rsidRDefault="00821940" w:rsidP="00821940">
            <w:pPr>
              <w:tabs>
                <w:tab w:val="left" w:pos="2880"/>
              </w:tabs>
              <w:spacing w:line="240" w:lineRule="exact"/>
              <w:ind w:right="178"/>
              <w:jc w:val="both"/>
              <w:rPr>
                <w:rFonts w:ascii="Arial" w:hAnsi="Arial" w:cs="Arial"/>
                <w:color w:val="000000"/>
                <w:sz w:val="18"/>
                <w:szCs w:val="18"/>
              </w:rPr>
            </w:pPr>
            <w:r w:rsidRPr="005F6BE4">
              <w:rPr>
                <w:rFonts w:ascii="Arial" w:hAnsi="Arial" w:cs="Arial"/>
                <w:color w:val="000000"/>
                <w:sz w:val="18"/>
                <w:szCs w:val="18"/>
              </w:rPr>
              <w:t>Mónica Monroy</w:t>
            </w:r>
          </w:p>
          <w:p w:rsidR="00821940" w:rsidRPr="005F6BE4" w:rsidRDefault="00821940" w:rsidP="00821940">
            <w:pPr>
              <w:tabs>
                <w:tab w:val="left" w:pos="2880"/>
              </w:tabs>
              <w:spacing w:line="240" w:lineRule="exact"/>
              <w:ind w:right="178"/>
              <w:jc w:val="both"/>
              <w:rPr>
                <w:rFonts w:ascii="Arial" w:hAnsi="Arial" w:cs="Arial"/>
                <w:color w:val="000000"/>
                <w:sz w:val="18"/>
                <w:szCs w:val="18"/>
              </w:rPr>
            </w:pPr>
            <w:r w:rsidRPr="005F6BE4">
              <w:rPr>
                <w:rFonts w:ascii="Arial" w:hAnsi="Arial" w:cs="Arial"/>
                <w:color w:val="000000"/>
                <w:sz w:val="18"/>
                <w:szCs w:val="18"/>
              </w:rPr>
              <w:t xml:space="preserve">Consultor Procedimientos y </w:t>
            </w:r>
            <w:r w:rsidR="003672AB">
              <w:rPr>
                <w:rFonts w:ascii="Arial" w:hAnsi="Arial" w:cs="Arial"/>
                <w:color w:val="000000"/>
                <w:sz w:val="18"/>
                <w:szCs w:val="18"/>
              </w:rPr>
              <w:t>h</w:t>
            </w:r>
            <w:r w:rsidR="00017835" w:rsidRPr="005F6BE4">
              <w:rPr>
                <w:rFonts w:ascii="Arial" w:hAnsi="Arial" w:cs="Arial"/>
                <w:color w:val="000000"/>
                <w:sz w:val="18"/>
                <w:szCs w:val="18"/>
              </w:rPr>
              <w:t xml:space="preserve">erramientas </w:t>
            </w:r>
            <w:r w:rsidRPr="005F6BE4">
              <w:rPr>
                <w:rFonts w:ascii="Arial" w:hAnsi="Arial" w:cs="Arial"/>
                <w:color w:val="000000"/>
                <w:sz w:val="18"/>
                <w:szCs w:val="18"/>
              </w:rPr>
              <w:t>de Interventoría</w:t>
            </w:r>
          </w:p>
          <w:p w:rsidR="00821940" w:rsidRPr="005F6BE4" w:rsidRDefault="00821940" w:rsidP="00821940">
            <w:pPr>
              <w:tabs>
                <w:tab w:val="left" w:pos="2880"/>
              </w:tabs>
              <w:spacing w:line="240" w:lineRule="exact"/>
              <w:ind w:right="178"/>
              <w:jc w:val="both"/>
              <w:rPr>
                <w:rFonts w:ascii="Arial" w:hAnsi="Arial" w:cs="Arial"/>
                <w:color w:val="000000"/>
                <w:sz w:val="18"/>
                <w:szCs w:val="18"/>
              </w:rPr>
            </w:pPr>
            <w:r w:rsidRPr="005F6BE4">
              <w:rPr>
                <w:rFonts w:ascii="Arial" w:hAnsi="Arial" w:cs="Arial"/>
                <w:color w:val="000000"/>
                <w:sz w:val="18"/>
                <w:szCs w:val="18"/>
              </w:rPr>
              <w:t>Consorcio S&amp;M</w:t>
            </w:r>
          </w:p>
          <w:p w:rsidR="00821940" w:rsidRPr="005F6BE4" w:rsidRDefault="00821940" w:rsidP="00821940">
            <w:pPr>
              <w:tabs>
                <w:tab w:val="left" w:pos="2880"/>
              </w:tabs>
              <w:ind w:right="178"/>
              <w:rPr>
                <w:rFonts w:ascii="Arial" w:hAnsi="Arial" w:cs="Arial"/>
                <w:color w:val="548DD4" w:themeColor="text2" w:themeTint="99"/>
                <w:sz w:val="18"/>
                <w:szCs w:val="18"/>
              </w:rPr>
            </w:pPr>
          </w:p>
          <w:p w:rsidR="00821940" w:rsidRPr="005F6BE4" w:rsidRDefault="00821940" w:rsidP="00821940">
            <w:pPr>
              <w:tabs>
                <w:tab w:val="left" w:pos="2880"/>
              </w:tabs>
              <w:ind w:right="178"/>
              <w:rPr>
                <w:rFonts w:ascii="Arial" w:hAnsi="Arial" w:cs="Arial"/>
                <w:sz w:val="18"/>
                <w:szCs w:val="18"/>
              </w:rPr>
            </w:pPr>
            <w:r w:rsidRPr="005F6BE4">
              <w:rPr>
                <w:rFonts w:ascii="Arial" w:hAnsi="Arial" w:cs="Arial"/>
                <w:sz w:val="18"/>
                <w:szCs w:val="18"/>
              </w:rPr>
              <w:t>Jorge Santiago Moreno</w:t>
            </w:r>
          </w:p>
          <w:p w:rsidR="00821940" w:rsidRPr="005F6BE4" w:rsidRDefault="00821940" w:rsidP="00821940">
            <w:pPr>
              <w:tabs>
                <w:tab w:val="left" w:pos="2880"/>
              </w:tabs>
              <w:ind w:right="178"/>
              <w:jc w:val="both"/>
              <w:rPr>
                <w:rFonts w:ascii="Arial" w:hAnsi="Arial" w:cs="Arial"/>
                <w:sz w:val="18"/>
                <w:szCs w:val="18"/>
              </w:rPr>
            </w:pPr>
            <w:r w:rsidRPr="005F6BE4">
              <w:rPr>
                <w:rFonts w:ascii="Arial" w:hAnsi="Arial" w:cs="Arial"/>
                <w:sz w:val="18"/>
                <w:szCs w:val="18"/>
              </w:rPr>
              <w:t>Dirección de Gobierno en línea</w:t>
            </w:r>
          </w:p>
          <w:p w:rsidR="00821940" w:rsidRPr="005F6BE4" w:rsidRDefault="00821940" w:rsidP="00821940">
            <w:pPr>
              <w:rPr>
                <w:rFonts w:ascii="Arial" w:hAnsi="Arial" w:cs="Arial"/>
                <w:color w:val="548DD4" w:themeColor="text2" w:themeTint="99"/>
                <w:sz w:val="18"/>
                <w:szCs w:val="18"/>
              </w:rPr>
            </w:pPr>
          </w:p>
          <w:p w:rsidR="00821940" w:rsidRPr="005F6BE4" w:rsidRDefault="00821940" w:rsidP="00821940">
            <w:pPr>
              <w:rPr>
                <w:rFonts w:ascii="Arial" w:hAnsi="Arial" w:cs="Arial"/>
                <w:sz w:val="18"/>
                <w:szCs w:val="18"/>
                <w:lang w:val="es-CO"/>
              </w:rPr>
            </w:pPr>
            <w:r w:rsidRPr="005F6BE4">
              <w:rPr>
                <w:rFonts w:ascii="Arial" w:hAnsi="Arial" w:cs="Arial"/>
                <w:sz w:val="18"/>
                <w:szCs w:val="18"/>
                <w:lang w:val="es-CO"/>
              </w:rPr>
              <w:t>Luisa Fernanda Medina</w:t>
            </w:r>
          </w:p>
          <w:p w:rsidR="00821940" w:rsidRPr="005F6BE4" w:rsidRDefault="00821940" w:rsidP="00821940">
            <w:pPr>
              <w:tabs>
                <w:tab w:val="left" w:pos="2880"/>
              </w:tabs>
              <w:ind w:right="178"/>
              <w:jc w:val="both"/>
              <w:rPr>
                <w:rFonts w:ascii="Arial" w:hAnsi="Arial" w:cs="Arial"/>
                <w:sz w:val="18"/>
                <w:szCs w:val="18"/>
              </w:rPr>
            </w:pPr>
            <w:r w:rsidRPr="005F6BE4">
              <w:rPr>
                <w:rFonts w:ascii="Arial" w:hAnsi="Arial" w:cs="Arial"/>
                <w:sz w:val="18"/>
                <w:szCs w:val="18"/>
              </w:rPr>
              <w:t xml:space="preserve">Dirección de Gobierno en línea </w:t>
            </w:r>
          </w:p>
          <w:p w:rsidR="00821940" w:rsidRPr="005F6BE4" w:rsidRDefault="00821940" w:rsidP="00821940">
            <w:pPr>
              <w:tabs>
                <w:tab w:val="left" w:pos="2880"/>
              </w:tabs>
              <w:ind w:right="178"/>
              <w:jc w:val="both"/>
              <w:rPr>
                <w:rFonts w:ascii="Arial" w:hAnsi="Arial" w:cs="Arial"/>
                <w:sz w:val="18"/>
                <w:szCs w:val="18"/>
              </w:rPr>
            </w:pPr>
          </w:p>
          <w:p w:rsidR="00821940" w:rsidRPr="005F6BE4" w:rsidRDefault="00821940" w:rsidP="00821940">
            <w:pPr>
              <w:rPr>
                <w:rFonts w:ascii="Arial" w:hAnsi="Arial" w:cs="Arial"/>
                <w:sz w:val="18"/>
                <w:szCs w:val="18"/>
                <w:lang w:val="es-CO"/>
              </w:rPr>
            </w:pPr>
            <w:r w:rsidRPr="005F6BE4">
              <w:rPr>
                <w:rFonts w:ascii="Arial" w:hAnsi="Arial" w:cs="Arial"/>
                <w:sz w:val="18"/>
                <w:szCs w:val="18"/>
                <w:lang w:val="es-CO"/>
              </w:rPr>
              <w:t>Fernando Segura</w:t>
            </w:r>
          </w:p>
          <w:p w:rsidR="00821940" w:rsidRPr="005F6BE4" w:rsidRDefault="00821940" w:rsidP="00821940">
            <w:pPr>
              <w:rPr>
                <w:rFonts w:ascii="Arial" w:hAnsi="Arial" w:cs="Arial"/>
                <w:sz w:val="18"/>
                <w:szCs w:val="18"/>
                <w:lang w:val="es-CO"/>
              </w:rPr>
            </w:pPr>
            <w:r w:rsidRPr="005F6BE4">
              <w:rPr>
                <w:rFonts w:ascii="Arial" w:hAnsi="Arial" w:cs="Arial"/>
                <w:sz w:val="18"/>
                <w:szCs w:val="18"/>
                <w:lang w:val="es-CO"/>
              </w:rPr>
              <w:t>Asesor</w:t>
            </w:r>
          </w:p>
          <w:p w:rsidR="00821940" w:rsidRPr="00847F72" w:rsidRDefault="00821940" w:rsidP="00821940">
            <w:pPr>
              <w:spacing w:after="60"/>
              <w:rPr>
                <w:rFonts w:ascii="Arial" w:hAnsi="Arial" w:cs="Arial"/>
                <w:color w:val="548DD4" w:themeColor="text2" w:themeTint="99"/>
                <w:sz w:val="18"/>
                <w:szCs w:val="18"/>
                <w:lang w:val="es-CO"/>
              </w:rPr>
            </w:pPr>
            <w:r w:rsidRPr="005F6BE4">
              <w:rPr>
                <w:rFonts w:ascii="Arial" w:hAnsi="Arial" w:cs="Arial"/>
                <w:sz w:val="18"/>
                <w:szCs w:val="18"/>
                <w:lang w:val="es-CO"/>
              </w:rPr>
              <w:t>Secretaría de Transparencia</w:t>
            </w:r>
          </w:p>
        </w:tc>
        <w:tc>
          <w:tcPr>
            <w:tcW w:w="1150" w:type="dxa"/>
            <w:gridSpan w:val="2"/>
            <w:vMerge/>
            <w:tcBorders>
              <w:top w:val="single" w:sz="18" w:space="0" w:color="FFFFFF"/>
              <w:left w:val="single" w:sz="18" w:space="0" w:color="FFFFFF"/>
              <w:bottom w:val="single" w:sz="18" w:space="0" w:color="FFFFFF"/>
              <w:right w:val="nil"/>
            </w:tcBorders>
            <w:vAlign w:val="center"/>
          </w:tcPr>
          <w:p w:rsidR="00821940" w:rsidRPr="006A1A13" w:rsidRDefault="00821940" w:rsidP="007336BA">
            <w:pPr>
              <w:rPr>
                <w:rFonts w:ascii="Arial" w:hAnsi="Arial" w:cs="Arial"/>
                <w:sz w:val="18"/>
                <w:szCs w:val="18"/>
              </w:rPr>
            </w:pPr>
          </w:p>
        </w:tc>
        <w:tc>
          <w:tcPr>
            <w:tcW w:w="2373" w:type="dxa"/>
            <w:gridSpan w:val="2"/>
            <w:tcBorders>
              <w:top w:val="single" w:sz="18" w:space="0" w:color="FFFFFF"/>
              <w:left w:val="single" w:sz="18" w:space="0" w:color="FFFFFF"/>
              <w:bottom w:val="single" w:sz="18" w:space="0" w:color="FFFFFF"/>
              <w:right w:val="nil"/>
            </w:tcBorders>
            <w:shd w:val="pct20" w:color="000000" w:fill="FFFFFF"/>
            <w:vAlign w:val="center"/>
          </w:tcPr>
          <w:p w:rsidR="00821940" w:rsidRPr="006A1A13" w:rsidRDefault="00821940" w:rsidP="007336BA">
            <w:pPr>
              <w:tabs>
                <w:tab w:val="left" w:pos="2880"/>
              </w:tabs>
              <w:ind w:right="178"/>
              <w:jc w:val="both"/>
              <w:rPr>
                <w:rFonts w:ascii="Arial" w:hAnsi="Arial" w:cs="Arial"/>
                <w:sz w:val="18"/>
                <w:szCs w:val="18"/>
              </w:rPr>
            </w:pPr>
          </w:p>
        </w:tc>
      </w:tr>
      <w:tr w:rsidR="00821940" w:rsidRPr="0085535B" w:rsidTr="00230BCA">
        <w:trPr>
          <w:trHeight w:val="345"/>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821940" w:rsidRPr="006A1A13" w:rsidRDefault="00821940" w:rsidP="007336BA">
            <w:pPr>
              <w:tabs>
                <w:tab w:val="left" w:pos="2880"/>
              </w:tabs>
              <w:ind w:right="178"/>
              <w:jc w:val="both"/>
              <w:rPr>
                <w:rFonts w:ascii="Tahoma" w:hAnsi="Tahoma" w:cs="Tahoma"/>
                <w:color w:val="000000"/>
                <w:sz w:val="18"/>
                <w:szCs w:val="18"/>
              </w:rPr>
            </w:pPr>
            <w:r w:rsidRPr="006A1A13">
              <w:rPr>
                <w:rFonts w:ascii="Tahoma" w:hAnsi="Tahoma" w:cs="Tahoma"/>
                <w:color w:val="000000"/>
                <w:sz w:val="18"/>
                <w:szCs w:val="18"/>
              </w:rPr>
              <w:t>Aprobó:</w:t>
            </w:r>
          </w:p>
        </w:tc>
        <w:tc>
          <w:tcPr>
            <w:tcW w:w="3260" w:type="dxa"/>
            <w:gridSpan w:val="3"/>
            <w:tcBorders>
              <w:top w:val="single" w:sz="18" w:space="0" w:color="FFFFFF"/>
              <w:left w:val="single" w:sz="18" w:space="0" w:color="FFFFFF"/>
              <w:bottom w:val="single" w:sz="18" w:space="0" w:color="FFFFFF"/>
              <w:right w:val="nil"/>
            </w:tcBorders>
            <w:shd w:val="pct5" w:color="000000" w:fill="FFFFFF"/>
            <w:vAlign w:val="center"/>
          </w:tcPr>
          <w:p w:rsidR="00821940" w:rsidRPr="005F6BE4" w:rsidRDefault="00821940" w:rsidP="00821940">
            <w:pPr>
              <w:spacing w:before="60"/>
              <w:rPr>
                <w:rFonts w:ascii="Arial" w:hAnsi="Arial" w:cs="Arial"/>
                <w:sz w:val="18"/>
                <w:szCs w:val="18"/>
                <w:lang w:val="es-CO"/>
              </w:rPr>
            </w:pPr>
            <w:r w:rsidRPr="005F6BE4">
              <w:rPr>
                <w:rFonts w:ascii="Arial" w:hAnsi="Arial" w:cs="Arial"/>
                <w:sz w:val="18"/>
                <w:szCs w:val="18"/>
                <w:lang w:val="es-CO"/>
              </w:rPr>
              <w:t>Luis Felipe Galeano</w:t>
            </w:r>
          </w:p>
          <w:p w:rsidR="00821940" w:rsidRPr="005F6BE4" w:rsidRDefault="00821940" w:rsidP="00821940">
            <w:pPr>
              <w:tabs>
                <w:tab w:val="left" w:pos="2880"/>
              </w:tabs>
              <w:ind w:right="176"/>
              <w:rPr>
                <w:rFonts w:ascii="Arial" w:hAnsi="Arial" w:cs="Arial"/>
                <w:sz w:val="18"/>
                <w:szCs w:val="18"/>
              </w:rPr>
            </w:pPr>
            <w:r w:rsidRPr="005F6BE4">
              <w:rPr>
                <w:rFonts w:ascii="Arial" w:hAnsi="Arial" w:cs="Arial"/>
                <w:sz w:val="18"/>
                <w:szCs w:val="18"/>
              </w:rPr>
              <w:t>Arquitecto IT</w:t>
            </w:r>
          </w:p>
          <w:p w:rsidR="00821940" w:rsidRPr="005F6BE4" w:rsidRDefault="00821940" w:rsidP="00821940">
            <w:pPr>
              <w:tabs>
                <w:tab w:val="left" w:pos="2880"/>
              </w:tabs>
              <w:ind w:right="176"/>
              <w:rPr>
                <w:rFonts w:ascii="Arial" w:hAnsi="Arial" w:cs="Arial"/>
                <w:sz w:val="18"/>
                <w:szCs w:val="18"/>
              </w:rPr>
            </w:pPr>
            <w:r w:rsidRPr="005F6BE4">
              <w:rPr>
                <w:rFonts w:ascii="Arial" w:hAnsi="Arial" w:cs="Arial"/>
                <w:sz w:val="18"/>
                <w:szCs w:val="18"/>
              </w:rPr>
              <w:t>Consorcio S&amp;M</w:t>
            </w:r>
          </w:p>
          <w:p w:rsidR="00821940" w:rsidRPr="005F6BE4" w:rsidRDefault="00821940" w:rsidP="00821940">
            <w:pPr>
              <w:tabs>
                <w:tab w:val="left" w:pos="2880"/>
              </w:tabs>
              <w:ind w:right="178"/>
              <w:rPr>
                <w:rFonts w:ascii="Arial" w:hAnsi="Arial" w:cs="Arial"/>
                <w:color w:val="548DD4" w:themeColor="text2" w:themeTint="99"/>
                <w:sz w:val="18"/>
                <w:szCs w:val="18"/>
              </w:rPr>
            </w:pPr>
          </w:p>
          <w:p w:rsidR="00821940" w:rsidRPr="005F6BE4" w:rsidRDefault="00821940" w:rsidP="00821940">
            <w:pPr>
              <w:rPr>
                <w:rFonts w:ascii="Arial" w:hAnsi="Arial" w:cs="Arial"/>
                <w:sz w:val="18"/>
                <w:szCs w:val="18"/>
                <w:lang w:val="es-CO"/>
              </w:rPr>
            </w:pPr>
            <w:r w:rsidRPr="005F6BE4">
              <w:rPr>
                <w:rFonts w:ascii="Arial" w:hAnsi="Arial" w:cs="Arial"/>
                <w:sz w:val="18"/>
                <w:szCs w:val="18"/>
                <w:lang w:val="es-CO"/>
              </w:rPr>
              <w:t>Rafael Londoño</w:t>
            </w:r>
          </w:p>
          <w:p w:rsidR="00821940" w:rsidRPr="00D80D3B" w:rsidRDefault="00821940" w:rsidP="00821940">
            <w:pPr>
              <w:tabs>
                <w:tab w:val="left" w:pos="2880"/>
              </w:tabs>
              <w:spacing w:after="60"/>
              <w:ind w:right="176"/>
              <w:jc w:val="both"/>
              <w:rPr>
                <w:rFonts w:ascii="Arial" w:hAnsi="Arial" w:cs="Arial"/>
                <w:color w:val="548DD4" w:themeColor="text2" w:themeTint="99"/>
                <w:sz w:val="18"/>
                <w:szCs w:val="18"/>
              </w:rPr>
            </w:pPr>
            <w:r w:rsidRPr="005F6BE4">
              <w:rPr>
                <w:rFonts w:ascii="Arial" w:hAnsi="Arial" w:cs="Arial"/>
                <w:sz w:val="18"/>
                <w:szCs w:val="18"/>
              </w:rPr>
              <w:t>Dirección de Gobierno en línea</w:t>
            </w:r>
          </w:p>
        </w:tc>
        <w:tc>
          <w:tcPr>
            <w:tcW w:w="1150" w:type="dxa"/>
            <w:gridSpan w:val="2"/>
            <w:vMerge/>
            <w:tcBorders>
              <w:top w:val="single" w:sz="18" w:space="0" w:color="FFFFFF"/>
              <w:left w:val="single" w:sz="18" w:space="0" w:color="FFFFFF"/>
              <w:bottom w:val="single" w:sz="18" w:space="0" w:color="FFFFFF"/>
              <w:right w:val="nil"/>
            </w:tcBorders>
            <w:vAlign w:val="center"/>
          </w:tcPr>
          <w:p w:rsidR="00821940" w:rsidRPr="006A1A13" w:rsidRDefault="00821940" w:rsidP="007336BA">
            <w:pPr>
              <w:rPr>
                <w:rFonts w:ascii="Arial" w:hAnsi="Arial" w:cs="Arial"/>
                <w:sz w:val="18"/>
                <w:szCs w:val="18"/>
              </w:rPr>
            </w:pPr>
          </w:p>
        </w:tc>
        <w:tc>
          <w:tcPr>
            <w:tcW w:w="2373" w:type="dxa"/>
            <w:gridSpan w:val="2"/>
            <w:tcBorders>
              <w:top w:val="single" w:sz="18" w:space="0" w:color="FFFFFF"/>
              <w:left w:val="single" w:sz="18" w:space="0" w:color="FFFFFF"/>
              <w:bottom w:val="single" w:sz="18" w:space="0" w:color="FFFFFF"/>
              <w:right w:val="nil"/>
            </w:tcBorders>
            <w:shd w:val="pct5" w:color="000000" w:fill="FFFFFF"/>
            <w:vAlign w:val="center"/>
          </w:tcPr>
          <w:p w:rsidR="00821940" w:rsidRPr="006A1A13" w:rsidRDefault="00821940" w:rsidP="007336BA">
            <w:pPr>
              <w:tabs>
                <w:tab w:val="left" w:pos="2880"/>
              </w:tabs>
              <w:ind w:right="176"/>
              <w:jc w:val="both"/>
              <w:rPr>
                <w:rFonts w:ascii="Arial" w:hAnsi="Arial" w:cs="Arial"/>
                <w:sz w:val="18"/>
                <w:szCs w:val="18"/>
              </w:rPr>
            </w:pPr>
          </w:p>
        </w:tc>
      </w:tr>
      <w:tr w:rsidR="00821940" w:rsidRPr="0085535B" w:rsidTr="00847F72">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821940" w:rsidRPr="006A1A13" w:rsidRDefault="00821940"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Información Adicional:</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821940" w:rsidRPr="006A1A13" w:rsidRDefault="00821940" w:rsidP="00847F72">
            <w:pPr>
              <w:tabs>
                <w:tab w:val="left" w:pos="2880"/>
              </w:tabs>
              <w:ind w:right="178"/>
              <w:rPr>
                <w:rFonts w:ascii="Arial" w:hAnsi="Arial" w:cs="Arial"/>
                <w:color w:val="000000"/>
                <w:sz w:val="18"/>
                <w:szCs w:val="18"/>
              </w:rPr>
            </w:pPr>
            <w:r w:rsidRPr="006A1A13">
              <w:rPr>
                <w:rFonts w:ascii="Arial" w:hAnsi="Arial" w:cs="Arial"/>
                <w:sz w:val="18"/>
                <w:szCs w:val="18"/>
              </w:rPr>
              <w:t xml:space="preserve">No </w:t>
            </w:r>
            <w:r>
              <w:rPr>
                <w:rFonts w:ascii="Arial" w:hAnsi="Arial" w:cs="Arial"/>
                <w:sz w:val="18"/>
                <w:szCs w:val="18"/>
              </w:rPr>
              <w:t>Aplica</w:t>
            </w:r>
          </w:p>
        </w:tc>
      </w:tr>
      <w:tr w:rsidR="00821940" w:rsidRPr="0085535B" w:rsidTr="00821940">
        <w:trPr>
          <w:trHeight w:val="949"/>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821940" w:rsidRPr="006A1A13" w:rsidRDefault="00821940" w:rsidP="007336BA">
            <w:pPr>
              <w:tabs>
                <w:tab w:val="left" w:pos="2880"/>
              </w:tabs>
              <w:ind w:right="178"/>
              <w:rPr>
                <w:rFonts w:ascii="Tahoma" w:hAnsi="Tahoma" w:cs="Tahoma"/>
                <w:color w:val="000000"/>
                <w:sz w:val="18"/>
                <w:szCs w:val="18"/>
              </w:rPr>
            </w:pPr>
            <w:r w:rsidRPr="006A1A13">
              <w:rPr>
                <w:rFonts w:ascii="Tahoma" w:hAnsi="Tahoma" w:cs="Tahoma"/>
                <w:color w:val="000000"/>
                <w:sz w:val="18"/>
                <w:szCs w:val="18"/>
              </w:rPr>
              <w:t>Ubicación:</w:t>
            </w:r>
          </w:p>
        </w:tc>
        <w:tc>
          <w:tcPr>
            <w:tcW w:w="6783" w:type="dxa"/>
            <w:gridSpan w:val="7"/>
            <w:tcBorders>
              <w:top w:val="single" w:sz="18" w:space="0" w:color="FFFFFF"/>
              <w:left w:val="single" w:sz="18" w:space="0" w:color="FFFFFF"/>
              <w:bottom w:val="single" w:sz="18" w:space="0" w:color="FFFFFF"/>
              <w:right w:val="nil"/>
            </w:tcBorders>
            <w:shd w:val="pct20" w:color="000000" w:fill="FFFFFF"/>
            <w:vAlign w:val="center"/>
          </w:tcPr>
          <w:p w:rsidR="00821940" w:rsidRPr="006A1A13" w:rsidRDefault="00821940" w:rsidP="00821940">
            <w:pPr>
              <w:tabs>
                <w:tab w:val="left" w:pos="2880"/>
              </w:tabs>
              <w:ind w:right="178"/>
              <w:rPr>
                <w:rFonts w:ascii="Arial" w:hAnsi="Arial" w:cs="Arial"/>
                <w:sz w:val="18"/>
                <w:szCs w:val="18"/>
              </w:rPr>
            </w:pPr>
            <w:r w:rsidRPr="005F6BE4">
              <w:rPr>
                <w:rStyle w:val="EstiloArial"/>
                <w:rFonts w:cs="Arial"/>
                <w:sz w:val="18"/>
                <w:szCs w:val="18"/>
              </w:rPr>
              <w:t>El archivo magnético asociado al documento está localizado en el repositorio de la solución 24 – SOLUCIONES MOVILES 4</w:t>
            </w:r>
            <w:r w:rsidRPr="005F6BE4">
              <w:rPr>
                <w:rStyle w:val="EstiloArial"/>
                <w:rFonts w:cs="Arial"/>
                <w:color w:val="548DD4" w:themeColor="text2" w:themeTint="99"/>
                <w:sz w:val="18"/>
                <w:szCs w:val="18"/>
              </w:rPr>
              <w:t xml:space="preserve"> </w:t>
            </w:r>
            <w:r w:rsidRPr="005F6BE4">
              <w:rPr>
                <w:rStyle w:val="EstiloArial"/>
                <w:rFonts w:cs="Arial"/>
                <w:sz w:val="18"/>
                <w:szCs w:val="18"/>
              </w:rPr>
              <w:t>en la siguiente ruta:</w:t>
            </w:r>
            <w:r w:rsidRPr="005F6BE4">
              <w:rPr>
                <w:rStyle w:val="EstiloArial"/>
                <w:rFonts w:cs="Arial"/>
                <w:color w:val="548DD4" w:themeColor="text2" w:themeTint="99"/>
                <w:sz w:val="18"/>
                <w:szCs w:val="18"/>
              </w:rPr>
              <w:t xml:space="preserve"> </w:t>
            </w:r>
            <w:r w:rsidRPr="005F6BE4">
              <w:rPr>
                <w:rStyle w:val="EstiloArial"/>
                <w:rFonts w:cs="Arial"/>
                <w:sz w:val="18"/>
                <w:szCs w:val="18"/>
              </w:rPr>
              <w:t xml:space="preserve">03. Fase de </w:t>
            </w:r>
            <w:proofErr w:type="spellStart"/>
            <w:r w:rsidRPr="005F6BE4">
              <w:rPr>
                <w:rStyle w:val="EstiloArial"/>
                <w:rFonts w:cs="Arial"/>
                <w:sz w:val="18"/>
                <w:szCs w:val="18"/>
              </w:rPr>
              <w:t>Ejecucion</w:t>
            </w:r>
            <w:proofErr w:type="spellEnd"/>
            <w:r w:rsidRPr="005F6BE4">
              <w:rPr>
                <w:rStyle w:val="EstiloArial"/>
                <w:rFonts w:cs="Arial"/>
                <w:sz w:val="18"/>
                <w:szCs w:val="18"/>
              </w:rPr>
              <w:t xml:space="preserve"> / 06.Produccion / 01. Entrega / 02. Pruebas de Seguridad</w:t>
            </w:r>
          </w:p>
        </w:tc>
      </w:tr>
    </w:tbl>
    <w:p w:rsidR="0072427E" w:rsidRDefault="0072427E" w:rsidP="0072427E">
      <w:pPr>
        <w:pStyle w:val="GELTtulogen"/>
      </w:pPr>
    </w:p>
    <w:p w:rsidR="0072427E" w:rsidRDefault="0072427E" w:rsidP="0072427E">
      <w:pPr>
        <w:pStyle w:val="GELTtulogen"/>
      </w:pPr>
    </w:p>
    <w:p w:rsidR="0072427E" w:rsidRDefault="0072427E" w:rsidP="0072427E">
      <w:pPr>
        <w:pStyle w:val="GELTtulogen"/>
      </w:pPr>
      <w:r w:rsidRPr="004468AE">
        <w:t>CONTROL DE CAMBIOS</w:t>
      </w:r>
    </w:p>
    <w:tbl>
      <w:tblPr>
        <w:tblW w:w="7984" w:type="dxa"/>
        <w:jc w:val="center"/>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D4109" w:rsidRPr="00EC0A7F" w:rsidTr="00C466A0">
        <w:trPr>
          <w:tblHeader/>
          <w:jc w:val="center"/>
        </w:trPr>
        <w:tc>
          <w:tcPr>
            <w:tcW w:w="1009" w:type="dxa"/>
            <w:shd w:val="clear" w:color="auto" w:fill="E6E6E6"/>
          </w:tcPr>
          <w:p w:rsidR="00AD4109" w:rsidRPr="0017503C" w:rsidRDefault="00AD4109" w:rsidP="00C466A0">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821940" w:rsidRPr="00EC0A7F" w:rsidTr="006C4B0A">
        <w:trPr>
          <w:trHeight w:val="389"/>
          <w:jc w:val="center"/>
        </w:trPr>
        <w:tc>
          <w:tcPr>
            <w:tcW w:w="1009" w:type="dxa"/>
            <w:vAlign w:val="center"/>
          </w:tcPr>
          <w:p w:rsidR="00821940" w:rsidRPr="000822AD" w:rsidRDefault="00821940" w:rsidP="00DD7C48">
            <w:pPr>
              <w:jc w:val="center"/>
              <w:rPr>
                <w:rFonts w:ascii="Arial" w:hAnsi="Arial" w:cs="Arial"/>
                <w:sz w:val="16"/>
                <w:szCs w:val="16"/>
              </w:rPr>
            </w:pPr>
            <w:r w:rsidRPr="000822AD">
              <w:rPr>
                <w:rFonts w:ascii="Arial" w:hAnsi="Arial" w:cs="Arial"/>
                <w:sz w:val="16"/>
                <w:szCs w:val="16"/>
              </w:rPr>
              <w:t>1.0</w:t>
            </w:r>
          </w:p>
        </w:tc>
        <w:tc>
          <w:tcPr>
            <w:tcW w:w="1344" w:type="dxa"/>
            <w:vAlign w:val="center"/>
          </w:tcPr>
          <w:p w:rsidR="00821940" w:rsidRPr="000822AD" w:rsidRDefault="00491AF2" w:rsidP="00DD7C48">
            <w:pPr>
              <w:jc w:val="center"/>
              <w:rPr>
                <w:rFonts w:ascii="Arial" w:hAnsi="Arial" w:cs="Arial"/>
                <w:sz w:val="16"/>
                <w:szCs w:val="16"/>
              </w:rPr>
            </w:pPr>
            <w:r w:rsidRPr="000822AD">
              <w:rPr>
                <w:rFonts w:ascii="Arial" w:hAnsi="Arial" w:cs="Arial"/>
                <w:sz w:val="16"/>
                <w:szCs w:val="16"/>
              </w:rPr>
              <w:t>2014-04-03</w:t>
            </w:r>
          </w:p>
        </w:tc>
        <w:tc>
          <w:tcPr>
            <w:tcW w:w="1418" w:type="dxa"/>
            <w:vAlign w:val="center"/>
          </w:tcPr>
          <w:p w:rsidR="00821940" w:rsidRPr="000822AD" w:rsidRDefault="00821940" w:rsidP="00DD7C48">
            <w:pPr>
              <w:jc w:val="center"/>
              <w:rPr>
                <w:rFonts w:ascii="Arial" w:hAnsi="Arial" w:cs="Arial"/>
                <w:sz w:val="16"/>
                <w:szCs w:val="16"/>
              </w:rPr>
            </w:pPr>
            <w:r w:rsidRPr="000822AD">
              <w:rPr>
                <w:rFonts w:ascii="Arial" w:hAnsi="Arial" w:cs="Arial"/>
                <w:sz w:val="16"/>
                <w:szCs w:val="16"/>
              </w:rPr>
              <w:t>No aplica</w:t>
            </w:r>
          </w:p>
        </w:tc>
        <w:tc>
          <w:tcPr>
            <w:tcW w:w="1774" w:type="dxa"/>
            <w:vAlign w:val="center"/>
          </w:tcPr>
          <w:p w:rsidR="00821940" w:rsidRPr="000822AD" w:rsidRDefault="00821940" w:rsidP="00DD7C48">
            <w:pPr>
              <w:jc w:val="center"/>
              <w:rPr>
                <w:rFonts w:ascii="Arial" w:hAnsi="Arial" w:cs="Arial"/>
                <w:sz w:val="16"/>
                <w:szCs w:val="16"/>
              </w:rPr>
            </w:pPr>
            <w:r w:rsidRPr="000822AD">
              <w:rPr>
                <w:rFonts w:ascii="Arial" w:hAnsi="Arial" w:cs="Arial"/>
                <w:sz w:val="16"/>
                <w:szCs w:val="16"/>
              </w:rPr>
              <w:t>UT Software Works</w:t>
            </w:r>
          </w:p>
        </w:tc>
        <w:tc>
          <w:tcPr>
            <w:tcW w:w="2439" w:type="dxa"/>
            <w:vAlign w:val="center"/>
          </w:tcPr>
          <w:p w:rsidR="00821940" w:rsidRPr="000822AD" w:rsidRDefault="00821940" w:rsidP="00DD7C48">
            <w:pPr>
              <w:rPr>
                <w:rFonts w:ascii="Arial" w:hAnsi="Arial" w:cs="Arial"/>
                <w:sz w:val="16"/>
                <w:szCs w:val="16"/>
              </w:rPr>
            </w:pPr>
            <w:r w:rsidRPr="000822AD">
              <w:rPr>
                <w:rFonts w:ascii="Arial" w:hAnsi="Arial" w:cs="Arial"/>
                <w:sz w:val="16"/>
                <w:szCs w:val="16"/>
              </w:rPr>
              <w:t xml:space="preserve">Creación del documento </w:t>
            </w:r>
          </w:p>
        </w:tc>
      </w:tr>
      <w:tr w:rsidR="00AB6D4E" w:rsidRPr="00EC0A7F" w:rsidTr="006C4B0A">
        <w:trPr>
          <w:trHeight w:val="389"/>
          <w:jc w:val="center"/>
        </w:trPr>
        <w:tc>
          <w:tcPr>
            <w:tcW w:w="1009" w:type="dxa"/>
            <w:vAlign w:val="center"/>
          </w:tcPr>
          <w:p w:rsidR="00AB6D4E" w:rsidRPr="000822AD" w:rsidRDefault="00AB6D4E" w:rsidP="00DD7C48">
            <w:pPr>
              <w:jc w:val="center"/>
              <w:rPr>
                <w:rFonts w:ascii="Arial" w:hAnsi="Arial" w:cs="Arial"/>
                <w:sz w:val="16"/>
                <w:szCs w:val="16"/>
              </w:rPr>
            </w:pPr>
            <w:r w:rsidRPr="000822AD">
              <w:rPr>
                <w:rFonts w:ascii="Arial" w:hAnsi="Arial" w:cs="Arial"/>
                <w:sz w:val="16"/>
                <w:szCs w:val="16"/>
              </w:rPr>
              <w:t>2.0</w:t>
            </w:r>
          </w:p>
        </w:tc>
        <w:tc>
          <w:tcPr>
            <w:tcW w:w="1344" w:type="dxa"/>
            <w:vAlign w:val="center"/>
          </w:tcPr>
          <w:p w:rsidR="00AB6D4E" w:rsidRPr="000822AD" w:rsidRDefault="000822AD" w:rsidP="00DD7C48">
            <w:pPr>
              <w:jc w:val="center"/>
              <w:rPr>
                <w:rFonts w:ascii="Arial" w:hAnsi="Arial" w:cs="Arial"/>
                <w:sz w:val="16"/>
                <w:szCs w:val="16"/>
              </w:rPr>
            </w:pPr>
            <w:r w:rsidRPr="000822AD">
              <w:rPr>
                <w:rFonts w:ascii="Arial" w:hAnsi="Arial" w:cs="Arial"/>
                <w:sz w:val="16"/>
                <w:szCs w:val="16"/>
              </w:rPr>
              <w:t>2014-04-14</w:t>
            </w:r>
          </w:p>
        </w:tc>
        <w:tc>
          <w:tcPr>
            <w:tcW w:w="1418" w:type="dxa"/>
            <w:vAlign w:val="center"/>
          </w:tcPr>
          <w:p w:rsidR="00AB6D4E" w:rsidRPr="000822AD" w:rsidRDefault="00AB6D4E" w:rsidP="00DD7C48">
            <w:pPr>
              <w:jc w:val="center"/>
              <w:rPr>
                <w:rFonts w:ascii="Arial" w:hAnsi="Arial" w:cs="Arial"/>
                <w:sz w:val="16"/>
                <w:szCs w:val="16"/>
              </w:rPr>
            </w:pPr>
            <w:r w:rsidRPr="000822AD">
              <w:rPr>
                <w:rFonts w:ascii="Arial" w:hAnsi="Arial" w:cs="Arial"/>
                <w:sz w:val="16"/>
                <w:szCs w:val="16"/>
              </w:rPr>
              <w:t>No aplica</w:t>
            </w:r>
          </w:p>
        </w:tc>
        <w:tc>
          <w:tcPr>
            <w:tcW w:w="1774" w:type="dxa"/>
            <w:vAlign w:val="center"/>
          </w:tcPr>
          <w:p w:rsidR="00AB6D4E" w:rsidRPr="000822AD" w:rsidRDefault="00AB6D4E" w:rsidP="00DD7C48">
            <w:pPr>
              <w:jc w:val="center"/>
              <w:rPr>
                <w:rFonts w:ascii="Arial" w:hAnsi="Arial" w:cs="Arial"/>
                <w:sz w:val="16"/>
                <w:szCs w:val="16"/>
              </w:rPr>
            </w:pPr>
            <w:r w:rsidRPr="000822AD">
              <w:rPr>
                <w:rFonts w:ascii="Arial" w:hAnsi="Arial" w:cs="Arial"/>
                <w:sz w:val="16"/>
                <w:szCs w:val="16"/>
              </w:rPr>
              <w:t>UT Software Works</w:t>
            </w:r>
          </w:p>
        </w:tc>
        <w:tc>
          <w:tcPr>
            <w:tcW w:w="2439" w:type="dxa"/>
            <w:vAlign w:val="center"/>
          </w:tcPr>
          <w:p w:rsidR="00AB6D4E" w:rsidRPr="000822AD" w:rsidRDefault="00F87D95" w:rsidP="00DD7C48">
            <w:pPr>
              <w:rPr>
                <w:rFonts w:ascii="Arial" w:hAnsi="Arial" w:cs="Arial"/>
                <w:sz w:val="16"/>
                <w:szCs w:val="16"/>
              </w:rPr>
            </w:pPr>
            <w:r w:rsidRPr="000822AD">
              <w:rPr>
                <w:rFonts w:ascii="Arial" w:hAnsi="Arial" w:cs="Arial"/>
                <w:sz w:val="16"/>
                <w:szCs w:val="16"/>
              </w:rPr>
              <w:t>Aprobación del documento</w:t>
            </w:r>
          </w:p>
        </w:tc>
      </w:tr>
    </w:tbl>
    <w:p w:rsidR="00AD4109" w:rsidRDefault="00AD4109" w:rsidP="00A73776">
      <w:pPr>
        <w:ind w:right="176"/>
        <w:rPr>
          <w:rFonts w:ascii="Tahoma" w:hAnsi="Tahoma" w:cs="Tahoma"/>
        </w:rPr>
      </w:pPr>
    </w:p>
    <w:p w:rsidR="00A73776" w:rsidRDefault="00A73776">
      <w:pPr>
        <w:rPr>
          <w:rFonts w:ascii="Tahoma" w:hAnsi="Tahoma"/>
          <w:b/>
          <w:caps/>
          <w:sz w:val="24"/>
        </w:rPr>
      </w:pPr>
      <w:r>
        <w:br w:type="page"/>
      </w:r>
      <w:bookmarkStart w:id="0" w:name="_GoBack"/>
      <w:bookmarkEnd w:id="0"/>
    </w:p>
    <w:p w:rsidR="00A73776" w:rsidRDefault="00A73776" w:rsidP="00BF582D">
      <w:pPr>
        <w:pStyle w:val="GELTtulogen"/>
      </w:pPr>
    </w:p>
    <w:p w:rsidR="00B758BE" w:rsidRPr="0084169B" w:rsidRDefault="00B758BE" w:rsidP="00B758BE">
      <w:pPr>
        <w:pStyle w:val="GELTtulogen"/>
        <w:rPr>
          <w:lang w:val="es-CO"/>
        </w:rPr>
      </w:pPr>
      <w:r w:rsidRPr="0084169B">
        <w:rPr>
          <w:lang w:val="es-CO"/>
        </w:rPr>
        <w:t>TABLA DE CONTENIDO</w:t>
      </w:r>
    </w:p>
    <w:p w:rsidR="00B758BE" w:rsidRPr="0084169B" w:rsidRDefault="00B758BE" w:rsidP="00B758BE">
      <w:pPr>
        <w:pStyle w:val="GELPortadacontenido"/>
        <w:jc w:val="center"/>
        <w:rPr>
          <w:sz w:val="22"/>
          <w:lang w:val="es-CO"/>
        </w:rPr>
      </w:pPr>
    </w:p>
    <w:p w:rsidR="0014113A" w:rsidRDefault="00B758BE">
      <w:pPr>
        <w:pStyle w:val="TDC1"/>
        <w:tabs>
          <w:tab w:val="left" w:pos="403"/>
        </w:tabs>
        <w:rPr>
          <w:rFonts w:asciiTheme="minorHAnsi" w:hAnsiTheme="minorHAnsi"/>
          <w:lang w:val="es-CO" w:eastAsia="es-CO"/>
        </w:rPr>
      </w:pPr>
      <w:r w:rsidRPr="0084169B">
        <w:rPr>
          <w:lang w:val="es-CO"/>
        </w:rPr>
        <w:fldChar w:fldCharType="begin"/>
      </w:r>
      <w:r w:rsidRPr="0084169B">
        <w:rPr>
          <w:lang w:val="es-CO"/>
        </w:rPr>
        <w:instrText xml:space="preserve"> TOC \o "3-3" \h \z \t "Título 1,1,Título 2,2,GEL_Título1,1,GEL_Título2,2,GEL_Titulo2,2,GEL_Titulo22,1,Título 11,1,Título 21,2" </w:instrText>
      </w:r>
      <w:r w:rsidRPr="0084169B">
        <w:rPr>
          <w:lang w:val="es-CO"/>
        </w:rPr>
        <w:fldChar w:fldCharType="separate"/>
      </w:r>
      <w:hyperlink w:anchor="_Toc385404051" w:history="1">
        <w:r w:rsidR="0014113A" w:rsidRPr="00F81C86">
          <w:rPr>
            <w:rStyle w:val="Hipervnculo"/>
          </w:rPr>
          <w:t>1.</w:t>
        </w:r>
        <w:r w:rsidR="0014113A">
          <w:rPr>
            <w:rFonts w:asciiTheme="minorHAnsi" w:hAnsiTheme="minorHAnsi"/>
            <w:lang w:val="es-CO" w:eastAsia="es-CO"/>
          </w:rPr>
          <w:tab/>
        </w:r>
        <w:r w:rsidR="0014113A" w:rsidRPr="00F81C86">
          <w:rPr>
            <w:rStyle w:val="Hipervnculo"/>
          </w:rPr>
          <w:t>INTRODUCCIÓN</w:t>
        </w:r>
        <w:r w:rsidR="0014113A">
          <w:rPr>
            <w:webHidden/>
          </w:rPr>
          <w:tab/>
        </w:r>
        <w:r w:rsidR="0014113A">
          <w:rPr>
            <w:webHidden/>
          </w:rPr>
          <w:fldChar w:fldCharType="begin"/>
        </w:r>
        <w:r w:rsidR="0014113A">
          <w:rPr>
            <w:webHidden/>
          </w:rPr>
          <w:instrText xml:space="preserve"> PAGEREF _Toc385404051 \h </w:instrText>
        </w:r>
        <w:r w:rsidR="0014113A">
          <w:rPr>
            <w:webHidden/>
          </w:rPr>
        </w:r>
        <w:r w:rsidR="0014113A">
          <w:rPr>
            <w:webHidden/>
          </w:rPr>
          <w:fldChar w:fldCharType="separate"/>
        </w:r>
        <w:r w:rsidR="0014113A">
          <w:rPr>
            <w:webHidden/>
          </w:rPr>
          <w:t>6</w:t>
        </w:r>
        <w:r w:rsidR="0014113A">
          <w:rPr>
            <w:webHidden/>
          </w:rPr>
          <w:fldChar w:fldCharType="end"/>
        </w:r>
      </w:hyperlink>
    </w:p>
    <w:p w:rsidR="0014113A" w:rsidRDefault="004849C9">
      <w:pPr>
        <w:pStyle w:val="TDC1"/>
        <w:tabs>
          <w:tab w:val="left" w:pos="403"/>
        </w:tabs>
        <w:rPr>
          <w:rFonts w:asciiTheme="minorHAnsi" w:hAnsiTheme="minorHAnsi"/>
          <w:lang w:val="es-CO" w:eastAsia="es-CO"/>
        </w:rPr>
      </w:pPr>
      <w:hyperlink w:anchor="_Toc385404052" w:history="1">
        <w:r w:rsidR="0014113A" w:rsidRPr="00F81C86">
          <w:rPr>
            <w:rStyle w:val="Hipervnculo"/>
          </w:rPr>
          <w:t>2.</w:t>
        </w:r>
        <w:r w:rsidR="0014113A">
          <w:rPr>
            <w:rFonts w:asciiTheme="minorHAnsi" w:hAnsiTheme="minorHAnsi"/>
            <w:lang w:val="es-CO" w:eastAsia="es-CO"/>
          </w:rPr>
          <w:tab/>
        </w:r>
        <w:r w:rsidR="0014113A" w:rsidRPr="00F81C86">
          <w:rPr>
            <w:rStyle w:val="Hipervnculo"/>
          </w:rPr>
          <w:t>INFORME DE PRUEBAS DE ETHICAL HACKING</w:t>
        </w:r>
        <w:r w:rsidR="0014113A">
          <w:rPr>
            <w:webHidden/>
          </w:rPr>
          <w:tab/>
        </w:r>
        <w:r w:rsidR="0014113A">
          <w:rPr>
            <w:webHidden/>
          </w:rPr>
          <w:fldChar w:fldCharType="begin"/>
        </w:r>
        <w:r w:rsidR="0014113A">
          <w:rPr>
            <w:webHidden/>
          </w:rPr>
          <w:instrText xml:space="preserve"> PAGEREF _Toc385404052 \h </w:instrText>
        </w:r>
        <w:r w:rsidR="0014113A">
          <w:rPr>
            <w:webHidden/>
          </w:rPr>
        </w:r>
        <w:r w:rsidR="0014113A">
          <w:rPr>
            <w:webHidden/>
          </w:rPr>
          <w:fldChar w:fldCharType="separate"/>
        </w:r>
        <w:r w:rsidR="0014113A">
          <w:rPr>
            <w:webHidden/>
          </w:rPr>
          <w:t>7</w:t>
        </w:r>
        <w:r w:rsidR="0014113A">
          <w:rPr>
            <w:webHidden/>
          </w:rPr>
          <w:fldChar w:fldCharType="end"/>
        </w:r>
      </w:hyperlink>
    </w:p>
    <w:p w:rsidR="0014113A" w:rsidRDefault="004849C9">
      <w:pPr>
        <w:pStyle w:val="TDC2"/>
        <w:rPr>
          <w:rFonts w:asciiTheme="minorHAnsi" w:eastAsiaTheme="minorEastAsia" w:hAnsiTheme="minorHAnsi" w:cstheme="minorBidi"/>
          <w:bCs w:val="0"/>
          <w:caps w:val="0"/>
          <w:noProof/>
          <w:lang w:val="es-CO" w:eastAsia="es-CO"/>
        </w:rPr>
      </w:pPr>
      <w:hyperlink w:anchor="_Toc385404053" w:history="1">
        <w:r w:rsidR="0014113A" w:rsidRPr="00F81C86">
          <w:rPr>
            <w:rStyle w:val="Hipervnculo"/>
            <w:noProof/>
          </w:rPr>
          <w:t>2.1</w:t>
        </w:r>
        <w:r w:rsidR="0014113A">
          <w:rPr>
            <w:rFonts w:asciiTheme="minorHAnsi" w:eastAsiaTheme="minorEastAsia" w:hAnsiTheme="minorHAnsi" w:cstheme="minorBidi"/>
            <w:bCs w:val="0"/>
            <w:caps w:val="0"/>
            <w:noProof/>
            <w:lang w:val="es-CO" w:eastAsia="es-CO"/>
          </w:rPr>
          <w:tab/>
        </w:r>
        <w:r w:rsidR="0014113A" w:rsidRPr="00F81C86">
          <w:rPr>
            <w:rStyle w:val="Hipervnculo"/>
            <w:noProof/>
          </w:rPr>
          <w:t>EXPLOTACIÓN DE VULNERABILIDADES</w:t>
        </w:r>
        <w:r w:rsidR="0014113A">
          <w:rPr>
            <w:noProof/>
            <w:webHidden/>
          </w:rPr>
          <w:tab/>
        </w:r>
        <w:r w:rsidR="0014113A">
          <w:rPr>
            <w:noProof/>
            <w:webHidden/>
          </w:rPr>
          <w:fldChar w:fldCharType="begin"/>
        </w:r>
        <w:r w:rsidR="0014113A">
          <w:rPr>
            <w:noProof/>
            <w:webHidden/>
          </w:rPr>
          <w:instrText xml:space="preserve"> PAGEREF _Toc385404053 \h </w:instrText>
        </w:r>
        <w:r w:rsidR="0014113A">
          <w:rPr>
            <w:noProof/>
            <w:webHidden/>
          </w:rPr>
        </w:r>
        <w:r w:rsidR="0014113A">
          <w:rPr>
            <w:noProof/>
            <w:webHidden/>
          </w:rPr>
          <w:fldChar w:fldCharType="separate"/>
        </w:r>
        <w:r w:rsidR="0014113A">
          <w:rPr>
            <w:noProof/>
            <w:webHidden/>
          </w:rPr>
          <w:t>7</w:t>
        </w:r>
        <w:r w:rsidR="0014113A">
          <w:rPr>
            <w:noProof/>
            <w:webHidden/>
          </w:rPr>
          <w:fldChar w:fldCharType="end"/>
        </w:r>
      </w:hyperlink>
    </w:p>
    <w:p w:rsidR="0014113A" w:rsidRDefault="004849C9">
      <w:pPr>
        <w:pStyle w:val="TDC3"/>
        <w:rPr>
          <w:rFonts w:asciiTheme="minorHAnsi" w:eastAsiaTheme="minorEastAsia" w:hAnsiTheme="minorHAnsi" w:cstheme="minorBidi"/>
          <w:caps w:val="0"/>
          <w:lang w:val="es-CO" w:eastAsia="es-CO"/>
        </w:rPr>
      </w:pPr>
      <w:hyperlink w:anchor="_Toc385404054" w:history="1">
        <w:r w:rsidR="0014113A" w:rsidRPr="00F81C86">
          <w:rPr>
            <w:rStyle w:val="Hipervnculo"/>
            <w:rFonts w:cs="Arial"/>
          </w:rPr>
          <w:t>2.1.2</w:t>
        </w:r>
        <w:r w:rsidR="0014113A">
          <w:rPr>
            <w:rFonts w:asciiTheme="minorHAnsi" w:eastAsiaTheme="minorEastAsia" w:hAnsiTheme="minorHAnsi" w:cstheme="minorBidi"/>
            <w:caps w:val="0"/>
            <w:lang w:val="es-CO" w:eastAsia="es-CO"/>
          </w:rPr>
          <w:tab/>
        </w:r>
        <w:r w:rsidR="0014113A" w:rsidRPr="00F81C86">
          <w:rPr>
            <w:rStyle w:val="Hipervnculo"/>
            <w:rFonts w:cs="Arial"/>
          </w:rPr>
          <w:t>Inyección de Código</w:t>
        </w:r>
        <w:r w:rsidR="0014113A">
          <w:rPr>
            <w:webHidden/>
          </w:rPr>
          <w:tab/>
        </w:r>
        <w:r w:rsidR="0014113A">
          <w:rPr>
            <w:webHidden/>
          </w:rPr>
          <w:fldChar w:fldCharType="begin"/>
        </w:r>
        <w:r w:rsidR="0014113A">
          <w:rPr>
            <w:webHidden/>
          </w:rPr>
          <w:instrText xml:space="preserve"> PAGEREF _Toc385404054 \h </w:instrText>
        </w:r>
        <w:r w:rsidR="0014113A">
          <w:rPr>
            <w:webHidden/>
          </w:rPr>
        </w:r>
        <w:r w:rsidR="0014113A">
          <w:rPr>
            <w:webHidden/>
          </w:rPr>
          <w:fldChar w:fldCharType="separate"/>
        </w:r>
        <w:r w:rsidR="0014113A">
          <w:rPr>
            <w:webHidden/>
          </w:rPr>
          <w:t>7</w:t>
        </w:r>
        <w:r w:rsidR="0014113A">
          <w:rPr>
            <w:webHidden/>
          </w:rPr>
          <w:fldChar w:fldCharType="end"/>
        </w:r>
      </w:hyperlink>
    </w:p>
    <w:p w:rsidR="0014113A" w:rsidRDefault="004849C9">
      <w:pPr>
        <w:pStyle w:val="TDC1"/>
        <w:tabs>
          <w:tab w:val="left" w:pos="403"/>
        </w:tabs>
        <w:rPr>
          <w:rFonts w:asciiTheme="minorHAnsi" w:hAnsiTheme="minorHAnsi"/>
          <w:lang w:val="es-CO" w:eastAsia="es-CO"/>
        </w:rPr>
      </w:pPr>
      <w:hyperlink w:anchor="_Toc385404055" w:history="1">
        <w:r w:rsidR="0014113A" w:rsidRPr="00F81C86">
          <w:rPr>
            <w:rStyle w:val="Hipervnculo"/>
          </w:rPr>
          <w:t>3.</w:t>
        </w:r>
        <w:r w:rsidR="0014113A">
          <w:rPr>
            <w:rFonts w:asciiTheme="minorHAnsi" w:hAnsiTheme="minorHAnsi"/>
            <w:lang w:val="es-CO" w:eastAsia="es-CO"/>
          </w:rPr>
          <w:tab/>
        </w:r>
        <w:r w:rsidR="0014113A" w:rsidRPr="00F81C86">
          <w:rPr>
            <w:rStyle w:val="Hipervnculo"/>
          </w:rPr>
          <w:t>CONCLUSIONES</w:t>
        </w:r>
        <w:r w:rsidR="0014113A">
          <w:rPr>
            <w:webHidden/>
          </w:rPr>
          <w:tab/>
        </w:r>
        <w:r w:rsidR="0014113A">
          <w:rPr>
            <w:webHidden/>
          </w:rPr>
          <w:fldChar w:fldCharType="begin"/>
        </w:r>
        <w:r w:rsidR="0014113A">
          <w:rPr>
            <w:webHidden/>
          </w:rPr>
          <w:instrText xml:space="preserve"> PAGEREF _Toc385404055 \h </w:instrText>
        </w:r>
        <w:r w:rsidR="0014113A">
          <w:rPr>
            <w:webHidden/>
          </w:rPr>
        </w:r>
        <w:r w:rsidR="0014113A">
          <w:rPr>
            <w:webHidden/>
          </w:rPr>
          <w:fldChar w:fldCharType="separate"/>
        </w:r>
        <w:r w:rsidR="0014113A">
          <w:rPr>
            <w:webHidden/>
          </w:rPr>
          <w:t>9</w:t>
        </w:r>
        <w:r w:rsidR="0014113A">
          <w:rPr>
            <w:webHidden/>
          </w:rPr>
          <w:fldChar w:fldCharType="end"/>
        </w:r>
      </w:hyperlink>
    </w:p>
    <w:p w:rsidR="00C65DA4" w:rsidRDefault="00B758BE" w:rsidP="00B758BE">
      <w:pPr>
        <w:rPr>
          <w:rFonts w:ascii="Tahoma" w:hAnsi="Tahoma"/>
          <w:b/>
          <w:caps/>
          <w:sz w:val="24"/>
        </w:rPr>
      </w:pPr>
      <w:r w:rsidRPr="0084169B">
        <w:rPr>
          <w:rFonts w:ascii="Arial" w:eastAsiaTheme="minorEastAsia" w:hAnsi="Arial"/>
          <w:noProof/>
          <w:lang w:val="es-CO" w:eastAsia="es-ES"/>
        </w:rPr>
        <w:fldChar w:fldCharType="end"/>
      </w:r>
      <w:r w:rsidR="00C65DA4">
        <w:rPr>
          <w:rFonts w:ascii="Tahoma" w:hAnsi="Tahoma"/>
          <w:b/>
          <w:caps/>
          <w:sz w:val="24"/>
        </w:rPr>
        <w:br w:type="page"/>
      </w:r>
    </w:p>
    <w:p w:rsidR="00C65DA4" w:rsidRDefault="00C65DA4" w:rsidP="00C65DA4">
      <w:pPr>
        <w:pStyle w:val="GELTtulogen"/>
      </w:pPr>
    </w:p>
    <w:p w:rsidR="0072427E" w:rsidRDefault="0072427E" w:rsidP="0072427E">
      <w:pPr>
        <w:rPr>
          <w:rFonts w:ascii="Tahoma" w:hAnsi="Tahoma"/>
          <w:b/>
          <w:caps/>
          <w:sz w:val="24"/>
        </w:rPr>
      </w:pPr>
    </w:p>
    <w:p w:rsidR="008F7526" w:rsidRPr="0084169B" w:rsidRDefault="008F7526" w:rsidP="008F7526">
      <w:pPr>
        <w:pStyle w:val="GELTtulogen"/>
        <w:rPr>
          <w:lang w:val="es-CO"/>
        </w:rPr>
      </w:pPr>
      <w:r w:rsidRPr="0084169B">
        <w:rPr>
          <w:lang w:val="es-CO"/>
        </w:rPr>
        <w:t xml:space="preserve">LISTA DE FIGURAS </w:t>
      </w:r>
    </w:p>
    <w:p w:rsidR="00AB6D4E" w:rsidRDefault="008F752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84169B">
        <w:rPr>
          <w:rFonts w:cs="Arial"/>
          <w:caps/>
          <w:sz w:val="22"/>
          <w:szCs w:val="22"/>
          <w:lang w:val="es-CO"/>
        </w:rPr>
        <w:fldChar w:fldCharType="begin"/>
      </w:r>
      <w:r w:rsidRPr="0084169B">
        <w:rPr>
          <w:rFonts w:cs="Arial"/>
          <w:caps/>
          <w:sz w:val="22"/>
          <w:szCs w:val="22"/>
          <w:lang w:val="es-CO"/>
        </w:rPr>
        <w:instrText xml:space="preserve"> TOC \h \z \c "Figura" </w:instrText>
      </w:r>
      <w:r w:rsidRPr="0084169B">
        <w:rPr>
          <w:rFonts w:cs="Arial"/>
          <w:caps/>
          <w:sz w:val="22"/>
          <w:szCs w:val="22"/>
          <w:lang w:val="es-CO"/>
        </w:rPr>
        <w:fldChar w:fldCharType="separate"/>
      </w:r>
      <w:hyperlink w:anchor="_Toc385403737" w:history="1">
        <w:r w:rsidR="00AB6D4E" w:rsidRPr="00640D9C">
          <w:rPr>
            <w:rStyle w:val="Hipervnculo"/>
            <w:noProof/>
            <w:lang w:val="es-CO"/>
          </w:rPr>
          <w:t>Figura 1.</w:t>
        </w:r>
        <w:r w:rsidR="00AB6D4E" w:rsidRPr="00640D9C">
          <w:rPr>
            <w:rStyle w:val="Hipervnculo"/>
            <w:rFonts w:eastAsia="Calibri" w:cs="Times New Roman"/>
            <w:noProof/>
            <w:lang w:val="es-CO" w:eastAsia="es-CO"/>
          </w:rPr>
          <w:t xml:space="preserve"> </w:t>
        </w:r>
        <w:r w:rsidR="00AB6D4E" w:rsidRPr="00640D9C">
          <w:rPr>
            <w:rStyle w:val="Hipervnculo"/>
            <w:noProof/>
            <w:lang w:val="es-CO"/>
          </w:rPr>
          <w:t>Ejemplo de cookies</w:t>
        </w:r>
        <w:r w:rsidR="00AB6D4E">
          <w:rPr>
            <w:noProof/>
            <w:webHidden/>
          </w:rPr>
          <w:tab/>
        </w:r>
        <w:r w:rsidR="00AB6D4E">
          <w:rPr>
            <w:noProof/>
            <w:webHidden/>
          </w:rPr>
          <w:fldChar w:fldCharType="begin"/>
        </w:r>
        <w:r w:rsidR="00AB6D4E">
          <w:rPr>
            <w:noProof/>
            <w:webHidden/>
          </w:rPr>
          <w:instrText xml:space="preserve"> PAGEREF _Toc385403737 \h </w:instrText>
        </w:r>
        <w:r w:rsidR="00AB6D4E">
          <w:rPr>
            <w:noProof/>
            <w:webHidden/>
          </w:rPr>
        </w:r>
        <w:r w:rsidR="00AB6D4E">
          <w:rPr>
            <w:noProof/>
            <w:webHidden/>
          </w:rPr>
          <w:fldChar w:fldCharType="separate"/>
        </w:r>
        <w:r w:rsidR="00AB6D4E">
          <w:rPr>
            <w:noProof/>
            <w:webHidden/>
          </w:rPr>
          <w:t>7</w:t>
        </w:r>
        <w:r w:rsidR="00AB6D4E">
          <w:rPr>
            <w:noProof/>
            <w:webHidden/>
          </w:rPr>
          <w:fldChar w:fldCharType="end"/>
        </w:r>
      </w:hyperlink>
    </w:p>
    <w:p w:rsidR="00AB6D4E" w:rsidRDefault="004849C9">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403738" w:history="1">
        <w:r w:rsidR="00AB6D4E" w:rsidRPr="00640D9C">
          <w:rPr>
            <w:rStyle w:val="Hipervnculo"/>
            <w:noProof/>
            <w:lang w:val="es-CO"/>
          </w:rPr>
          <w:t>Figura 2.</w:t>
        </w:r>
        <w:r w:rsidR="00AB6D4E" w:rsidRPr="00640D9C">
          <w:rPr>
            <w:rStyle w:val="Hipervnculo"/>
            <w:rFonts w:eastAsia="Calibri" w:cs="Times New Roman"/>
            <w:noProof/>
            <w:lang w:val="es-CO" w:eastAsia="es-CO"/>
          </w:rPr>
          <w:t xml:space="preserve"> </w:t>
        </w:r>
        <w:r w:rsidR="00AB6D4E" w:rsidRPr="00640D9C">
          <w:rPr>
            <w:rStyle w:val="Hipervnculo"/>
            <w:noProof/>
            <w:lang w:val="es-CO"/>
          </w:rPr>
          <w:t xml:space="preserve"> Ejemplo de sesiones</w:t>
        </w:r>
        <w:r w:rsidR="00AB6D4E">
          <w:rPr>
            <w:noProof/>
            <w:webHidden/>
          </w:rPr>
          <w:tab/>
        </w:r>
        <w:r w:rsidR="00AB6D4E">
          <w:rPr>
            <w:noProof/>
            <w:webHidden/>
          </w:rPr>
          <w:fldChar w:fldCharType="begin"/>
        </w:r>
        <w:r w:rsidR="00AB6D4E">
          <w:rPr>
            <w:noProof/>
            <w:webHidden/>
          </w:rPr>
          <w:instrText xml:space="preserve"> PAGEREF _Toc385403738 \h </w:instrText>
        </w:r>
        <w:r w:rsidR="00AB6D4E">
          <w:rPr>
            <w:noProof/>
            <w:webHidden/>
          </w:rPr>
        </w:r>
        <w:r w:rsidR="00AB6D4E">
          <w:rPr>
            <w:noProof/>
            <w:webHidden/>
          </w:rPr>
          <w:fldChar w:fldCharType="separate"/>
        </w:r>
        <w:r w:rsidR="00AB6D4E">
          <w:rPr>
            <w:noProof/>
            <w:webHidden/>
          </w:rPr>
          <w:t>8</w:t>
        </w:r>
        <w:r w:rsidR="00AB6D4E">
          <w:rPr>
            <w:noProof/>
            <w:webHidden/>
          </w:rPr>
          <w:fldChar w:fldCharType="end"/>
        </w:r>
      </w:hyperlink>
    </w:p>
    <w:p w:rsidR="00C65DA4" w:rsidRPr="00FA51C0" w:rsidRDefault="008F7526" w:rsidP="008F7526">
      <w:pPr>
        <w:pStyle w:val="GELParrafo"/>
        <w:rPr>
          <w:color w:val="548DD4" w:themeColor="text2" w:themeTint="99"/>
        </w:rPr>
      </w:pPr>
      <w:r w:rsidRPr="0084169B">
        <w:rPr>
          <w:rFonts w:cs="Arial"/>
          <w:lang w:val="es-CO"/>
        </w:rPr>
        <w:fldChar w:fldCharType="end"/>
      </w:r>
      <w:r w:rsidR="00C65DA4" w:rsidRPr="00FA51C0">
        <w:rPr>
          <w:color w:val="548DD4" w:themeColor="text2" w:themeTint="99"/>
        </w:rPr>
        <w:t xml:space="preserve">. </w:t>
      </w:r>
    </w:p>
    <w:p w:rsidR="00C65DA4" w:rsidRDefault="00C65DA4" w:rsidP="00C65DA4">
      <w:pPr>
        <w:pStyle w:val="GELTtulogen"/>
        <w:rPr>
          <w:rFonts w:asciiTheme="minorHAnsi" w:hAnsiTheme="minorHAnsi" w:cstheme="minorHAnsi"/>
          <w:b w:val="0"/>
          <w:sz w:val="20"/>
          <w:szCs w:val="20"/>
        </w:rPr>
      </w:pPr>
    </w:p>
    <w:p w:rsidR="00C65DA4" w:rsidRDefault="00C65DA4" w:rsidP="00C65DA4">
      <w:pPr>
        <w:pStyle w:val="GELTtulogen"/>
        <w:rPr>
          <w:rFonts w:asciiTheme="minorHAnsi" w:hAnsiTheme="minorHAnsi" w:cstheme="minorHAnsi"/>
          <w:b w:val="0"/>
          <w:sz w:val="20"/>
          <w:szCs w:val="20"/>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C65DA4" w:rsidRDefault="00C65DA4">
      <w:pPr>
        <w:rPr>
          <w:rFonts w:cs="Arial"/>
          <w:iCs/>
          <w:sz w:val="2"/>
          <w:szCs w:val="2"/>
        </w:rPr>
      </w:pPr>
      <w:bookmarkStart w:id="1" w:name="_Toc315033087"/>
      <w:bookmarkEnd w:id="1"/>
      <w:r>
        <w:rPr>
          <w:rFonts w:cs="Arial"/>
          <w:iCs/>
          <w:sz w:val="2"/>
          <w:szCs w:val="2"/>
        </w:rPr>
        <w:br w:type="page"/>
      </w:r>
    </w:p>
    <w:p w:rsidR="00C65DA4" w:rsidRDefault="005015C5" w:rsidP="0072427E">
      <w:pPr>
        <w:pStyle w:val="GELTtulo1"/>
        <w:numPr>
          <w:ilvl w:val="0"/>
          <w:numId w:val="1"/>
        </w:numPr>
      </w:pPr>
      <w:bookmarkStart w:id="2" w:name="_Toc384138317"/>
      <w:bookmarkStart w:id="3" w:name="_Toc385404051"/>
      <w:r w:rsidRPr="0072427E">
        <w:t>INTRODUCCIÓN</w:t>
      </w:r>
      <w:bookmarkEnd w:id="2"/>
      <w:bookmarkEnd w:id="3"/>
    </w:p>
    <w:p w:rsidR="00F66110" w:rsidRPr="00F66110" w:rsidRDefault="00821940" w:rsidP="00F66110">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613D49">
        <w:rPr>
          <w:rFonts w:cs="Arial"/>
          <w:position w:val="-11"/>
          <w:sz w:val="104"/>
        </w:rPr>
        <w:t>E</w:t>
      </w:r>
    </w:p>
    <w:p w:rsidR="00821940" w:rsidRPr="00613D49" w:rsidRDefault="00821940" w:rsidP="00821940">
      <w:pPr>
        <w:autoSpaceDE w:val="0"/>
        <w:autoSpaceDN w:val="0"/>
        <w:adjustRightInd w:val="0"/>
        <w:spacing w:before="240"/>
        <w:jc w:val="both"/>
        <w:rPr>
          <w:rFonts w:ascii="Arial" w:hAnsi="Calibri" w:cs="Arial"/>
          <w:sz w:val="24"/>
          <w:szCs w:val="24"/>
        </w:rPr>
      </w:pPr>
      <w:r w:rsidRPr="00613D49">
        <w:rPr>
          <w:rFonts w:ascii="Arial" w:hAnsi="Arial"/>
          <w:sz w:val="24"/>
        </w:rPr>
        <w:t>ste documento  presenta el informe de los resultados obtenidos en la ejecución de las pruebas de</w:t>
      </w:r>
      <w:r>
        <w:rPr>
          <w:rFonts w:ascii="Arial" w:hAnsi="Arial"/>
          <w:sz w:val="24"/>
        </w:rPr>
        <w:t xml:space="preserve"> Ethical Hacking realizadas a lo</w:t>
      </w:r>
      <w:r w:rsidRPr="00613D49">
        <w:rPr>
          <w:rFonts w:ascii="Arial" w:hAnsi="Arial"/>
          <w:sz w:val="24"/>
        </w:rPr>
        <w:t xml:space="preserve">s </w:t>
      </w:r>
      <w:r>
        <w:rPr>
          <w:rFonts w:ascii="Arial" w:hAnsi="Arial"/>
          <w:sz w:val="24"/>
        </w:rPr>
        <w:t>S</w:t>
      </w:r>
      <w:r w:rsidRPr="00613D49">
        <w:rPr>
          <w:rFonts w:ascii="Arial" w:hAnsi="Arial"/>
          <w:sz w:val="24"/>
        </w:rPr>
        <w:t>ervicio</w:t>
      </w:r>
      <w:r>
        <w:rPr>
          <w:rFonts w:ascii="Arial" w:hAnsi="Arial"/>
          <w:sz w:val="24"/>
        </w:rPr>
        <w:t>s W</w:t>
      </w:r>
      <w:r w:rsidRPr="00613D49">
        <w:rPr>
          <w:rFonts w:ascii="Arial" w:hAnsi="Arial"/>
          <w:sz w:val="24"/>
        </w:rPr>
        <w:t xml:space="preserve">eb y </w:t>
      </w:r>
      <w:r>
        <w:rPr>
          <w:rFonts w:ascii="Arial" w:hAnsi="Arial"/>
          <w:sz w:val="24"/>
        </w:rPr>
        <w:t xml:space="preserve"> la aplicación Elefantes B</w:t>
      </w:r>
      <w:r w:rsidRPr="00613D49">
        <w:rPr>
          <w:rFonts w:ascii="Arial" w:hAnsi="Arial"/>
          <w:sz w:val="24"/>
        </w:rPr>
        <w:t>lancos</w:t>
      </w:r>
      <w:r>
        <w:rPr>
          <w:rFonts w:ascii="Arial" w:hAnsi="Arial"/>
          <w:sz w:val="24"/>
        </w:rPr>
        <w:t xml:space="preserve"> Administrador</w:t>
      </w:r>
      <w:r w:rsidRPr="00613D49">
        <w:rPr>
          <w:rFonts w:ascii="Arial" w:hAnsi="Arial"/>
          <w:sz w:val="24"/>
        </w:rPr>
        <w:t xml:space="preserve">, instalada en el ambiente de producción en </w:t>
      </w:r>
      <w:r>
        <w:rPr>
          <w:rFonts w:ascii="Arial" w:hAnsi="Arial"/>
          <w:sz w:val="24"/>
        </w:rPr>
        <w:t>la entidad Synapsis</w:t>
      </w:r>
      <w:r w:rsidRPr="00613D49">
        <w:rPr>
          <w:rFonts w:ascii="Arial" w:hAnsi="Calibri" w:cs="Arial"/>
          <w:sz w:val="24"/>
          <w:szCs w:val="24"/>
        </w:rPr>
        <w:t>.</w:t>
      </w:r>
    </w:p>
    <w:p w:rsidR="00821940" w:rsidRPr="00613D49" w:rsidRDefault="00821940" w:rsidP="00821940">
      <w:pPr>
        <w:autoSpaceDE w:val="0"/>
        <w:autoSpaceDN w:val="0"/>
        <w:adjustRightInd w:val="0"/>
        <w:spacing w:before="240"/>
        <w:jc w:val="both"/>
        <w:rPr>
          <w:rFonts w:ascii="Arial" w:hAnsi="Arial"/>
          <w:sz w:val="24"/>
        </w:rPr>
      </w:pPr>
      <w:r w:rsidRPr="00613D49">
        <w:rPr>
          <w:rFonts w:ascii="Arial" w:hAnsi="Arial"/>
          <w:sz w:val="24"/>
        </w:rPr>
        <w:t>Las pruebas de vulnerabilidad permitieron identificar las vulnerabilidades en los componentes objetivos de estas pruebas para la solución Elefantes Blancos</w:t>
      </w:r>
      <w:r>
        <w:rPr>
          <w:rFonts w:ascii="Arial" w:hAnsi="Arial"/>
          <w:sz w:val="24"/>
        </w:rPr>
        <w:t xml:space="preserve"> Administrador</w:t>
      </w:r>
      <w:r w:rsidRPr="00613D49">
        <w:rPr>
          <w:rFonts w:ascii="Arial" w:hAnsi="Arial"/>
          <w:sz w:val="24"/>
        </w:rPr>
        <w:t>. Las pruebas de Ethical Hacking buscan explotar esas vulnerabilidades</w:t>
      </w:r>
      <w:r w:rsidR="00017835">
        <w:rPr>
          <w:rFonts w:ascii="Arial" w:hAnsi="Arial"/>
          <w:sz w:val="24"/>
        </w:rPr>
        <w:t>.</w:t>
      </w:r>
      <w:r w:rsidRPr="00613D49">
        <w:rPr>
          <w:rFonts w:ascii="Arial" w:hAnsi="Arial"/>
          <w:sz w:val="24"/>
        </w:rPr>
        <w:t xml:space="preserve"> </w:t>
      </w:r>
    </w:p>
    <w:p w:rsidR="00C65DA4" w:rsidRPr="0006337B" w:rsidRDefault="00C65DA4" w:rsidP="00C65DA4">
      <w:pPr>
        <w:pStyle w:val="GELParrafo"/>
        <w:rPr>
          <w:color w:val="548DD4" w:themeColor="text2" w:themeTint="99"/>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pStyle w:val="GELtitulofiguras"/>
      </w:pPr>
      <w:bookmarkStart w:id="4" w:name="_Toc322100191"/>
      <w:bookmarkStart w:id="5" w:name="_Toc322331341"/>
    </w:p>
    <w:p w:rsidR="00C65DA4" w:rsidRDefault="00C65DA4" w:rsidP="00C65DA4">
      <w:pPr>
        <w:pStyle w:val="GELtitulofiguras"/>
      </w:pPr>
    </w:p>
    <w:bookmarkEnd w:id="4"/>
    <w:bookmarkEnd w:id="5"/>
    <w:p w:rsidR="00C65DA4" w:rsidRDefault="00C65DA4" w:rsidP="00C65DA4">
      <w:pPr>
        <w:pStyle w:val="GELtitulofiguras"/>
      </w:pPr>
    </w:p>
    <w:p w:rsidR="00C65DA4" w:rsidRPr="00180A58" w:rsidRDefault="00C65DA4" w:rsidP="00C65DA4">
      <w:pPr>
        <w:pStyle w:val="GELtitulofiguras"/>
      </w:pPr>
    </w:p>
    <w:p w:rsidR="00C65DA4" w:rsidRPr="00D65FBD" w:rsidRDefault="00C65DA4" w:rsidP="00C65DA4">
      <w:pPr>
        <w:ind w:left="70"/>
        <w:rPr>
          <w:rFonts w:ascii="Arial" w:hAnsi="Arial"/>
          <w:sz w:val="20"/>
          <w:szCs w:val="20"/>
          <w:lang w:val="es-CO"/>
        </w:rPr>
      </w:pPr>
    </w:p>
    <w:p w:rsidR="00C65DA4" w:rsidRDefault="00C65DA4" w:rsidP="00C65DA4">
      <w:pPr>
        <w:rPr>
          <w:rFonts w:ascii="Tahoma" w:hAnsi="Tahoma"/>
          <w:b/>
          <w:caps/>
          <w:sz w:val="24"/>
        </w:rPr>
      </w:pPr>
      <w:r>
        <w:rPr>
          <w:rFonts w:ascii="Tahoma" w:hAnsi="Tahoma"/>
          <w:b/>
          <w:caps/>
          <w:sz w:val="24"/>
        </w:rPr>
        <w:br w:type="page"/>
      </w:r>
    </w:p>
    <w:p w:rsidR="00C65DA4" w:rsidRPr="0072427E" w:rsidRDefault="009F38FE" w:rsidP="0072427E">
      <w:pPr>
        <w:pStyle w:val="GELTtulo1"/>
        <w:numPr>
          <w:ilvl w:val="0"/>
          <w:numId w:val="1"/>
        </w:numPr>
      </w:pPr>
      <w:bookmarkStart w:id="6" w:name="_Toc384138318"/>
      <w:bookmarkStart w:id="7" w:name="_Toc385404052"/>
      <w:r w:rsidRPr="0072427E">
        <w:t xml:space="preserve">INFORME DE PRUEBAS DE </w:t>
      </w:r>
      <w:r w:rsidR="004C1E01" w:rsidRPr="0072427E">
        <w:t>ETHICAL HACKING</w:t>
      </w:r>
      <w:bookmarkEnd w:id="6"/>
      <w:bookmarkEnd w:id="7"/>
    </w:p>
    <w:p w:rsidR="00F66110" w:rsidRPr="009F38FE" w:rsidRDefault="00821940" w:rsidP="00F66110">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613D49">
        <w:rPr>
          <w:rFonts w:cs="Arial"/>
          <w:position w:val="-11"/>
          <w:sz w:val="104"/>
        </w:rPr>
        <w:t>L</w:t>
      </w:r>
    </w:p>
    <w:p w:rsidR="00821940" w:rsidRPr="00613D49" w:rsidRDefault="00821940" w:rsidP="00821940">
      <w:pPr>
        <w:pStyle w:val="GELParrafo"/>
      </w:pPr>
      <w:r w:rsidRPr="00613D49">
        <w:t>as pruebas de Ethical Hacking, buscan medir el impacto real de las vulnerabilidades identificadas en las pruebas, por medio de la explotación de las mismas.</w:t>
      </w:r>
    </w:p>
    <w:p w:rsidR="00821940" w:rsidRPr="00613D49" w:rsidRDefault="00821940" w:rsidP="00821940">
      <w:pPr>
        <w:autoSpaceDE w:val="0"/>
        <w:autoSpaceDN w:val="0"/>
        <w:adjustRightInd w:val="0"/>
        <w:spacing w:before="240"/>
        <w:jc w:val="both"/>
        <w:rPr>
          <w:rFonts w:ascii="Arial" w:hAnsi="Arial"/>
          <w:sz w:val="24"/>
        </w:rPr>
      </w:pPr>
      <w:r w:rsidRPr="00613D49">
        <w:rPr>
          <w:rFonts w:ascii="Arial" w:hAnsi="Arial"/>
          <w:sz w:val="24"/>
        </w:rPr>
        <w:t>La explotación de vulnerabilidades encontradas, se realiza de manera controlada,</w:t>
      </w:r>
      <w:r w:rsidR="00AB6D4E">
        <w:rPr>
          <w:rFonts w:ascii="Arial" w:hAnsi="Arial"/>
          <w:sz w:val="24"/>
        </w:rPr>
        <w:t xml:space="preserve"> </w:t>
      </w:r>
      <w:r w:rsidRPr="00613D49">
        <w:rPr>
          <w:rFonts w:ascii="Arial" w:hAnsi="Arial"/>
          <w:sz w:val="24"/>
        </w:rPr>
        <w:t>buscando comprometer los principios de la seguridad de la información, contenida en la aplicación, sin generar ataques de negación de servicio a la plataforma.</w:t>
      </w:r>
    </w:p>
    <w:p w:rsidR="00821940" w:rsidRDefault="00821940" w:rsidP="00821940">
      <w:pPr>
        <w:autoSpaceDE w:val="0"/>
        <w:autoSpaceDN w:val="0"/>
        <w:adjustRightInd w:val="0"/>
        <w:spacing w:before="240"/>
        <w:jc w:val="both"/>
        <w:rPr>
          <w:rFonts w:ascii="Arial" w:hAnsi="Arial"/>
          <w:sz w:val="24"/>
        </w:rPr>
      </w:pPr>
      <w:r w:rsidRPr="00613D49">
        <w:rPr>
          <w:rFonts w:ascii="Arial" w:hAnsi="Arial"/>
          <w:sz w:val="24"/>
        </w:rPr>
        <w:t xml:space="preserve">Las pruebas fueron realizadas en su gran mayoría sin acceso privilegiado a la aplicación, como lo realizaría cualquier atacante, </w:t>
      </w:r>
      <w:r w:rsidR="00017835">
        <w:rPr>
          <w:rFonts w:ascii="Arial" w:hAnsi="Arial"/>
          <w:sz w:val="24"/>
        </w:rPr>
        <w:t>los</w:t>
      </w:r>
      <w:r w:rsidR="00017835" w:rsidRPr="00613D49">
        <w:rPr>
          <w:rFonts w:ascii="Arial" w:hAnsi="Arial"/>
          <w:sz w:val="24"/>
        </w:rPr>
        <w:t xml:space="preserve"> </w:t>
      </w:r>
      <w:r w:rsidRPr="00613D49">
        <w:rPr>
          <w:rFonts w:ascii="Arial" w:hAnsi="Arial"/>
          <w:sz w:val="24"/>
        </w:rPr>
        <w:t>acceso</w:t>
      </w:r>
      <w:r w:rsidR="00017835">
        <w:rPr>
          <w:rFonts w:ascii="Arial" w:hAnsi="Arial"/>
          <w:sz w:val="24"/>
        </w:rPr>
        <w:t>s</w:t>
      </w:r>
      <w:r w:rsidRPr="00613D49">
        <w:rPr>
          <w:rFonts w:ascii="Arial" w:hAnsi="Arial"/>
          <w:sz w:val="24"/>
        </w:rPr>
        <w:t xml:space="preserve"> con los usuarios proporcionados para las pruebas, se realizaron para comprobar vulnerabilidades específicas de autenticación o de elevación de privilegios.</w:t>
      </w:r>
    </w:p>
    <w:p w:rsidR="00821940" w:rsidRPr="005F6BE4" w:rsidRDefault="00821940" w:rsidP="00821940">
      <w:pPr>
        <w:pStyle w:val="Prrafodelista"/>
        <w:numPr>
          <w:ilvl w:val="0"/>
          <w:numId w:val="25"/>
        </w:numPr>
        <w:jc w:val="both"/>
        <w:outlineLvl w:val="0"/>
        <w:rPr>
          <w:rFonts w:ascii="Tahoma" w:eastAsia="Arial Unicode MS" w:hAnsi="Tahoma" w:cs="Arial"/>
          <w:vanish/>
          <w:sz w:val="32"/>
          <w:szCs w:val="24"/>
          <w:lang w:eastAsia="es-ES"/>
        </w:rPr>
      </w:pPr>
    </w:p>
    <w:p w:rsidR="00821940" w:rsidRPr="005F6BE4" w:rsidRDefault="00821940" w:rsidP="00821940">
      <w:pPr>
        <w:pStyle w:val="Prrafodelista"/>
        <w:numPr>
          <w:ilvl w:val="0"/>
          <w:numId w:val="25"/>
        </w:numPr>
        <w:jc w:val="both"/>
        <w:outlineLvl w:val="0"/>
        <w:rPr>
          <w:rFonts w:ascii="Tahoma" w:eastAsia="Arial Unicode MS" w:hAnsi="Tahoma" w:cs="Arial"/>
          <w:vanish/>
          <w:sz w:val="32"/>
          <w:szCs w:val="24"/>
          <w:lang w:eastAsia="es-ES"/>
        </w:rPr>
      </w:pPr>
    </w:p>
    <w:p w:rsidR="009C16D9" w:rsidRPr="009C16D9" w:rsidRDefault="009C16D9" w:rsidP="00B758BE">
      <w:pPr>
        <w:pStyle w:val="Prrafodelista"/>
        <w:widowControl w:val="0"/>
        <w:numPr>
          <w:ilvl w:val="0"/>
          <w:numId w:val="29"/>
        </w:numPr>
        <w:spacing w:before="480" w:after="480"/>
        <w:ind w:left="357" w:hanging="357"/>
        <w:contextualSpacing w:val="0"/>
        <w:outlineLvl w:val="1"/>
        <w:rPr>
          <w:rFonts w:ascii="Arial" w:eastAsiaTheme="majorEastAsia" w:hAnsi="Arial" w:cstheme="majorBidi"/>
          <w:b/>
          <w:bCs/>
          <w:caps/>
          <w:vanish/>
          <w:sz w:val="24"/>
          <w:szCs w:val="28"/>
        </w:rPr>
      </w:pPr>
    </w:p>
    <w:p w:rsidR="00821940" w:rsidRDefault="00821940" w:rsidP="00B758BE">
      <w:pPr>
        <w:pStyle w:val="GELTtulo2"/>
      </w:pPr>
      <w:bookmarkStart w:id="8" w:name="_Toc385404053"/>
      <w:r w:rsidRPr="00B758BE">
        <w:t>EXPLOTACIÓN DE VULNERABILIDADES</w:t>
      </w:r>
      <w:bookmarkEnd w:id="8"/>
    </w:p>
    <w:p w:rsidR="00821940" w:rsidRPr="00877845" w:rsidRDefault="00821940" w:rsidP="00821940">
      <w:pPr>
        <w:pStyle w:val="Prrafodelista"/>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p>
    <w:p w:rsidR="00821940" w:rsidRPr="00877845" w:rsidRDefault="00821940" w:rsidP="00821940">
      <w:pPr>
        <w:pStyle w:val="Prrafodelista"/>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p>
    <w:p w:rsidR="00821940" w:rsidRPr="00877845" w:rsidRDefault="00821940" w:rsidP="00821940">
      <w:pPr>
        <w:pStyle w:val="Prrafodelista"/>
        <w:keepNext/>
        <w:keepLines/>
        <w:numPr>
          <w:ilvl w:val="1"/>
          <w:numId w:val="2"/>
        </w:numPr>
        <w:spacing w:before="200"/>
        <w:contextualSpacing w:val="0"/>
        <w:outlineLvl w:val="1"/>
        <w:rPr>
          <w:rFonts w:asciiTheme="majorHAnsi" w:eastAsiaTheme="majorEastAsia" w:hAnsiTheme="majorHAnsi" w:cstheme="majorBidi"/>
          <w:b/>
          <w:bCs/>
          <w:vanish/>
          <w:color w:val="4F81BD" w:themeColor="accent1"/>
          <w:sz w:val="26"/>
          <w:szCs w:val="26"/>
        </w:rPr>
      </w:pPr>
    </w:p>
    <w:p w:rsidR="00821940" w:rsidRPr="00877845" w:rsidRDefault="00821940" w:rsidP="00821940">
      <w:pPr>
        <w:pStyle w:val="Prrafodelista"/>
        <w:keepNext/>
        <w:keepLines/>
        <w:numPr>
          <w:ilvl w:val="2"/>
          <w:numId w:val="2"/>
        </w:numPr>
        <w:spacing w:before="200"/>
        <w:contextualSpacing w:val="0"/>
        <w:outlineLvl w:val="2"/>
        <w:rPr>
          <w:rFonts w:asciiTheme="majorHAnsi" w:eastAsiaTheme="majorEastAsia" w:hAnsiTheme="majorHAnsi" w:cstheme="majorBidi"/>
          <w:b/>
          <w:bCs/>
          <w:vanish/>
          <w:color w:val="4F81BD" w:themeColor="accent1"/>
        </w:rPr>
      </w:pPr>
    </w:p>
    <w:p w:rsidR="00821940" w:rsidRPr="00877845" w:rsidRDefault="00821940" w:rsidP="00821940">
      <w:pPr>
        <w:pStyle w:val="Ttulo3"/>
        <w:rPr>
          <w:rFonts w:ascii="Arial" w:hAnsi="Arial" w:cs="Arial"/>
          <w:color w:val="auto"/>
          <w:sz w:val="24"/>
          <w:szCs w:val="24"/>
        </w:rPr>
      </w:pPr>
      <w:bookmarkStart w:id="9" w:name="_Toc385404054"/>
      <w:r w:rsidRPr="00877845">
        <w:rPr>
          <w:rFonts w:ascii="Arial" w:hAnsi="Arial" w:cs="Arial"/>
          <w:color w:val="auto"/>
          <w:sz w:val="24"/>
          <w:szCs w:val="24"/>
        </w:rPr>
        <w:t>Inyección de Código</w:t>
      </w:r>
      <w:bookmarkEnd w:id="9"/>
    </w:p>
    <w:p w:rsidR="00821940" w:rsidRPr="00613D49" w:rsidRDefault="00821940" w:rsidP="00821940">
      <w:pPr>
        <w:pStyle w:val="GELParrafo"/>
        <w:numPr>
          <w:ilvl w:val="0"/>
          <w:numId w:val="26"/>
        </w:numPr>
      </w:pPr>
      <w:r w:rsidRPr="00613D49">
        <w:rPr>
          <w:b/>
        </w:rPr>
        <w:t>Tipo de Vulnerabilidad</w:t>
      </w:r>
      <w:r w:rsidRPr="00613D49">
        <w:t>: Inyección de Código</w:t>
      </w:r>
    </w:p>
    <w:p w:rsidR="00821940" w:rsidRPr="00613D49" w:rsidRDefault="00821940" w:rsidP="00821940">
      <w:pPr>
        <w:pStyle w:val="GELParrafo"/>
        <w:numPr>
          <w:ilvl w:val="0"/>
          <w:numId w:val="26"/>
        </w:numPr>
      </w:pPr>
      <w:r w:rsidRPr="00613D49">
        <w:rPr>
          <w:b/>
        </w:rPr>
        <w:t>Descripción</w:t>
      </w:r>
      <w:r w:rsidRPr="00613D49">
        <w:t>: Es posible realizar intentos de inyección de código en campos específicos del servicio, lo cual puede generar ataques más avanzados si el código es procesado de alguna manera por elementos que puedan interpretarlo por fuera del dominio de los servicios web.</w:t>
      </w:r>
    </w:p>
    <w:p w:rsidR="001827F0" w:rsidRPr="009C11A7" w:rsidRDefault="00821940" w:rsidP="001827F0">
      <w:pPr>
        <w:pStyle w:val="GELParrafo"/>
        <w:numPr>
          <w:ilvl w:val="0"/>
          <w:numId w:val="26"/>
        </w:numPr>
      </w:pPr>
      <w:r w:rsidRPr="009C11A7">
        <w:rPr>
          <w:b/>
        </w:rPr>
        <w:t>Detalles</w:t>
      </w:r>
      <w:r w:rsidRPr="009C11A7">
        <w:t>: Se muestran los resultados de la inyección generada.</w:t>
      </w:r>
    </w:p>
    <w:p w:rsidR="00821940" w:rsidRDefault="00821940" w:rsidP="001827F0">
      <w:pPr>
        <w:pStyle w:val="GELParrafo"/>
        <w:rPr>
          <w:color w:val="548DD4" w:themeColor="text2" w:themeTint="99"/>
        </w:rPr>
      </w:pPr>
      <w:r w:rsidRPr="00613D49">
        <w:rPr>
          <w:noProof/>
          <w:lang w:val="es-CO" w:eastAsia="es-CO"/>
        </w:rPr>
        <w:drawing>
          <wp:inline distT="0" distB="0" distL="0" distR="0" wp14:anchorId="3A12CD99" wp14:editId="7E664C08">
            <wp:extent cx="5613400" cy="1694815"/>
            <wp:effectExtent l="19050" t="19050" r="25400" b="19685"/>
            <wp:docPr id="5" name="4 Imagen" descr="x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jpg"/>
                    <pic:cNvPicPr/>
                  </pic:nvPicPr>
                  <pic:blipFill>
                    <a:blip r:embed="rId15"/>
                    <a:stretch>
                      <a:fillRect/>
                    </a:stretch>
                  </pic:blipFill>
                  <pic:spPr>
                    <a:xfrm>
                      <a:off x="0" y="0"/>
                      <a:ext cx="5613400" cy="1694815"/>
                    </a:xfrm>
                    <a:prstGeom prst="rect">
                      <a:avLst/>
                    </a:prstGeom>
                    <a:ln>
                      <a:solidFill>
                        <a:schemeClr val="tx1"/>
                      </a:solidFill>
                    </a:ln>
                  </pic:spPr>
                </pic:pic>
              </a:graphicData>
            </a:graphic>
          </wp:inline>
        </w:drawing>
      </w:r>
    </w:p>
    <w:p w:rsidR="00821940" w:rsidRPr="008F7526" w:rsidRDefault="008F7526" w:rsidP="00821940">
      <w:pPr>
        <w:pStyle w:val="GELtitulofiguras"/>
        <w:rPr>
          <w:lang w:val="es-CO"/>
        </w:rPr>
      </w:pPr>
      <w:bookmarkStart w:id="10" w:name="_Toc385403737"/>
      <w:r w:rsidRPr="0084169B">
        <w:rPr>
          <w:lang w:val="es-CO"/>
        </w:rPr>
        <w:t xml:space="preserve">Figura </w:t>
      </w:r>
      <w:r w:rsidRPr="0084169B">
        <w:rPr>
          <w:lang w:val="es-CO"/>
        </w:rPr>
        <w:fldChar w:fldCharType="begin"/>
      </w:r>
      <w:r w:rsidRPr="0084169B">
        <w:rPr>
          <w:lang w:val="es-CO"/>
        </w:rPr>
        <w:instrText xml:space="preserve"> SEQ Figura \* ARABIC </w:instrText>
      </w:r>
      <w:r w:rsidRPr="0084169B">
        <w:rPr>
          <w:lang w:val="es-CO"/>
        </w:rPr>
        <w:fldChar w:fldCharType="separate"/>
      </w:r>
      <w:r w:rsidRPr="0084169B">
        <w:rPr>
          <w:noProof/>
          <w:lang w:val="es-CO"/>
        </w:rPr>
        <w:t>1</w:t>
      </w:r>
      <w:r w:rsidRPr="0084169B">
        <w:rPr>
          <w:noProof/>
          <w:lang w:val="es-CO"/>
        </w:rPr>
        <w:fldChar w:fldCharType="end"/>
      </w:r>
      <w:r w:rsidRPr="0084169B">
        <w:rPr>
          <w:lang w:val="es-CO"/>
        </w:rPr>
        <w:t>.</w:t>
      </w:r>
      <w:r w:rsidRPr="0084169B">
        <w:rPr>
          <w:rFonts w:eastAsia="Calibri" w:cs="Times New Roman"/>
          <w:lang w:val="es-CO" w:eastAsia="es-CO"/>
        </w:rPr>
        <w:t xml:space="preserve"> </w:t>
      </w:r>
      <w:r w:rsidR="00821940" w:rsidRPr="008F7526">
        <w:rPr>
          <w:lang w:val="es-CO"/>
        </w:rPr>
        <w:t>Ejemplo de cookies</w:t>
      </w:r>
      <w:bookmarkEnd w:id="10"/>
    </w:p>
    <w:p w:rsidR="00A73776" w:rsidRDefault="00A73776" w:rsidP="001827F0">
      <w:pPr>
        <w:pStyle w:val="GELParrafo"/>
        <w:rPr>
          <w:noProof/>
          <w:lang w:val="es-CO" w:eastAsia="es-CO"/>
        </w:rPr>
      </w:pPr>
    </w:p>
    <w:p w:rsidR="00821940" w:rsidRDefault="00821940" w:rsidP="001827F0">
      <w:pPr>
        <w:pStyle w:val="GELParrafo"/>
        <w:rPr>
          <w:noProof/>
          <w:lang w:val="es-CO" w:eastAsia="es-CO"/>
        </w:rPr>
      </w:pPr>
    </w:p>
    <w:p w:rsidR="00821940" w:rsidRDefault="00821940" w:rsidP="001827F0">
      <w:pPr>
        <w:pStyle w:val="GELParrafo"/>
        <w:rPr>
          <w:color w:val="548DD4" w:themeColor="text2" w:themeTint="99"/>
        </w:rPr>
      </w:pPr>
      <w:r w:rsidRPr="00613D49">
        <w:rPr>
          <w:noProof/>
          <w:lang w:val="es-CO" w:eastAsia="es-CO"/>
        </w:rPr>
        <w:drawing>
          <wp:inline distT="0" distB="0" distL="0" distR="0" wp14:anchorId="357FCCDD" wp14:editId="02E2FACD">
            <wp:extent cx="5609464" cy="3838575"/>
            <wp:effectExtent l="19050" t="19050" r="10795" b="9525"/>
            <wp:docPr id="6" name="5 Imagen" descr="inj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jection.jpg"/>
                    <pic:cNvPicPr/>
                  </pic:nvPicPr>
                  <pic:blipFill>
                    <a:blip r:embed="rId16"/>
                    <a:stretch>
                      <a:fillRect/>
                    </a:stretch>
                  </pic:blipFill>
                  <pic:spPr>
                    <a:xfrm>
                      <a:off x="0" y="0"/>
                      <a:ext cx="5613400" cy="3841268"/>
                    </a:xfrm>
                    <a:prstGeom prst="rect">
                      <a:avLst/>
                    </a:prstGeom>
                    <a:ln>
                      <a:solidFill>
                        <a:schemeClr val="tx1"/>
                      </a:solidFill>
                    </a:ln>
                  </pic:spPr>
                </pic:pic>
              </a:graphicData>
            </a:graphic>
          </wp:inline>
        </w:drawing>
      </w:r>
    </w:p>
    <w:p w:rsidR="00821940" w:rsidRPr="008F7526" w:rsidRDefault="008F7526" w:rsidP="00821940">
      <w:pPr>
        <w:pStyle w:val="GELtitulofiguras"/>
        <w:rPr>
          <w:lang w:val="es-CO"/>
        </w:rPr>
      </w:pPr>
      <w:bookmarkStart w:id="11" w:name="_Toc385403738"/>
      <w:r w:rsidRPr="0084169B">
        <w:rPr>
          <w:lang w:val="es-CO"/>
        </w:rPr>
        <w:t xml:space="preserve">Figura </w:t>
      </w:r>
      <w:r w:rsidRPr="0084169B">
        <w:rPr>
          <w:lang w:val="es-CO"/>
        </w:rPr>
        <w:fldChar w:fldCharType="begin"/>
      </w:r>
      <w:r w:rsidRPr="0084169B">
        <w:rPr>
          <w:lang w:val="es-CO"/>
        </w:rPr>
        <w:instrText xml:space="preserve"> SEQ Figura \* ARABIC </w:instrText>
      </w:r>
      <w:r w:rsidRPr="0084169B">
        <w:rPr>
          <w:lang w:val="es-CO"/>
        </w:rPr>
        <w:fldChar w:fldCharType="separate"/>
      </w:r>
      <w:r>
        <w:rPr>
          <w:noProof/>
          <w:lang w:val="es-CO"/>
        </w:rPr>
        <w:t>2</w:t>
      </w:r>
      <w:r w:rsidRPr="0084169B">
        <w:rPr>
          <w:noProof/>
          <w:lang w:val="es-CO"/>
        </w:rPr>
        <w:fldChar w:fldCharType="end"/>
      </w:r>
      <w:r w:rsidRPr="0084169B">
        <w:rPr>
          <w:lang w:val="es-CO"/>
        </w:rPr>
        <w:t>.</w:t>
      </w:r>
      <w:r w:rsidRPr="0084169B">
        <w:rPr>
          <w:rFonts w:eastAsia="Calibri" w:cs="Times New Roman"/>
          <w:lang w:val="es-CO" w:eastAsia="es-CO"/>
        </w:rPr>
        <w:t xml:space="preserve"> </w:t>
      </w:r>
      <w:r w:rsidR="00821940" w:rsidRPr="008F7526">
        <w:rPr>
          <w:lang w:val="es-CO"/>
        </w:rPr>
        <w:t xml:space="preserve"> Ejemplo de sesiones</w:t>
      </w:r>
      <w:bookmarkEnd w:id="11"/>
    </w:p>
    <w:p w:rsidR="00701014" w:rsidRPr="008F7526" w:rsidRDefault="00701014" w:rsidP="008F7526">
      <w:pPr>
        <w:pStyle w:val="GELtitulofiguras"/>
        <w:rPr>
          <w:lang w:val="es-CO"/>
        </w:rPr>
      </w:pPr>
    </w:p>
    <w:p w:rsidR="00821940" w:rsidRPr="00613D49" w:rsidRDefault="00821940" w:rsidP="00821940">
      <w:pPr>
        <w:pStyle w:val="GELParrafo"/>
        <w:numPr>
          <w:ilvl w:val="0"/>
          <w:numId w:val="27"/>
        </w:numPr>
      </w:pPr>
      <w:r w:rsidRPr="00613D49">
        <w:rPr>
          <w:b/>
        </w:rPr>
        <w:t>Impacto</w:t>
      </w:r>
      <w:r w:rsidRPr="00613D49">
        <w:t>: Medio</w:t>
      </w:r>
    </w:p>
    <w:p w:rsidR="00821940" w:rsidRPr="00613D49" w:rsidRDefault="00821940" w:rsidP="00821940">
      <w:pPr>
        <w:pStyle w:val="GELParrafo"/>
        <w:numPr>
          <w:ilvl w:val="0"/>
          <w:numId w:val="27"/>
        </w:numPr>
      </w:pPr>
      <w:r w:rsidRPr="00613D49">
        <w:rPr>
          <w:b/>
        </w:rPr>
        <w:t>Recomendaciones</w:t>
      </w:r>
      <w:r w:rsidRPr="00613D49">
        <w:t>: Hacer filtrado de peticiones que no se encuentren dentro del alcance del servicio, con el fin de evitar respuestas inesperadas del mismo o ejecución de sentencias en la base de datos o el mismo servidor, como esta vulnerabilidad hace parte de la configuración del servidor web se re</w:t>
      </w:r>
      <w:r>
        <w:t>comienda eliminar las carpetas.</w:t>
      </w:r>
    </w:p>
    <w:p w:rsidR="00821940" w:rsidRDefault="00821940" w:rsidP="001827F0">
      <w:pPr>
        <w:pStyle w:val="GELParrafo"/>
        <w:rPr>
          <w:color w:val="548DD4" w:themeColor="text2" w:themeTint="99"/>
        </w:rPr>
      </w:pPr>
    </w:p>
    <w:p w:rsidR="00A73776" w:rsidRPr="0006337B" w:rsidRDefault="00A73776" w:rsidP="0072427E">
      <w:pPr>
        <w:pStyle w:val="GELTtulo1"/>
        <w:numPr>
          <w:ilvl w:val="0"/>
          <w:numId w:val="1"/>
        </w:numPr>
      </w:pPr>
      <w:bookmarkStart w:id="12" w:name="_Toc384138319"/>
      <w:bookmarkStart w:id="13" w:name="_Toc385404055"/>
      <w:r>
        <w:t>CONCLUSIONES</w:t>
      </w:r>
      <w:bookmarkEnd w:id="12"/>
      <w:bookmarkEnd w:id="13"/>
    </w:p>
    <w:p w:rsidR="005B7AAE" w:rsidRPr="005B7AAE" w:rsidRDefault="00821940" w:rsidP="005B7AAE">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454CA0">
        <w:rPr>
          <w:rFonts w:cs="Arial"/>
          <w:position w:val="-11"/>
          <w:sz w:val="104"/>
        </w:rPr>
        <w:t>A</w:t>
      </w:r>
    </w:p>
    <w:p w:rsidR="00821940" w:rsidRPr="005F3173" w:rsidRDefault="00017835" w:rsidP="00821940">
      <w:pPr>
        <w:pStyle w:val="GELParrafo"/>
      </w:pPr>
      <w:r>
        <w:t>c</w:t>
      </w:r>
      <w:r w:rsidR="00821940" w:rsidRPr="005F3173">
        <w:t>ontinuación se presentan las conclusiones de la presente etapa, generando recomendaciones generales, para la mitigación de las vulnerabilidades identificadas en la misma.</w:t>
      </w:r>
    </w:p>
    <w:p w:rsidR="00821940" w:rsidRPr="005F3173" w:rsidRDefault="00821940" w:rsidP="00821940">
      <w:pPr>
        <w:pStyle w:val="Prrafodelista"/>
        <w:numPr>
          <w:ilvl w:val="0"/>
          <w:numId w:val="28"/>
        </w:numPr>
        <w:autoSpaceDE w:val="0"/>
        <w:autoSpaceDN w:val="0"/>
        <w:adjustRightInd w:val="0"/>
        <w:spacing w:before="240"/>
        <w:jc w:val="both"/>
        <w:rPr>
          <w:rFonts w:ascii="Arial" w:hAnsi="Arial"/>
          <w:sz w:val="24"/>
        </w:rPr>
      </w:pPr>
      <w:r w:rsidRPr="005F3173">
        <w:rPr>
          <w:rFonts w:ascii="Arial" w:hAnsi="Arial"/>
          <w:sz w:val="24"/>
        </w:rPr>
        <w:t>Para el paso a producción de la solución</w:t>
      </w:r>
      <w:r>
        <w:rPr>
          <w:rFonts w:ascii="Arial" w:hAnsi="Arial"/>
          <w:sz w:val="24"/>
        </w:rPr>
        <w:t xml:space="preserve"> Elefantes Blancos Administrador</w:t>
      </w:r>
      <w:r w:rsidRPr="005F3173">
        <w:rPr>
          <w:rFonts w:ascii="Arial" w:hAnsi="Arial"/>
          <w:sz w:val="24"/>
        </w:rPr>
        <w:t>, se necesita asegurar la capa de transporte de la misma, tanto para servicio como aplicación, para prevenir la fuga de información de autenticación en estos dos elementos</w:t>
      </w:r>
      <w:r>
        <w:rPr>
          <w:rFonts w:ascii="Arial" w:hAnsi="Arial"/>
          <w:sz w:val="24"/>
        </w:rPr>
        <w:t>, la cual se realizará en la fase de ajustes  de seguridad de credenciales</w:t>
      </w:r>
      <w:r w:rsidRPr="005F3173">
        <w:rPr>
          <w:rFonts w:ascii="Arial" w:hAnsi="Arial"/>
          <w:sz w:val="24"/>
        </w:rPr>
        <w:t>.</w:t>
      </w:r>
    </w:p>
    <w:p w:rsidR="00821940" w:rsidRPr="005F3173" w:rsidRDefault="00821940" w:rsidP="00821940">
      <w:pPr>
        <w:rPr>
          <w:rFonts w:ascii="Arial" w:hAnsi="Calibri" w:cs="DejaVu Sans"/>
          <w:sz w:val="24"/>
          <w:szCs w:val="24"/>
        </w:rPr>
      </w:pPr>
    </w:p>
    <w:p w:rsidR="00821940" w:rsidRPr="005F3173" w:rsidRDefault="00821940" w:rsidP="00821940">
      <w:pPr>
        <w:pStyle w:val="Prrafodelista"/>
        <w:numPr>
          <w:ilvl w:val="0"/>
          <w:numId w:val="28"/>
        </w:numPr>
        <w:autoSpaceDE w:val="0"/>
        <w:autoSpaceDN w:val="0"/>
        <w:adjustRightInd w:val="0"/>
        <w:spacing w:before="240"/>
        <w:jc w:val="both"/>
        <w:rPr>
          <w:rFonts w:ascii="Arial" w:hAnsi="Arial"/>
          <w:sz w:val="24"/>
        </w:rPr>
      </w:pPr>
      <w:r w:rsidRPr="005F3173">
        <w:rPr>
          <w:rFonts w:ascii="Arial" w:hAnsi="Arial"/>
          <w:sz w:val="24"/>
        </w:rPr>
        <w:t>Se debe proteger la aplicación en búsqueda de protección de posibles vulnerabilidades enfocadas a inyección de código en los campos disponibles en la misma, eliminando las carpetas de ejemplos de los servidores desplegados.</w:t>
      </w:r>
    </w:p>
    <w:p w:rsidR="001827F0" w:rsidRPr="005B7AAE" w:rsidRDefault="001827F0" w:rsidP="005B7AAE">
      <w:pPr>
        <w:pStyle w:val="GELParrafo"/>
        <w:rPr>
          <w:color w:val="548DD4" w:themeColor="text2" w:themeTint="99"/>
        </w:rPr>
      </w:pPr>
    </w:p>
    <w:sectPr w:rsidR="001827F0" w:rsidRPr="005B7AAE" w:rsidSect="002F1EDA">
      <w:headerReference w:type="even" r:id="rId17"/>
      <w:headerReference w:type="default" r:id="rId18"/>
      <w:footerReference w:type="even" r:id="rId19"/>
      <w:footerReference w:type="default" r:id="rId20"/>
      <w:footerReference w:type="first" r:id="rId21"/>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9C9" w:rsidRDefault="004849C9" w:rsidP="0002426A">
      <w:r>
        <w:separator/>
      </w:r>
    </w:p>
  </w:endnote>
  <w:endnote w:type="continuationSeparator" w:id="0">
    <w:p w:rsidR="004849C9" w:rsidRDefault="004849C9"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00"/>
    <w:family w:val="swiss"/>
    <w:pitch w:val="variable"/>
    <w:sig w:usb0="00000000" w:usb1="5200FDFF" w:usb2="0A242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D77B73" w:rsidRPr="001F6E01" w:rsidRDefault="00D77B7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0822AD">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0822AD">
              <w:rPr>
                <w:rFonts w:ascii="Arial" w:hAnsi="Arial" w:cs="Arial"/>
                <w:b/>
                <w:bCs/>
                <w:noProof/>
                <w:sz w:val="14"/>
                <w:szCs w:val="14"/>
              </w:rPr>
              <w:t>9</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73" w:rsidRPr="00295116" w:rsidRDefault="00D77B73"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D77B73" w:rsidRDefault="00D77B73"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0822AD">
          <w:rPr>
            <w:rFonts w:ascii="Arial" w:hAnsi="Arial" w:cs="Arial"/>
            <w:b/>
            <w:bCs/>
            <w:noProof/>
            <w:sz w:val="14"/>
            <w:szCs w:val="14"/>
          </w:rPr>
          <w:t>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0822AD">
          <w:rPr>
            <w:rFonts w:ascii="Arial" w:hAnsi="Arial" w:cs="Arial"/>
            <w:b/>
            <w:bCs/>
            <w:noProof/>
            <w:sz w:val="14"/>
            <w:szCs w:val="14"/>
          </w:rPr>
          <w:t>9</w:t>
        </w:r>
        <w:r w:rsidRPr="00B71081">
          <w:rPr>
            <w:rFonts w:ascii="Arial" w:hAnsi="Arial" w:cs="Arial"/>
            <w:b/>
            <w:bCs/>
            <w:sz w:val="14"/>
            <w:szCs w:val="14"/>
          </w:rPr>
          <w:fldChar w:fldCharType="end"/>
        </w:r>
      </w:p>
    </w:sdtContent>
  </w:sdt>
  <w:p w:rsidR="00D77B73" w:rsidRDefault="00D77B7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73" w:rsidRDefault="00D77B73">
    <w:pPr>
      <w:pStyle w:val="GELPiePa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9C9" w:rsidRDefault="004849C9" w:rsidP="0002426A">
      <w:r>
        <w:separator/>
      </w:r>
    </w:p>
  </w:footnote>
  <w:footnote w:type="continuationSeparator" w:id="0">
    <w:p w:rsidR="004849C9" w:rsidRDefault="004849C9" w:rsidP="00024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40D" w:rsidRDefault="00847F72" w:rsidP="005B5741">
    <w:pPr>
      <w:pStyle w:val="GELEncabezado"/>
      <w:jc w:val="right"/>
    </w:pPr>
    <w:r>
      <w:rPr>
        <w:noProof/>
        <w:lang w:val="es-CO" w:eastAsia="es-CO"/>
      </w:rPr>
      <w:drawing>
        <wp:anchor distT="0" distB="0" distL="114300" distR="114300" simplePos="0" relativeHeight="251660288" behindDoc="0" locked="0" layoutInCell="1" allowOverlap="1" wp14:anchorId="34FB72BB" wp14:editId="2D6D3FBC">
          <wp:simplePos x="0" y="0"/>
          <wp:positionH relativeFrom="column">
            <wp:posOffset>154940</wp:posOffset>
          </wp:positionH>
          <wp:positionV relativeFrom="paragraph">
            <wp:posOffset>-197485</wp:posOffset>
          </wp:positionV>
          <wp:extent cx="1771650" cy="535305"/>
          <wp:effectExtent l="0" t="0" r="0" b="0"/>
          <wp:wrapNone/>
          <wp:docPr id="14" name="Imagen 1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02D0">
      <w:t>INFORME DE PRUEBA</w:t>
    </w:r>
    <w:r w:rsidR="00C65DA4">
      <w:t>s</w:t>
    </w:r>
    <w:r w:rsidR="00F337B6">
      <w:t xml:space="preserve"> DE </w:t>
    </w:r>
    <w:r w:rsidR="004C1E01">
      <w:t>ETHICAL HACKING</w:t>
    </w:r>
    <w:r w:rsidR="0093040D">
      <w:t xml:space="preserve"> </w:t>
    </w:r>
  </w:p>
  <w:p w:rsidR="00D77B73" w:rsidRPr="00821940" w:rsidRDefault="0093040D" w:rsidP="005B5741">
    <w:pPr>
      <w:pStyle w:val="GELEncabezado"/>
      <w:jc w:val="right"/>
    </w:pPr>
    <w:r w:rsidRPr="00821940">
      <w:t>producción</w:t>
    </w:r>
    <w:r w:rsidR="00821940" w:rsidRPr="00821940">
      <w:t xml:space="preserve"> -eba</w:t>
    </w:r>
  </w:p>
  <w:p w:rsidR="00D77B73" w:rsidRPr="00821940" w:rsidRDefault="00821940" w:rsidP="00D77B73">
    <w:pPr>
      <w:pStyle w:val="GELEncabezado"/>
      <w:jc w:val="right"/>
    </w:pPr>
    <w:r w:rsidRPr="00821940">
      <w:t>soluciones móviles 4</w:t>
    </w:r>
  </w:p>
  <w:p w:rsidR="00D77B73" w:rsidRDefault="00D77B7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447" w:rsidRPr="00F62C45" w:rsidRDefault="00314447" w:rsidP="00314447">
    <w:pPr>
      <w:pStyle w:val="GELEncabezado"/>
      <w:jc w:val="left"/>
    </w:pPr>
    <w:r>
      <w:rPr>
        <w:noProof/>
        <w:lang w:val="es-CO" w:eastAsia="es-CO"/>
      </w:rPr>
      <w:drawing>
        <wp:anchor distT="0" distB="0" distL="114300" distR="114300" simplePos="0" relativeHeight="251662336" behindDoc="1" locked="0" layoutInCell="1" allowOverlap="1" wp14:anchorId="2F4E4A68" wp14:editId="6989421C">
          <wp:simplePos x="0" y="0"/>
          <wp:positionH relativeFrom="column">
            <wp:posOffset>4558665</wp:posOffset>
          </wp:positionH>
          <wp:positionV relativeFrom="margin">
            <wp:posOffset>-732790</wp:posOffset>
          </wp:positionV>
          <wp:extent cx="1104900" cy="356235"/>
          <wp:effectExtent l="0" t="0" r="0" b="5715"/>
          <wp:wrapNone/>
          <wp:docPr id="15" name="Imagen 1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51BA0D34" wp14:editId="69996658">
          <wp:simplePos x="0" y="0"/>
          <wp:positionH relativeFrom="column">
            <wp:posOffset>3472815</wp:posOffset>
          </wp:positionH>
          <wp:positionV relativeFrom="margin">
            <wp:posOffset>-708660</wp:posOffset>
          </wp:positionV>
          <wp:extent cx="1085850" cy="333375"/>
          <wp:effectExtent l="0" t="0" r="0" b="9525"/>
          <wp:wrapNone/>
          <wp:docPr id="16" name="Imagen 16"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D77B73" w:rsidRPr="001B0FD1" w:rsidRDefault="00314447" w:rsidP="00314447">
    <w:pPr>
      <w:pStyle w:val="GELEncabezado"/>
      <w:jc w:val="left"/>
    </w:pPr>
    <w:r w:rsidRPr="00F62C45">
      <w:t xml:space="preserve">DIRECCIÓN </w:t>
    </w:r>
    <w:r>
      <w:t xml:space="preserve">DE </w:t>
    </w:r>
    <w:r w:rsidRPr="00F62C45">
      <w:t>GOBIERNO EN  LÍNEA</w:t>
    </w:r>
  </w:p>
  <w:p w:rsidR="00D77B73" w:rsidRDefault="00D77B73" w:rsidP="00F4127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AB4D7A"/>
    <w:multiLevelType w:val="hybridMultilevel"/>
    <w:tmpl w:val="B82603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1C64325"/>
    <w:multiLevelType w:val="multilevel"/>
    <w:tmpl w:val="B76E9D84"/>
    <w:lvl w:ilvl="0">
      <w:start w:val="1"/>
      <w:numFmt w:val="decimal"/>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78B0BCD"/>
    <w:multiLevelType w:val="multilevel"/>
    <w:tmpl w:val="22207682"/>
    <w:lvl w:ilvl="0">
      <w:start w:val="1"/>
      <w:numFmt w:val="decimal"/>
      <w:lvlText w:val="%1."/>
      <w:lvlJc w:val="left"/>
      <w:pPr>
        <w:ind w:left="72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991212F"/>
    <w:multiLevelType w:val="hybridMultilevel"/>
    <w:tmpl w:val="9438AE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9">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2">
    <w:nsid w:val="4B414D3A"/>
    <w:multiLevelType w:val="hybridMultilevel"/>
    <w:tmpl w:val="5F246736"/>
    <w:lvl w:ilvl="0" w:tplc="17D6B58C">
      <w:start w:val="1"/>
      <w:numFmt w:val="decimal"/>
      <w:pStyle w:val="GELTtulo2"/>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pStyle w:val="GELTtulo3"/>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abstractNum w:abstractNumId="15">
    <w:nsid w:val="7C4D67B5"/>
    <w:multiLevelType w:val="hybridMultilevel"/>
    <w:tmpl w:val="20408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5"/>
  </w:num>
  <w:num w:numId="4">
    <w:abstractNumId w:val="7"/>
  </w:num>
  <w:num w:numId="5">
    <w:abstractNumId w:val="0"/>
  </w:num>
  <w:num w:numId="6">
    <w:abstractNumId w:val="11"/>
  </w:num>
  <w:num w:numId="7">
    <w:abstractNumId w:val="10"/>
  </w:num>
  <w:num w:numId="8">
    <w:abstractNumId w:val="1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4"/>
  </w:num>
  <w:num w:numId="23">
    <w:abstractNumId w:val="13"/>
  </w:num>
  <w:num w:numId="24">
    <w:abstractNumId w:val="5"/>
  </w:num>
  <w:num w:numId="25">
    <w:abstractNumId w:val="3"/>
  </w:num>
  <w:num w:numId="26">
    <w:abstractNumId w:val="2"/>
  </w:num>
  <w:num w:numId="27">
    <w:abstractNumId w:val="6"/>
  </w:num>
  <w:num w:numId="28">
    <w:abstractNumId w:val="15"/>
  </w:num>
  <w:num w:numId="29">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2B1E"/>
    <w:rsid w:val="00015EAF"/>
    <w:rsid w:val="00016136"/>
    <w:rsid w:val="00017398"/>
    <w:rsid w:val="00017835"/>
    <w:rsid w:val="000203D0"/>
    <w:rsid w:val="000210F9"/>
    <w:rsid w:val="00023E7E"/>
    <w:rsid w:val="0002426A"/>
    <w:rsid w:val="00024476"/>
    <w:rsid w:val="00034DF8"/>
    <w:rsid w:val="000360E7"/>
    <w:rsid w:val="00040251"/>
    <w:rsid w:val="00044294"/>
    <w:rsid w:val="0004625D"/>
    <w:rsid w:val="000510DE"/>
    <w:rsid w:val="0005200F"/>
    <w:rsid w:val="00052CD1"/>
    <w:rsid w:val="0006110E"/>
    <w:rsid w:val="00061B89"/>
    <w:rsid w:val="0006366F"/>
    <w:rsid w:val="000731D7"/>
    <w:rsid w:val="00074B96"/>
    <w:rsid w:val="0007744A"/>
    <w:rsid w:val="00080415"/>
    <w:rsid w:val="000822AD"/>
    <w:rsid w:val="00090F5B"/>
    <w:rsid w:val="00093174"/>
    <w:rsid w:val="0009389B"/>
    <w:rsid w:val="0009489D"/>
    <w:rsid w:val="000955FD"/>
    <w:rsid w:val="000B0112"/>
    <w:rsid w:val="000B3DE2"/>
    <w:rsid w:val="000B495B"/>
    <w:rsid w:val="000B66B3"/>
    <w:rsid w:val="000B7DB2"/>
    <w:rsid w:val="000C159E"/>
    <w:rsid w:val="000C2F80"/>
    <w:rsid w:val="000C5B49"/>
    <w:rsid w:val="000C5E1B"/>
    <w:rsid w:val="000D2775"/>
    <w:rsid w:val="000D34A1"/>
    <w:rsid w:val="000D4EC1"/>
    <w:rsid w:val="000D5CA4"/>
    <w:rsid w:val="000E091C"/>
    <w:rsid w:val="000E1C58"/>
    <w:rsid w:val="000E7CC0"/>
    <w:rsid w:val="000F7D23"/>
    <w:rsid w:val="00107224"/>
    <w:rsid w:val="00117C8C"/>
    <w:rsid w:val="001214B8"/>
    <w:rsid w:val="00122A98"/>
    <w:rsid w:val="0012333F"/>
    <w:rsid w:val="00123661"/>
    <w:rsid w:val="00123722"/>
    <w:rsid w:val="00123E61"/>
    <w:rsid w:val="00130F1E"/>
    <w:rsid w:val="001325CE"/>
    <w:rsid w:val="00132BB5"/>
    <w:rsid w:val="00133CAF"/>
    <w:rsid w:val="0013419C"/>
    <w:rsid w:val="00136617"/>
    <w:rsid w:val="001379FB"/>
    <w:rsid w:val="0014087D"/>
    <w:rsid w:val="0014113A"/>
    <w:rsid w:val="00141D87"/>
    <w:rsid w:val="00150111"/>
    <w:rsid w:val="001529A7"/>
    <w:rsid w:val="001529E5"/>
    <w:rsid w:val="001546F8"/>
    <w:rsid w:val="00163087"/>
    <w:rsid w:val="00164709"/>
    <w:rsid w:val="00165572"/>
    <w:rsid w:val="00165969"/>
    <w:rsid w:val="0017124F"/>
    <w:rsid w:val="00172952"/>
    <w:rsid w:val="0017323C"/>
    <w:rsid w:val="0017503C"/>
    <w:rsid w:val="00180267"/>
    <w:rsid w:val="0018079D"/>
    <w:rsid w:val="00181661"/>
    <w:rsid w:val="001827F0"/>
    <w:rsid w:val="001834AB"/>
    <w:rsid w:val="00183F78"/>
    <w:rsid w:val="00185B70"/>
    <w:rsid w:val="001926E1"/>
    <w:rsid w:val="001A0326"/>
    <w:rsid w:val="001A196D"/>
    <w:rsid w:val="001A24AC"/>
    <w:rsid w:val="001A66BC"/>
    <w:rsid w:val="001A67CF"/>
    <w:rsid w:val="001B0725"/>
    <w:rsid w:val="001B0D5D"/>
    <w:rsid w:val="001B0FD1"/>
    <w:rsid w:val="001B1696"/>
    <w:rsid w:val="001B511E"/>
    <w:rsid w:val="001B63D1"/>
    <w:rsid w:val="001C25D9"/>
    <w:rsid w:val="001C4D3C"/>
    <w:rsid w:val="001C63DA"/>
    <w:rsid w:val="001D2370"/>
    <w:rsid w:val="001D33B6"/>
    <w:rsid w:val="001D57E3"/>
    <w:rsid w:val="001D5A6A"/>
    <w:rsid w:val="001E0C78"/>
    <w:rsid w:val="001E3934"/>
    <w:rsid w:val="001E3ED0"/>
    <w:rsid w:val="001E46AF"/>
    <w:rsid w:val="001E60B3"/>
    <w:rsid w:val="001E7B38"/>
    <w:rsid w:val="001E7CE2"/>
    <w:rsid w:val="001F2C35"/>
    <w:rsid w:val="001F4111"/>
    <w:rsid w:val="001F6E01"/>
    <w:rsid w:val="00207E63"/>
    <w:rsid w:val="00215079"/>
    <w:rsid w:val="00221A0D"/>
    <w:rsid w:val="00224A05"/>
    <w:rsid w:val="00224B23"/>
    <w:rsid w:val="0023052C"/>
    <w:rsid w:val="00230866"/>
    <w:rsid w:val="00230BCA"/>
    <w:rsid w:val="00234460"/>
    <w:rsid w:val="00234F1F"/>
    <w:rsid w:val="002356E2"/>
    <w:rsid w:val="00235E39"/>
    <w:rsid w:val="00236A87"/>
    <w:rsid w:val="0024182E"/>
    <w:rsid w:val="002426A4"/>
    <w:rsid w:val="002470B2"/>
    <w:rsid w:val="00247B87"/>
    <w:rsid w:val="002570BD"/>
    <w:rsid w:val="00257EDC"/>
    <w:rsid w:val="002606D8"/>
    <w:rsid w:val="0026594D"/>
    <w:rsid w:val="002662D3"/>
    <w:rsid w:val="002662F5"/>
    <w:rsid w:val="0027204E"/>
    <w:rsid w:val="002737A7"/>
    <w:rsid w:val="002825FC"/>
    <w:rsid w:val="00285973"/>
    <w:rsid w:val="00285BA3"/>
    <w:rsid w:val="002861AD"/>
    <w:rsid w:val="002870CA"/>
    <w:rsid w:val="00290B2C"/>
    <w:rsid w:val="0029124A"/>
    <w:rsid w:val="002942A7"/>
    <w:rsid w:val="00295116"/>
    <w:rsid w:val="002964BE"/>
    <w:rsid w:val="00296B41"/>
    <w:rsid w:val="002A3EBD"/>
    <w:rsid w:val="002A47C3"/>
    <w:rsid w:val="002A4E19"/>
    <w:rsid w:val="002A6C32"/>
    <w:rsid w:val="002B0AC9"/>
    <w:rsid w:val="002B2AF6"/>
    <w:rsid w:val="002C320A"/>
    <w:rsid w:val="002C5DCD"/>
    <w:rsid w:val="002D0B6D"/>
    <w:rsid w:val="002D0F82"/>
    <w:rsid w:val="002D2DFF"/>
    <w:rsid w:val="002D4341"/>
    <w:rsid w:val="002E3791"/>
    <w:rsid w:val="002E592D"/>
    <w:rsid w:val="002F14C4"/>
    <w:rsid w:val="002F1EDA"/>
    <w:rsid w:val="002F45FF"/>
    <w:rsid w:val="002F65BC"/>
    <w:rsid w:val="002F7912"/>
    <w:rsid w:val="00304D2D"/>
    <w:rsid w:val="0031364E"/>
    <w:rsid w:val="00314447"/>
    <w:rsid w:val="00316CD0"/>
    <w:rsid w:val="0031716E"/>
    <w:rsid w:val="00320667"/>
    <w:rsid w:val="00321F14"/>
    <w:rsid w:val="003240CB"/>
    <w:rsid w:val="0032547D"/>
    <w:rsid w:val="00335C29"/>
    <w:rsid w:val="00342D2F"/>
    <w:rsid w:val="0035306B"/>
    <w:rsid w:val="00353259"/>
    <w:rsid w:val="0035325D"/>
    <w:rsid w:val="003572EA"/>
    <w:rsid w:val="0036263F"/>
    <w:rsid w:val="00363C0B"/>
    <w:rsid w:val="003672AB"/>
    <w:rsid w:val="003708F3"/>
    <w:rsid w:val="00373F1A"/>
    <w:rsid w:val="003755A9"/>
    <w:rsid w:val="00375F55"/>
    <w:rsid w:val="003817B0"/>
    <w:rsid w:val="003856D9"/>
    <w:rsid w:val="00386885"/>
    <w:rsid w:val="003914FC"/>
    <w:rsid w:val="00391831"/>
    <w:rsid w:val="003970E2"/>
    <w:rsid w:val="003A0D8A"/>
    <w:rsid w:val="003A2BD9"/>
    <w:rsid w:val="003A3B98"/>
    <w:rsid w:val="003B06B4"/>
    <w:rsid w:val="003B1855"/>
    <w:rsid w:val="003C2165"/>
    <w:rsid w:val="003C2822"/>
    <w:rsid w:val="003C2AA3"/>
    <w:rsid w:val="003C4547"/>
    <w:rsid w:val="003C67F2"/>
    <w:rsid w:val="003C751C"/>
    <w:rsid w:val="003D12E8"/>
    <w:rsid w:val="003E1853"/>
    <w:rsid w:val="003E6FF4"/>
    <w:rsid w:val="003E759F"/>
    <w:rsid w:val="003F319E"/>
    <w:rsid w:val="00403188"/>
    <w:rsid w:val="00411D04"/>
    <w:rsid w:val="00413226"/>
    <w:rsid w:val="00414E71"/>
    <w:rsid w:val="004171E2"/>
    <w:rsid w:val="00425E42"/>
    <w:rsid w:val="0042638B"/>
    <w:rsid w:val="00426A11"/>
    <w:rsid w:val="00430C6B"/>
    <w:rsid w:val="0043182D"/>
    <w:rsid w:val="00436EC3"/>
    <w:rsid w:val="00444663"/>
    <w:rsid w:val="00444BA0"/>
    <w:rsid w:val="004452ED"/>
    <w:rsid w:val="00445ED8"/>
    <w:rsid w:val="00447DC0"/>
    <w:rsid w:val="00452300"/>
    <w:rsid w:val="004546BA"/>
    <w:rsid w:val="00454CA0"/>
    <w:rsid w:val="004563FA"/>
    <w:rsid w:val="00460AD5"/>
    <w:rsid w:val="00461459"/>
    <w:rsid w:val="00461A2E"/>
    <w:rsid w:val="00461BEE"/>
    <w:rsid w:val="0046399F"/>
    <w:rsid w:val="00463EFD"/>
    <w:rsid w:val="004671E2"/>
    <w:rsid w:val="00474804"/>
    <w:rsid w:val="00474AC2"/>
    <w:rsid w:val="00475EAD"/>
    <w:rsid w:val="004818B9"/>
    <w:rsid w:val="00482173"/>
    <w:rsid w:val="0048360A"/>
    <w:rsid w:val="004849C9"/>
    <w:rsid w:val="004861D7"/>
    <w:rsid w:val="00487C15"/>
    <w:rsid w:val="0049069F"/>
    <w:rsid w:val="00491AF2"/>
    <w:rsid w:val="00492B28"/>
    <w:rsid w:val="004935F2"/>
    <w:rsid w:val="00493BC5"/>
    <w:rsid w:val="00495AB2"/>
    <w:rsid w:val="0049697E"/>
    <w:rsid w:val="00497B08"/>
    <w:rsid w:val="004A4D1C"/>
    <w:rsid w:val="004A73DE"/>
    <w:rsid w:val="004B2296"/>
    <w:rsid w:val="004B2750"/>
    <w:rsid w:val="004B3E6D"/>
    <w:rsid w:val="004B5640"/>
    <w:rsid w:val="004C06E0"/>
    <w:rsid w:val="004C0F60"/>
    <w:rsid w:val="004C1E01"/>
    <w:rsid w:val="004C2917"/>
    <w:rsid w:val="004C3E73"/>
    <w:rsid w:val="004C559D"/>
    <w:rsid w:val="004C58CE"/>
    <w:rsid w:val="004C76DF"/>
    <w:rsid w:val="004D56EE"/>
    <w:rsid w:val="004E1367"/>
    <w:rsid w:val="004E213E"/>
    <w:rsid w:val="004E7614"/>
    <w:rsid w:val="004E7D8E"/>
    <w:rsid w:val="004F2077"/>
    <w:rsid w:val="004F4891"/>
    <w:rsid w:val="005015C5"/>
    <w:rsid w:val="005020CD"/>
    <w:rsid w:val="0050318E"/>
    <w:rsid w:val="0050497D"/>
    <w:rsid w:val="005154D8"/>
    <w:rsid w:val="00516319"/>
    <w:rsid w:val="005170ED"/>
    <w:rsid w:val="00520CB3"/>
    <w:rsid w:val="0052250C"/>
    <w:rsid w:val="005228E2"/>
    <w:rsid w:val="005335E2"/>
    <w:rsid w:val="005451ED"/>
    <w:rsid w:val="00547466"/>
    <w:rsid w:val="005546C8"/>
    <w:rsid w:val="0055492A"/>
    <w:rsid w:val="00555ACD"/>
    <w:rsid w:val="00556344"/>
    <w:rsid w:val="0055720E"/>
    <w:rsid w:val="005639D9"/>
    <w:rsid w:val="00563ADE"/>
    <w:rsid w:val="00571F47"/>
    <w:rsid w:val="00577A8A"/>
    <w:rsid w:val="00582088"/>
    <w:rsid w:val="00583156"/>
    <w:rsid w:val="00584734"/>
    <w:rsid w:val="005860D6"/>
    <w:rsid w:val="005A2568"/>
    <w:rsid w:val="005A2A76"/>
    <w:rsid w:val="005A4BCD"/>
    <w:rsid w:val="005A4F7F"/>
    <w:rsid w:val="005A6A34"/>
    <w:rsid w:val="005B0602"/>
    <w:rsid w:val="005B0F7A"/>
    <w:rsid w:val="005B2B02"/>
    <w:rsid w:val="005B2F39"/>
    <w:rsid w:val="005B5741"/>
    <w:rsid w:val="005B7AAE"/>
    <w:rsid w:val="005B7DC5"/>
    <w:rsid w:val="005C10B5"/>
    <w:rsid w:val="005C28AB"/>
    <w:rsid w:val="005C6310"/>
    <w:rsid w:val="005C75B7"/>
    <w:rsid w:val="005D670B"/>
    <w:rsid w:val="005E227E"/>
    <w:rsid w:val="005E2716"/>
    <w:rsid w:val="005E2C29"/>
    <w:rsid w:val="005E38B6"/>
    <w:rsid w:val="005F05FD"/>
    <w:rsid w:val="005F11CA"/>
    <w:rsid w:val="005F3EA0"/>
    <w:rsid w:val="005F55C9"/>
    <w:rsid w:val="005F683C"/>
    <w:rsid w:val="005F7D67"/>
    <w:rsid w:val="0060105C"/>
    <w:rsid w:val="00601DE5"/>
    <w:rsid w:val="006049AB"/>
    <w:rsid w:val="00605CAC"/>
    <w:rsid w:val="00611C69"/>
    <w:rsid w:val="00611E6F"/>
    <w:rsid w:val="0061438E"/>
    <w:rsid w:val="006210A3"/>
    <w:rsid w:val="006225D3"/>
    <w:rsid w:val="006428F3"/>
    <w:rsid w:val="00643FE1"/>
    <w:rsid w:val="00652C8F"/>
    <w:rsid w:val="006540DC"/>
    <w:rsid w:val="00661E24"/>
    <w:rsid w:val="00666011"/>
    <w:rsid w:val="006665AE"/>
    <w:rsid w:val="00667D82"/>
    <w:rsid w:val="00670A5D"/>
    <w:rsid w:val="00690CE1"/>
    <w:rsid w:val="00691DBF"/>
    <w:rsid w:val="006923D7"/>
    <w:rsid w:val="00692C93"/>
    <w:rsid w:val="0069412D"/>
    <w:rsid w:val="006A126D"/>
    <w:rsid w:val="006A2144"/>
    <w:rsid w:val="006A2272"/>
    <w:rsid w:val="006A35A2"/>
    <w:rsid w:val="006A61EA"/>
    <w:rsid w:val="006A686F"/>
    <w:rsid w:val="006B2A46"/>
    <w:rsid w:val="006B3A90"/>
    <w:rsid w:val="006B663E"/>
    <w:rsid w:val="006B6F06"/>
    <w:rsid w:val="006B6FAE"/>
    <w:rsid w:val="006C034B"/>
    <w:rsid w:val="006C1763"/>
    <w:rsid w:val="006C5C90"/>
    <w:rsid w:val="006C65AC"/>
    <w:rsid w:val="006D5161"/>
    <w:rsid w:val="006D5849"/>
    <w:rsid w:val="006D7957"/>
    <w:rsid w:val="006E1B52"/>
    <w:rsid w:val="006E3188"/>
    <w:rsid w:val="006E3ABA"/>
    <w:rsid w:val="006E4D9B"/>
    <w:rsid w:val="006F0EB5"/>
    <w:rsid w:val="006F4272"/>
    <w:rsid w:val="007005C5"/>
    <w:rsid w:val="00701014"/>
    <w:rsid w:val="00705EE7"/>
    <w:rsid w:val="00706A89"/>
    <w:rsid w:val="00710A22"/>
    <w:rsid w:val="00712F64"/>
    <w:rsid w:val="00713E14"/>
    <w:rsid w:val="0071586B"/>
    <w:rsid w:val="00720A4A"/>
    <w:rsid w:val="00721C44"/>
    <w:rsid w:val="0072427E"/>
    <w:rsid w:val="0072566E"/>
    <w:rsid w:val="00732608"/>
    <w:rsid w:val="00737321"/>
    <w:rsid w:val="00737422"/>
    <w:rsid w:val="00742C1A"/>
    <w:rsid w:val="00747920"/>
    <w:rsid w:val="00754E53"/>
    <w:rsid w:val="00755127"/>
    <w:rsid w:val="00755B35"/>
    <w:rsid w:val="00773DCB"/>
    <w:rsid w:val="007748AF"/>
    <w:rsid w:val="00780485"/>
    <w:rsid w:val="00781A17"/>
    <w:rsid w:val="00782941"/>
    <w:rsid w:val="00790496"/>
    <w:rsid w:val="00796A32"/>
    <w:rsid w:val="007A19B2"/>
    <w:rsid w:val="007A2B39"/>
    <w:rsid w:val="007A2DD2"/>
    <w:rsid w:val="007A4ED8"/>
    <w:rsid w:val="007A7C15"/>
    <w:rsid w:val="007B39AE"/>
    <w:rsid w:val="007C16A9"/>
    <w:rsid w:val="007C3078"/>
    <w:rsid w:val="007C49B2"/>
    <w:rsid w:val="007C6EBD"/>
    <w:rsid w:val="007D1280"/>
    <w:rsid w:val="007E22E6"/>
    <w:rsid w:val="007E4B7D"/>
    <w:rsid w:val="007E6D2A"/>
    <w:rsid w:val="007E7C45"/>
    <w:rsid w:val="007E7EFA"/>
    <w:rsid w:val="007F115C"/>
    <w:rsid w:val="00801414"/>
    <w:rsid w:val="0080380E"/>
    <w:rsid w:val="00803F09"/>
    <w:rsid w:val="00814FB6"/>
    <w:rsid w:val="00821940"/>
    <w:rsid w:val="008221E4"/>
    <w:rsid w:val="00822991"/>
    <w:rsid w:val="008239CD"/>
    <w:rsid w:val="00830D75"/>
    <w:rsid w:val="0083273E"/>
    <w:rsid w:val="00832C66"/>
    <w:rsid w:val="008347F3"/>
    <w:rsid w:val="00835266"/>
    <w:rsid w:val="00835623"/>
    <w:rsid w:val="008357C4"/>
    <w:rsid w:val="00836654"/>
    <w:rsid w:val="00836879"/>
    <w:rsid w:val="008405D7"/>
    <w:rsid w:val="0084552A"/>
    <w:rsid w:val="0084559B"/>
    <w:rsid w:val="00847648"/>
    <w:rsid w:val="00847987"/>
    <w:rsid w:val="00847F72"/>
    <w:rsid w:val="008525EB"/>
    <w:rsid w:val="00854D8C"/>
    <w:rsid w:val="00855D5C"/>
    <w:rsid w:val="008622C8"/>
    <w:rsid w:val="008657DF"/>
    <w:rsid w:val="00865C70"/>
    <w:rsid w:val="00867956"/>
    <w:rsid w:val="00870283"/>
    <w:rsid w:val="0087108A"/>
    <w:rsid w:val="008719EC"/>
    <w:rsid w:val="008727B0"/>
    <w:rsid w:val="00877BED"/>
    <w:rsid w:val="00881DDE"/>
    <w:rsid w:val="00882066"/>
    <w:rsid w:val="00884BF6"/>
    <w:rsid w:val="008911D0"/>
    <w:rsid w:val="0089266F"/>
    <w:rsid w:val="008938DF"/>
    <w:rsid w:val="008956B5"/>
    <w:rsid w:val="008976B3"/>
    <w:rsid w:val="008A73BF"/>
    <w:rsid w:val="008B02D0"/>
    <w:rsid w:val="008B10F4"/>
    <w:rsid w:val="008B2150"/>
    <w:rsid w:val="008B3951"/>
    <w:rsid w:val="008B42AF"/>
    <w:rsid w:val="008B562B"/>
    <w:rsid w:val="008C50C5"/>
    <w:rsid w:val="008C6D15"/>
    <w:rsid w:val="008D26A8"/>
    <w:rsid w:val="008D2A1D"/>
    <w:rsid w:val="008E056E"/>
    <w:rsid w:val="008E3198"/>
    <w:rsid w:val="008E4B36"/>
    <w:rsid w:val="008F7526"/>
    <w:rsid w:val="00902E89"/>
    <w:rsid w:val="0090413D"/>
    <w:rsid w:val="0090671A"/>
    <w:rsid w:val="009076D4"/>
    <w:rsid w:val="00907703"/>
    <w:rsid w:val="00910A13"/>
    <w:rsid w:val="00911AF4"/>
    <w:rsid w:val="0091407F"/>
    <w:rsid w:val="0091582E"/>
    <w:rsid w:val="00915984"/>
    <w:rsid w:val="009215FE"/>
    <w:rsid w:val="009219BA"/>
    <w:rsid w:val="00923428"/>
    <w:rsid w:val="00924AB6"/>
    <w:rsid w:val="0092603F"/>
    <w:rsid w:val="0093040D"/>
    <w:rsid w:val="00930966"/>
    <w:rsid w:val="009358A2"/>
    <w:rsid w:val="009418A2"/>
    <w:rsid w:val="00946A78"/>
    <w:rsid w:val="00947F12"/>
    <w:rsid w:val="00954C93"/>
    <w:rsid w:val="00961D4D"/>
    <w:rsid w:val="00961DFC"/>
    <w:rsid w:val="00972CFD"/>
    <w:rsid w:val="009753D4"/>
    <w:rsid w:val="00975EA2"/>
    <w:rsid w:val="00976BCD"/>
    <w:rsid w:val="00987BFE"/>
    <w:rsid w:val="00992FAD"/>
    <w:rsid w:val="00995478"/>
    <w:rsid w:val="0099631C"/>
    <w:rsid w:val="009979EE"/>
    <w:rsid w:val="009A0110"/>
    <w:rsid w:val="009A12AD"/>
    <w:rsid w:val="009A185B"/>
    <w:rsid w:val="009A2358"/>
    <w:rsid w:val="009A459E"/>
    <w:rsid w:val="009B15F1"/>
    <w:rsid w:val="009B4755"/>
    <w:rsid w:val="009C11A7"/>
    <w:rsid w:val="009C155A"/>
    <w:rsid w:val="009C16D9"/>
    <w:rsid w:val="009C314B"/>
    <w:rsid w:val="009C3418"/>
    <w:rsid w:val="009C42C7"/>
    <w:rsid w:val="009C4A0A"/>
    <w:rsid w:val="009C4FC7"/>
    <w:rsid w:val="009C7903"/>
    <w:rsid w:val="009D0DA2"/>
    <w:rsid w:val="009D2AC1"/>
    <w:rsid w:val="009D61F2"/>
    <w:rsid w:val="009E71F3"/>
    <w:rsid w:val="009E7682"/>
    <w:rsid w:val="009E77BF"/>
    <w:rsid w:val="009F1331"/>
    <w:rsid w:val="009F365C"/>
    <w:rsid w:val="009F38FE"/>
    <w:rsid w:val="009F612F"/>
    <w:rsid w:val="009F6A4E"/>
    <w:rsid w:val="00A025AD"/>
    <w:rsid w:val="00A02DEB"/>
    <w:rsid w:val="00A034B0"/>
    <w:rsid w:val="00A108B1"/>
    <w:rsid w:val="00A10A6F"/>
    <w:rsid w:val="00A149C7"/>
    <w:rsid w:val="00A14CC4"/>
    <w:rsid w:val="00A16410"/>
    <w:rsid w:val="00A165D7"/>
    <w:rsid w:val="00A24142"/>
    <w:rsid w:val="00A32EF5"/>
    <w:rsid w:val="00A42EA2"/>
    <w:rsid w:val="00A4483E"/>
    <w:rsid w:val="00A50303"/>
    <w:rsid w:val="00A514D6"/>
    <w:rsid w:val="00A5209C"/>
    <w:rsid w:val="00A5643B"/>
    <w:rsid w:val="00A572AA"/>
    <w:rsid w:val="00A57844"/>
    <w:rsid w:val="00A6289D"/>
    <w:rsid w:val="00A65E95"/>
    <w:rsid w:val="00A65EB0"/>
    <w:rsid w:val="00A72232"/>
    <w:rsid w:val="00A72C26"/>
    <w:rsid w:val="00A735A3"/>
    <w:rsid w:val="00A73776"/>
    <w:rsid w:val="00A74AF8"/>
    <w:rsid w:val="00A7689D"/>
    <w:rsid w:val="00A76E50"/>
    <w:rsid w:val="00A80A33"/>
    <w:rsid w:val="00A8584A"/>
    <w:rsid w:val="00A91D04"/>
    <w:rsid w:val="00AA3080"/>
    <w:rsid w:val="00AA4C94"/>
    <w:rsid w:val="00AB1A08"/>
    <w:rsid w:val="00AB1D7D"/>
    <w:rsid w:val="00AB5DD5"/>
    <w:rsid w:val="00AB6D4E"/>
    <w:rsid w:val="00AC2FB5"/>
    <w:rsid w:val="00AC42AD"/>
    <w:rsid w:val="00AC451D"/>
    <w:rsid w:val="00AC65B1"/>
    <w:rsid w:val="00AC69C0"/>
    <w:rsid w:val="00AC73B0"/>
    <w:rsid w:val="00AD4109"/>
    <w:rsid w:val="00AD6B4B"/>
    <w:rsid w:val="00AD755B"/>
    <w:rsid w:val="00AD7DB1"/>
    <w:rsid w:val="00AE1563"/>
    <w:rsid w:val="00AE4F67"/>
    <w:rsid w:val="00AE61D0"/>
    <w:rsid w:val="00AF3C2F"/>
    <w:rsid w:val="00B00A43"/>
    <w:rsid w:val="00B034F0"/>
    <w:rsid w:val="00B03536"/>
    <w:rsid w:val="00B05C59"/>
    <w:rsid w:val="00B209B4"/>
    <w:rsid w:val="00B34136"/>
    <w:rsid w:val="00B356D2"/>
    <w:rsid w:val="00B36464"/>
    <w:rsid w:val="00B44758"/>
    <w:rsid w:val="00B46CFA"/>
    <w:rsid w:val="00B5012E"/>
    <w:rsid w:val="00B50826"/>
    <w:rsid w:val="00B52C1B"/>
    <w:rsid w:val="00B555B2"/>
    <w:rsid w:val="00B55D21"/>
    <w:rsid w:val="00B61EF0"/>
    <w:rsid w:val="00B64286"/>
    <w:rsid w:val="00B642DE"/>
    <w:rsid w:val="00B702AC"/>
    <w:rsid w:val="00B70B5B"/>
    <w:rsid w:val="00B71081"/>
    <w:rsid w:val="00B73AD1"/>
    <w:rsid w:val="00B758BE"/>
    <w:rsid w:val="00B76E64"/>
    <w:rsid w:val="00B77D89"/>
    <w:rsid w:val="00B8575E"/>
    <w:rsid w:val="00B90425"/>
    <w:rsid w:val="00B90912"/>
    <w:rsid w:val="00B976C8"/>
    <w:rsid w:val="00BA1D74"/>
    <w:rsid w:val="00BA2368"/>
    <w:rsid w:val="00BA3CDD"/>
    <w:rsid w:val="00BA4D31"/>
    <w:rsid w:val="00BA5A48"/>
    <w:rsid w:val="00BB11EE"/>
    <w:rsid w:val="00BB2D63"/>
    <w:rsid w:val="00BB2E69"/>
    <w:rsid w:val="00BB5889"/>
    <w:rsid w:val="00BB64B5"/>
    <w:rsid w:val="00BB7088"/>
    <w:rsid w:val="00BC4EA4"/>
    <w:rsid w:val="00BC6161"/>
    <w:rsid w:val="00BC755F"/>
    <w:rsid w:val="00BD22C9"/>
    <w:rsid w:val="00BD2B92"/>
    <w:rsid w:val="00BD3159"/>
    <w:rsid w:val="00BD315B"/>
    <w:rsid w:val="00BD769B"/>
    <w:rsid w:val="00BE072F"/>
    <w:rsid w:val="00BE13FC"/>
    <w:rsid w:val="00BE229F"/>
    <w:rsid w:val="00BE37AF"/>
    <w:rsid w:val="00BE5FC6"/>
    <w:rsid w:val="00BE701E"/>
    <w:rsid w:val="00BE740E"/>
    <w:rsid w:val="00BE7B32"/>
    <w:rsid w:val="00BF2292"/>
    <w:rsid w:val="00BF582D"/>
    <w:rsid w:val="00BF670E"/>
    <w:rsid w:val="00C01673"/>
    <w:rsid w:val="00C030B0"/>
    <w:rsid w:val="00C070CC"/>
    <w:rsid w:val="00C074E3"/>
    <w:rsid w:val="00C0798A"/>
    <w:rsid w:val="00C1340F"/>
    <w:rsid w:val="00C15200"/>
    <w:rsid w:val="00C15329"/>
    <w:rsid w:val="00C17ADD"/>
    <w:rsid w:val="00C231BB"/>
    <w:rsid w:val="00C239C8"/>
    <w:rsid w:val="00C26E95"/>
    <w:rsid w:val="00C278DA"/>
    <w:rsid w:val="00C30723"/>
    <w:rsid w:val="00C34B19"/>
    <w:rsid w:val="00C3751C"/>
    <w:rsid w:val="00C4040A"/>
    <w:rsid w:val="00C455B3"/>
    <w:rsid w:val="00C50690"/>
    <w:rsid w:val="00C51440"/>
    <w:rsid w:val="00C51CAC"/>
    <w:rsid w:val="00C53904"/>
    <w:rsid w:val="00C6135B"/>
    <w:rsid w:val="00C6267E"/>
    <w:rsid w:val="00C63ED6"/>
    <w:rsid w:val="00C65DA4"/>
    <w:rsid w:val="00C721E2"/>
    <w:rsid w:val="00C7263C"/>
    <w:rsid w:val="00C752F9"/>
    <w:rsid w:val="00C77537"/>
    <w:rsid w:val="00C909AC"/>
    <w:rsid w:val="00C9366D"/>
    <w:rsid w:val="00C94599"/>
    <w:rsid w:val="00C94765"/>
    <w:rsid w:val="00C95B20"/>
    <w:rsid w:val="00CA1067"/>
    <w:rsid w:val="00CA1D77"/>
    <w:rsid w:val="00CA334C"/>
    <w:rsid w:val="00CA3867"/>
    <w:rsid w:val="00CA7E8E"/>
    <w:rsid w:val="00CB01B2"/>
    <w:rsid w:val="00CB6399"/>
    <w:rsid w:val="00CB73D5"/>
    <w:rsid w:val="00CB7A5F"/>
    <w:rsid w:val="00CB7EA2"/>
    <w:rsid w:val="00CC1B8B"/>
    <w:rsid w:val="00CC5763"/>
    <w:rsid w:val="00CC779C"/>
    <w:rsid w:val="00CD3722"/>
    <w:rsid w:val="00CD5D9B"/>
    <w:rsid w:val="00CE096B"/>
    <w:rsid w:val="00CE4C28"/>
    <w:rsid w:val="00CE77A4"/>
    <w:rsid w:val="00CE7A47"/>
    <w:rsid w:val="00D01ABB"/>
    <w:rsid w:val="00D0608F"/>
    <w:rsid w:val="00D060AC"/>
    <w:rsid w:val="00D1332B"/>
    <w:rsid w:val="00D13709"/>
    <w:rsid w:val="00D16783"/>
    <w:rsid w:val="00D16BF5"/>
    <w:rsid w:val="00D17C06"/>
    <w:rsid w:val="00D25B45"/>
    <w:rsid w:val="00D31104"/>
    <w:rsid w:val="00D31C0E"/>
    <w:rsid w:val="00D35E47"/>
    <w:rsid w:val="00D37660"/>
    <w:rsid w:val="00D412D3"/>
    <w:rsid w:val="00D41E45"/>
    <w:rsid w:val="00D430F9"/>
    <w:rsid w:val="00D43847"/>
    <w:rsid w:val="00D44012"/>
    <w:rsid w:val="00D5128D"/>
    <w:rsid w:val="00D53E9F"/>
    <w:rsid w:val="00D54A73"/>
    <w:rsid w:val="00D57F85"/>
    <w:rsid w:val="00D62A95"/>
    <w:rsid w:val="00D64BE9"/>
    <w:rsid w:val="00D64E0E"/>
    <w:rsid w:val="00D65462"/>
    <w:rsid w:val="00D66724"/>
    <w:rsid w:val="00D6700F"/>
    <w:rsid w:val="00D72610"/>
    <w:rsid w:val="00D74BE6"/>
    <w:rsid w:val="00D77B73"/>
    <w:rsid w:val="00D80D3B"/>
    <w:rsid w:val="00D83252"/>
    <w:rsid w:val="00D85F58"/>
    <w:rsid w:val="00D8705A"/>
    <w:rsid w:val="00D90909"/>
    <w:rsid w:val="00D96295"/>
    <w:rsid w:val="00DA535F"/>
    <w:rsid w:val="00DA76CF"/>
    <w:rsid w:val="00DA7A71"/>
    <w:rsid w:val="00DB438F"/>
    <w:rsid w:val="00DB724E"/>
    <w:rsid w:val="00DD03E9"/>
    <w:rsid w:val="00DD2C75"/>
    <w:rsid w:val="00DE4D67"/>
    <w:rsid w:val="00DE58F3"/>
    <w:rsid w:val="00DE5B7D"/>
    <w:rsid w:val="00DF29B1"/>
    <w:rsid w:val="00DF2DA9"/>
    <w:rsid w:val="00DF4161"/>
    <w:rsid w:val="00DF4365"/>
    <w:rsid w:val="00DF6AFB"/>
    <w:rsid w:val="00E0337D"/>
    <w:rsid w:val="00E07777"/>
    <w:rsid w:val="00E10A84"/>
    <w:rsid w:val="00E16EFD"/>
    <w:rsid w:val="00E17648"/>
    <w:rsid w:val="00E2382E"/>
    <w:rsid w:val="00E274AB"/>
    <w:rsid w:val="00E37F64"/>
    <w:rsid w:val="00E42A47"/>
    <w:rsid w:val="00E46DCA"/>
    <w:rsid w:val="00E46F4F"/>
    <w:rsid w:val="00E50D40"/>
    <w:rsid w:val="00E53415"/>
    <w:rsid w:val="00E55818"/>
    <w:rsid w:val="00E70BC4"/>
    <w:rsid w:val="00E7160F"/>
    <w:rsid w:val="00E7379A"/>
    <w:rsid w:val="00E76E48"/>
    <w:rsid w:val="00E90E32"/>
    <w:rsid w:val="00E91CBA"/>
    <w:rsid w:val="00E93DE6"/>
    <w:rsid w:val="00EA2D9A"/>
    <w:rsid w:val="00EB2B6B"/>
    <w:rsid w:val="00EB37AF"/>
    <w:rsid w:val="00EB43E4"/>
    <w:rsid w:val="00EB4730"/>
    <w:rsid w:val="00EB71F8"/>
    <w:rsid w:val="00EC36BC"/>
    <w:rsid w:val="00EC4A8D"/>
    <w:rsid w:val="00EC76E2"/>
    <w:rsid w:val="00ED5721"/>
    <w:rsid w:val="00ED78DD"/>
    <w:rsid w:val="00EE17F8"/>
    <w:rsid w:val="00EE3205"/>
    <w:rsid w:val="00EE3B76"/>
    <w:rsid w:val="00EE4FF3"/>
    <w:rsid w:val="00EE539A"/>
    <w:rsid w:val="00EE5D16"/>
    <w:rsid w:val="00EF3167"/>
    <w:rsid w:val="00EF5C79"/>
    <w:rsid w:val="00F00B41"/>
    <w:rsid w:val="00F04187"/>
    <w:rsid w:val="00F06333"/>
    <w:rsid w:val="00F10477"/>
    <w:rsid w:val="00F12E06"/>
    <w:rsid w:val="00F15E58"/>
    <w:rsid w:val="00F16A67"/>
    <w:rsid w:val="00F21BBE"/>
    <w:rsid w:val="00F2598F"/>
    <w:rsid w:val="00F264EC"/>
    <w:rsid w:val="00F337B6"/>
    <w:rsid w:val="00F353DD"/>
    <w:rsid w:val="00F41277"/>
    <w:rsid w:val="00F41DF6"/>
    <w:rsid w:val="00F44BA8"/>
    <w:rsid w:val="00F62425"/>
    <w:rsid w:val="00F64480"/>
    <w:rsid w:val="00F66110"/>
    <w:rsid w:val="00F710DB"/>
    <w:rsid w:val="00F7433A"/>
    <w:rsid w:val="00F824DC"/>
    <w:rsid w:val="00F843B8"/>
    <w:rsid w:val="00F85B08"/>
    <w:rsid w:val="00F85FAE"/>
    <w:rsid w:val="00F87D95"/>
    <w:rsid w:val="00F924FC"/>
    <w:rsid w:val="00F9546C"/>
    <w:rsid w:val="00F95C1E"/>
    <w:rsid w:val="00FA231A"/>
    <w:rsid w:val="00FA4CFF"/>
    <w:rsid w:val="00FA51C0"/>
    <w:rsid w:val="00FA64C8"/>
    <w:rsid w:val="00FA7452"/>
    <w:rsid w:val="00FB6D97"/>
    <w:rsid w:val="00FB74C6"/>
    <w:rsid w:val="00FC1E1A"/>
    <w:rsid w:val="00FD41CA"/>
    <w:rsid w:val="00FD5373"/>
    <w:rsid w:val="00FD5842"/>
    <w:rsid w:val="00FD66BA"/>
    <w:rsid w:val="00FE0C6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able of figures"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uiPriority w:val="99"/>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0"/>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B758BE"/>
    <w:pPr>
      <w:pageBreakBefore w:val="0"/>
      <w:numPr>
        <w:numId w:val="29"/>
      </w:numPr>
      <w:pBdr>
        <w:bottom w:val="none" w:sz="0" w:space="0" w:color="auto"/>
      </w:pBdr>
      <w:spacing w:before="480"/>
      <w:ind w:left="357" w:hanging="357"/>
      <w:jc w:val="left"/>
      <w:outlineLvl w:val="1"/>
    </w:pPr>
    <w:rPr>
      <w:rFonts w:ascii="Arial" w:hAnsi="Arial"/>
      <w:b/>
      <w:sz w:val="24"/>
    </w:rPr>
  </w:style>
  <w:style w:type="character" w:customStyle="1" w:styleId="Ttulo3Car">
    <w:name w:val="Título 3 Car"/>
    <w:basedOn w:val="Fuentedeprrafopredeter"/>
    <w:link w:val="Ttulo3"/>
    <w:uiPriority w:val="9"/>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758BE"/>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aliases w:val="LISTA DE FIGURA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Epgrafe">
    <w:name w:val="caption"/>
    <w:basedOn w:val="Normal"/>
    <w:next w:val="Normal"/>
    <w:link w:val="Epgrafe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Epgrafe"/>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EpgrafeCar">
    <w:name w:val="Epígrafe Car"/>
    <w:basedOn w:val="Fuentedeprrafopredeter"/>
    <w:link w:val="Epgrafe"/>
    <w:uiPriority w:val="35"/>
    <w:rsid w:val="00C752F9"/>
    <w:rPr>
      <w:b/>
      <w:bCs/>
      <w:color w:val="4F81BD" w:themeColor="accent1"/>
      <w:sz w:val="18"/>
      <w:szCs w:val="18"/>
    </w:rPr>
  </w:style>
  <w:style w:type="character" w:customStyle="1" w:styleId="GELtitulofigurasCar">
    <w:name w:val="GEL_titulo_figuras Car"/>
    <w:basedOn w:val="Epgrafe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B758BE"/>
    <w:pPr>
      <w:numPr>
        <w:ilvl w:val="1"/>
        <w:numId w:val="25"/>
      </w:numPr>
      <w:spacing w:after="200" w:line="276" w:lineRule="auto"/>
      <w:outlineLvl w:val="1"/>
    </w:pPr>
    <w:rPr>
      <w:rFonts w:ascii="Arial" w:eastAsia="Times New Roman" w:hAnsi="Arial" w:cs="Arial"/>
      <w:b/>
      <w:sz w:val="24"/>
      <w:szCs w:val="24"/>
      <w:lang w:eastAsia="es-ES"/>
    </w:rPr>
  </w:style>
  <w:style w:type="paragraph" w:customStyle="1" w:styleId="SIVIGILA2">
    <w:name w:val="SIVIGILA 2"/>
    <w:basedOn w:val="Normal"/>
    <w:autoRedefine/>
    <w:qFormat/>
    <w:rsid w:val="002662D3"/>
    <w:p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able of figures"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uiPriority w:val="99"/>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0"/>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B758BE"/>
    <w:pPr>
      <w:pageBreakBefore w:val="0"/>
      <w:numPr>
        <w:numId w:val="29"/>
      </w:numPr>
      <w:pBdr>
        <w:bottom w:val="none" w:sz="0" w:space="0" w:color="auto"/>
      </w:pBdr>
      <w:spacing w:before="480"/>
      <w:ind w:left="357" w:hanging="357"/>
      <w:jc w:val="left"/>
      <w:outlineLvl w:val="1"/>
    </w:pPr>
    <w:rPr>
      <w:rFonts w:ascii="Arial" w:hAnsi="Arial"/>
      <w:b/>
      <w:sz w:val="24"/>
    </w:rPr>
  </w:style>
  <w:style w:type="character" w:customStyle="1" w:styleId="Ttulo3Car">
    <w:name w:val="Título 3 Car"/>
    <w:basedOn w:val="Fuentedeprrafopredeter"/>
    <w:link w:val="Ttulo3"/>
    <w:uiPriority w:val="9"/>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758BE"/>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aliases w:val="LISTA DE FIGURA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Epgrafe">
    <w:name w:val="caption"/>
    <w:basedOn w:val="Normal"/>
    <w:next w:val="Normal"/>
    <w:link w:val="Epgrafe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Epgrafe"/>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EpgrafeCar">
    <w:name w:val="Epígrafe Car"/>
    <w:basedOn w:val="Fuentedeprrafopredeter"/>
    <w:link w:val="Epgrafe"/>
    <w:uiPriority w:val="35"/>
    <w:rsid w:val="00C752F9"/>
    <w:rPr>
      <w:b/>
      <w:bCs/>
      <w:color w:val="4F81BD" w:themeColor="accent1"/>
      <w:sz w:val="18"/>
      <w:szCs w:val="18"/>
    </w:rPr>
  </w:style>
  <w:style w:type="character" w:customStyle="1" w:styleId="GELtitulofigurasCar">
    <w:name w:val="GEL_titulo_figuras Car"/>
    <w:basedOn w:val="Epgrafe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B758BE"/>
    <w:pPr>
      <w:numPr>
        <w:ilvl w:val="1"/>
        <w:numId w:val="25"/>
      </w:numPr>
      <w:spacing w:after="200" w:line="276" w:lineRule="auto"/>
      <w:outlineLvl w:val="1"/>
    </w:pPr>
    <w:rPr>
      <w:rFonts w:ascii="Arial" w:eastAsia="Times New Roman" w:hAnsi="Arial" w:cs="Arial"/>
      <w:b/>
      <w:sz w:val="24"/>
      <w:szCs w:val="24"/>
      <w:lang w:eastAsia="es-ES"/>
    </w:rPr>
  </w:style>
  <w:style w:type="paragraph" w:customStyle="1" w:styleId="SIVIGILA2">
    <w:name w:val="SIVIGILA 2"/>
    <w:basedOn w:val="Normal"/>
    <w:autoRedefine/>
    <w:qFormat/>
    <w:rsid w:val="002662D3"/>
    <w:p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0087F-75F0-4937-A7C5-E835EEFF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858</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Usuario</cp:lastModifiedBy>
  <cp:revision>2</cp:revision>
  <cp:lastPrinted>2012-04-12T21:06:00Z</cp:lastPrinted>
  <dcterms:created xsi:type="dcterms:W3CDTF">2014-05-12T14:21:00Z</dcterms:created>
  <dcterms:modified xsi:type="dcterms:W3CDTF">2014-05-12T14:21:00Z</dcterms:modified>
</cp:coreProperties>
</file>