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4B" w:rsidRPr="002152EE" w:rsidRDefault="0008054B" w:rsidP="0008054B">
      <w:pPr>
        <w:ind w:right="44"/>
        <w:rPr>
          <w:rStyle w:val="nfasis"/>
        </w:rPr>
      </w:pPr>
    </w:p>
    <w:p w:rsidR="00D331EB" w:rsidRPr="000019D7" w:rsidRDefault="00D331EB" w:rsidP="0008054B">
      <w:pPr>
        <w:ind w:right="44"/>
      </w:pPr>
    </w:p>
    <w:p w:rsidR="0008054B" w:rsidRPr="000019D7" w:rsidRDefault="0008054B" w:rsidP="0008054B">
      <w:pPr>
        <w:ind w:right="44"/>
      </w:pPr>
    </w:p>
    <w:p w:rsidR="0008054B" w:rsidRPr="000019D7" w:rsidRDefault="00967AED" w:rsidP="0008054B">
      <w:pPr>
        <w:ind w:right="44"/>
        <w:jc w:val="right"/>
      </w:pPr>
      <w:r w:rsidRPr="00967AED">
        <w:rPr>
          <w:noProof/>
        </w:rPr>
        <w:drawing>
          <wp:anchor distT="0" distB="0" distL="114300" distR="114300" simplePos="0" relativeHeight="251661312" behindDoc="0" locked="0" layoutInCell="1" allowOverlap="1" wp14:anchorId="3554E9F5" wp14:editId="15A02270">
            <wp:simplePos x="0" y="0"/>
            <wp:positionH relativeFrom="column">
              <wp:posOffset>250825</wp:posOffset>
            </wp:positionH>
            <wp:positionV relativeFrom="paragraph">
              <wp:posOffset>-635</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7AED">
        <w:rPr>
          <w:noProof/>
        </w:rPr>
        <w:drawing>
          <wp:anchor distT="0" distB="0" distL="114300" distR="114300" simplePos="0" relativeHeight="251662336" behindDoc="0" locked="0" layoutInCell="1" allowOverlap="1" wp14:anchorId="3B55F2A3" wp14:editId="6B4A29C9">
            <wp:simplePos x="0" y="0"/>
            <wp:positionH relativeFrom="column">
              <wp:posOffset>3860800</wp:posOffset>
            </wp:positionH>
            <wp:positionV relativeFrom="paragraph">
              <wp:posOffset>64135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right"/>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pPr>
    </w:p>
    <w:p w:rsidR="0008054B" w:rsidRPr="000F0E96" w:rsidRDefault="0008054B" w:rsidP="0008054B">
      <w:pPr>
        <w:ind w:right="44"/>
        <w:jc w:val="center"/>
        <w:rPr>
          <w:rFonts w:cs="Arial"/>
        </w:rPr>
      </w:pPr>
    </w:p>
    <w:p w:rsidR="0008054B" w:rsidRPr="000F0E96" w:rsidRDefault="0008054B" w:rsidP="0008054B">
      <w:pPr>
        <w:ind w:right="44"/>
        <w:jc w:val="right"/>
        <w:rPr>
          <w:rFonts w:cs="Arial"/>
        </w:rPr>
      </w:pPr>
    </w:p>
    <w:p w:rsidR="0008054B" w:rsidRPr="000F0E96" w:rsidRDefault="00996C05" w:rsidP="00996C05">
      <w:pPr>
        <w:tabs>
          <w:tab w:val="left" w:pos="7530"/>
        </w:tabs>
        <w:ind w:right="44"/>
        <w:rPr>
          <w:rFonts w:cs="Arial"/>
        </w:rPr>
      </w:pPr>
      <w:r w:rsidRPr="000F0E96">
        <w:rPr>
          <w:rFonts w:cs="Arial"/>
        </w:rPr>
        <w:tab/>
      </w:r>
    </w:p>
    <w:p w:rsidR="0008054B" w:rsidRPr="000F0E96" w:rsidRDefault="0008054B" w:rsidP="0008054B">
      <w:pPr>
        <w:ind w:right="44" w:firstLine="708"/>
        <w:rPr>
          <w:rFonts w:cs="Arial"/>
        </w:rPr>
      </w:pPr>
    </w:p>
    <w:p w:rsidR="001C12F0" w:rsidRDefault="001C12F0" w:rsidP="001C12F0"/>
    <w:p w:rsidR="00D235D3" w:rsidRDefault="00590F6A" w:rsidP="00F52A76">
      <w:pPr>
        <w:pStyle w:val="GELPortadatitulo"/>
      </w:pPr>
      <w:r>
        <w:rPr>
          <w:rFonts w:cs="Arial"/>
          <w:noProof/>
          <w:lang w:eastAsia="es-CO"/>
        </w:rPr>
        <w:drawing>
          <wp:inline distT="0" distB="0" distL="0" distR="0" wp14:anchorId="1731E44E" wp14:editId="7010478B">
            <wp:extent cx="685800" cy="3429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Pr>
          <w:rFonts w:cs="Arial"/>
          <w:noProof/>
          <w:lang w:eastAsia="es-CO"/>
        </w:rPr>
        <w:drawing>
          <wp:inline distT="0" distB="0" distL="0" distR="0" wp14:anchorId="3B959D14" wp14:editId="75B7CC39">
            <wp:extent cx="1000125" cy="342900"/>
            <wp:effectExtent l="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Pr>
          <w:rFonts w:cs="Arial"/>
          <w:noProof/>
          <w:lang w:eastAsia="es-CO"/>
        </w:rPr>
        <w:drawing>
          <wp:inline distT="0" distB="0" distL="0" distR="0" wp14:anchorId="27229D3F" wp14:editId="75F73B25">
            <wp:extent cx="933450" cy="266700"/>
            <wp:effectExtent l="0" t="0" r="0" b="0"/>
            <wp:docPr id="3" name="Imagen 3" descr="Descripción: Description: 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tion: Logo ubiquan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4B06DE">
        <w:t xml:space="preserve"> </w:t>
      </w:r>
      <w:r w:rsidR="001C12F0" w:rsidRPr="003037DB">
        <w:t xml:space="preserve">PLAN DE </w:t>
      </w:r>
      <w:r w:rsidR="001C12F0">
        <w:t>proyecto</w:t>
      </w:r>
      <w:r w:rsidR="001B55BE">
        <w:t xml:space="preserve"> </w:t>
      </w:r>
    </w:p>
    <w:p w:rsidR="001C2C5D" w:rsidRPr="00CC055A" w:rsidRDefault="00A56BA5" w:rsidP="00251ACC">
      <w:pPr>
        <w:pStyle w:val="GELPortadatitulo"/>
      </w:pPr>
      <w:r>
        <w:t>SOLUCIONES MÓVILES 4</w:t>
      </w:r>
    </w:p>
    <w:p w:rsidR="001C12F0" w:rsidRDefault="00251ACC" w:rsidP="001C12F0">
      <w:pPr>
        <w:pStyle w:val="GELPortadacontenido"/>
      </w:pPr>
      <w:r>
        <w:rPr>
          <w:caps w:val="0"/>
        </w:rPr>
        <w:t>Soluciones y Servicios Tecnológicos</w:t>
      </w:r>
    </w:p>
    <w:p w:rsidR="001C12F0" w:rsidRDefault="00251ACC" w:rsidP="001C12F0">
      <w:pPr>
        <w:pStyle w:val="GELPortadacontenido"/>
      </w:pPr>
      <w:r>
        <w:rPr>
          <w:caps w:val="0"/>
        </w:rPr>
        <w:t>Dirección</w:t>
      </w:r>
      <w:r w:rsidR="00D235D3">
        <w:rPr>
          <w:caps w:val="0"/>
        </w:rPr>
        <w:t xml:space="preserve"> de Gobierno en línea</w:t>
      </w:r>
    </w:p>
    <w:p w:rsidR="001C12F0" w:rsidRDefault="00D235D3" w:rsidP="001C12F0">
      <w:pPr>
        <w:pStyle w:val="GELPortadacontenido"/>
        <w:rPr>
          <w:sz w:val="22"/>
        </w:rPr>
      </w:pPr>
      <w:r w:rsidRPr="006E3188">
        <w:rPr>
          <w:caps w:val="0"/>
          <w:sz w:val="22"/>
        </w:rPr>
        <w:t xml:space="preserve">@República </w:t>
      </w:r>
      <w:r>
        <w:rPr>
          <w:caps w:val="0"/>
          <w:sz w:val="22"/>
        </w:rPr>
        <w:t>d</w:t>
      </w:r>
      <w:r w:rsidRPr="006E3188">
        <w:rPr>
          <w:caps w:val="0"/>
          <w:sz w:val="22"/>
        </w:rPr>
        <w:t>e Colombia – Derechos Reservados</w:t>
      </w:r>
    </w:p>
    <w:p w:rsidR="001C12F0" w:rsidRDefault="00FA2662" w:rsidP="00B85044">
      <w:pPr>
        <w:tabs>
          <w:tab w:val="left" w:pos="3500"/>
        </w:tabs>
      </w:pPr>
      <w:r>
        <w:tab/>
      </w:r>
    </w:p>
    <w:p w:rsidR="001C12F0" w:rsidRDefault="001C12F0" w:rsidP="001C12F0"/>
    <w:p w:rsidR="001C12F0" w:rsidRDefault="001C12F0" w:rsidP="001C12F0"/>
    <w:p w:rsidR="0008054B" w:rsidRPr="000F0E96" w:rsidRDefault="0008054B" w:rsidP="0008054B">
      <w:pPr>
        <w:tabs>
          <w:tab w:val="left" w:pos="9900"/>
        </w:tabs>
        <w:ind w:right="44"/>
      </w:pPr>
    </w:p>
    <w:p w:rsidR="0008054B" w:rsidRPr="000F0E96" w:rsidRDefault="0008054B" w:rsidP="0008054B">
      <w:pPr>
        <w:tabs>
          <w:tab w:val="left" w:pos="9900"/>
        </w:tabs>
        <w:ind w:right="44"/>
      </w:pPr>
    </w:p>
    <w:p w:rsidR="00042F4A" w:rsidRDefault="00042F4A" w:rsidP="0008054B">
      <w:pPr>
        <w:tabs>
          <w:tab w:val="left" w:pos="7440"/>
        </w:tabs>
        <w:ind w:right="44"/>
      </w:pPr>
    </w:p>
    <w:p w:rsidR="00967AED" w:rsidRDefault="00967AED" w:rsidP="0008054B">
      <w:pPr>
        <w:tabs>
          <w:tab w:val="left" w:pos="7440"/>
        </w:tabs>
        <w:ind w:right="44"/>
      </w:pPr>
    </w:p>
    <w:p w:rsidR="00967AED" w:rsidRDefault="00967AED"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251ACC" w:rsidRDefault="00251ACC" w:rsidP="0008054B">
      <w:pPr>
        <w:tabs>
          <w:tab w:val="left" w:pos="7440"/>
        </w:tabs>
        <w:ind w:right="44"/>
      </w:pPr>
    </w:p>
    <w:p w:rsidR="00967AED" w:rsidRDefault="00967AED" w:rsidP="0008054B">
      <w:pPr>
        <w:tabs>
          <w:tab w:val="left" w:pos="7440"/>
        </w:tabs>
        <w:ind w:right="44"/>
      </w:pPr>
    </w:p>
    <w:p w:rsidR="00967AED" w:rsidRPr="000F0E96" w:rsidRDefault="00967AED" w:rsidP="0008054B">
      <w:pPr>
        <w:tabs>
          <w:tab w:val="left" w:pos="7440"/>
        </w:tabs>
        <w:ind w:right="44"/>
      </w:pPr>
    </w:p>
    <w:p w:rsidR="00967AED" w:rsidRDefault="0008054B" w:rsidP="00967AED">
      <w:pPr>
        <w:pStyle w:val="GELParrafo"/>
        <w:jc w:val="center"/>
        <w:rPr>
          <w:sz w:val="20"/>
          <w:szCs w:val="20"/>
        </w:rPr>
      </w:pPr>
      <w:r w:rsidRPr="008E0DBD">
        <w:rPr>
          <w:sz w:val="20"/>
          <w:szCs w:val="20"/>
        </w:rPr>
        <w:t>Bogotá, D</w:t>
      </w:r>
      <w:r w:rsidR="00A5592D">
        <w:rPr>
          <w:sz w:val="20"/>
          <w:szCs w:val="20"/>
        </w:rPr>
        <w:t>.</w:t>
      </w:r>
      <w:r w:rsidRPr="008E0DBD">
        <w:rPr>
          <w:sz w:val="20"/>
          <w:szCs w:val="20"/>
        </w:rPr>
        <w:t>C.,</w:t>
      </w:r>
      <w:r w:rsidR="005B1AC0">
        <w:rPr>
          <w:sz w:val="20"/>
          <w:szCs w:val="20"/>
        </w:rPr>
        <w:t xml:space="preserve"> </w:t>
      </w:r>
      <w:r w:rsidR="006A37F2">
        <w:rPr>
          <w:sz w:val="20"/>
          <w:szCs w:val="20"/>
        </w:rPr>
        <w:t xml:space="preserve">febrero </w:t>
      </w:r>
      <w:r w:rsidR="002A0DD7">
        <w:rPr>
          <w:sz w:val="20"/>
          <w:szCs w:val="20"/>
        </w:rPr>
        <w:t>de 201</w:t>
      </w:r>
      <w:r w:rsidR="006A37F2">
        <w:rPr>
          <w:sz w:val="20"/>
          <w:szCs w:val="20"/>
        </w:rPr>
        <w:t>4</w:t>
      </w:r>
    </w:p>
    <w:p w:rsidR="001B55BE" w:rsidRDefault="00967AED" w:rsidP="000C4AAA">
      <w:pPr>
        <w:pStyle w:val="GELParrafo"/>
        <w:jc w:val="center"/>
        <w:rPr>
          <w:sz w:val="20"/>
          <w:szCs w:val="20"/>
        </w:rPr>
      </w:pPr>
      <w:r>
        <w:rPr>
          <w:noProof/>
          <w:color w:val="548DD4" w:themeColor="text2" w:themeTint="99"/>
          <w:sz w:val="20"/>
          <w:szCs w:val="20"/>
          <w:lang w:eastAsia="es-CO"/>
        </w:rPr>
        <w:drawing>
          <wp:inline distT="0" distB="0" distL="0" distR="0" wp14:anchorId="28A502AA" wp14:editId="5D63EFEC">
            <wp:extent cx="1714500" cy="4667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967AED" w:rsidRDefault="00967AED">
      <w:pPr>
        <w:rPr>
          <w:rFonts w:eastAsia="Calibri"/>
          <w:sz w:val="20"/>
          <w:szCs w:val="20"/>
          <w:lang w:eastAsia="en-US"/>
        </w:rPr>
      </w:pPr>
      <w:r>
        <w:rPr>
          <w:sz w:val="20"/>
          <w:szCs w:val="20"/>
        </w:rPr>
        <w:br w:type="page"/>
      </w:r>
    </w:p>
    <w:p w:rsidR="00967AED" w:rsidRDefault="00967AED" w:rsidP="000C4AAA">
      <w:pPr>
        <w:pStyle w:val="GELParrafo"/>
        <w:jc w:val="center"/>
        <w:rPr>
          <w:sz w:val="20"/>
          <w:szCs w:val="20"/>
        </w:rPr>
      </w:pPr>
    </w:p>
    <w:p w:rsidR="00DA5076" w:rsidRPr="00C8660F" w:rsidRDefault="00DA5076" w:rsidP="00DA5076">
      <w:pPr>
        <w:ind w:right="178"/>
        <w:jc w:val="center"/>
        <w:rPr>
          <w:rFonts w:ascii="Tahoma" w:hAnsi="Tahoma" w:cs="Tahoma"/>
          <w:b/>
          <w:color w:val="000000"/>
        </w:rPr>
      </w:pPr>
      <w:r w:rsidRPr="00C8660F">
        <w:rPr>
          <w:rFonts w:ascii="Tahoma" w:hAnsi="Tahoma" w:cs="Tahoma"/>
          <w:b/>
          <w:color w:val="000000"/>
        </w:rPr>
        <w:t>FORMATO PRELIMINAR AL DOCUMENTO</w:t>
      </w:r>
    </w:p>
    <w:p w:rsidR="00DA5076" w:rsidRPr="00D51E70" w:rsidRDefault="00DA5076" w:rsidP="00DA5076">
      <w:pPr>
        <w:tabs>
          <w:tab w:val="left" w:pos="2880"/>
        </w:tabs>
        <w:ind w:right="178"/>
        <w:rPr>
          <w:rFonts w:cs="Arial"/>
          <w:sz w:val="16"/>
          <w:szCs w:val="16"/>
        </w:rPr>
      </w:pPr>
    </w:p>
    <w:tbl>
      <w:tblPr>
        <w:tblW w:w="10151"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008"/>
        <w:gridCol w:w="2066"/>
        <w:gridCol w:w="1417"/>
        <w:gridCol w:w="1843"/>
        <w:gridCol w:w="1082"/>
        <w:gridCol w:w="1735"/>
      </w:tblGrid>
      <w:tr w:rsidR="00B307F6" w:rsidRPr="00B46768" w:rsidTr="005F4852">
        <w:trPr>
          <w:jc w:val="center"/>
        </w:trPr>
        <w:tc>
          <w:tcPr>
            <w:tcW w:w="2008" w:type="dxa"/>
            <w:tcBorders>
              <w:top w:val="nil"/>
              <w:left w:val="nil"/>
              <w:bottom w:val="single" w:sz="18" w:space="0" w:color="FFFFFF"/>
              <w:right w:val="single" w:sz="18" w:space="0" w:color="FFFFFF"/>
            </w:tcBorders>
            <w:shd w:val="pct20" w:color="000000" w:fill="FFFFFF"/>
            <w:vAlign w:val="center"/>
          </w:tcPr>
          <w:p w:rsidR="00B307F6" w:rsidRPr="004748C9" w:rsidRDefault="00B307F6" w:rsidP="004179CD">
            <w:pPr>
              <w:tabs>
                <w:tab w:val="left" w:pos="2880"/>
              </w:tabs>
              <w:ind w:right="178"/>
              <w:rPr>
                <w:rFonts w:ascii="Tahoma" w:hAnsi="Tahoma" w:cs="Tahoma"/>
                <w:color w:val="000000"/>
                <w:sz w:val="20"/>
                <w:szCs w:val="20"/>
              </w:rPr>
            </w:pPr>
            <w:r w:rsidRPr="004748C9">
              <w:rPr>
                <w:rFonts w:ascii="Tahoma" w:hAnsi="Tahoma" w:cs="Tahoma"/>
                <w:color w:val="000000"/>
                <w:sz w:val="20"/>
                <w:szCs w:val="20"/>
              </w:rPr>
              <w:t>Título:</w:t>
            </w:r>
          </w:p>
        </w:tc>
        <w:tc>
          <w:tcPr>
            <w:tcW w:w="8143" w:type="dxa"/>
            <w:gridSpan w:val="5"/>
            <w:tcBorders>
              <w:top w:val="nil"/>
              <w:left w:val="single" w:sz="18" w:space="0" w:color="FFFFFF"/>
              <w:bottom w:val="single" w:sz="18" w:space="0" w:color="FFFFFF"/>
              <w:right w:val="nil"/>
            </w:tcBorders>
            <w:shd w:val="pct20" w:color="000000" w:fill="FFFFFF"/>
          </w:tcPr>
          <w:p w:rsidR="00EA70D3" w:rsidRPr="004748C9" w:rsidRDefault="00996C05" w:rsidP="00C17D27">
            <w:pPr>
              <w:spacing w:before="60"/>
              <w:ind w:right="204"/>
              <w:rPr>
                <w:rFonts w:cs="Arial"/>
                <w:b/>
                <w:sz w:val="20"/>
                <w:szCs w:val="20"/>
              </w:rPr>
            </w:pPr>
            <w:r w:rsidRPr="004748C9">
              <w:rPr>
                <w:rFonts w:cs="Arial"/>
                <w:b/>
                <w:sz w:val="20"/>
                <w:szCs w:val="20"/>
              </w:rPr>
              <w:t xml:space="preserve">PLAN DE </w:t>
            </w:r>
            <w:r w:rsidR="004B059C" w:rsidRPr="004748C9">
              <w:rPr>
                <w:rFonts w:cs="Arial"/>
                <w:b/>
                <w:sz w:val="20"/>
                <w:szCs w:val="20"/>
              </w:rPr>
              <w:t>PROYECTO</w:t>
            </w:r>
          </w:p>
          <w:p w:rsidR="00FF15EE" w:rsidRPr="004748C9" w:rsidRDefault="00A56BA5" w:rsidP="00C17D27">
            <w:pPr>
              <w:spacing w:before="60"/>
              <w:ind w:right="204"/>
              <w:rPr>
                <w:rFonts w:cs="Arial"/>
                <w:b/>
                <w:sz w:val="20"/>
                <w:szCs w:val="20"/>
              </w:rPr>
            </w:pPr>
            <w:r w:rsidRPr="004748C9">
              <w:rPr>
                <w:rFonts w:cs="Arial"/>
                <w:b/>
                <w:sz w:val="20"/>
                <w:szCs w:val="20"/>
              </w:rPr>
              <w:t>SOLUCIONES MÓVILES 4</w:t>
            </w:r>
          </w:p>
          <w:p w:rsidR="00B307F6" w:rsidRPr="004748C9" w:rsidRDefault="00EA70D3" w:rsidP="00EA70D3">
            <w:pPr>
              <w:spacing w:after="60"/>
              <w:ind w:right="204"/>
              <w:rPr>
                <w:rFonts w:cs="Arial"/>
                <w:b/>
                <w:sz w:val="20"/>
                <w:szCs w:val="20"/>
              </w:rPr>
            </w:pPr>
            <w:r w:rsidRPr="004748C9">
              <w:rPr>
                <w:rFonts w:cs="Arial"/>
                <w:b/>
                <w:sz w:val="20"/>
                <w:szCs w:val="20"/>
              </w:rPr>
              <w:t>DIRECCIÓN DE</w:t>
            </w:r>
            <w:r w:rsidR="00B307F6" w:rsidRPr="004748C9">
              <w:rPr>
                <w:rFonts w:cs="Arial"/>
                <w:b/>
                <w:sz w:val="20"/>
                <w:szCs w:val="20"/>
              </w:rPr>
              <w:t xml:space="preserve"> GOBIERNO EN LÍNEA</w:t>
            </w:r>
            <w:r w:rsidR="00776CD8" w:rsidRPr="004748C9">
              <w:rPr>
                <w:rFonts w:cs="Arial"/>
                <w:b/>
                <w:sz w:val="20"/>
                <w:szCs w:val="20"/>
              </w:rPr>
              <w:t xml:space="preserve"> </w:t>
            </w:r>
            <w:r w:rsidRPr="004748C9">
              <w:rPr>
                <w:rFonts w:cs="Arial"/>
                <w:b/>
                <w:sz w:val="20"/>
                <w:szCs w:val="20"/>
              </w:rPr>
              <w:t>– SOLUCIONES Y SERVICIOS TECNOLÓGICOS</w:t>
            </w:r>
          </w:p>
        </w:tc>
      </w:tr>
      <w:tr w:rsidR="00B307F6" w:rsidRPr="00B46768" w:rsidTr="00C17D27">
        <w:trPr>
          <w:trHeight w:val="503"/>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4748C9" w:rsidRDefault="00FD756B" w:rsidP="004179CD">
            <w:pPr>
              <w:tabs>
                <w:tab w:val="left" w:pos="2880"/>
              </w:tabs>
              <w:ind w:right="178"/>
              <w:rPr>
                <w:rFonts w:ascii="Tahoma" w:hAnsi="Tahoma" w:cs="Tahoma"/>
                <w:color w:val="000000"/>
                <w:sz w:val="20"/>
                <w:szCs w:val="20"/>
              </w:rPr>
            </w:pPr>
            <w:r w:rsidRPr="004748C9">
              <w:rPr>
                <w:rFonts w:ascii="Tahoma" w:hAnsi="Tahoma" w:cs="Tahoma"/>
                <w:color w:val="000000"/>
                <w:sz w:val="20"/>
                <w:szCs w:val="20"/>
              </w:rPr>
              <w:t>Fecha elaborac</w:t>
            </w:r>
            <w:r w:rsidR="00776CD8" w:rsidRPr="004748C9">
              <w:rPr>
                <w:rFonts w:ascii="Tahoma" w:hAnsi="Tahoma" w:cs="Tahoma"/>
                <w:color w:val="000000"/>
                <w:sz w:val="20"/>
                <w:szCs w:val="20"/>
              </w:rPr>
              <w:t xml:space="preserve">ión: </w:t>
            </w:r>
            <w:r w:rsidR="005F4852" w:rsidRPr="004748C9">
              <w:rPr>
                <w:rFonts w:ascii="Tahoma" w:hAnsi="Tahoma" w:cs="Tahoma"/>
                <w:color w:val="000000"/>
                <w:sz w:val="20"/>
                <w:szCs w:val="20"/>
              </w:rPr>
              <w:t>aaaa-mm-dd</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4748C9" w:rsidRDefault="005B1AC0" w:rsidP="00E17110">
            <w:pPr>
              <w:tabs>
                <w:tab w:val="left" w:pos="2880"/>
              </w:tabs>
              <w:spacing w:after="160" w:line="240" w:lineRule="exact"/>
              <w:ind w:right="178"/>
              <w:rPr>
                <w:rFonts w:cs="Arial"/>
                <w:color w:val="000000" w:themeColor="text1"/>
                <w:sz w:val="20"/>
                <w:szCs w:val="20"/>
              </w:rPr>
            </w:pPr>
            <w:r w:rsidRPr="004748C9">
              <w:rPr>
                <w:rFonts w:cs="Arial"/>
                <w:color w:val="000000" w:themeColor="text1"/>
                <w:sz w:val="20"/>
                <w:szCs w:val="20"/>
              </w:rPr>
              <w:t>2013-</w:t>
            </w:r>
            <w:r w:rsidR="00E17110" w:rsidRPr="004748C9">
              <w:rPr>
                <w:rFonts w:cs="Arial"/>
                <w:color w:val="000000" w:themeColor="text1"/>
                <w:sz w:val="20"/>
                <w:szCs w:val="20"/>
              </w:rPr>
              <w:t>11-12</w:t>
            </w:r>
          </w:p>
        </w:tc>
      </w:tr>
      <w:tr w:rsidR="00B307F6" w:rsidRPr="00B46768" w:rsidTr="005F4852">
        <w:trPr>
          <w:trHeight w:val="56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4748C9" w:rsidRDefault="00B307F6" w:rsidP="00D331EB">
            <w:pPr>
              <w:tabs>
                <w:tab w:val="left" w:pos="2880"/>
              </w:tabs>
              <w:spacing w:after="160" w:line="240" w:lineRule="exact"/>
              <w:ind w:right="178"/>
              <w:rPr>
                <w:rFonts w:ascii="Tahoma" w:hAnsi="Tahoma" w:cs="Tahoma"/>
                <w:color w:val="000000"/>
                <w:sz w:val="20"/>
                <w:szCs w:val="20"/>
              </w:rPr>
            </w:pPr>
            <w:r w:rsidRPr="004748C9">
              <w:rPr>
                <w:rFonts w:ascii="Tahoma" w:hAnsi="Tahoma" w:cs="Tahoma"/>
                <w:color w:val="000000"/>
                <w:sz w:val="20"/>
                <w:szCs w:val="20"/>
              </w:rPr>
              <w:t>Sumario:</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4748C9" w:rsidRDefault="00DB72BE" w:rsidP="000A48D8">
            <w:pPr>
              <w:spacing w:before="60" w:after="60" w:line="240" w:lineRule="exact"/>
              <w:ind w:right="204"/>
              <w:jc w:val="both"/>
              <w:rPr>
                <w:rFonts w:cs="Arial"/>
                <w:sz w:val="20"/>
                <w:szCs w:val="20"/>
              </w:rPr>
            </w:pPr>
            <w:r w:rsidRPr="004748C9">
              <w:rPr>
                <w:rFonts w:cs="Arial"/>
                <w:sz w:val="20"/>
                <w:szCs w:val="20"/>
              </w:rPr>
              <w:t>Este documento tiene por objeto formular el Plan de gestión del proyecto</w:t>
            </w:r>
            <w:r w:rsidR="00790B87" w:rsidRPr="004748C9">
              <w:rPr>
                <w:rFonts w:cs="Arial"/>
                <w:sz w:val="20"/>
                <w:szCs w:val="20"/>
              </w:rPr>
              <w:t xml:space="preserve"> propuesto por la UT </w:t>
            </w:r>
            <w:r w:rsidR="005F4852" w:rsidRPr="004748C9">
              <w:rPr>
                <w:rFonts w:cs="Arial"/>
                <w:sz w:val="20"/>
                <w:szCs w:val="20"/>
              </w:rPr>
              <w:t>Software Works</w:t>
            </w:r>
            <w:r w:rsidR="00CD7965" w:rsidRPr="004748C9">
              <w:rPr>
                <w:rFonts w:cs="Arial"/>
                <w:sz w:val="20"/>
                <w:szCs w:val="20"/>
              </w:rPr>
              <w:t xml:space="preserve"> para </w:t>
            </w:r>
            <w:r w:rsidR="0082199B" w:rsidRPr="004748C9">
              <w:rPr>
                <w:rFonts w:cs="Arial"/>
                <w:sz w:val="20"/>
                <w:szCs w:val="20"/>
              </w:rPr>
              <w:t>“</w:t>
            </w:r>
            <w:r w:rsidR="00A56BA5" w:rsidRPr="004748C9">
              <w:rPr>
                <w:rFonts w:cs="Arial"/>
                <w:sz w:val="20"/>
                <w:szCs w:val="20"/>
              </w:rPr>
              <w:t>Implementación de soluciones móviles PEC y Elefantes Blancos – Soluciones Móviles 4</w:t>
            </w:r>
            <w:r w:rsidR="00FF15EE" w:rsidRPr="004748C9">
              <w:rPr>
                <w:rFonts w:cs="Arial"/>
                <w:sz w:val="20"/>
                <w:szCs w:val="20"/>
              </w:rPr>
              <w:t>“</w:t>
            </w:r>
            <w:r w:rsidR="00F143F0" w:rsidRPr="004748C9">
              <w:rPr>
                <w:rFonts w:cs="Arial"/>
                <w:sz w:val="20"/>
                <w:szCs w:val="20"/>
              </w:rPr>
              <w:t>,</w:t>
            </w:r>
            <w:r w:rsidRPr="004748C9">
              <w:rPr>
                <w:rFonts w:cs="Arial"/>
                <w:sz w:val="20"/>
                <w:szCs w:val="20"/>
              </w:rPr>
              <w:t xml:space="preserve"> contiene el alcance, tiempos, costos y recursos necesarios para el desarrollo del </w:t>
            </w:r>
            <w:r w:rsidR="00704964" w:rsidRPr="004748C9">
              <w:rPr>
                <w:rFonts w:cs="Arial"/>
                <w:sz w:val="20"/>
                <w:szCs w:val="20"/>
              </w:rPr>
              <w:t>mism</w:t>
            </w:r>
            <w:r w:rsidRPr="004748C9">
              <w:rPr>
                <w:rFonts w:cs="Arial"/>
                <w:sz w:val="20"/>
                <w:szCs w:val="20"/>
              </w:rPr>
              <w:t>o</w:t>
            </w:r>
            <w:r w:rsidR="00704964" w:rsidRPr="004748C9">
              <w:rPr>
                <w:rFonts w:cs="Arial"/>
                <w:sz w:val="20"/>
                <w:szCs w:val="20"/>
              </w:rPr>
              <w:t>.</w:t>
            </w:r>
          </w:p>
        </w:tc>
      </w:tr>
      <w:tr w:rsidR="00B307F6" w:rsidRPr="00B46768" w:rsidTr="000A48D8">
        <w:trPr>
          <w:trHeight w:val="265"/>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431B" w:rsidRDefault="00B307F6" w:rsidP="000A48D8">
            <w:pPr>
              <w:tabs>
                <w:tab w:val="left" w:pos="2880"/>
              </w:tabs>
              <w:spacing w:line="240" w:lineRule="exact"/>
              <w:ind w:right="178"/>
              <w:rPr>
                <w:rFonts w:ascii="Tahoma" w:hAnsi="Tahoma" w:cs="Tahoma"/>
                <w:color w:val="000000"/>
                <w:sz w:val="20"/>
                <w:szCs w:val="20"/>
              </w:rPr>
            </w:pPr>
            <w:r w:rsidRPr="0038431B">
              <w:rPr>
                <w:rFonts w:ascii="Tahoma" w:hAnsi="Tahoma" w:cs="Tahoma"/>
                <w:color w:val="000000"/>
                <w:sz w:val="20"/>
                <w:szCs w:val="20"/>
              </w:rPr>
              <w:t>Palabras Claves:</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431B" w:rsidRDefault="004B059C" w:rsidP="000A48D8">
            <w:pPr>
              <w:tabs>
                <w:tab w:val="left" w:pos="2880"/>
              </w:tabs>
              <w:spacing w:line="240" w:lineRule="exact"/>
              <w:ind w:right="178"/>
              <w:rPr>
                <w:rFonts w:cs="Arial"/>
                <w:sz w:val="20"/>
                <w:szCs w:val="20"/>
              </w:rPr>
            </w:pPr>
            <w:r w:rsidRPr="0038431B">
              <w:rPr>
                <w:rFonts w:cs="Arial"/>
                <w:sz w:val="20"/>
                <w:szCs w:val="20"/>
              </w:rPr>
              <w:t>Plan de Proyecto</w:t>
            </w:r>
            <w:r w:rsidR="008C758B" w:rsidRPr="0038431B">
              <w:rPr>
                <w:rFonts w:cs="Arial"/>
                <w:sz w:val="20"/>
                <w:szCs w:val="20"/>
              </w:rPr>
              <w:t>,</w:t>
            </w:r>
            <w:r w:rsidR="00720291" w:rsidRPr="0038431B">
              <w:rPr>
                <w:rFonts w:cs="Arial"/>
                <w:sz w:val="20"/>
                <w:szCs w:val="20"/>
              </w:rPr>
              <w:t xml:space="preserve"> </w:t>
            </w:r>
            <w:r w:rsidR="00A56BA5" w:rsidRPr="0038431B">
              <w:rPr>
                <w:rFonts w:cs="Arial"/>
                <w:sz w:val="20"/>
                <w:szCs w:val="20"/>
              </w:rPr>
              <w:t>SM4</w:t>
            </w:r>
            <w:r w:rsidR="00720291" w:rsidRPr="0038431B">
              <w:rPr>
                <w:rFonts w:cs="Arial"/>
                <w:sz w:val="20"/>
                <w:szCs w:val="20"/>
              </w:rPr>
              <w:t xml:space="preserve">, </w:t>
            </w:r>
            <w:r w:rsidR="00A56BA5" w:rsidRPr="0038431B">
              <w:rPr>
                <w:rFonts w:cs="Arial"/>
                <w:sz w:val="20"/>
                <w:szCs w:val="20"/>
              </w:rPr>
              <w:t>PEC</w:t>
            </w:r>
            <w:r w:rsidR="00720291" w:rsidRPr="0038431B">
              <w:rPr>
                <w:rFonts w:cs="Arial"/>
                <w:sz w:val="20"/>
                <w:szCs w:val="20"/>
              </w:rPr>
              <w:t xml:space="preserve">, </w:t>
            </w:r>
            <w:r w:rsidR="00A56BA5" w:rsidRPr="0038431B">
              <w:rPr>
                <w:rFonts w:cs="Arial"/>
                <w:sz w:val="20"/>
                <w:szCs w:val="20"/>
              </w:rPr>
              <w:t>Elefantes Blancos</w:t>
            </w:r>
          </w:p>
        </w:tc>
      </w:tr>
      <w:tr w:rsidR="00B307F6" w:rsidRPr="00B46768" w:rsidTr="00513B19">
        <w:trPr>
          <w:trHeight w:val="37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431B" w:rsidRDefault="00B307F6" w:rsidP="00513B19">
            <w:pPr>
              <w:tabs>
                <w:tab w:val="left" w:pos="2880"/>
              </w:tabs>
              <w:spacing w:line="240" w:lineRule="exact"/>
              <w:ind w:right="178"/>
              <w:rPr>
                <w:rFonts w:ascii="Tahoma" w:hAnsi="Tahoma" w:cs="Tahoma"/>
                <w:color w:val="000000"/>
                <w:sz w:val="20"/>
                <w:szCs w:val="20"/>
              </w:rPr>
            </w:pPr>
            <w:r w:rsidRPr="0038431B">
              <w:rPr>
                <w:rFonts w:ascii="Tahoma" w:hAnsi="Tahoma" w:cs="Tahoma"/>
                <w:color w:val="000000"/>
                <w:sz w:val="20"/>
                <w:szCs w:val="20"/>
              </w:rPr>
              <w:t>Formato:</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431B" w:rsidRDefault="00B307F6" w:rsidP="00513B19">
            <w:pPr>
              <w:tabs>
                <w:tab w:val="left" w:pos="2880"/>
              </w:tabs>
              <w:spacing w:line="240" w:lineRule="exact"/>
              <w:ind w:right="178"/>
              <w:rPr>
                <w:rFonts w:cs="Arial"/>
                <w:sz w:val="20"/>
                <w:szCs w:val="20"/>
              </w:rPr>
            </w:pPr>
            <w:r w:rsidRPr="0038431B">
              <w:rPr>
                <w:rFonts w:cs="Arial"/>
                <w:color w:val="000000"/>
                <w:sz w:val="20"/>
                <w:szCs w:val="20"/>
              </w:rPr>
              <w:t>DOC</w:t>
            </w:r>
            <w:r w:rsidR="00BF65B2" w:rsidRPr="0038431B">
              <w:rPr>
                <w:rFonts w:cs="Arial"/>
                <w:color w:val="000000"/>
                <w:sz w:val="20"/>
                <w:szCs w:val="20"/>
              </w:rPr>
              <w:t>X</w:t>
            </w:r>
          </w:p>
        </w:tc>
        <w:tc>
          <w:tcPr>
            <w:tcW w:w="2925" w:type="dxa"/>
            <w:gridSpan w:val="2"/>
            <w:tcBorders>
              <w:top w:val="single" w:sz="18" w:space="0" w:color="FFFFFF"/>
              <w:left w:val="single" w:sz="18" w:space="0" w:color="FFFFFF"/>
              <w:bottom w:val="single" w:sz="18" w:space="0" w:color="FFFFFF"/>
              <w:right w:val="nil"/>
            </w:tcBorders>
            <w:shd w:val="pct20" w:color="000000" w:fill="FFFFFF"/>
            <w:vAlign w:val="center"/>
          </w:tcPr>
          <w:p w:rsidR="00B307F6" w:rsidRPr="0038431B" w:rsidRDefault="00B307F6" w:rsidP="00513B19">
            <w:pPr>
              <w:tabs>
                <w:tab w:val="left" w:pos="2880"/>
              </w:tabs>
              <w:spacing w:line="240" w:lineRule="exact"/>
              <w:ind w:right="178"/>
              <w:rPr>
                <w:rFonts w:cs="Arial"/>
                <w:color w:val="000000"/>
                <w:sz w:val="20"/>
                <w:szCs w:val="20"/>
              </w:rPr>
            </w:pPr>
            <w:r w:rsidRPr="0038431B">
              <w:rPr>
                <w:rFonts w:cs="Arial"/>
                <w:color w:val="000000"/>
                <w:sz w:val="20"/>
                <w:szCs w:val="20"/>
              </w:rPr>
              <w:t>Lenguaje:</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431B" w:rsidRDefault="00B307F6" w:rsidP="00513B19">
            <w:pPr>
              <w:tabs>
                <w:tab w:val="left" w:pos="2880"/>
              </w:tabs>
              <w:ind w:right="178"/>
              <w:rPr>
                <w:rFonts w:cs="Arial"/>
                <w:color w:val="000000"/>
                <w:sz w:val="20"/>
                <w:szCs w:val="20"/>
              </w:rPr>
            </w:pPr>
            <w:r w:rsidRPr="0038431B">
              <w:rPr>
                <w:rFonts w:cs="Arial"/>
                <w:color w:val="000000"/>
                <w:sz w:val="20"/>
                <w:szCs w:val="20"/>
              </w:rPr>
              <w:t>Español</w:t>
            </w:r>
          </w:p>
        </w:tc>
      </w:tr>
      <w:tr w:rsidR="00B307F6" w:rsidRPr="00B46768" w:rsidTr="005F4852">
        <w:trPr>
          <w:trHeight w:val="322"/>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431B" w:rsidRDefault="00513B19" w:rsidP="004179CD">
            <w:pPr>
              <w:tabs>
                <w:tab w:val="left" w:pos="2880"/>
              </w:tabs>
              <w:ind w:right="178"/>
              <w:rPr>
                <w:rFonts w:ascii="Tahoma" w:hAnsi="Tahoma" w:cs="Tahoma"/>
                <w:color w:val="000000"/>
                <w:sz w:val="20"/>
                <w:szCs w:val="20"/>
              </w:rPr>
            </w:pPr>
            <w:r w:rsidRPr="0038431B">
              <w:rPr>
                <w:rFonts w:ascii="Tahoma" w:hAnsi="Tahoma" w:cs="Tahoma"/>
                <w:color w:val="000000"/>
                <w:sz w:val="20"/>
                <w:szCs w:val="20"/>
              </w:rPr>
              <w:t>D</w:t>
            </w:r>
            <w:r w:rsidR="00B307F6" w:rsidRPr="0038431B">
              <w:rPr>
                <w:rFonts w:ascii="Tahoma" w:hAnsi="Tahoma" w:cs="Tahoma"/>
                <w:color w:val="000000"/>
                <w:sz w:val="20"/>
                <w:szCs w:val="20"/>
              </w:rPr>
              <w:t>ependencia: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431B" w:rsidRDefault="005F4852" w:rsidP="0038431B">
            <w:pPr>
              <w:tabs>
                <w:tab w:val="left" w:pos="2880"/>
              </w:tabs>
              <w:spacing w:line="240" w:lineRule="exact"/>
              <w:ind w:right="176"/>
              <w:rPr>
                <w:rFonts w:cs="Arial"/>
                <w:sz w:val="20"/>
                <w:szCs w:val="20"/>
              </w:rPr>
            </w:pPr>
            <w:r w:rsidRPr="0038431B">
              <w:rPr>
                <w:rFonts w:cs="Arial"/>
                <w:sz w:val="20"/>
                <w:szCs w:val="20"/>
              </w:rPr>
              <w:t xml:space="preserve">Ministerio de Tecnologías de la Información y las Comunicaciones: </w:t>
            </w:r>
            <w:r w:rsidR="004510EB" w:rsidRPr="0038431B">
              <w:rPr>
                <w:rFonts w:cs="Arial"/>
                <w:sz w:val="20"/>
                <w:szCs w:val="20"/>
              </w:rPr>
              <w:t>Dirección de Gobierno en línea – Soluciones y Servicios Tecnológicos</w:t>
            </w:r>
          </w:p>
        </w:tc>
      </w:tr>
      <w:tr w:rsidR="007D7F1E" w:rsidRPr="00B46768" w:rsidTr="00C723E9">
        <w:trPr>
          <w:trHeight w:val="30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431B" w:rsidRDefault="00B307F6" w:rsidP="00B1773C">
            <w:pPr>
              <w:tabs>
                <w:tab w:val="left" w:pos="2880"/>
              </w:tabs>
              <w:spacing w:line="240" w:lineRule="exact"/>
              <w:ind w:right="178"/>
              <w:rPr>
                <w:rFonts w:ascii="Tahoma" w:hAnsi="Tahoma" w:cs="Tahoma"/>
                <w:color w:val="000000"/>
                <w:sz w:val="20"/>
                <w:szCs w:val="20"/>
              </w:rPr>
            </w:pPr>
            <w:r w:rsidRPr="0038431B">
              <w:rPr>
                <w:rFonts w:ascii="Tahoma" w:hAnsi="Tahoma" w:cs="Tahoma"/>
                <w:color w:val="000000"/>
                <w:sz w:val="20"/>
                <w:szCs w:val="20"/>
              </w:rPr>
              <w:t>Código:</w:t>
            </w:r>
          </w:p>
        </w:tc>
        <w:tc>
          <w:tcPr>
            <w:tcW w:w="2066"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431B" w:rsidRDefault="00F52A76" w:rsidP="00B1773C">
            <w:pPr>
              <w:tabs>
                <w:tab w:val="left" w:pos="2880"/>
              </w:tabs>
              <w:spacing w:line="240" w:lineRule="exact"/>
              <w:ind w:right="178"/>
              <w:rPr>
                <w:rFonts w:cs="Arial"/>
                <w:sz w:val="20"/>
                <w:szCs w:val="20"/>
              </w:rPr>
            </w:pPr>
            <w:r w:rsidRPr="0038431B">
              <w:rPr>
                <w:rFonts w:cs="Arial"/>
                <w:sz w:val="20"/>
                <w:szCs w:val="20"/>
              </w:rPr>
              <w:t>GLFS2-GB-PLP</w:t>
            </w:r>
          </w:p>
        </w:tc>
        <w:tc>
          <w:tcPr>
            <w:tcW w:w="141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B307F6" w:rsidRPr="0038431B" w:rsidRDefault="007D7F1E" w:rsidP="00B1773C">
            <w:pPr>
              <w:tabs>
                <w:tab w:val="left" w:pos="2880"/>
              </w:tabs>
              <w:spacing w:line="240" w:lineRule="exact"/>
              <w:ind w:right="178"/>
              <w:rPr>
                <w:rFonts w:cs="Arial"/>
                <w:color w:val="000000"/>
                <w:sz w:val="20"/>
                <w:szCs w:val="20"/>
              </w:rPr>
            </w:pPr>
            <w:r w:rsidRPr="0038431B">
              <w:rPr>
                <w:rFonts w:cs="Arial"/>
                <w:color w:val="000000"/>
                <w:sz w:val="20"/>
                <w:szCs w:val="20"/>
              </w:rPr>
              <w:t>Versión:</w:t>
            </w:r>
          </w:p>
        </w:tc>
        <w:tc>
          <w:tcPr>
            <w:tcW w:w="1843" w:type="dxa"/>
            <w:tcBorders>
              <w:top w:val="single" w:sz="18" w:space="0" w:color="FFFFFF"/>
              <w:left w:val="single" w:sz="18" w:space="0" w:color="FFFFFF"/>
              <w:bottom w:val="single" w:sz="18" w:space="0" w:color="FFFFFF"/>
              <w:right w:val="nil"/>
            </w:tcBorders>
            <w:shd w:val="pct20" w:color="000000" w:fill="FFFFFF"/>
            <w:vAlign w:val="center"/>
          </w:tcPr>
          <w:p w:rsidR="00B307F6" w:rsidRPr="0038431B" w:rsidRDefault="0038431B" w:rsidP="004748C9">
            <w:pPr>
              <w:tabs>
                <w:tab w:val="left" w:pos="945"/>
              </w:tabs>
              <w:spacing w:line="240" w:lineRule="exact"/>
              <w:ind w:right="178"/>
              <w:rPr>
                <w:rFonts w:cs="Arial"/>
                <w:color w:val="000000"/>
                <w:sz w:val="20"/>
                <w:szCs w:val="20"/>
              </w:rPr>
            </w:pPr>
            <w:r>
              <w:rPr>
                <w:rFonts w:cs="Arial"/>
                <w:color w:val="000000" w:themeColor="text1"/>
                <w:sz w:val="20"/>
                <w:szCs w:val="20"/>
              </w:rPr>
              <w:t>3.0</w:t>
            </w:r>
          </w:p>
        </w:tc>
        <w:tc>
          <w:tcPr>
            <w:tcW w:w="1082" w:type="dxa"/>
            <w:tcBorders>
              <w:top w:val="single" w:sz="18" w:space="0" w:color="FFFFFF"/>
              <w:left w:val="single" w:sz="18" w:space="0" w:color="FFFFFF"/>
              <w:bottom w:val="single" w:sz="18" w:space="0" w:color="FFFFFF"/>
              <w:right w:val="nil"/>
            </w:tcBorders>
            <w:shd w:val="pct20" w:color="000000" w:fill="FFFFFF"/>
            <w:vAlign w:val="center"/>
          </w:tcPr>
          <w:p w:rsidR="00B307F6" w:rsidRPr="0038431B" w:rsidRDefault="00B307F6" w:rsidP="00B1773C">
            <w:pPr>
              <w:tabs>
                <w:tab w:val="left" w:pos="945"/>
              </w:tabs>
              <w:spacing w:line="240" w:lineRule="exact"/>
              <w:ind w:right="178"/>
              <w:rPr>
                <w:rFonts w:cs="Arial"/>
                <w:color w:val="000000"/>
                <w:sz w:val="20"/>
                <w:szCs w:val="20"/>
              </w:rPr>
            </w:pPr>
            <w:r w:rsidRPr="0038431B">
              <w:rPr>
                <w:rFonts w:cs="Arial"/>
                <w:color w:val="000000"/>
                <w:sz w:val="20"/>
                <w:szCs w:val="20"/>
              </w:rPr>
              <w:t>Estado:</w:t>
            </w:r>
          </w:p>
        </w:tc>
        <w:tc>
          <w:tcPr>
            <w:tcW w:w="1735" w:type="dxa"/>
            <w:tcBorders>
              <w:top w:val="single" w:sz="18" w:space="0" w:color="FFFFFF"/>
              <w:left w:val="single" w:sz="18" w:space="0" w:color="FFFFFF"/>
              <w:bottom w:val="single" w:sz="18" w:space="0" w:color="FFFFFF"/>
              <w:right w:val="nil"/>
            </w:tcBorders>
            <w:shd w:val="pct20" w:color="000000" w:fill="FFFFFF"/>
            <w:vAlign w:val="center"/>
          </w:tcPr>
          <w:p w:rsidR="00B307F6" w:rsidRPr="0038431B" w:rsidRDefault="0038431B" w:rsidP="00C6343A">
            <w:pPr>
              <w:tabs>
                <w:tab w:val="left" w:pos="945"/>
              </w:tabs>
              <w:ind w:right="178"/>
              <w:rPr>
                <w:rFonts w:cs="Arial"/>
                <w:color w:val="000000" w:themeColor="text1"/>
                <w:sz w:val="20"/>
                <w:szCs w:val="20"/>
              </w:rPr>
            </w:pPr>
            <w:r>
              <w:rPr>
                <w:rFonts w:cs="Arial"/>
                <w:color w:val="000000" w:themeColor="text1"/>
                <w:sz w:val="20"/>
                <w:szCs w:val="20"/>
              </w:rPr>
              <w:t>Aprobado</w:t>
            </w:r>
          </w:p>
        </w:tc>
      </w:tr>
      <w:tr w:rsidR="00B307F6" w:rsidRPr="00B46768" w:rsidTr="00D51E70">
        <w:trPr>
          <w:trHeight w:val="127"/>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431B" w:rsidRDefault="00B307F6" w:rsidP="004179CD">
            <w:pPr>
              <w:tabs>
                <w:tab w:val="left" w:pos="2880"/>
              </w:tabs>
              <w:ind w:right="178"/>
              <w:rPr>
                <w:rFonts w:ascii="Tahoma" w:hAnsi="Tahoma" w:cs="Tahoma"/>
                <w:color w:val="000000"/>
                <w:sz w:val="20"/>
                <w:szCs w:val="20"/>
              </w:rPr>
            </w:pPr>
            <w:r w:rsidRPr="0038431B">
              <w:rPr>
                <w:rFonts w:ascii="Tahoma" w:hAnsi="Tahoma" w:cs="Tahoma"/>
                <w:color w:val="000000"/>
                <w:sz w:val="20"/>
                <w:szCs w:val="20"/>
              </w:rPr>
              <w:t>Categoría:</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431B" w:rsidRDefault="00B307F6" w:rsidP="004179CD">
            <w:pPr>
              <w:tabs>
                <w:tab w:val="left" w:pos="2880"/>
              </w:tabs>
              <w:ind w:right="178"/>
              <w:rPr>
                <w:rFonts w:cs="Arial"/>
                <w:sz w:val="20"/>
                <w:szCs w:val="20"/>
              </w:rPr>
            </w:pPr>
          </w:p>
        </w:tc>
      </w:tr>
      <w:tr w:rsidR="00FC539E" w:rsidRPr="00B46768" w:rsidTr="00C723E9">
        <w:trPr>
          <w:trHeight w:val="551"/>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431B" w:rsidRDefault="00FC539E" w:rsidP="005B1630">
            <w:pPr>
              <w:tabs>
                <w:tab w:val="left" w:pos="2880"/>
              </w:tabs>
              <w:spacing w:after="160" w:line="240" w:lineRule="exact"/>
              <w:ind w:right="178"/>
              <w:rPr>
                <w:rFonts w:ascii="Tahoma" w:hAnsi="Tahoma" w:cs="Tahoma"/>
                <w:color w:val="000000"/>
                <w:sz w:val="20"/>
                <w:szCs w:val="20"/>
              </w:rPr>
            </w:pPr>
            <w:r w:rsidRPr="0038431B">
              <w:rPr>
                <w:rFonts w:ascii="Tahoma" w:hAnsi="Tahoma" w:cs="Tahoma"/>
                <w:color w:val="000000"/>
                <w:sz w:val="20"/>
                <w:szCs w:val="20"/>
              </w:rPr>
              <w:t>Autor (es):</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433BFB" w:rsidRPr="0038431B" w:rsidRDefault="000C1B6A" w:rsidP="0038431B">
            <w:pPr>
              <w:spacing w:line="240" w:lineRule="exact"/>
              <w:rPr>
                <w:rFonts w:cs="Arial"/>
                <w:color w:val="000000"/>
                <w:sz w:val="20"/>
                <w:szCs w:val="20"/>
              </w:rPr>
            </w:pPr>
            <w:r w:rsidRPr="0038431B">
              <w:rPr>
                <w:rFonts w:cs="Arial"/>
                <w:color w:val="000000"/>
                <w:sz w:val="20"/>
                <w:szCs w:val="20"/>
              </w:rPr>
              <w:t>Rafael Osorio</w:t>
            </w:r>
            <w:r w:rsidR="00440C1F" w:rsidRPr="0038431B">
              <w:rPr>
                <w:rFonts w:cs="Arial"/>
                <w:color w:val="000000"/>
                <w:sz w:val="20"/>
                <w:szCs w:val="20"/>
              </w:rPr>
              <w:t xml:space="preserve"> </w:t>
            </w:r>
          </w:p>
          <w:p w:rsidR="00433BFB" w:rsidRPr="0038431B" w:rsidRDefault="00433BFB" w:rsidP="00470C80">
            <w:pPr>
              <w:spacing w:line="240" w:lineRule="exact"/>
              <w:rPr>
                <w:rFonts w:cs="Arial"/>
                <w:color w:val="000000"/>
                <w:sz w:val="20"/>
                <w:szCs w:val="20"/>
              </w:rPr>
            </w:pPr>
            <w:r w:rsidRPr="0038431B">
              <w:rPr>
                <w:rFonts w:cs="Arial"/>
                <w:color w:val="000000"/>
                <w:sz w:val="20"/>
                <w:szCs w:val="20"/>
              </w:rPr>
              <w:t>Gerente de Portafolio</w:t>
            </w:r>
          </w:p>
          <w:p w:rsidR="00433BFB" w:rsidRPr="0038431B" w:rsidRDefault="00433BFB" w:rsidP="00433BFB">
            <w:pPr>
              <w:autoSpaceDE w:val="0"/>
              <w:autoSpaceDN w:val="0"/>
              <w:adjustRightInd w:val="0"/>
              <w:ind w:right="178"/>
              <w:rPr>
                <w:rFonts w:cs="Arial"/>
                <w:color w:val="000000"/>
                <w:sz w:val="20"/>
                <w:szCs w:val="20"/>
              </w:rPr>
            </w:pPr>
            <w:r w:rsidRPr="0038431B">
              <w:rPr>
                <w:rFonts w:cs="Arial"/>
                <w:color w:val="000000"/>
                <w:sz w:val="20"/>
                <w:szCs w:val="20"/>
              </w:rPr>
              <w:t>UT Software Works</w:t>
            </w:r>
          </w:p>
          <w:p w:rsidR="00433BFB" w:rsidRPr="0038431B" w:rsidRDefault="00433BFB" w:rsidP="00433BFB">
            <w:pPr>
              <w:autoSpaceDE w:val="0"/>
              <w:autoSpaceDN w:val="0"/>
              <w:adjustRightInd w:val="0"/>
              <w:ind w:right="178"/>
              <w:rPr>
                <w:rFonts w:cs="Arial"/>
                <w:color w:val="000000"/>
                <w:sz w:val="20"/>
                <w:szCs w:val="20"/>
              </w:rPr>
            </w:pPr>
          </w:p>
          <w:p w:rsidR="00433BFB" w:rsidRPr="0038431B" w:rsidRDefault="00433BFB" w:rsidP="00433BFB">
            <w:pPr>
              <w:rPr>
                <w:rFonts w:cs="Arial"/>
                <w:color w:val="000000"/>
                <w:sz w:val="20"/>
                <w:szCs w:val="20"/>
              </w:rPr>
            </w:pPr>
            <w:r w:rsidRPr="0038431B">
              <w:rPr>
                <w:rFonts w:cs="Arial"/>
                <w:color w:val="000000"/>
                <w:sz w:val="20"/>
                <w:szCs w:val="20"/>
              </w:rPr>
              <w:t>Carlos Arturo Merchán Herrera</w:t>
            </w:r>
          </w:p>
          <w:p w:rsidR="00433BFB" w:rsidRPr="0038431B" w:rsidRDefault="00433BFB" w:rsidP="00433BFB">
            <w:pPr>
              <w:rPr>
                <w:rFonts w:cs="Arial"/>
                <w:color w:val="000000"/>
                <w:sz w:val="20"/>
                <w:szCs w:val="20"/>
              </w:rPr>
            </w:pPr>
            <w:r w:rsidRPr="0038431B">
              <w:rPr>
                <w:rFonts w:cs="Arial"/>
                <w:color w:val="000000"/>
                <w:sz w:val="20"/>
                <w:szCs w:val="20"/>
              </w:rPr>
              <w:t>Líder de Requerimientos</w:t>
            </w:r>
          </w:p>
          <w:p w:rsidR="00DC4154" w:rsidRPr="0038431B" w:rsidRDefault="00433BFB" w:rsidP="00C17D27">
            <w:pPr>
              <w:autoSpaceDE w:val="0"/>
              <w:autoSpaceDN w:val="0"/>
              <w:adjustRightInd w:val="0"/>
              <w:spacing w:after="60" w:line="240" w:lineRule="exact"/>
              <w:ind w:right="176"/>
              <w:rPr>
                <w:rFonts w:cs="Arial"/>
                <w:color w:val="000000"/>
                <w:sz w:val="20"/>
                <w:szCs w:val="20"/>
              </w:rPr>
            </w:pPr>
            <w:r w:rsidRPr="0038431B">
              <w:rPr>
                <w:rFonts w:cs="Arial"/>
                <w:color w:val="000000"/>
                <w:sz w:val="20"/>
                <w:szCs w:val="20"/>
              </w:rPr>
              <w:t>UT Software Works</w:t>
            </w:r>
          </w:p>
        </w:tc>
        <w:tc>
          <w:tcPr>
            <w:tcW w:w="1843" w:type="dxa"/>
            <w:vMerge w:val="restart"/>
            <w:tcBorders>
              <w:top w:val="single" w:sz="18" w:space="0" w:color="FFFFFF"/>
              <w:left w:val="single" w:sz="18" w:space="0" w:color="FFFFFF"/>
              <w:bottom w:val="single" w:sz="18" w:space="0" w:color="FFFFFF"/>
              <w:right w:val="nil"/>
            </w:tcBorders>
            <w:shd w:val="pct20" w:color="000000" w:fill="FFFFFF"/>
            <w:vAlign w:val="center"/>
          </w:tcPr>
          <w:p w:rsidR="00FC539E" w:rsidRPr="0038431B" w:rsidRDefault="004E1638" w:rsidP="004179CD">
            <w:pPr>
              <w:autoSpaceDE w:val="0"/>
              <w:autoSpaceDN w:val="0"/>
              <w:adjustRightInd w:val="0"/>
              <w:spacing w:before="60" w:after="160" w:line="240" w:lineRule="exact"/>
              <w:ind w:right="178"/>
              <w:jc w:val="center"/>
              <w:rPr>
                <w:rFonts w:cs="Arial"/>
                <w:sz w:val="20"/>
                <w:szCs w:val="20"/>
              </w:rPr>
            </w:pPr>
            <w:r w:rsidRPr="0038431B">
              <w:rPr>
                <w:rFonts w:cs="Arial"/>
                <w:sz w:val="20"/>
                <w:szCs w:val="20"/>
              </w:rPr>
              <w:t>Firmas</w:t>
            </w: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431B" w:rsidRDefault="00FC539E" w:rsidP="004179CD">
            <w:pPr>
              <w:autoSpaceDE w:val="0"/>
              <w:autoSpaceDN w:val="0"/>
              <w:adjustRightInd w:val="0"/>
              <w:ind w:right="178"/>
              <w:rPr>
                <w:rFonts w:cs="Arial"/>
                <w:sz w:val="20"/>
                <w:szCs w:val="20"/>
              </w:rPr>
            </w:pPr>
          </w:p>
        </w:tc>
      </w:tr>
      <w:tr w:rsidR="00FC539E" w:rsidRPr="00B46768" w:rsidTr="00C723E9">
        <w:trPr>
          <w:trHeight w:val="551"/>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FC539E" w:rsidRPr="0038431B" w:rsidRDefault="00FC539E" w:rsidP="004179CD">
            <w:pPr>
              <w:tabs>
                <w:tab w:val="left" w:pos="2880"/>
              </w:tabs>
              <w:spacing w:before="60" w:after="160" w:line="240" w:lineRule="exact"/>
              <w:ind w:right="178"/>
              <w:rPr>
                <w:rFonts w:ascii="Tahoma" w:hAnsi="Tahoma" w:cs="Tahoma"/>
                <w:color w:val="000000"/>
                <w:sz w:val="20"/>
                <w:szCs w:val="20"/>
              </w:rPr>
            </w:pPr>
            <w:r w:rsidRPr="0038431B">
              <w:rPr>
                <w:rFonts w:ascii="Tahoma" w:hAnsi="Tahoma" w:cs="Tahoma"/>
                <w:color w:val="000000"/>
                <w:sz w:val="20"/>
                <w:szCs w:val="20"/>
              </w:rPr>
              <w:t>Revisó:</w:t>
            </w:r>
          </w:p>
        </w:tc>
        <w:tc>
          <w:tcPr>
            <w:tcW w:w="3483" w:type="dxa"/>
            <w:gridSpan w:val="2"/>
            <w:tcBorders>
              <w:top w:val="single" w:sz="18" w:space="0" w:color="FFFFFF"/>
              <w:left w:val="single" w:sz="18" w:space="0" w:color="FFFFFF"/>
              <w:bottom w:val="single" w:sz="18" w:space="0" w:color="FFFFFF"/>
              <w:right w:val="nil"/>
            </w:tcBorders>
            <w:shd w:val="pct5" w:color="000000" w:fill="FFFFFF"/>
            <w:vAlign w:val="center"/>
          </w:tcPr>
          <w:p w:rsidR="001C2C5D" w:rsidRPr="0038431B" w:rsidRDefault="00433BFB" w:rsidP="0038431B">
            <w:pPr>
              <w:tabs>
                <w:tab w:val="left" w:pos="2880"/>
              </w:tabs>
              <w:spacing w:line="240" w:lineRule="exact"/>
              <w:ind w:right="176"/>
              <w:rPr>
                <w:rFonts w:cs="Arial"/>
                <w:color w:val="000000"/>
                <w:sz w:val="20"/>
                <w:szCs w:val="20"/>
              </w:rPr>
            </w:pPr>
            <w:r w:rsidRPr="0038431B">
              <w:rPr>
                <w:rFonts w:cs="Arial"/>
                <w:color w:val="000000"/>
                <w:sz w:val="20"/>
                <w:szCs w:val="20"/>
              </w:rPr>
              <w:t>Mónica Monroy</w:t>
            </w:r>
          </w:p>
          <w:p w:rsidR="00433BFB" w:rsidRPr="0038431B" w:rsidRDefault="00433BFB" w:rsidP="001C2C5D">
            <w:pPr>
              <w:tabs>
                <w:tab w:val="left" w:pos="2880"/>
              </w:tabs>
              <w:ind w:right="176"/>
              <w:rPr>
                <w:rFonts w:cs="Arial"/>
                <w:color w:val="000000"/>
                <w:sz w:val="20"/>
                <w:szCs w:val="20"/>
              </w:rPr>
            </w:pPr>
            <w:r w:rsidRPr="0038431B">
              <w:rPr>
                <w:rFonts w:cs="Arial"/>
                <w:color w:val="000000"/>
                <w:sz w:val="20"/>
                <w:szCs w:val="20"/>
              </w:rPr>
              <w:t>Consultor Procedimientos y herramientas de Interventoría</w:t>
            </w:r>
          </w:p>
          <w:p w:rsidR="00433BFB" w:rsidRPr="0038431B" w:rsidRDefault="00433BFB" w:rsidP="00433BFB">
            <w:pPr>
              <w:tabs>
                <w:tab w:val="left" w:pos="2880"/>
              </w:tabs>
              <w:ind w:right="176"/>
              <w:rPr>
                <w:rFonts w:cs="Arial"/>
                <w:color w:val="000000"/>
                <w:sz w:val="20"/>
                <w:szCs w:val="20"/>
              </w:rPr>
            </w:pPr>
            <w:r w:rsidRPr="0038431B">
              <w:rPr>
                <w:rFonts w:cs="Arial"/>
                <w:color w:val="000000"/>
                <w:sz w:val="20"/>
                <w:szCs w:val="20"/>
              </w:rPr>
              <w:t>Consorcio S&amp;M</w:t>
            </w:r>
          </w:p>
          <w:p w:rsidR="00433BFB" w:rsidRPr="0038431B" w:rsidRDefault="00433BFB" w:rsidP="00B1773C">
            <w:pPr>
              <w:tabs>
                <w:tab w:val="left" w:pos="2880"/>
              </w:tabs>
              <w:spacing w:before="240"/>
              <w:ind w:right="178"/>
              <w:rPr>
                <w:rFonts w:cs="Arial"/>
                <w:sz w:val="20"/>
                <w:szCs w:val="20"/>
              </w:rPr>
            </w:pPr>
            <w:r w:rsidRPr="0038431B">
              <w:rPr>
                <w:rFonts w:cs="Arial"/>
                <w:sz w:val="20"/>
                <w:szCs w:val="20"/>
              </w:rPr>
              <w:t>Jorge Santiago Moreno</w:t>
            </w:r>
          </w:p>
          <w:p w:rsidR="00776CD8" w:rsidRPr="0038431B" w:rsidRDefault="00EA70D3" w:rsidP="00C17D27">
            <w:pPr>
              <w:tabs>
                <w:tab w:val="left" w:pos="2880"/>
              </w:tabs>
              <w:spacing w:after="60"/>
              <w:ind w:right="176"/>
              <w:rPr>
                <w:rFonts w:cs="Arial"/>
                <w:color w:val="000000"/>
                <w:sz w:val="20"/>
                <w:szCs w:val="20"/>
              </w:rPr>
            </w:pPr>
            <w:r w:rsidRPr="0038431B">
              <w:rPr>
                <w:rFonts w:cs="Arial"/>
                <w:color w:val="000000"/>
                <w:sz w:val="20"/>
                <w:szCs w:val="20"/>
              </w:rPr>
              <w:t>Dirección de</w:t>
            </w:r>
            <w:r w:rsidR="00C17D27" w:rsidRPr="0038431B">
              <w:rPr>
                <w:rFonts w:cs="Arial"/>
                <w:color w:val="000000"/>
                <w:sz w:val="20"/>
                <w:szCs w:val="20"/>
              </w:rPr>
              <w:t xml:space="preserve"> Gobierno en línea</w:t>
            </w:r>
          </w:p>
          <w:p w:rsidR="00BF65B2" w:rsidRPr="0038431B" w:rsidRDefault="00BF65B2" w:rsidP="00C17D27">
            <w:pPr>
              <w:tabs>
                <w:tab w:val="left" w:pos="2880"/>
              </w:tabs>
              <w:spacing w:after="60"/>
              <w:ind w:right="176"/>
              <w:rPr>
                <w:rFonts w:cs="Arial"/>
                <w:color w:val="000000"/>
                <w:sz w:val="20"/>
                <w:szCs w:val="20"/>
              </w:rPr>
            </w:pPr>
          </w:p>
          <w:p w:rsidR="00BF65B2" w:rsidRPr="0038431B" w:rsidRDefault="00BF65B2" w:rsidP="00BF65B2">
            <w:pPr>
              <w:tabs>
                <w:tab w:val="left" w:pos="2880"/>
              </w:tabs>
              <w:ind w:right="178"/>
              <w:rPr>
                <w:rFonts w:cs="Arial"/>
                <w:color w:val="000000"/>
                <w:sz w:val="20"/>
                <w:szCs w:val="20"/>
              </w:rPr>
            </w:pPr>
            <w:r w:rsidRPr="0038431B">
              <w:rPr>
                <w:rFonts w:cs="Arial"/>
                <w:color w:val="000000"/>
                <w:sz w:val="20"/>
                <w:szCs w:val="20"/>
              </w:rPr>
              <w:t>Rafael Londoño</w:t>
            </w:r>
          </w:p>
          <w:p w:rsidR="00BF65B2" w:rsidRPr="0038431B" w:rsidRDefault="00720291" w:rsidP="00BF65B2">
            <w:pPr>
              <w:tabs>
                <w:tab w:val="left" w:pos="2880"/>
              </w:tabs>
              <w:spacing w:after="60"/>
              <w:ind w:right="176"/>
              <w:rPr>
                <w:rFonts w:cs="Arial"/>
                <w:color w:val="000000"/>
                <w:sz w:val="20"/>
                <w:szCs w:val="20"/>
              </w:rPr>
            </w:pPr>
            <w:r w:rsidRPr="0038431B">
              <w:rPr>
                <w:rFonts w:cs="Arial"/>
                <w:color w:val="000000"/>
                <w:sz w:val="20"/>
                <w:szCs w:val="20"/>
              </w:rPr>
              <w:t xml:space="preserve">Dirección </w:t>
            </w:r>
            <w:r w:rsidR="00EA70D3" w:rsidRPr="0038431B">
              <w:rPr>
                <w:rFonts w:cs="Arial"/>
                <w:color w:val="000000"/>
                <w:sz w:val="20"/>
                <w:szCs w:val="20"/>
              </w:rPr>
              <w:t>de</w:t>
            </w:r>
            <w:r w:rsidR="00BF65B2" w:rsidRPr="0038431B">
              <w:rPr>
                <w:rFonts w:cs="Arial"/>
                <w:color w:val="000000"/>
                <w:sz w:val="20"/>
                <w:szCs w:val="20"/>
              </w:rPr>
              <w:t xml:space="preserve"> Gobierno en línea</w:t>
            </w:r>
          </w:p>
        </w:tc>
        <w:tc>
          <w:tcPr>
            <w:tcW w:w="1843" w:type="dxa"/>
            <w:vMerge/>
            <w:tcBorders>
              <w:top w:val="single" w:sz="18" w:space="0" w:color="FFFFFF"/>
              <w:left w:val="single" w:sz="18" w:space="0" w:color="FFFFFF"/>
              <w:bottom w:val="single" w:sz="18" w:space="0" w:color="FFFFFF"/>
              <w:right w:val="nil"/>
            </w:tcBorders>
            <w:shd w:val="pct5" w:color="000000" w:fill="FFFFFF"/>
          </w:tcPr>
          <w:p w:rsidR="00FC539E" w:rsidRPr="0038431B" w:rsidRDefault="00FC539E" w:rsidP="00564054">
            <w:pPr>
              <w:tabs>
                <w:tab w:val="left" w:pos="2880"/>
              </w:tabs>
              <w:ind w:right="178"/>
              <w:rPr>
                <w:rFonts w:cs="Arial"/>
                <w:sz w:val="20"/>
                <w:szCs w:val="20"/>
              </w:rPr>
            </w:pPr>
          </w:p>
        </w:tc>
        <w:tc>
          <w:tcPr>
            <w:tcW w:w="2817" w:type="dxa"/>
            <w:gridSpan w:val="2"/>
            <w:tcBorders>
              <w:top w:val="single" w:sz="18" w:space="0" w:color="FFFFFF"/>
              <w:left w:val="single" w:sz="18" w:space="0" w:color="FFFFFF"/>
              <w:bottom w:val="single" w:sz="18" w:space="0" w:color="FFFFFF"/>
              <w:right w:val="nil"/>
            </w:tcBorders>
            <w:shd w:val="pct5" w:color="000000" w:fill="FFFFFF"/>
          </w:tcPr>
          <w:p w:rsidR="00FC539E" w:rsidRPr="0038431B" w:rsidRDefault="00FC539E" w:rsidP="00564054">
            <w:pPr>
              <w:tabs>
                <w:tab w:val="left" w:pos="2880"/>
              </w:tabs>
              <w:ind w:right="178"/>
              <w:rPr>
                <w:rFonts w:cs="Arial"/>
                <w:sz w:val="20"/>
                <w:szCs w:val="20"/>
              </w:rPr>
            </w:pPr>
          </w:p>
        </w:tc>
      </w:tr>
      <w:tr w:rsidR="00FC539E" w:rsidRPr="00B46768" w:rsidTr="00C723E9">
        <w:trPr>
          <w:trHeight w:val="467"/>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FC539E" w:rsidRPr="0038431B" w:rsidRDefault="00FC539E" w:rsidP="005B1630">
            <w:pPr>
              <w:tabs>
                <w:tab w:val="left" w:pos="2880"/>
              </w:tabs>
              <w:spacing w:after="160" w:line="240" w:lineRule="exact"/>
              <w:ind w:right="178"/>
              <w:rPr>
                <w:rFonts w:ascii="Tahoma" w:hAnsi="Tahoma" w:cs="Tahoma"/>
                <w:color w:val="000000"/>
                <w:sz w:val="20"/>
                <w:szCs w:val="20"/>
              </w:rPr>
            </w:pPr>
            <w:r w:rsidRPr="0038431B">
              <w:rPr>
                <w:rFonts w:ascii="Tahoma" w:hAnsi="Tahoma" w:cs="Tahoma"/>
                <w:color w:val="000000"/>
                <w:sz w:val="20"/>
                <w:szCs w:val="20"/>
              </w:rPr>
              <w:t>Aprobó:</w:t>
            </w:r>
          </w:p>
        </w:tc>
        <w:tc>
          <w:tcPr>
            <w:tcW w:w="3483" w:type="dxa"/>
            <w:gridSpan w:val="2"/>
            <w:tcBorders>
              <w:top w:val="single" w:sz="18" w:space="0" w:color="FFFFFF"/>
              <w:left w:val="single" w:sz="18" w:space="0" w:color="FFFFFF"/>
              <w:bottom w:val="single" w:sz="18" w:space="0" w:color="FFFFFF"/>
              <w:right w:val="nil"/>
            </w:tcBorders>
            <w:shd w:val="pct20" w:color="000000" w:fill="FFFFFF"/>
            <w:vAlign w:val="center"/>
          </w:tcPr>
          <w:p w:rsidR="00D53546" w:rsidRPr="0038431B" w:rsidRDefault="00D53546" w:rsidP="00B1773C">
            <w:pPr>
              <w:tabs>
                <w:tab w:val="left" w:pos="2880"/>
              </w:tabs>
              <w:spacing w:before="60" w:line="240" w:lineRule="exact"/>
              <w:ind w:right="176"/>
              <w:rPr>
                <w:rFonts w:cs="Arial"/>
                <w:sz w:val="20"/>
                <w:szCs w:val="20"/>
              </w:rPr>
            </w:pPr>
            <w:r w:rsidRPr="0038431B">
              <w:rPr>
                <w:rFonts w:cs="Arial"/>
                <w:sz w:val="20"/>
                <w:szCs w:val="20"/>
              </w:rPr>
              <w:t>Claudia Jiménez</w:t>
            </w:r>
          </w:p>
          <w:p w:rsidR="00D53546" w:rsidRPr="0038431B" w:rsidRDefault="00D53546" w:rsidP="00720291">
            <w:pPr>
              <w:tabs>
                <w:tab w:val="left" w:pos="2880"/>
              </w:tabs>
              <w:spacing w:line="240" w:lineRule="exact"/>
              <w:ind w:right="176"/>
              <w:rPr>
                <w:rFonts w:cs="Arial"/>
                <w:sz w:val="20"/>
                <w:szCs w:val="20"/>
              </w:rPr>
            </w:pPr>
            <w:r w:rsidRPr="0038431B">
              <w:rPr>
                <w:rFonts w:cs="Arial"/>
                <w:sz w:val="20"/>
                <w:szCs w:val="20"/>
              </w:rPr>
              <w:t>Gerente de Proyecto Interventoría</w:t>
            </w:r>
          </w:p>
          <w:p w:rsidR="00D53546" w:rsidRPr="0038431B" w:rsidRDefault="00D53546" w:rsidP="00720291">
            <w:pPr>
              <w:tabs>
                <w:tab w:val="left" w:pos="2880"/>
              </w:tabs>
              <w:ind w:right="176"/>
              <w:rPr>
                <w:rFonts w:cs="Arial"/>
                <w:sz w:val="20"/>
                <w:szCs w:val="20"/>
              </w:rPr>
            </w:pPr>
            <w:r w:rsidRPr="0038431B">
              <w:rPr>
                <w:rFonts w:cs="Arial"/>
                <w:sz w:val="20"/>
                <w:szCs w:val="20"/>
              </w:rPr>
              <w:t>Consorcio S&amp;M</w:t>
            </w:r>
          </w:p>
          <w:p w:rsidR="00D53546" w:rsidRPr="0038431B" w:rsidRDefault="00D53546" w:rsidP="00720291">
            <w:pPr>
              <w:tabs>
                <w:tab w:val="left" w:pos="2880"/>
              </w:tabs>
              <w:ind w:right="178"/>
              <w:rPr>
                <w:rFonts w:cs="Arial"/>
                <w:sz w:val="20"/>
                <w:szCs w:val="20"/>
              </w:rPr>
            </w:pPr>
          </w:p>
          <w:p w:rsidR="001C2C5D" w:rsidRPr="0038431B" w:rsidRDefault="00D53546" w:rsidP="00720291">
            <w:pPr>
              <w:tabs>
                <w:tab w:val="left" w:pos="2880"/>
              </w:tabs>
              <w:spacing w:line="240" w:lineRule="exact"/>
              <w:ind w:right="178"/>
              <w:rPr>
                <w:rFonts w:cs="Arial"/>
                <w:sz w:val="20"/>
                <w:szCs w:val="20"/>
              </w:rPr>
            </w:pPr>
            <w:r w:rsidRPr="0038431B">
              <w:rPr>
                <w:rFonts w:cs="Arial"/>
                <w:sz w:val="20"/>
                <w:szCs w:val="20"/>
              </w:rPr>
              <w:t>Johanna Pimiento</w:t>
            </w:r>
          </w:p>
          <w:p w:rsidR="001C2C5D" w:rsidRPr="0038431B" w:rsidRDefault="00EA70D3" w:rsidP="00720291">
            <w:pPr>
              <w:tabs>
                <w:tab w:val="left" w:pos="2880"/>
              </w:tabs>
              <w:spacing w:line="240" w:lineRule="exact"/>
              <w:ind w:right="178"/>
              <w:rPr>
                <w:rFonts w:cs="Arial"/>
                <w:color w:val="FF00FF"/>
                <w:sz w:val="20"/>
                <w:szCs w:val="20"/>
                <w:lang w:eastAsia="en-US"/>
              </w:rPr>
            </w:pPr>
            <w:r w:rsidRPr="0038431B">
              <w:rPr>
                <w:rFonts w:cs="Arial"/>
                <w:sz w:val="20"/>
                <w:szCs w:val="20"/>
              </w:rPr>
              <w:t>Directora de</w:t>
            </w:r>
            <w:r w:rsidR="001C2C5D" w:rsidRPr="0038431B">
              <w:rPr>
                <w:rFonts w:cs="Arial"/>
                <w:sz w:val="20"/>
                <w:szCs w:val="20"/>
              </w:rPr>
              <w:t xml:space="preserve"> Gobierno en </w:t>
            </w:r>
            <w:r w:rsidR="002356AE" w:rsidRPr="0038431B">
              <w:rPr>
                <w:rFonts w:cs="Arial"/>
                <w:sz w:val="20"/>
                <w:szCs w:val="20"/>
              </w:rPr>
              <w:t>l</w:t>
            </w:r>
            <w:r w:rsidR="001C2C5D" w:rsidRPr="0038431B">
              <w:rPr>
                <w:rFonts w:cs="Arial"/>
                <w:sz w:val="20"/>
                <w:szCs w:val="20"/>
              </w:rPr>
              <w:t>ínea</w:t>
            </w:r>
          </w:p>
          <w:p w:rsidR="00776CD8" w:rsidRPr="0038431B" w:rsidRDefault="00720291" w:rsidP="0038431B">
            <w:pPr>
              <w:tabs>
                <w:tab w:val="left" w:pos="2880"/>
              </w:tabs>
              <w:ind w:right="176"/>
              <w:rPr>
                <w:rFonts w:cs="Arial"/>
                <w:sz w:val="20"/>
                <w:szCs w:val="20"/>
              </w:rPr>
            </w:pPr>
            <w:r w:rsidRPr="0038431B">
              <w:rPr>
                <w:rFonts w:cs="Arial"/>
                <w:color w:val="000000"/>
                <w:sz w:val="20"/>
                <w:szCs w:val="20"/>
              </w:rPr>
              <w:t>Dirección de Gobierno en línea</w:t>
            </w:r>
          </w:p>
        </w:tc>
        <w:tc>
          <w:tcPr>
            <w:tcW w:w="1843" w:type="dxa"/>
            <w:vMerge/>
            <w:tcBorders>
              <w:top w:val="single" w:sz="18" w:space="0" w:color="FFFFFF"/>
              <w:left w:val="single" w:sz="18" w:space="0" w:color="FFFFFF"/>
              <w:bottom w:val="single" w:sz="18" w:space="0" w:color="FFFFFF"/>
              <w:right w:val="nil"/>
            </w:tcBorders>
            <w:shd w:val="pct20" w:color="000000" w:fill="FFFFFF"/>
          </w:tcPr>
          <w:p w:rsidR="00FC539E" w:rsidRPr="0038431B" w:rsidRDefault="00FC539E" w:rsidP="00564054">
            <w:pPr>
              <w:tabs>
                <w:tab w:val="left" w:pos="2880"/>
              </w:tabs>
              <w:ind w:right="178"/>
              <w:rPr>
                <w:rFonts w:cs="Arial"/>
                <w:sz w:val="20"/>
                <w:szCs w:val="20"/>
              </w:rPr>
            </w:pPr>
          </w:p>
        </w:tc>
        <w:tc>
          <w:tcPr>
            <w:tcW w:w="2817" w:type="dxa"/>
            <w:gridSpan w:val="2"/>
            <w:tcBorders>
              <w:top w:val="single" w:sz="18" w:space="0" w:color="FFFFFF"/>
              <w:left w:val="single" w:sz="18" w:space="0" w:color="FFFFFF"/>
              <w:bottom w:val="single" w:sz="18" w:space="0" w:color="FFFFFF"/>
              <w:right w:val="nil"/>
            </w:tcBorders>
            <w:shd w:val="pct20" w:color="000000" w:fill="FFFFFF"/>
          </w:tcPr>
          <w:p w:rsidR="00FC539E" w:rsidRPr="0038431B" w:rsidRDefault="00FC539E" w:rsidP="00564054">
            <w:pPr>
              <w:tabs>
                <w:tab w:val="left" w:pos="2880"/>
              </w:tabs>
              <w:ind w:right="178"/>
              <w:rPr>
                <w:rFonts w:cs="Arial"/>
                <w:sz w:val="20"/>
                <w:szCs w:val="20"/>
              </w:rPr>
            </w:pPr>
          </w:p>
        </w:tc>
      </w:tr>
      <w:tr w:rsidR="00B307F6" w:rsidRPr="00B46768" w:rsidTr="00B1773C">
        <w:trPr>
          <w:trHeight w:val="534"/>
          <w:jc w:val="center"/>
        </w:trPr>
        <w:tc>
          <w:tcPr>
            <w:tcW w:w="2008" w:type="dxa"/>
            <w:tcBorders>
              <w:top w:val="single" w:sz="18" w:space="0" w:color="FFFFFF"/>
              <w:left w:val="nil"/>
              <w:bottom w:val="single" w:sz="18" w:space="0" w:color="FFFFFF"/>
              <w:right w:val="single" w:sz="18" w:space="0" w:color="FFFFFF"/>
            </w:tcBorders>
            <w:shd w:val="pct5" w:color="000000" w:fill="FFFFFF"/>
            <w:vAlign w:val="center"/>
          </w:tcPr>
          <w:p w:rsidR="00B307F6" w:rsidRPr="0038431B" w:rsidRDefault="00B307F6" w:rsidP="00B1773C">
            <w:pPr>
              <w:tabs>
                <w:tab w:val="left" w:pos="2880"/>
              </w:tabs>
              <w:spacing w:line="240" w:lineRule="exact"/>
              <w:ind w:right="178"/>
              <w:rPr>
                <w:rFonts w:ascii="Tahoma" w:hAnsi="Tahoma" w:cs="Tahoma"/>
                <w:color w:val="000000"/>
                <w:sz w:val="20"/>
                <w:szCs w:val="20"/>
              </w:rPr>
            </w:pPr>
            <w:r w:rsidRPr="0038431B">
              <w:rPr>
                <w:rFonts w:ascii="Tahoma" w:hAnsi="Tahoma" w:cs="Tahoma"/>
                <w:color w:val="000000"/>
                <w:sz w:val="20"/>
                <w:szCs w:val="20"/>
              </w:rPr>
              <w:t>Información Adicional:</w:t>
            </w:r>
          </w:p>
        </w:tc>
        <w:tc>
          <w:tcPr>
            <w:tcW w:w="8143" w:type="dxa"/>
            <w:gridSpan w:val="5"/>
            <w:tcBorders>
              <w:top w:val="single" w:sz="18" w:space="0" w:color="FFFFFF"/>
              <w:left w:val="single" w:sz="18" w:space="0" w:color="FFFFFF"/>
              <w:bottom w:val="single" w:sz="18" w:space="0" w:color="FFFFFF"/>
              <w:right w:val="nil"/>
            </w:tcBorders>
            <w:shd w:val="pct5" w:color="000000" w:fill="FFFFFF"/>
            <w:vAlign w:val="center"/>
          </w:tcPr>
          <w:p w:rsidR="00B307F6" w:rsidRPr="0038431B" w:rsidRDefault="00C17D27" w:rsidP="00912CF0">
            <w:pPr>
              <w:tabs>
                <w:tab w:val="left" w:pos="2880"/>
              </w:tabs>
              <w:spacing w:before="60" w:after="160" w:line="240" w:lineRule="exact"/>
              <w:ind w:right="176"/>
              <w:rPr>
                <w:rFonts w:cs="Arial"/>
                <w:color w:val="000000"/>
                <w:sz w:val="20"/>
                <w:szCs w:val="20"/>
              </w:rPr>
            </w:pPr>
            <w:r w:rsidRPr="0038431B">
              <w:rPr>
                <w:rFonts w:cs="Arial"/>
                <w:color w:val="000000"/>
                <w:sz w:val="20"/>
                <w:szCs w:val="20"/>
              </w:rPr>
              <w:t>No Aplica</w:t>
            </w:r>
          </w:p>
        </w:tc>
      </w:tr>
      <w:tr w:rsidR="00B307F6" w:rsidRPr="00B46768" w:rsidTr="00D51E70">
        <w:trPr>
          <w:trHeight w:val="205"/>
          <w:jc w:val="center"/>
        </w:trPr>
        <w:tc>
          <w:tcPr>
            <w:tcW w:w="2008" w:type="dxa"/>
            <w:tcBorders>
              <w:top w:val="single" w:sz="18" w:space="0" w:color="FFFFFF"/>
              <w:left w:val="nil"/>
              <w:bottom w:val="single" w:sz="18" w:space="0" w:color="FFFFFF"/>
              <w:right w:val="single" w:sz="18" w:space="0" w:color="FFFFFF"/>
            </w:tcBorders>
            <w:shd w:val="pct20" w:color="000000" w:fill="FFFFFF"/>
            <w:vAlign w:val="center"/>
          </w:tcPr>
          <w:p w:rsidR="00B307F6" w:rsidRPr="0038431B" w:rsidRDefault="00B307F6" w:rsidP="004179CD">
            <w:pPr>
              <w:tabs>
                <w:tab w:val="left" w:pos="2880"/>
              </w:tabs>
              <w:spacing w:after="160" w:line="240" w:lineRule="exact"/>
              <w:ind w:right="178"/>
              <w:rPr>
                <w:rFonts w:ascii="Tahoma" w:hAnsi="Tahoma" w:cs="Tahoma"/>
                <w:color w:val="000000"/>
                <w:sz w:val="20"/>
                <w:szCs w:val="20"/>
              </w:rPr>
            </w:pPr>
            <w:r w:rsidRPr="0038431B">
              <w:rPr>
                <w:rFonts w:ascii="Tahoma" w:hAnsi="Tahoma" w:cs="Tahoma"/>
                <w:color w:val="000000"/>
                <w:sz w:val="20"/>
                <w:szCs w:val="20"/>
              </w:rPr>
              <w:t>Ubicación:</w:t>
            </w:r>
          </w:p>
        </w:tc>
        <w:tc>
          <w:tcPr>
            <w:tcW w:w="8143" w:type="dxa"/>
            <w:gridSpan w:val="5"/>
            <w:tcBorders>
              <w:top w:val="single" w:sz="18" w:space="0" w:color="FFFFFF"/>
              <w:left w:val="single" w:sz="18" w:space="0" w:color="FFFFFF"/>
              <w:bottom w:val="single" w:sz="18" w:space="0" w:color="FFFFFF"/>
              <w:right w:val="nil"/>
            </w:tcBorders>
            <w:shd w:val="pct20" w:color="000000" w:fill="FFFFFF"/>
          </w:tcPr>
          <w:p w:rsidR="00B307F6" w:rsidRPr="0038431B" w:rsidRDefault="005F4852" w:rsidP="00A56BA5">
            <w:pPr>
              <w:tabs>
                <w:tab w:val="left" w:pos="2880"/>
              </w:tabs>
              <w:spacing w:before="60" w:after="60" w:line="240" w:lineRule="exact"/>
              <w:ind w:right="176"/>
              <w:rPr>
                <w:rFonts w:cs="Arial"/>
                <w:sz w:val="20"/>
                <w:szCs w:val="20"/>
              </w:rPr>
            </w:pPr>
            <w:r w:rsidRPr="0038431B">
              <w:rPr>
                <w:rStyle w:val="EstiloArial"/>
                <w:rFonts w:cs="Arial"/>
                <w:sz w:val="20"/>
                <w:szCs w:val="20"/>
              </w:rPr>
              <w:t xml:space="preserve">El archivo magnético asociado al documento está localizado </w:t>
            </w:r>
            <w:r w:rsidR="00C17D27" w:rsidRPr="0038431B">
              <w:rPr>
                <w:rStyle w:val="EstiloArial"/>
                <w:rFonts w:cs="Arial"/>
                <w:sz w:val="20"/>
                <w:szCs w:val="20"/>
              </w:rPr>
              <w:t>en</w:t>
            </w:r>
            <w:r w:rsidR="00511807" w:rsidRPr="0038431B">
              <w:rPr>
                <w:rStyle w:val="EstiloArial"/>
                <w:rFonts w:cs="Arial"/>
                <w:sz w:val="20"/>
                <w:szCs w:val="20"/>
              </w:rPr>
              <w:t xml:space="preserve"> el repositorio 00 FABRICA DE SOFTWARE </w:t>
            </w:r>
            <w:r w:rsidRPr="0038431B">
              <w:rPr>
                <w:rStyle w:val="EstiloArial"/>
                <w:rFonts w:cs="Arial"/>
                <w:sz w:val="20"/>
                <w:szCs w:val="20"/>
              </w:rPr>
              <w:t xml:space="preserve">en la siguiente ruta: </w:t>
            </w:r>
            <w:r w:rsidR="006A5DE6" w:rsidRPr="0038431B">
              <w:rPr>
                <w:rStyle w:val="EstiloArial"/>
                <w:rFonts w:cs="Arial"/>
                <w:sz w:val="20"/>
                <w:szCs w:val="20"/>
              </w:rPr>
              <w:t>M</w:t>
            </w:r>
            <w:r w:rsidR="001B7287" w:rsidRPr="0038431B">
              <w:rPr>
                <w:rStyle w:val="EstiloArial"/>
                <w:rFonts w:cs="Arial"/>
                <w:sz w:val="20"/>
                <w:szCs w:val="20"/>
              </w:rPr>
              <w:t>ODULO DOCUMENTOS</w:t>
            </w:r>
            <w:r w:rsidR="00C17D27" w:rsidRPr="0038431B">
              <w:rPr>
                <w:rStyle w:val="EstiloArial"/>
                <w:rFonts w:cs="Arial"/>
                <w:sz w:val="20"/>
                <w:szCs w:val="20"/>
              </w:rPr>
              <w:t xml:space="preserve"> </w:t>
            </w:r>
            <w:r w:rsidR="006A5DE6" w:rsidRPr="0038431B">
              <w:rPr>
                <w:rStyle w:val="EstiloArial"/>
                <w:rFonts w:cs="Arial"/>
                <w:sz w:val="20"/>
                <w:szCs w:val="20"/>
              </w:rPr>
              <w:t>/ Administració</w:t>
            </w:r>
            <w:r w:rsidRPr="0038431B">
              <w:rPr>
                <w:rStyle w:val="EstiloArial"/>
                <w:rFonts w:cs="Arial"/>
                <w:sz w:val="20"/>
                <w:szCs w:val="20"/>
              </w:rPr>
              <w:t>n</w:t>
            </w:r>
            <w:r w:rsidR="00C17D27" w:rsidRPr="0038431B">
              <w:rPr>
                <w:rStyle w:val="EstiloArial"/>
                <w:rFonts w:cs="Arial"/>
                <w:sz w:val="20"/>
                <w:szCs w:val="20"/>
              </w:rPr>
              <w:t xml:space="preserve"> </w:t>
            </w:r>
            <w:r w:rsidR="00D331EB" w:rsidRPr="0038431B">
              <w:rPr>
                <w:rFonts w:cs="Arial"/>
                <w:sz w:val="20"/>
                <w:szCs w:val="20"/>
              </w:rPr>
              <w:t>/ 2.Planeació</w:t>
            </w:r>
            <w:r w:rsidRPr="0038431B">
              <w:rPr>
                <w:rFonts w:cs="Arial"/>
                <w:sz w:val="20"/>
                <w:szCs w:val="20"/>
              </w:rPr>
              <w:t>n</w:t>
            </w:r>
            <w:r w:rsidR="00C17D27" w:rsidRPr="0038431B">
              <w:rPr>
                <w:rFonts w:cs="Arial"/>
                <w:sz w:val="20"/>
                <w:szCs w:val="20"/>
              </w:rPr>
              <w:t xml:space="preserve"> </w:t>
            </w:r>
            <w:r w:rsidRPr="0038431B">
              <w:rPr>
                <w:rFonts w:cs="Arial"/>
                <w:sz w:val="20"/>
                <w:szCs w:val="20"/>
              </w:rPr>
              <w:t>/</w:t>
            </w:r>
            <w:r w:rsidR="00C17D27" w:rsidRPr="0038431B">
              <w:rPr>
                <w:rFonts w:cs="Arial"/>
                <w:sz w:val="20"/>
                <w:szCs w:val="20"/>
              </w:rPr>
              <w:t xml:space="preserve"> </w:t>
            </w:r>
            <w:r w:rsidRPr="0038431B">
              <w:rPr>
                <w:rFonts w:cs="Arial"/>
                <w:sz w:val="20"/>
                <w:szCs w:val="20"/>
              </w:rPr>
              <w:t>Plan de Proyecto</w:t>
            </w:r>
            <w:r w:rsidR="00C17D27" w:rsidRPr="0038431B">
              <w:rPr>
                <w:rFonts w:cs="Arial"/>
                <w:sz w:val="20"/>
                <w:szCs w:val="20"/>
              </w:rPr>
              <w:t xml:space="preserve"> </w:t>
            </w:r>
            <w:r w:rsidR="00FA469A" w:rsidRPr="0038431B">
              <w:rPr>
                <w:rFonts w:cs="Arial"/>
                <w:sz w:val="20"/>
                <w:szCs w:val="20"/>
              </w:rPr>
              <w:t>/</w:t>
            </w:r>
            <w:r w:rsidR="00720291" w:rsidRPr="0038431B">
              <w:rPr>
                <w:rFonts w:cs="Arial"/>
                <w:sz w:val="20"/>
                <w:szCs w:val="20"/>
              </w:rPr>
              <w:t xml:space="preserve"> </w:t>
            </w:r>
            <w:r w:rsidR="00A56BA5" w:rsidRPr="0038431B">
              <w:rPr>
                <w:rFonts w:cs="Arial"/>
                <w:sz w:val="20"/>
                <w:szCs w:val="20"/>
              </w:rPr>
              <w:t>Soluciones Moviles 4</w:t>
            </w:r>
            <w:r w:rsidR="0074071D" w:rsidRPr="0038431B">
              <w:rPr>
                <w:rFonts w:cs="Arial"/>
                <w:sz w:val="20"/>
                <w:szCs w:val="20"/>
              </w:rPr>
              <w:t xml:space="preserve"> / Control de Cambios No 1</w:t>
            </w:r>
          </w:p>
        </w:tc>
      </w:tr>
    </w:tbl>
    <w:p w:rsidR="00CF5AE9" w:rsidRDefault="00CF5AE9" w:rsidP="00CF5AE9">
      <w:pPr>
        <w:jc w:val="center"/>
        <w:rPr>
          <w:rFonts w:ascii="Tahoma" w:hAnsi="Tahoma" w:cs="Tahoma"/>
          <w:b/>
        </w:rPr>
      </w:pPr>
      <w:r w:rsidRPr="000F0E96">
        <w:rPr>
          <w:rFonts w:ascii="Tahoma" w:hAnsi="Tahoma" w:cs="Tahoma"/>
          <w:color w:val="000000"/>
        </w:rPr>
        <w:br w:type="page"/>
      </w:r>
      <w:bookmarkStart w:id="0" w:name="_Toc339443901"/>
      <w:r w:rsidRPr="00865280">
        <w:rPr>
          <w:rFonts w:ascii="Tahoma" w:hAnsi="Tahoma" w:cs="Tahoma"/>
          <w:b/>
        </w:rPr>
        <w:lastRenderedPageBreak/>
        <w:t>CONTROL DE CAMBIOS</w:t>
      </w:r>
      <w:bookmarkEnd w:id="0"/>
    </w:p>
    <w:p w:rsidR="00CF5AE9" w:rsidRDefault="00CF5AE9" w:rsidP="00CF5AE9">
      <w:pPr>
        <w:jc w:val="center"/>
        <w:rPr>
          <w:rFonts w:ascii="Tahoma" w:hAnsi="Tahoma" w:cs="Tahoma"/>
          <w:b/>
        </w:rPr>
      </w:pPr>
    </w:p>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4861"/>
      </w:tblGrid>
      <w:tr w:rsidR="00DA5076" w:rsidRPr="00B46768" w:rsidTr="0059763B">
        <w:trPr>
          <w:trHeight w:val="264"/>
          <w:tblHeader/>
          <w:jc w:val="center"/>
        </w:trPr>
        <w:tc>
          <w:tcPr>
            <w:tcW w:w="1245" w:type="dxa"/>
            <w:shd w:val="clear" w:color="auto" w:fill="BFBFBF"/>
            <w:vAlign w:val="center"/>
          </w:tcPr>
          <w:p w:rsidR="00DA5076" w:rsidRPr="0038431B" w:rsidRDefault="00DA5076" w:rsidP="002E5FA0">
            <w:pPr>
              <w:spacing w:line="240" w:lineRule="exact"/>
              <w:ind w:right="-35"/>
              <w:jc w:val="center"/>
              <w:rPr>
                <w:rFonts w:ascii="Tahoma" w:eastAsia="Batang" w:hAnsi="Tahoma" w:cs="Tahoma"/>
                <w:b/>
                <w:sz w:val="18"/>
                <w:szCs w:val="18"/>
              </w:rPr>
            </w:pPr>
            <w:r w:rsidRPr="0038431B">
              <w:rPr>
                <w:rFonts w:ascii="Tahoma" w:eastAsia="Batang" w:hAnsi="Tahoma" w:cs="Tahoma"/>
                <w:b/>
                <w:sz w:val="18"/>
                <w:szCs w:val="18"/>
              </w:rPr>
              <w:t>VERSIÓN</w:t>
            </w:r>
          </w:p>
        </w:tc>
        <w:tc>
          <w:tcPr>
            <w:tcW w:w="1246" w:type="dxa"/>
            <w:shd w:val="clear" w:color="auto" w:fill="BFBFBF"/>
            <w:vAlign w:val="center"/>
          </w:tcPr>
          <w:p w:rsidR="00DA5076" w:rsidRPr="0038431B" w:rsidRDefault="00DA5076" w:rsidP="002E5FA0">
            <w:pPr>
              <w:ind w:right="-35"/>
              <w:jc w:val="center"/>
              <w:rPr>
                <w:rFonts w:ascii="Tahoma" w:eastAsia="Batang" w:hAnsi="Tahoma" w:cs="Tahoma"/>
                <w:b/>
                <w:sz w:val="18"/>
                <w:szCs w:val="18"/>
              </w:rPr>
            </w:pPr>
            <w:r w:rsidRPr="0038431B">
              <w:rPr>
                <w:rFonts w:ascii="Tahoma" w:eastAsia="Batang" w:hAnsi="Tahoma" w:cs="Tahoma"/>
                <w:b/>
                <w:sz w:val="18"/>
                <w:szCs w:val="18"/>
              </w:rPr>
              <w:t>FECHA</w:t>
            </w:r>
          </w:p>
        </w:tc>
        <w:tc>
          <w:tcPr>
            <w:tcW w:w="1418" w:type="dxa"/>
            <w:shd w:val="clear" w:color="auto" w:fill="BFBFBF"/>
            <w:vAlign w:val="center"/>
          </w:tcPr>
          <w:p w:rsidR="00DA5076" w:rsidRPr="0038431B" w:rsidRDefault="00DA5076" w:rsidP="002E5FA0">
            <w:pPr>
              <w:ind w:right="-35"/>
              <w:jc w:val="center"/>
              <w:rPr>
                <w:rFonts w:ascii="Tahoma" w:eastAsia="Batang" w:hAnsi="Tahoma" w:cs="Tahoma"/>
                <w:b/>
                <w:sz w:val="18"/>
                <w:szCs w:val="18"/>
              </w:rPr>
            </w:pPr>
            <w:r w:rsidRPr="0038431B">
              <w:rPr>
                <w:rFonts w:ascii="Tahoma" w:eastAsia="Batang" w:hAnsi="Tahoma" w:cs="Tahoma"/>
                <w:b/>
                <w:sz w:val="18"/>
                <w:szCs w:val="18"/>
              </w:rPr>
              <w:t>No. SOLICITUD</w:t>
            </w:r>
          </w:p>
        </w:tc>
        <w:tc>
          <w:tcPr>
            <w:tcW w:w="1842" w:type="dxa"/>
            <w:shd w:val="clear" w:color="auto" w:fill="BFBFBF"/>
            <w:vAlign w:val="center"/>
          </w:tcPr>
          <w:p w:rsidR="00DA5076" w:rsidRPr="0038431B" w:rsidRDefault="00DA5076" w:rsidP="002E5FA0">
            <w:pPr>
              <w:ind w:right="-35"/>
              <w:jc w:val="center"/>
              <w:rPr>
                <w:rFonts w:ascii="Tahoma" w:eastAsia="Batang" w:hAnsi="Tahoma" w:cs="Tahoma"/>
                <w:b/>
                <w:sz w:val="18"/>
                <w:szCs w:val="18"/>
              </w:rPr>
            </w:pPr>
            <w:r w:rsidRPr="0038431B">
              <w:rPr>
                <w:rFonts w:ascii="Tahoma" w:eastAsia="Batang" w:hAnsi="Tahoma" w:cs="Tahoma"/>
                <w:b/>
                <w:sz w:val="18"/>
                <w:szCs w:val="18"/>
              </w:rPr>
              <w:t>RESPONSABLE</w:t>
            </w:r>
          </w:p>
        </w:tc>
        <w:tc>
          <w:tcPr>
            <w:tcW w:w="4861" w:type="dxa"/>
            <w:shd w:val="clear" w:color="auto" w:fill="BFBFBF"/>
            <w:vAlign w:val="center"/>
          </w:tcPr>
          <w:p w:rsidR="00DA5076" w:rsidRPr="0038431B" w:rsidRDefault="00DA5076" w:rsidP="002E5FA0">
            <w:pPr>
              <w:ind w:right="-35"/>
              <w:jc w:val="center"/>
              <w:rPr>
                <w:rFonts w:ascii="Tahoma" w:eastAsia="Batang" w:hAnsi="Tahoma" w:cs="Tahoma"/>
                <w:b/>
                <w:sz w:val="18"/>
                <w:szCs w:val="18"/>
              </w:rPr>
            </w:pPr>
            <w:r w:rsidRPr="0038431B">
              <w:rPr>
                <w:rFonts w:ascii="Tahoma" w:eastAsia="Batang" w:hAnsi="Tahoma" w:cs="Tahoma"/>
                <w:b/>
                <w:sz w:val="18"/>
                <w:szCs w:val="18"/>
              </w:rPr>
              <w:t>DESCRIPCIÓN</w:t>
            </w:r>
          </w:p>
        </w:tc>
      </w:tr>
      <w:tr w:rsidR="00786D71" w:rsidRPr="00B46768" w:rsidTr="00A72287">
        <w:trPr>
          <w:trHeight w:val="283"/>
          <w:jc w:val="center"/>
        </w:trPr>
        <w:tc>
          <w:tcPr>
            <w:tcW w:w="1245" w:type="dxa"/>
            <w:vAlign w:val="center"/>
          </w:tcPr>
          <w:p w:rsidR="00786D71" w:rsidRPr="00B46768" w:rsidRDefault="00720291" w:rsidP="003A08E5">
            <w:pPr>
              <w:jc w:val="center"/>
              <w:rPr>
                <w:rFonts w:cs="Arial"/>
                <w:sz w:val="18"/>
                <w:szCs w:val="18"/>
              </w:rPr>
            </w:pPr>
            <w:r w:rsidRPr="0038431B">
              <w:rPr>
                <w:rFonts w:cs="Arial"/>
                <w:color w:val="000000" w:themeColor="text1"/>
                <w:sz w:val="18"/>
                <w:szCs w:val="18"/>
              </w:rPr>
              <w:t>1.0</w:t>
            </w:r>
          </w:p>
        </w:tc>
        <w:tc>
          <w:tcPr>
            <w:tcW w:w="1246" w:type="dxa"/>
            <w:vAlign w:val="center"/>
          </w:tcPr>
          <w:p w:rsidR="00786D71" w:rsidRPr="0038431B" w:rsidRDefault="00A56BA5" w:rsidP="00E17110">
            <w:pPr>
              <w:jc w:val="center"/>
              <w:rPr>
                <w:rFonts w:cs="Arial"/>
                <w:color w:val="000000" w:themeColor="text1"/>
                <w:sz w:val="18"/>
                <w:szCs w:val="18"/>
              </w:rPr>
            </w:pPr>
            <w:r w:rsidRPr="0038431B">
              <w:rPr>
                <w:rFonts w:cs="Arial"/>
                <w:color w:val="000000" w:themeColor="text1"/>
                <w:sz w:val="18"/>
                <w:szCs w:val="18"/>
              </w:rPr>
              <w:t>2013-</w:t>
            </w:r>
            <w:r w:rsidR="00E17110" w:rsidRPr="0038431B">
              <w:rPr>
                <w:rFonts w:cs="Arial"/>
                <w:color w:val="000000" w:themeColor="text1"/>
                <w:sz w:val="18"/>
                <w:szCs w:val="18"/>
              </w:rPr>
              <w:t>11-12</w:t>
            </w:r>
          </w:p>
        </w:tc>
        <w:tc>
          <w:tcPr>
            <w:tcW w:w="1418" w:type="dxa"/>
            <w:vAlign w:val="center"/>
          </w:tcPr>
          <w:p w:rsidR="00786D71" w:rsidRPr="0038431B" w:rsidRDefault="00786D71"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786D71" w:rsidRPr="0038431B" w:rsidRDefault="00786D71"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786D71" w:rsidRPr="0038431B" w:rsidRDefault="004331DB" w:rsidP="00A72287">
            <w:pPr>
              <w:spacing w:line="240" w:lineRule="exact"/>
              <w:ind w:right="-35"/>
              <w:rPr>
                <w:rFonts w:eastAsia="Batang" w:cs="Arial"/>
                <w:sz w:val="18"/>
                <w:szCs w:val="18"/>
              </w:rPr>
            </w:pPr>
            <w:r w:rsidRPr="0038431B">
              <w:rPr>
                <w:rFonts w:cs="Arial"/>
                <w:color w:val="000000" w:themeColor="text1"/>
                <w:sz w:val="18"/>
                <w:szCs w:val="18"/>
              </w:rPr>
              <w:t>Creación del documento</w:t>
            </w:r>
          </w:p>
        </w:tc>
      </w:tr>
      <w:tr w:rsidR="00485512" w:rsidRPr="00B46768" w:rsidTr="00A72287">
        <w:trPr>
          <w:trHeight w:val="283"/>
          <w:jc w:val="center"/>
        </w:trPr>
        <w:tc>
          <w:tcPr>
            <w:tcW w:w="1245" w:type="dxa"/>
            <w:vAlign w:val="center"/>
          </w:tcPr>
          <w:p w:rsidR="00485512" w:rsidRPr="0038431B" w:rsidRDefault="00335AC9" w:rsidP="003A08E5">
            <w:pPr>
              <w:jc w:val="center"/>
              <w:rPr>
                <w:rFonts w:cs="Arial"/>
                <w:color w:val="000000" w:themeColor="text1"/>
                <w:sz w:val="18"/>
                <w:szCs w:val="18"/>
              </w:rPr>
            </w:pPr>
            <w:r w:rsidRPr="0038431B">
              <w:rPr>
                <w:rFonts w:cs="Arial"/>
                <w:color w:val="000000" w:themeColor="text1"/>
                <w:sz w:val="18"/>
                <w:szCs w:val="18"/>
              </w:rPr>
              <w:t>1.1</w:t>
            </w:r>
          </w:p>
        </w:tc>
        <w:tc>
          <w:tcPr>
            <w:tcW w:w="1246" w:type="dxa"/>
            <w:vAlign w:val="center"/>
          </w:tcPr>
          <w:p w:rsidR="00485512" w:rsidRPr="0038431B" w:rsidRDefault="00513B19" w:rsidP="003A08E5">
            <w:pPr>
              <w:jc w:val="center"/>
              <w:rPr>
                <w:rFonts w:cs="Arial"/>
                <w:color w:val="000000" w:themeColor="text1"/>
                <w:sz w:val="18"/>
                <w:szCs w:val="18"/>
              </w:rPr>
            </w:pPr>
            <w:r w:rsidRPr="0038431B">
              <w:rPr>
                <w:rFonts w:cs="Arial"/>
                <w:color w:val="000000" w:themeColor="text1"/>
                <w:sz w:val="18"/>
                <w:szCs w:val="18"/>
              </w:rPr>
              <w:t>2013-11-13</w:t>
            </w:r>
          </w:p>
        </w:tc>
        <w:tc>
          <w:tcPr>
            <w:tcW w:w="1418" w:type="dxa"/>
            <w:vAlign w:val="center"/>
          </w:tcPr>
          <w:p w:rsidR="00485512" w:rsidRPr="0038431B" w:rsidRDefault="00513B19"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485512" w:rsidRPr="0038431B" w:rsidRDefault="00513B19"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485512" w:rsidRPr="0038431B" w:rsidRDefault="00513B19"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452F3C" w:rsidRPr="00B46768" w:rsidTr="00A72287">
        <w:trPr>
          <w:trHeight w:val="283"/>
          <w:jc w:val="center"/>
        </w:trPr>
        <w:tc>
          <w:tcPr>
            <w:tcW w:w="1245" w:type="dxa"/>
            <w:vAlign w:val="center"/>
          </w:tcPr>
          <w:p w:rsidR="00452F3C" w:rsidRPr="0038431B" w:rsidRDefault="00452F3C" w:rsidP="003A08E5">
            <w:pPr>
              <w:jc w:val="center"/>
              <w:rPr>
                <w:rFonts w:cs="Arial"/>
                <w:color w:val="000000" w:themeColor="text1"/>
                <w:sz w:val="18"/>
                <w:szCs w:val="18"/>
              </w:rPr>
            </w:pPr>
            <w:r w:rsidRPr="0038431B">
              <w:rPr>
                <w:rFonts w:cs="Arial"/>
                <w:color w:val="000000" w:themeColor="text1"/>
                <w:sz w:val="18"/>
                <w:szCs w:val="18"/>
              </w:rPr>
              <w:t>1.2</w:t>
            </w:r>
          </w:p>
        </w:tc>
        <w:tc>
          <w:tcPr>
            <w:tcW w:w="1246" w:type="dxa"/>
            <w:vAlign w:val="center"/>
          </w:tcPr>
          <w:p w:rsidR="00452F3C" w:rsidRPr="0038431B" w:rsidRDefault="00452F3C" w:rsidP="00513B19">
            <w:pPr>
              <w:jc w:val="center"/>
              <w:rPr>
                <w:rFonts w:cs="Arial"/>
                <w:color w:val="000000" w:themeColor="text1"/>
                <w:sz w:val="18"/>
                <w:szCs w:val="18"/>
              </w:rPr>
            </w:pPr>
            <w:r w:rsidRPr="0038431B">
              <w:rPr>
                <w:rFonts w:cs="Arial"/>
                <w:color w:val="000000" w:themeColor="text1"/>
                <w:sz w:val="18"/>
                <w:szCs w:val="18"/>
              </w:rPr>
              <w:t>2013-11-1</w:t>
            </w:r>
            <w:r w:rsidR="00BC10B4" w:rsidRPr="0038431B">
              <w:rPr>
                <w:rFonts w:cs="Arial"/>
                <w:color w:val="000000" w:themeColor="text1"/>
                <w:sz w:val="18"/>
                <w:szCs w:val="18"/>
              </w:rPr>
              <w:t>3</w:t>
            </w:r>
          </w:p>
        </w:tc>
        <w:tc>
          <w:tcPr>
            <w:tcW w:w="1418" w:type="dxa"/>
            <w:vAlign w:val="center"/>
          </w:tcPr>
          <w:p w:rsidR="00452F3C" w:rsidRPr="0038431B" w:rsidRDefault="00452F3C"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452F3C" w:rsidRPr="0038431B" w:rsidRDefault="00452F3C"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452F3C" w:rsidRPr="0038431B" w:rsidRDefault="00452F3C"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BC10B4" w:rsidRPr="00B46768" w:rsidTr="00A72287">
        <w:trPr>
          <w:trHeight w:val="283"/>
          <w:jc w:val="center"/>
        </w:trPr>
        <w:tc>
          <w:tcPr>
            <w:tcW w:w="1245" w:type="dxa"/>
            <w:vAlign w:val="center"/>
          </w:tcPr>
          <w:p w:rsidR="00BC10B4" w:rsidRPr="0038431B" w:rsidRDefault="00BC10B4" w:rsidP="003A08E5">
            <w:pPr>
              <w:jc w:val="center"/>
              <w:rPr>
                <w:rFonts w:cs="Arial"/>
                <w:color w:val="000000" w:themeColor="text1"/>
                <w:sz w:val="18"/>
                <w:szCs w:val="18"/>
              </w:rPr>
            </w:pPr>
            <w:r w:rsidRPr="0038431B">
              <w:rPr>
                <w:rFonts w:cs="Arial"/>
                <w:color w:val="000000" w:themeColor="text1"/>
                <w:sz w:val="18"/>
                <w:szCs w:val="18"/>
              </w:rPr>
              <w:t>1.3</w:t>
            </w:r>
          </w:p>
        </w:tc>
        <w:tc>
          <w:tcPr>
            <w:tcW w:w="1246" w:type="dxa"/>
            <w:vAlign w:val="center"/>
          </w:tcPr>
          <w:p w:rsidR="00BC10B4" w:rsidRPr="0038431B" w:rsidRDefault="00BC10B4" w:rsidP="00513B19">
            <w:pPr>
              <w:jc w:val="center"/>
              <w:rPr>
                <w:rFonts w:cs="Arial"/>
                <w:color w:val="000000" w:themeColor="text1"/>
                <w:sz w:val="18"/>
                <w:szCs w:val="18"/>
              </w:rPr>
            </w:pPr>
            <w:r w:rsidRPr="0038431B">
              <w:rPr>
                <w:rFonts w:cs="Arial"/>
                <w:color w:val="000000" w:themeColor="text1"/>
                <w:sz w:val="18"/>
                <w:szCs w:val="18"/>
              </w:rPr>
              <w:t>2013-11-14</w:t>
            </w:r>
          </w:p>
        </w:tc>
        <w:tc>
          <w:tcPr>
            <w:tcW w:w="1418" w:type="dxa"/>
            <w:vAlign w:val="center"/>
          </w:tcPr>
          <w:p w:rsidR="00BC10B4" w:rsidRPr="0038431B" w:rsidRDefault="00BC10B4"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BC10B4" w:rsidRPr="0038431B" w:rsidRDefault="00BC10B4"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BC10B4" w:rsidRPr="0038431B" w:rsidRDefault="00BC10B4"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BC10B4" w:rsidRPr="00B46768" w:rsidTr="00A72287">
        <w:trPr>
          <w:trHeight w:val="283"/>
          <w:jc w:val="center"/>
        </w:trPr>
        <w:tc>
          <w:tcPr>
            <w:tcW w:w="1245" w:type="dxa"/>
            <w:vAlign w:val="center"/>
          </w:tcPr>
          <w:p w:rsidR="00BC10B4" w:rsidRPr="0038431B" w:rsidRDefault="00BC10B4" w:rsidP="003A08E5">
            <w:pPr>
              <w:jc w:val="center"/>
              <w:rPr>
                <w:rFonts w:cs="Arial"/>
                <w:color w:val="000000" w:themeColor="text1"/>
                <w:sz w:val="18"/>
                <w:szCs w:val="18"/>
              </w:rPr>
            </w:pPr>
            <w:r w:rsidRPr="0038431B">
              <w:rPr>
                <w:rFonts w:cs="Arial"/>
                <w:color w:val="000000" w:themeColor="text1"/>
                <w:sz w:val="18"/>
                <w:szCs w:val="18"/>
              </w:rPr>
              <w:t>1.4</w:t>
            </w:r>
          </w:p>
        </w:tc>
        <w:tc>
          <w:tcPr>
            <w:tcW w:w="1246" w:type="dxa"/>
            <w:vAlign w:val="center"/>
          </w:tcPr>
          <w:p w:rsidR="00BC10B4" w:rsidRPr="0038431B" w:rsidRDefault="00BC10B4" w:rsidP="00513B19">
            <w:pPr>
              <w:jc w:val="center"/>
              <w:rPr>
                <w:rFonts w:cs="Arial"/>
                <w:color w:val="000000" w:themeColor="text1"/>
                <w:sz w:val="18"/>
                <w:szCs w:val="18"/>
              </w:rPr>
            </w:pPr>
            <w:r w:rsidRPr="0038431B">
              <w:rPr>
                <w:rFonts w:cs="Arial"/>
                <w:color w:val="000000" w:themeColor="text1"/>
                <w:sz w:val="18"/>
                <w:szCs w:val="18"/>
              </w:rPr>
              <w:t>2013-11-14</w:t>
            </w:r>
          </w:p>
        </w:tc>
        <w:tc>
          <w:tcPr>
            <w:tcW w:w="1418" w:type="dxa"/>
            <w:vAlign w:val="center"/>
          </w:tcPr>
          <w:p w:rsidR="00BC10B4" w:rsidRPr="0038431B" w:rsidRDefault="00BC10B4"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BC10B4" w:rsidRPr="0038431B" w:rsidRDefault="00BC10B4"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BC10B4" w:rsidRPr="0038431B" w:rsidRDefault="00BC10B4"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452F3C" w:rsidRPr="00B46768" w:rsidTr="00A72287">
        <w:trPr>
          <w:trHeight w:val="283"/>
          <w:jc w:val="center"/>
        </w:trPr>
        <w:tc>
          <w:tcPr>
            <w:tcW w:w="1245" w:type="dxa"/>
            <w:vAlign w:val="center"/>
          </w:tcPr>
          <w:p w:rsidR="00452F3C" w:rsidRPr="0038431B" w:rsidRDefault="00452F3C" w:rsidP="003A08E5">
            <w:pPr>
              <w:jc w:val="center"/>
              <w:rPr>
                <w:rFonts w:cs="Arial"/>
                <w:color w:val="000000" w:themeColor="text1"/>
                <w:sz w:val="18"/>
                <w:szCs w:val="18"/>
              </w:rPr>
            </w:pPr>
            <w:r w:rsidRPr="0038431B">
              <w:rPr>
                <w:rFonts w:cs="Arial"/>
                <w:color w:val="000000" w:themeColor="text1"/>
                <w:sz w:val="18"/>
                <w:szCs w:val="18"/>
              </w:rPr>
              <w:t>2.0</w:t>
            </w:r>
          </w:p>
        </w:tc>
        <w:tc>
          <w:tcPr>
            <w:tcW w:w="1246" w:type="dxa"/>
            <w:vAlign w:val="center"/>
          </w:tcPr>
          <w:p w:rsidR="00452F3C" w:rsidRPr="0038431B" w:rsidRDefault="00452F3C" w:rsidP="00513B19">
            <w:pPr>
              <w:jc w:val="center"/>
              <w:rPr>
                <w:rFonts w:cs="Arial"/>
                <w:color w:val="000000" w:themeColor="text1"/>
                <w:sz w:val="18"/>
                <w:szCs w:val="18"/>
              </w:rPr>
            </w:pPr>
            <w:r w:rsidRPr="0038431B">
              <w:rPr>
                <w:rFonts w:cs="Arial"/>
                <w:color w:val="000000" w:themeColor="text1"/>
                <w:sz w:val="18"/>
                <w:szCs w:val="18"/>
              </w:rPr>
              <w:t>2013-11-14</w:t>
            </w:r>
          </w:p>
        </w:tc>
        <w:tc>
          <w:tcPr>
            <w:tcW w:w="1418" w:type="dxa"/>
            <w:vAlign w:val="center"/>
          </w:tcPr>
          <w:p w:rsidR="00452F3C" w:rsidRPr="0038431B" w:rsidRDefault="00452F3C"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452F3C" w:rsidRPr="0038431B" w:rsidRDefault="00452F3C"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452F3C" w:rsidRPr="0038431B" w:rsidRDefault="00452F3C" w:rsidP="00A72287">
            <w:pPr>
              <w:spacing w:line="240" w:lineRule="exact"/>
              <w:ind w:right="-35"/>
              <w:rPr>
                <w:rFonts w:cs="Arial"/>
                <w:color w:val="000000" w:themeColor="text1"/>
                <w:sz w:val="18"/>
                <w:szCs w:val="18"/>
              </w:rPr>
            </w:pPr>
            <w:r w:rsidRPr="0038431B">
              <w:rPr>
                <w:rFonts w:cs="Arial"/>
                <w:color w:val="000000" w:themeColor="text1"/>
                <w:sz w:val="18"/>
                <w:szCs w:val="18"/>
              </w:rPr>
              <w:t>Aprobación del documento</w:t>
            </w:r>
          </w:p>
        </w:tc>
      </w:tr>
      <w:tr w:rsidR="0074071D" w:rsidRPr="00B46768" w:rsidTr="00A72287">
        <w:trPr>
          <w:trHeight w:val="283"/>
          <w:jc w:val="center"/>
        </w:trPr>
        <w:tc>
          <w:tcPr>
            <w:tcW w:w="1245" w:type="dxa"/>
            <w:vAlign w:val="center"/>
          </w:tcPr>
          <w:p w:rsidR="0074071D" w:rsidRPr="0038431B" w:rsidRDefault="0074071D" w:rsidP="003A08E5">
            <w:pPr>
              <w:jc w:val="center"/>
              <w:rPr>
                <w:rFonts w:cs="Arial"/>
                <w:color w:val="000000" w:themeColor="text1"/>
                <w:sz w:val="18"/>
                <w:szCs w:val="18"/>
              </w:rPr>
            </w:pPr>
            <w:r w:rsidRPr="0038431B">
              <w:rPr>
                <w:rFonts w:cs="Arial"/>
                <w:color w:val="000000" w:themeColor="text1"/>
                <w:sz w:val="18"/>
                <w:szCs w:val="18"/>
              </w:rPr>
              <w:t>2.1</w:t>
            </w:r>
          </w:p>
        </w:tc>
        <w:tc>
          <w:tcPr>
            <w:tcW w:w="1246" w:type="dxa"/>
            <w:vAlign w:val="center"/>
          </w:tcPr>
          <w:p w:rsidR="0074071D" w:rsidRPr="0038431B" w:rsidRDefault="0074071D" w:rsidP="00513B19">
            <w:pPr>
              <w:jc w:val="center"/>
              <w:rPr>
                <w:rFonts w:cs="Arial"/>
                <w:color w:val="000000" w:themeColor="text1"/>
                <w:sz w:val="18"/>
                <w:szCs w:val="18"/>
              </w:rPr>
            </w:pPr>
            <w:r w:rsidRPr="0038431B">
              <w:rPr>
                <w:rFonts w:cs="Arial"/>
                <w:color w:val="000000" w:themeColor="text1"/>
                <w:sz w:val="18"/>
                <w:szCs w:val="18"/>
              </w:rPr>
              <w:t>2014-02-06</w:t>
            </w:r>
          </w:p>
        </w:tc>
        <w:tc>
          <w:tcPr>
            <w:tcW w:w="1418" w:type="dxa"/>
            <w:vAlign w:val="center"/>
          </w:tcPr>
          <w:p w:rsidR="0074071D" w:rsidRPr="0038431B" w:rsidRDefault="0074071D"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74071D" w:rsidRPr="0038431B" w:rsidRDefault="0074071D"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74071D" w:rsidRPr="0038431B" w:rsidRDefault="0074071D" w:rsidP="00A72287">
            <w:pPr>
              <w:spacing w:line="240" w:lineRule="exact"/>
              <w:ind w:right="-35"/>
              <w:rPr>
                <w:rFonts w:cs="Arial"/>
                <w:color w:val="000000" w:themeColor="text1"/>
                <w:sz w:val="18"/>
                <w:szCs w:val="18"/>
              </w:rPr>
            </w:pPr>
            <w:r w:rsidRPr="0038431B">
              <w:rPr>
                <w:rFonts w:cs="Arial"/>
                <w:color w:val="000000" w:themeColor="text1"/>
                <w:sz w:val="18"/>
                <w:szCs w:val="18"/>
              </w:rPr>
              <w:t>Control de Cambios No 1</w:t>
            </w:r>
          </w:p>
          <w:p w:rsidR="0074071D" w:rsidRPr="0038431B" w:rsidRDefault="0074071D" w:rsidP="00A72287">
            <w:pPr>
              <w:spacing w:line="240" w:lineRule="exact"/>
              <w:ind w:right="-35"/>
              <w:rPr>
                <w:rFonts w:cs="Arial"/>
                <w:color w:val="000000" w:themeColor="text1"/>
                <w:sz w:val="18"/>
                <w:szCs w:val="18"/>
              </w:rPr>
            </w:pPr>
            <w:r w:rsidRPr="0038431B">
              <w:rPr>
                <w:rFonts w:cs="Arial"/>
                <w:color w:val="000000" w:themeColor="text1"/>
                <w:sz w:val="18"/>
                <w:szCs w:val="18"/>
              </w:rPr>
              <w:t>Elefantes Blancos Administrador:</w:t>
            </w:r>
          </w:p>
          <w:p w:rsidR="0074071D" w:rsidRPr="0038431B" w:rsidRDefault="0074071D" w:rsidP="00AA6CED">
            <w:pPr>
              <w:pStyle w:val="Prrafodelista"/>
              <w:numPr>
                <w:ilvl w:val="0"/>
                <w:numId w:val="71"/>
              </w:numPr>
              <w:spacing w:line="240" w:lineRule="exact"/>
              <w:ind w:right="-35"/>
              <w:jc w:val="both"/>
              <w:rPr>
                <w:rFonts w:cs="Arial"/>
                <w:color w:val="000000" w:themeColor="text1"/>
                <w:sz w:val="18"/>
                <w:szCs w:val="18"/>
              </w:rPr>
            </w:pPr>
            <w:r w:rsidRPr="0038431B">
              <w:rPr>
                <w:rFonts w:cs="Arial"/>
                <w:color w:val="000000" w:themeColor="text1"/>
                <w:sz w:val="18"/>
                <w:szCs w:val="18"/>
              </w:rPr>
              <w:t>Se incrementa el tiempo de</w:t>
            </w:r>
            <w:r w:rsidR="00AA6CED" w:rsidRPr="0038431B">
              <w:rPr>
                <w:rFonts w:cs="Arial"/>
                <w:color w:val="000000" w:themeColor="text1"/>
                <w:sz w:val="18"/>
                <w:szCs w:val="18"/>
              </w:rPr>
              <w:t xml:space="preserve"> los SPRINT</w:t>
            </w:r>
            <w:r w:rsidRPr="0038431B">
              <w:rPr>
                <w:rFonts w:cs="Arial"/>
                <w:color w:val="000000" w:themeColor="text1"/>
                <w:sz w:val="18"/>
                <w:szCs w:val="18"/>
              </w:rPr>
              <w:t xml:space="preserve"> Revisión Final de Calidad y Preproducción</w:t>
            </w:r>
          </w:p>
          <w:p w:rsidR="0074071D" w:rsidRPr="0038431B" w:rsidRDefault="0074071D" w:rsidP="00AA6CED">
            <w:pPr>
              <w:pStyle w:val="Prrafodelista"/>
              <w:numPr>
                <w:ilvl w:val="0"/>
                <w:numId w:val="71"/>
              </w:numPr>
              <w:spacing w:line="240" w:lineRule="exact"/>
              <w:ind w:right="-35"/>
              <w:rPr>
                <w:rFonts w:cs="Arial"/>
                <w:color w:val="000000" w:themeColor="text1"/>
                <w:sz w:val="18"/>
                <w:szCs w:val="18"/>
              </w:rPr>
            </w:pPr>
            <w:r w:rsidRPr="0038431B">
              <w:rPr>
                <w:rFonts w:cs="Arial"/>
                <w:color w:val="000000" w:themeColor="text1"/>
                <w:sz w:val="18"/>
                <w:szCs w:val="18"/>
              </w:rPr>
              <w:t>Incremento al costo por IPC</w:t>
            </w:r>
          </w:p>
          <w:p w:rsidR="0074071D" w:rsidRPr="0038431B" w:rsidRDefault="0074071D" w:rsidP="00A72287">
            <w:pPr>
              <w:spacing w:line="240" w:lineRule="exact"/>
              <w:ind w:right="-35"/>
              <w:rPr>
                <w:rFonts w:cs="Arial"/>
                <w:color w:val="000000" w:themeColor="text1"/>
                <w:sz w:val="18"/>
                <w:szCs w:val="18"/>
              </w:rPr>
            </w:pPr>
            <w:r w:rsidRPr="0038431B">
              <w:rPr>
                <w:rFonts w:cs="Arial"/>
                <w:color w:val="000000" w:themeColor="text1"/>
                <w:sz w:val="18"/>
                <w:szCs w:val="18"/>
              </w:rPr>
              <w:t>Solución Móvil PEC:</w:t>
            </w:r>
          </w:p>
          <w:p w:rsidR="00AA6CED" w:rsidRPr="0038431B" w:rsidRDefault="0074071D" w:rsidP="00AA6CED">
            <w:pPr>
              <w:pStyle w:val="Prrafodelista"/>
              <w:numPr>
                <w:ilvl w:val="0"/>
                <w:numId w:val="71"/>
              </w:numPr>
              <w:spacing w:line="240" w:lineRule="exact"/>
              <w:ind w:right="-35"/>
              <w:rPr>
                <w:rFonts w:cs="Arial"/>
                <w:color w:val="000000" w:themeColor="text1"/>
                <w:sz w:val="18"/>
                <w:szCs w:val="18"/>
              </w:rPr>
            </w:pPr>
            <w:r w:rsidRPr="0038431B">
              <w:rPr>
                <w:rFonts w:cs="Arial"/>
                <w:color w:val="000000" w:themeColor="text1"/>
                <w:sz w:val="18"/>
                <w:szCs w:val="18"/>
              </w:rPr>
              <w:t>Cancelación de la implementación</w:t>
            </w:r>
          </w:p>
          <w:p w:rsidR="0074071D" w:rsidRPr="0038431B" w:rsidRDefault="0074071D" w:rsidP="00931AA0">
            <w:pPr>
              <w:pStyle w:val="Prrafodelista"/>
              <w:numPr>
                <w:ilvl w:val="0"/>
                <w:numId w:val="71"/>
              </w:numPr>
              <w:spacing w:line="240" w:lineRule="exact"/>
              <w:ind w:right="-35"/>
              <w:rPr>
                <w:rFonts w:cs="Arial"/>
                <w:color w:val="000000" w:themeColor="text1"/>
                <w:sz w:val="18"/>
                <w:szCs w:val="18"/>
              </w:rPr>
            </w:pPr>
            <w:r w:rsidRPr="0038431B">
              <w:rPr>
                <w:rFonts w:cs="Arial"/>
                <w:color w:val="000000" w:themeColor="text1"/>
                <w:sz w:val="18"/>
                <w:szCs w:val="18"/>
              </w:rPr>
              <w:t>Ajustes al costo por IPC</w:t>
            </w:r>
          </w:p>
        </w:tc>
      </w:tr>
      <w:tr w:rsidR="006A37F2" w:rsidRPr="00B46768" w:rsidTr="00A72287">
        <w:trPr>
          <w:trHeight w:val="283"/>
          <w:jc w:val="center"/>
        </w:trPr>
        <w:tc>
          <w:tcPr>
            <w:tcW w:w="1245" w:type="dxa"/>
            <w:vAlign w:val="center"/>
          </w:tcPr>
          <w:p w:rsidR="006A37F2" w:rsidRPr="0038431B" w:rsidRDefault="006A37F2" w:rsidP="003A08E5">
            <w:pPr>
              <w:jc w:val="center"/>
              <w:rPr>
                <w:rFonts w:cs="Arial"/>
                <w:color w:val="000000" w:themeColor="text1"/>
                <w:sz w:val="18"/>
                <w:szCs w:val="18"/>
              </w:rPr>
            </w:pPr>
            <w:r w:rsidRPr="0038431B">
              <w:rPr>
                <w:rFonts w:cs="Arial"/>
                <w:color w:val="000000" w:themeColor="text1"/>
                <w:sz w:val="18"/>
                <w:szCs w:val="18"/>
              </w:rPr>
              <w:t>2.2</w:t>
            </w:r>
          </w:p>
        </w:tc>
        <w:tc>
          <w:tcPr>
            <w:tcW w:w="1246" w:type="dxa"/>
            <w:vAlign w:val="center"/>
          </w:tcPr>
          <w:p w:rsidR="006A37F2" w:rsidRPr="0038431B" w:rsidRDefault="006A37F2" w:rsidP="00513B19">
            <w:pPr>
              <w:jc w:val="center"/>
              <w:rPr>
                <w:rFonts w:cs="Arial"/>
                <w:color w:val="000000" w:themeColor="text1"/>
                <w:sz w:val="18"/>
                <w:szCs w:val="18"/>
              </w:rPr>
            </w:pPr>
            <w:r w:rsidRPr="0038431B">
              <w:rPr>
                <w:rFonts w:cs="Arial"/>
                <w:color w:val="000000" w:themeColor="text1"/>
                <w:sz w:val="18"/>
                <w:szCs w:val="18"/>
              </w:rPr>
              <w:t>2014-02-07</w:t>
            </w:r>
          </w:p>
        </w:tc>
        <w:tc>
          <w:tcPr>
            <w:tcW w:w="1418" w:type="dxa"/>
            <w:vAlign w:val="center"/>
          </w:tcPr>
          <w:p w:rsidR="006A37F2" w:rsidRPr="0038431B" w:rsidRDefault="006A37F2"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6A37F2" w:rsidRPr="0038431B" w:rsidRDefault="006A37F2"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6A37F2" w:rsidRPr="0038431B" w:rsidRDefault="006A37F2"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6A37F2" w:rsidRPr="00B46768" w:rsidTr="00A72287">
        <w:trPr>
          <w:trHeight w:val="283"/>
          <w:jc w:val="center"/>
        </w:trPr>
        <w:tc>
          <w:tcPr>
            <w:tcW w:w="1245" w:type="dxa"/>
            <w:vAlign w:val="center"/>
          </w:tcPr>
          <w:p w:rsidR="006A37F2" w:rsidRPr="0038431B" w:rsidRDefault="006A37F2" w:rsidP="003A08E5">
            <w:pPr>
              <w:jc w:val="center"/>
              <w:rPr>
                <w:rFonts w:cs="Arial"/>
                <w:color w:val="000000" w:themeColor="text1"/>
                <w:sz w:val="18"/>
                <w:szCs w:val="18"/>
              </w:rPr>
            </w:pPr>
            <w:r w:rsidRPr="0038431B">
              <w:rPr>
                <w:rFonts w:cs="Arial"/>
                <w:color w:val="000000" w:themeColor="text1"/>
                <w:sz w:val="18"/>
                <w:szCs w:val="18"/>
              </w:rPr>
              <w:t>2.3</w:t>
            </w:r>
          </w:p>
        </w:tc>
        <w:tc>
          <w:tcPr>
            <w:tcW w:w="1246" w:type="dxa"/>
            <w:vAlign w:val="center"/>
          </w:tcPr>
          <w:p w:rsidR="006A37F2" w:rsidRPr="0038431B" w:rsidRDefault="006A37F2" w:rsidP="00513B19">
            <w:pPr>
              <w:jc w:val="center"/>
              <w:rPr>
                <w:rFonts w:cs="Arial"/>
                <w:color w:val="000000" w:themeColor="text1"/>
                <w:sz w:val="18"/>
                <w:szCs w:val="18"/>
              </w:rPr>
            </w:pPr>
            <w:r w:rsidRPr="0038431B">
              <w:rPr>
                <w:rFonts w:cs="Arial"/>
                <w:color w:val="000000" w:themeColor="text1"/>
                <w:sz w:val="18"/>
                <w:szCs w:val="18"/>
              </w:rPr>
              <w:t>2014-02-10</w:t>
            </w:r>
          </w:p>
        </w:tc>
        <w:tc>
          <w:tcPr>
            <w:tcW w:w="1418" w:type="dxa"/>
            <w:vAlign w:val="center"/>
          </w:tcPr>
          <w:p w:rsidR="006A37F2" w:rsidRPr="0038431B" w:rsidRDefault="006A37F2"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6A37F2" w:rsidRPr="0038431B" w:rsidRDefault="006A37F2"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6A37F2" w:rsidRPr="0038431B" w:rsidRDefault="006A37F2"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D91FB4" w:rsidRPr="00B46768" w:rsidTr="00A72287">
        <w:trPr>
          <w:trHeight w:val="283"/>
          <w:jc w:val="center"/>
        </w:trPr>
        <w:tc>
          <w:tcPr>
            <w:tcW w:w="1245" w:type="dxa"/>
            <w:vAlign w:val="center"/>
          </w:tcPr>
          <w:p w:rsidR="00D91FB4" w:rsidRPr="0038431B" w:rsidRDefault="00D91FB4" w:rsidP="003A08E5">
            <w:pPr>
              <w:jc w:val="center"/>
              <w:rPr>
                <w:rFonts w:cs="Arial"/>
                <w:color w:val="000000" w:themeColor="text1"/>
                <w:sz w:val="18"/>
                <w:szCs w:val="18"/>
              </w:rPr>
            </w:pPr>
            <w:r w:rsidRPr="0038431B">
              <w:rPr>
                <w:rFonts w:cs="Arial"/>
                <w:color w:val="000000" w:themeColor="text1"/>
                <w:sz w:val="18"/>
                <w:szCs w:val="18"/>
              </w:rPr>
              <w:t>2.4</w:t>
            </w:r>
          </w:p>
        </w:tc>
        <w:tc>
          <w:tcPr>
            <w:tcW w:w="1246" w:type="dxa"/>
            <w:vAlign w:val="center"/>
          </w:tcPr>
          <w:p w:rsidR="00D91FB4" w:rsidRPr="0038431B" w:rsidRDefault="00D91FB4" w:rsidP="00513B19">
            <w:pPr>
              <w:jc w:val="center"/>
              <w:rPr>
                <w:rFonts w:cs="Arial"/>
                <w:color w:val="000000" w:themeColor="text1"/>
                <w:sz w:val="18"/>
                <w:szCs w:val="18"/>
              </w:rPr>
            </w:pPr>
            <w:r w:rsidRPr="0038431B">
              <w:rPr>
                <w:rFonts w:cs="Arial"/>
                <w:color w:val="000000" w:themeColor="text1"/>
                <w:sz w:val="18"/>
                <w:szCs w:val="18"/>
              </w:rPr>
              <w:t>2014-02-11</w:t>
            </w:r>
          </w:p>
        </w:tc>
        <w:tc>
          <w:tcPr>
            <w:tcW w:w="1418" w:type="dxa"/>
            <w:vAlign w:val="center"/>
          </w:tcPr>
          <w:p w:rsidR="00D91FB4" w:rsidRPr="0038431B" w:rsidRDefault="00D91FB4" w:rsidP="00A72287">
            <w:pPr>
              <w:spacing w:line="240" w:lineRule="exact"/>
              <w:ind w:right="-35"/>
              <w:jc w:val="center"/>
              <w:rPr>
                <w:rFonts w:eastAsia="Batang" w:cs="Arial"/>
                <w:sz w:val="18"/>
                <w:szCs w:val="18"/>
              </w:rPr>
            </w:pPr>
            <w:r w:rsidRPr="0038431B">
              <w:rPr>
                <w:rFonts w:eastAsia="Batang" w:cs="Arial"/>
                <w:sz w:val="18"/>
                <w:szCs w:val="18"/>
              </w:rPr>
              <w:t>No aplica</w:t>
            </w:r>
          </w:p>
        </w:tc>
        <w:tc>
          <w:tcPr>
            <w:tcW w:w="1842" w:type="dxa"/>
            <w:vAlign w:val="center"/>
          </w:tcPr>
          <w:p w:rsidR="00D91FB4" w:rsidRPr="0038431B" w:rsidRDefault="00D91FB4" w:rsidP="00A72287">
            <w:pPr>
              <w:spacing w:line="240" w:lineRule="exact"/>
              <w:ind w:right="-35"/>
              <w:jc w:val="center"/>
              <w:rPr>
                <w:rFonts w:eastAsia="Batang" w:cs="Arial"/>
                <w:sz w:val="18"/>
                <w:szCs w:val="18"/>
              </w:rPr>
            </w:pPr>
            <w:r w:rsidRPr="0038431B">
              <w:rPr>
                <w:rFonts w:eastAsia="Batang" w:cs="Arial"/>
                <w:sz w:val="18"/>
                <w:szCs w:val="18"/>
              </w:rPr>
              <w:t>UT Software Works</w:t>
            </w:r>
          </w:p>
        </w:tc>
        <w:tc>
          <w:tcPr>
            <w:tcW w:w="4861" w:type="dxa"/>
            <w:vAlign w:val="center"/>
          </w:tcPr>
          <w:p w:rsidR="00D91FB4" w:rsidRPr="0038431B" w:rsidRDefault="00D91FB4" w:rsidP="00A72287">
            <w:pPr>
              <w:spacing w:line="240" w:lineRule="exact"/>
              <w:ind w:right="-35"/>
              <w:rPr>
                <w:rFonts w:cs="Arial"/>
                <w:color w:val="000000" w:themeColor="text1"/>
                <w:sz w:val="18"/>
                <w:szCs w:val="18"/>
              </w:rPr>
            </w:pPr>
            <w:r w:rsidRPr="0038431B">
              <w:rPr>
                <w:rFonts w:cs="Arial"/>
                <w:color w:val="000000" w:themeColor="text1"/>
                <w:sz w:val="18"/>
                <w:szCs w:val="18"/>
              </w:rPr>
              <w:t>Ajustes solicitados por Interventoría</w:t>
            </w:r>
          </w:p>
        </w:tc>
      </w:tr>
      <w:tr w:rsidR="00662F55" w:rsidRPr="00B46768" w:rsidTr="00A72287">
        <w:trPr>
          <w:trHeight w:val="283"/>
          <w:jc w:val="center"/>
        </w:trPr>
        <w:tc>
          <w:tcPr>
            <w:tcW w:w="1245" w:type="dxa"/>
            <w:vAlign w:val="center"/>
          </w:tcPr>
          <w:p w:rsidR="00662F55" w:rsidRPr="00662F55" w:rsidRDefault="00662F55" w:rsidP="003A08E5">
            <w:pPr>
              <w:jc w:val="center"/>
              <w:rPr>
                <w:rFonts w:cs="Arial"/>
                <w:color w:val="000000" w:themeColor="text1"/>
                <w:sz w:val="18"/>
                <w:szCs w:val="18"/>
              </w:rPr>
            </w:pPr>
            <w:r>
              <w:rPr>
                <w:rFonts w:cs="Arial"/>
                <w:color w:val="000000" w:themeColor="text1"/>
                <w:sz w:val="18"/>
                <w:szCs w:val="18"/>
              </w:rPr>
              <w:t>2.5</w:t>
            </w:r>
          </w:p>
        </w:tc>
        <w:tc>
          <w:tcPr>
            <w:tcW w:w="1246" w:type="dxa"/>
            <w:vAlign w:val="center"/>
          </w:tcPr>
          <w:p w:rsidR="00662F55" w:rsidRPr="00662F55" w:rsidRDefault="00662F55" w:rsidP="00513B19">
            <w:pPr>
              <w:jc w:val="center"/>
              <w:rPr>
                <w:rFonts w:cs="Arial"/>
                <w:color w:val="000000" w:themeColor="text1"/>
                <w:sz w:val="18"/>
                <w:szCs w:val="18"/>
              </w:rPr>
            </w:pPr>
            <w:r>
              <w:rPr>
                <w:rFonts w:cs="Arial"/>
                <w:color w:val="000000" w:themeColor="text1"/>
                <w:sz w:val="18"/>
                <w:szCs w:val="18"/>
              </w:rPr>
              <w:t>2014-02-11</w:t>
            </w:r>
          </w:p>
        </w:tc>
        <w:tc>
          <w:tcPr>
            <w:tcW w:w="1418" w:type="dxa"/>
            <w:vAlign w:val="center"/>
          </w:tcPr>
          <w:p w:rsidR="00662F55" w:rsidRPr="00662F55" w:rsidRDefault="00662F55" w:rsidP="00A72287">
            <w:pPr>
              <w:spacing w:line="240" w:lineRule="exact"/>
              <w:ind w:right="-35"/>
              <w:jc w:val="center"/>
              <w:rPr>
                <w:rFonts w:eastAsia="Batang" w:cs="Arial"/>
                <w:sz w:val="18"/>
                <w:szCs w:val="18"/>
              </w:rPr>
            </w:pPr>
            <w:r>
              <w:rPr>
                <w:rFonts w:eastAsia="Batang" w:cs="Arial"/>
                <w:sz w:val="18"/>
                <w:szCs w:val="18"/>
              </w:rPr>
              <w:t>No aplica</w:t>
            </w:r>
          </w:p>
        </w:tc>
        <w:tc>
          <w:tcPr>
            <w:tcW w:w="1842" w:type="dxa"/>
            <w:vAlign w:val="center"/>
          </w:tcPr>
          <w:p w:rsidR="00662F55" w:rsidRPr="00662F55" w:rsidRDefault="00662F55" w:rsidP="00A72287">
            <w:pPr>
              <w:spacing w:line="240" w:lineRule="exact"/>
              <w:ind w:right="-35"/>
              <w:jc w:val="center"/>
              <w:rPr>
                <w:rFonts w:eastAsia="Batang" w:cs="Arial"/>
                <w:sz w:val="18"/>
                <w:szCs w:val="18"/>
              </w:rPr>
            </w:pPr>
            <w:r>
              <w:rPr>
                <w:rFonts w:eastAsia="Batang" w:cs="Arial"/>
                <w:sz w:val="18"/>
                <w:szCs w:val="18"/>
              </w:rPr>
              <w:t>UT Software Works</w:t>
            </w:r>
          </w:p>
        </w:tc>
        <w:tc>
          <w:tcPr>
            <w:tcW w:w="4861" w:type="dxa"/>
            <w:vAlign w:val="center"/>
          </w:tcPr>
          <w:p w:rsidR="00662F55" w:rsidRPr="00662F55" w:rsidRDefault="00662F55" w:rsidP="00A72287">
            <w:pPr>
              <w:spacing w:line="240" w:lineRule="exact"/>
              <w:ind w:right="-35"/>
              <w:rPr>
                <w:rFonts w:cs="Arial"/>
                <w:color w:val="000000" w:themeColor="text1"/>
                <w:sz w:val="18"/>
                <w:szCs w:val="18"/>
              </w:rPr>
            </w:pPr>
            <w:r>
              <w:rPr>
                <w:rFonts w:cs="Arial"/>
                <w:color w:val="000000" w:themeColor="text1"/>
                <w:sz w:val="18"/>
                <w:szCs w:val="18"/>
              </w:rPr>
              <w:t>Ajustes solicitados por Interventoría</w:t>
            </w:r>
          </w:p>
        </w:tc>
      </w:tr>
      <w:tr w:rsidR="0038431B" w:rsidRPr="00B46768" w:rsidTr="00A72287">
        <w:trPr>
          <w:trHeight w:val="283"/>
          <w:jc w:val="center"/>
        </w:trPr>
        <w:tc>
          <w:tcPr>
            <w:tcW w:w="1245" w:type="dxa"/>
            <w:vAlign w:val="center"/>
          </w:tcPr>
          <w:p w:rsidR="0038431B" w:rsidRDefault="0038431B" w:rsidP="003A08E5">
            <w:pPr>
              <w:jc w:val="center"/>
              <w:rPr>
                <w:rFonts w:cs="Arial"/>
                <w:color w:val="000000" w:themeColor="text1"/>
                <w:sz w:val="18"/>
                <w:szCs w:val="18"/>
              </w:rPr>
            </w:pPr>
            <w:r>
              <w:rPr>
                <w:rFonts w:cs="Arial"/>
                <w:color w:val="000000" w:themeColor="text1"/>
                <w:sz w:val="18"/>
                <w:szCs w:val="18"/>
              </w:rPr>
              <w:t>3.0</w:t>
            </w:r>
          </w:p>
        </w:tc>
        <w:tc>
          <w:tcPr>
            <w:tcW w:w="1246" w:type="dxa"/>
            <w:vAlign w:val="center"/>
          </w:tcPr>
          <w:p w:rsidR="0038431B" w:rsidRDefault="0038431B" w:rsidP="00513B19">
            <w:pPr>
              <w:jc w:val="center"/>
              <w:rPr>
                <w:rFonts w:cs="Arial"/>
                <w:color w:val="000000" w:themeColor="text1"/>
                <w:sz w:val="18"/>
                <w:szCs w:val="18"/>
              </w:rPr>
            </w:pPr>
            <w:r>
              <w:rPr>
                <w:rFonts w:cs="Arial"/>
                <w:color w:val="000000" w:themeColor="text1"/>
                <w:sz w:val="18"/>
                <w:szCs w:val="18"/>
              </w:rPr>
              <w:t>2014-02-11</w:t>
            </w:r>
          </w:p>
        </w:tc>
        <w:tc>
          <w:tcPr>
            <w:tcW w:w="1418" w:type="dxa"/>
            <w:vAlign w:val="center"/>
          </w:tcPr>
          <w:p w:rsidR="0038431B" w:rsidRDefault="0038431B" w:rsidP="00A72287">
            <w:pPr>
              <w:spacing w:line="240" w:lineRule="exact"/>
              <w:ind w:right="-35"/>
              <w:jc w:val="center"/>
              <w:rPr>
                <w:rFonts w:eastAsia="Batang" w:cs="Arial"/>
                <w:sz w:val="18"/>
                <w:szCs w:val="18"/>
              </w:rPr>
            </w:pPr>
            <w:r>
              <w:rPr>
                <w:rFonts w:eastAsia="Batang" w:cs="Arial"/>
                <w:sz w:val="18"/>
                <w:szCs w:val="18"/>
              </w:rPr>
              <w:t>No aplica</w:t>
            </w:r>
          </w:p>
        </w:tc>
        <w:tc>
          <w:tcPr>
            <w:tcW w:w="1842" w:type="dxa"/>
            <w:vAlign w:val="center"/>
          </w:tcPr>
          <w:p w:rsidR="0038431B" w:rsidRDefault="0038431B" w:rsidP="00A72287">
            <w:pPr>
              <w:spacing w:line="240" w:lineRule="exact"/>
              <w:ind w:right="-35"/>
              <w:jc w:val="center"/>
              <w:rPr>
                <w:rFonts w:eastAsia="Batang" w:cs="Arial"/>
                <w:sz w:val="18"/>
                <w:szCs w:val="18"/>
              </w:rPr>
            </w:pPr>
            <w:r>
              <w:rPr>
                <w:rFonts w:eastAsia="Batang" w:cs="Arial"/>
                <w:sz w:val="18"/>
                <w:szCs w:val="18"/>
              </w:rPr>
              <w:t>UT Software Works</w:t>
            </w:r>
          </w:p>
        </w:tc>
        <w:tc>
          <w:tcPr>
            <w:tcW w:w="4861" w:type="dxa"/>
            <w:vAlign w:val="center"/>
          </w:tcPr>
          <w:p w:rsidR="0038431B" w:rsidRDefault="0038431B" w:rsidP="00A72287">
            <w:pPr>
              <w:spacing w:line="240" w:lineRule="exact"/>
              <w:ind w:right="-35"/>
              <w:rPr>
                <w:rFonts w:cs="Arial"/>
                <w:color w:val="000000" w:themeColor="text1"/>
                <w:sz w:val="18"/>
                <w:szCs w:val="18"/>
              </w:rPr>
            </w:pPr>
            <w:r>
              <w:rPr>
                <w:rFonts w:cs="Arial"/>
                <w:color w:val="000000" w:themeColor="text1"/>
                <w:sz w:val="18"/>
                <w:szCs w:val="18"/>
              </w:rPr>
              <w:t>Aprobación Control de Cambios No 1</w:t>
            </w:r>
          </w:p>
        </w:tc>
      </w:tr>
    </w:tbl>
    <w:p w:rsidR="00DA5076" w:rsidRPr="000F0E96" w:rsidRDefault="00E577B4" w:rsidP="001B7287">
      <w:r w:rsidRPr="000F0E96">
        <w:br w:type="page"/>
      </w:r>
    </w:p>
    <w:p w:rsidR="00042F4A" w:rsidRDefault="00042F4A" w:rsidP="002C5309">
      <w:pPr>
        <w:pStyle w:val="GELParrafo"/>
      </w:pPr>
    </w:p>
    <w:p w:rsidR="00270029" w:rsidRDefault="00270029" w:rsidP="0038431B">
      <w:pPr>
        <w:pStyle w:val="GELParrafo"/>
      </w:pPr>
      <w:bookmarkStart w:id="1" w:name="_Toc339443902"/>
    </w:p>
    <w:bookmarkEnd w:id="1"/>
    <w:p w:rsidR="00CF5AE9" w:rsidRDefault="00CF5AE9" w:rsidP="00CF5AE9">
      <w:pPr>
        <w:jc w:val="center"/>
        <w:rPr>
          <w:rFonts w:ascii="Tahoma" w:hAnsi="Tahoma" w:cs="Tahoma"/>
          <w:b/>
        </w:rPr>
      </w:pPr>
      <w:r w:rsidRPr="00D47361">
        <w:rPr>
          <w:rFonts w:ascii="Tahoma" w:hAnsi="Tahoma" w:cs="Tahoma"/>
          <w:b/>
        </w:rPr>
        <w:t>TABLA DE CONTENIDO</w:t>
      </w:r>
    </w:p>
    <w:p w:rsidR="00CF5AE9" w:rsidRDefault="00CF5AE9" w:rsidP="00CF5AE9">
      <w:pPr>
        <w:jc w:val="center"/>
        <w:rPr>
          <w:rFonts w:ascii="Tahoma" w:hAnsi="Tahoma" w:cs="Tahoma"/>
          <w:b/>
        </w:rPr>
      </w:pPr>
    </w:p>
    <w:p w:rsidR="00CF5AE9" w:rsidRDefault="00CF5AE9" w:rsidP="00CF5AE9">
      <w:pPr>
        <w:jc w:val="center"/>
      </w:pPr>
    </w:p>
    <w:p w:rsidR="00337DDC" w:rsidRDefault="00CF5AE9">
      <w:pPr>
        <w:pStyle w:val="TDC1"/>
        <w:rPr>
          <w:rFonts w:asciiTheme="minorHAnsi" w:eastAsiaTheme="minorEastAsia" w:hAnsiTheme="minorHAnsi" w:cstheme="minorBidi"/>
          <w:noProof/>
          <w:szCs w:val="22"/>
        </w:rPr>
      </w:pPr>
      <w:r>
        <w:rPr>
          <w:rFonts w:ascii="Tahoma" w:eastAsiaTheme="minorEastAsia" w:hAnsi="Tahoma" w:cs="Tahoma"/>
          <w:noProof/>
          <w:szCs w:val="22"/>
        </w:rPr>
        <w:fldChar w:fldCharType="begin"/>
      </w:r>
      <w:r>
        <w:rPr>
          <w:rFonts w:ascii="Tahoma" w:hAnsi="Tahoma" w:cs="Tahoma"/>
        </w:rPr>
        <w:instrText xml:space="preserve"> TOC \o "1-3" \h \z \u </w:instrText>
      </w:r>
      <w:r>
        <w:rPr>
          <w:rFonts w:ascii="Tahoma" w:eastAsiaTheme="minorEastAsia" w:hAnsi="Tahoma" w:cs="Tahoma"/>
          <w:noProof/>
          <w:szCs w:val="22"/>
        </w:rPr>
        <w:fldChar w:fldCharType="separate"/>
      </w:r>
      <w:hyperlink w:anchor="_Toc387821102" w:history="1">
        <w:r w:rsidR="00337DDC" w:rsidRPr="005A3994">
          <w:rPr>
            <w:rStyle w:val="Hipervnculo"/>
            <w:noProof/>
          </w:rPr>
          <w:t>CRÉDITOS</w:t>
        </w:r>
        <w:r w:rsidR="00337DDC">
          <w:rPr>
            <w:noProof/>
            <w:webHidden/>
          </w:rPr>
          <w:tab/>
        </w:r>
        <w:r w:rsidR="00337DDC">
          <w:rPr>
            <w:noProof/>
            <w:webHidden/>
          </w:rPr>
          <w:fldChar w:fldCharType="begin"/>
        </w:r>
        <w:r w:rsidR="00337DDC">
          <w:rPr>
            <w:noProof/>
            <w:webHidden/>
          </w:rPr>
          <w:instrText xml:space="preserve"> PAGEREF _Toc387821102 \h </w:instrText>
        </w:r>
        <w:r w:rsidR="00337DDC">
          <w:rPr>
            <w:noProof/>
            <w:webHidden/>
          </w:rPr>
        </w:r>
        <w:r w:rsidR="00337DDC">
          <w:rPr>
            <w:noProof/>
            <w:webHidden/>
          </w:rPr>
          <w:fldChar w:fldCharType="separate"/>
        </w:r>
        <w:r w:rsidR="00337DDC">
          <w:rPr>
            <w:noProof/>
            <w:webHidden/>
          </w:rPr>
          <w:t>9</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03" w:history="1">
        <w:r w:rsidR="00337DDC" w:rsidRPr="005A3994">
          <w:rPr>
            <w:rStyle w:val="Hipervnculo"/>
            <w:noProof/>
          </w:rPr>
          <w:t>1.</w:t>
        </w:r>
        <w:r w:rsidR="00337DDC">
          <w:rPr>
            <w:rFonts w:asciiTheme="minorHAnsi" w:eastAsiaTheme="minorEastAsia" w:hAnsiTheme="minorHAnsi" w:cstheme="minorBidi"/>
            <w:noProof/>
            <w:szCs w:val="22"/>
          </w:rPr>
          <w:tab/>
        </w:r>
        <w:r w:rsidR="00337DDC" w:rsidRPr="005A3994">
          <w:rPr>
            <w:rStyle w:val="Hipervnculo"/>
            <w:noProof/>
          </w:rPr>
          <w:t>AUDIENCIA</w:t>
        </w:r>
        <w:r w:rsidR="00337DDC">
          <w:rPr>
            <w:noProof/>
            <w:webHidden/>
          </w:rPr>
          <w:tab/>
        </w:r>
        <w:r w:rsidR="00337DDC">
          <w:rPr>
            <w:noProof/>
            <w:webHidden/>
          </w:rPr>
          <w:fldChar w:fldCharType="begin"/>
        </w:r>
        <w:r w:rsidR="00337DDC">
          <w:rPr>
            <w:noProof/>
            <w:webHidden/>
          </w:rPr>
          <w:instrText xml:space="preserve"> PAGEREF _Toc387821103 \h </w:instrText>
        </w:r>
        <w:r w:rsidR="00337DDC">
          <w:rPr>
            <w:noProof/>
            <w:webHidden/>
          </w:rPr>
        </w:r>
        <w:r w:rsidR="00337DDC">
          <w:rPr>
            <w:noProof/>
            <w:webHidden/>
          </w:rPr>
          <w:fldChar w:fldCharType="separate"/>
        </w:r>
        <w:r w:rsidR="00337DDC">
          <w:rPr>
            <w:noProof/>
            <w:webHidden/>
          </w:rPr>
          <w:t>10</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04" w:history="1">
        <w:r w:rsidR="00337DDC" w:rsidRPr="005A3994">
          <w:rPr>
            <w:rStyle w:val="Hipervnculo"/>
            <w:noProof/>
          </w:rPr>
          <w:t>2.</w:t>
        </w:r>
        <w:r w:rsidR="00337DDC">
          <w:rPr>
            <w:rFonts w:asciiTheme="minorHAnsi" w:eastAsiaTheme="minorEastAsia" w:hAnsiTheme="minorHAnsi" w:cstheme="minorBidi"/>
            <w:noProof/>
            <w:szCs w:val="22"/>
          </w:rPr>
          <w:tab/>
        </w:r>
        <w:r w:rsidR="00337DDC" w:rsidRPr="005A3994">
          <w:rPr>
            <w:rStyle w:val="Hipervnculo"/>
            <w:noProof/>
          </w:rPr>
          <w:t>INTRODUCCIÓN</w:t>
        </w:r>
        <w:r w:rsidR="00337DDC">
          <w:rPr>
            <w:noProof/>
            <w:webHidden/>
          </w:rPr>
          <w:tab/>
        </w:r>
        <w:r w:rsidR="00337DDC">
          <w:rPr>
            <w:noProof/>
            <w:webHidden/>
          </w:rPr>
          <w:fldChar w:fldCharType="begin"/>
        </w:r>
        <w:r w:rsidR="00337DDC">
          <w:rPr>
            <w:noProof/>
            <w:webHidden/>
          </w:rPr>
          <w:instrText xml:space="preserve"> PAGEREF _Toc387821104 \h </w:instrText>
        </w:r>
        <w:r w:rsidR="00337DDC">
          <w:rPr>
            <w:noProof/>
            <w:webHidden/>
          </w:rPr>
        </w:r>
        <w:r w:rsidR="00337DDC">
          <w:rPr>
            <w:noProof/>
            <w:webHidden/>
          </w:rPr>
          <w:fldChar w:fldCharType="separate"/>
        </w:r>
        <w:r w:rsidR="00337DDC">
          <w:rPr>
            <w:noProof/>
            <w:webHidden/>
          </w:rPr>
          <w:t>11</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05" w:history="1">
        <w:r w:rsidR="00337DDC" w:rsidRPr="005A3994">
          <w:rPr>
            <w:rStyle w:val="Hipervnculo"/>
            <w:noProof/>
          </w:rPr>
          <w:t>3.</w:t>
        </w:r>
        <w:r w:rsidR="00337DDC">
          <w:rPr>
            <w:rFonts w:asciiTheme="minorHAnsi" w:eastAsiaTheme="minorEastAsia" w:hAnsiTheme="minorHAnsi" w:cstheme="minorBidi"/>
            <w:noProof/>
            <w:szCs w:val="22"/>
          </w:rPr>
          <w:tab/>
        </w:r>
        <w:r w:rsidR="00337DDC" w:rsidRPr="005A3994">
          <w:rPr>
            <w:rStyle w:val="Hipervnculo"/>
            <w:noProof/>
          </w:rPr>
          <w:t>PLAN DE ADMINISTRACIÓN DEL ALCANCE</w:t>
        </w:r>
        <w:r w:rsidR="00337DDC">
          <w:rPr>
            <w:noProof/>
            <w:webHidden/>
          </w:rPr>
          <w:tab/>
        </w:r>
        <w:r w:rsidR="00337DDC">
          <w:rPr>
            <w:noProof/>
            <w:webHidden/>
          </w:rPr>
          <w:fldChar w:fldCharType="begin"/>
        </w:r>
        <w:r w:rsidR="00337DDC">
          <w:rPr>
            <w:noProof/>
            <w:webHidden/>
          </w:rPr>
          <w:instrText xml:space="preserve"> PAGEREF _Toc387821105 \h </w:instrText>
        </w:r>
        <w:r w:rsidR="00337DDC">
          <w:rPr>
            <w:noProof/>
            <w:webHidden/>
          </w:rPr>
        </w:r>
        <w:r w:rsidR="00337DDC">
          <w:rPr>
            <w:noProof/>
            <w:webHidden/>
          </w:rPr>
          <w:fldChar w:fldCharType="separate"/>
        </w:r>
        <w:r w:rsidR="00337DDC">
          <w:rPr>
            <w:noProof/>
            <w:webHidden/>
          </w:rPr>
          <w:t>12</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06" w:history="1">
        <w:r w:rsidR="00337DDC" w:rsidRPr="005A3994">
          <w:rPr>
            <w:rStyle w:val="Hipervnculo"/>
            <w:noProof/>
            <w:lang w:val="es-ES"/>
          </w:rPr>
          <w:t>3.1</w:t>
        </w:r>
        <w:r w:rsidR="00337DDC">
          <w:rPr>
            <w:rFonts w:asciiTheme="minorHAnsi" w:eastAsiaTheme="minorEastAsia" w:hAnsiTheme="minorHAnsi" w:cstheme="minorBidi"/>
            <w:smallCaps w:val="0"/>
            <w:noProof/>
            <w:szCs w:val="22"/>
          </w:rPr>
          <w:tab/>
        </w:r>
        <w:r w:rsidR="00337DDC" w:rsidRPr="005A3994">
          <w:rPr>
            <w:rStyle w:val="Hipervnculo"/>
            <w:noProof/>
          </w:rPr>
          <w:t>ALCANCE DEL PROYECTO</w:t>
        </w:r>
        <w:r w:rsidR="00337DDC">
          <w:rPr>
            <w:noProof/>
            <w:webHidden/>
          </w:rPr>
          <w:tab/>
        </w:r>
        <w:r w:rsidR="00337DDC">
          <w:rPr>
            <w:noProof/>
            <w:webHidden/>
          </w:rPr>
          <w:fldChar w:fldCharType="begin"/>
        </w:r>
        <w:r w:rsidR="00337DDC">
          <w:rPr>
            <w:noProof/>
            <w:webHidden/>
          </w:rPr>
          <w:instrText xml:space="preserve"> PAGEREF _Toc387821106 \h </w:instrText>
        </w:r>
        <w:r w:rsidR="00337DDC">
          <w:rPr>
            <w:noProof/>
            <w:webHidden/>
          </w:rPr>
        </w:r>
        <w:r w:rsidR="00337DDC">
          <w:rPr>
            <w:noProof/>
            <w:webHidden/>
          </w:rPr>
          <w:fldChar w:fldCharType="separate"/>
        </w:r>
        <w:r w:rsidR="00337DDC">
          <w:rPr>
            <w:noProof/>
            <w:webHidden/>
          </w:rPr>
          <w:t>12</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07" w:history="1">
        <w:r w:rsidR="00337DDC" w:rsidRPr="005A3994">
          <w:rPr>
            <w:rStyle w:val="Hipervnculo"/>
            <w:noProof/>
          </w:rPr>
          <w:t>3.1.1</w:t>
        </w:r>
        <w:r w:rsidR="00337DDC">
          <w:rPr>
            <w:rFonts w:asciiTheme="minorHAnsi" w:eastAsiaTheme="minorEastAsia" w:hAnsiTheme="minorHAnsi" w:cstheme="minorBidi"/>
            <w:iCs w:val="0"/>
            <w:noProof/>
            <w:szCs w:val="22"/>
          </w:rPr>
          <w:tab/>
        </w:r>
        <w:r w:rsidR="00337DDC" w:rsidRPr="005A3994">
          <w:rPr>
            <w:rStyle w:val="Hipervnculo"/>
            <w:noProof/>
          </w:rPr>
          <w:t>SOLUCIÓN MÓVIL PEC</w:t>
        </w:r>
        <w:r w:rsidR="00337DDC">
          <w:rPr>
            <w:noProof/>
            <w:webHidden/>
          </w:rPr>
          <w:tab/>
        </w:r>
        <w:r w:rsidR="00337DDC">
          <w:rPr>
            <w:noProof/>
            <w:webHidden/>
          </w:rPr>
          <w:fldChar w:fldCharType="begin"/>
        </w:r>
        <w:r w:rsidR="00337DDC">
          <w:rPr>
            <w:noProof/>
            <w:webHidden/>
          </w:rPr>
          <w:instrText xml:space="preserve"> PAGEREF _Toc387821107 \h </w:instrText>
        </w:r>
        <w:r w:rsidR="00337DDC">
          <w:rPr>
            <w:noProof/>
            <w:webHidden/>
          </w:rPr>
        </w:r>
        <w:r w:rsidR="00337DDC">
          <w:rPr>
            <w:noProof/>
            <w:webHidden/>
          </w:rPr>
          <w:fldChar w:fldCharType="separate"/>
        </w:r>
        <w:r w:rsidR="00337DDC">
          <w:rPr>
            <w:noProof/>
            <w:webHidden/>
          </w:rPr>
          <w:t>13</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08" w:history="1">
        <w:r w:rsidR="00337DDC" w:rsidRPr="005A3994">
          <w:rPr>
            <w:rStyle w:val="Hipervnculo"/>
            <w:noProof/>
          </w:rPr>
          <w:t>3.1.2</w:t>
        </w:r>
        <w:r w:rsidR="00337DDC">
          <w:rPr>
            <w:rFonts w:asciiTheme="minorHAnsi" w:eastAsiaTheme="minorEastAsia" w:hAnsiTheme="minorHAnsi" w:cstheme="minorBidi"/>
            <w:iCs w:val="0"/>
            <w:noProof/>
            <w:szCs w:val="22"/>
          </w:rPr>
          <w:tab/>
        </w:r>
        <w:r w:rsidR="00337DDC" w:rsidRPr="005A3994">
          <w:rPr>
            <w:rStyle w:val="Hipervnculo"/>
            <w:noProof/>
          </w:rPr>
          <w:t>SOLUCIÓN MÓVIL ELEFANTES BLANCOS</w:t>
        </w:r>
        <w:r w:rsidR="00337DDC">
          <w:rPr>
            <w:noProof/>
            <w:webHidden/>
          </w:rPr>
          <w:tab/>
        </w:r>
        <w:r w:rsidR="00337DDC">
          <w:rPr>
            <w:noProof/>
            <w:webHidden/>
          </w:rPr>
          <w:fldChar w:fldCharType="begin"/>
        </w:r>
        <w:r w:rsidR="00337DDC">
          <w:rPr>
            <w:noProof/>
            <w:webHidden/>
          </w:rPr>
          <w:instrText xml:space="preserve"> PAGEREF _Toc387821108 \h </w:instrText>
        </w:r>
        <w:r w:rsidR="00337DDC">
          <w:rPr>
            <w:noProof/>
            <w:webHidden/>
          </w:rPr>
        </w:r>
        <w:r w:rsidR="00337DDC">
          <w:rPr>
            <w:noProof/>
            <w:webHidden/>
          </w:rPr>
          <w:fldChar w:fldCharType="separate"/>
        </w:r>
        <w:r w:rsidR="00337DDC">
          <w:rPr>
            <w:noProof/>
            <w:webHidden/>
          </w:rPr>
          <w:t>16</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09" w:history="1">
        <w:r w:rsidR="00337DDC" w:rsidRPr="005A3994">
          <w:rPr>
            <w:rStyle w:val="Hipervnculo"/>
            <w:noProof/>
          </w:rPr>
          <w:t>3.1.3</w:t>
        </w:r>
        <w:r w:rsidR="00337DDC">
          <w:rPr>
            <w:rFonts w:asciiTheme="minorHAnsi" w:eastAsiaTheme="minorEastAsia" w:hAnsiTheme="minorHAnsi" w:cstheme="minorBidi"/>
            <w:iCs w:val="0"/>
            <w:noProof/>
            <w:szCs w:val="22"/>
          </w:rPr>
          <w:tab/>
        </w:r>
        <w:r w:rsidR="00337DDC" w:rsidRPr="005A3994">
          <w:rPr>
            <w:rStyle w:val="Hipervnculo"/>
            <w:noProof/>
          </w:rPr>
          <w:t>SOLUCIÓN ELEFANTES BLANCOS ADMINISTRADOR</w:t>
        </w:r>
        <w:r w:rsidR="00337DDC">
          <w:rPr>
            <w:noProof/>
            <w:webHidden/>
          </w:rPr>
          <w:tab/>
        </w:r>
        <w:r w:rsidR="00337DDC">
          <w:rPr>
            <w:noProof/>
            <w:webHidden/>
          </w:rPr>
          <w:fldChar w:fldCharType="begin"/>
        </w:r>
        <w:r w:rsidR="00337DDC">
          <w:rPr>
            <w:noProof/>
            <w:webHidden/>
          </w:rPr>
          <w:instrText xml:space="preserve"> PAGEREF _Toc387821109 \h </w:instrText>
        </w:r>
        <w:r w:rsidR="00337DDC">
          <w:rPr>
            <w:noProof/>
            <w:webHidden/>
          </w:rPr>
        </w:r>
        <w:r w:rsidR="00337DDC">
          <w:rPr>
            <w:noProof/>
            <w:webHidden/>
          </w:rPr>
          <w:fldChar w:fldCharType="separate"/>
        </w:r>
        <w:r w:rsidR="00337DDC">
          <w:rPr>
            <w:noProof/>
            <w:webHidden/>
          </w:rPr>
          <w:t>19</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10" w:history="1">
        <w:r w:rsidR="00337DDC" w:rsidRPr="005A3994">
          <w:rPr>
            <w:rStyle w:val="Hipervnculo"/>
            <w:noProof/>
            <w:lang w:val="es-ES"/>
          </w:rPr>
          <w:t>3.2</w:t>
        </w:r>
        <w:r w:rsidR="00337DDC">
          <w:rPr>
            <w:rFonts w:asciiTheme="minorHAnsi" w:eastAsiaTheme="minorEastAsia" w:hAnsiTheme="minorHAnsi" w:cstheme="minorBidi"/>
            <w:smallCaps w:val="0"/>
            <w:noProof/>
            <w:szCs w:val="22"/>
          </w:rPr>
          <w:tab/>
        </w:r>
        <w:r w:rsidR="00337DDC" w:rsidRPr="005A3994">
          <w:rPr>
            <w:rStyle w:val="Hipervnculo"/>
            <w:noProof/>
          </w:rPr>
          <w:t>SUPUESTOS DEL PROYECTO</w:t>
        </w:r>
        <w:r w:rsidR="00337DDC">
          <w:rPr>
            <w:noProof/>
            <w:webHidden/>
          </w:rPr>
          <w:tab/>
        </w:r>
        <w:r w:rsidR="00337DDC">
          <w:rPr>
            <w:noProof/>
            <w:webHidden/>
          </w:rPr>
          <w:fldChar w:fldCharType="begin"/>
        </w:r>
        <w:r w:rsidR="00337DDC">
          <w:rPr>
            <w:noProof/>
            <w:webHidden/>
          </w:rPr>
          <w:instrText xml:space="preserve"> PAGEREF _Toc387821110 \h </w:instrText>
        </w:r>
        <w:r w:rsidR="00337DDC">
          <w:rPr>
            <w:noProof/>
            <w:webHidden/>
          </w:rPr>
        </w:r>
        <w:r w:rsidR="00337DDC">
          <w:rPr>
            <w:noProof/>
            <w:webHidden/>
          </w:rPr>
          <w:fldChar w:fldCharType="separate"/>
        </w:r>
        <w:r w:rsidR="00337DDC">
          <w:rPr>
            <w:noProof/>
            <w:webHidden/>
          </w:rPr>
          <w:t>23</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11" w:history="1">
        <w:r w:rsidR="00337DDC" w:rsidRPr="005A3994">
          <w:rPr>
            <w:rStyle w:val="Hipervnculo"/>
            <w:noProof/>
            <w:lang w:val="es-ES"/>
          </w:rPr>
          <w:t>3.3</w:t>
        </w:r>
        <w:r w:rsidR="00337DDC">
          <w:rPr>
            <w:rFonts w:asciiTheme="minorHAnsi" w:eastAsiaTheme="minorEastAsia" w:hAnsiTheme="minorHAnsi" w:cstheme="minorBidi"/>
            <w:smallCaps w:val="0"/>
            <w:noProof/>
            <w:szCs w:val="22"/>
          </w:rPr>
          <w:tab/>
        </w:r>
        <w:r w:rsidR="00337DDC" w:rsidRPr="005A3994">
          <w:rPr>
            <w:rStyle w:val="Hipervnculo"/>
            <w:noProof/>
          </w:rPr>
          <w:t>RESTRICCIONES DEL PROYECTO</w:t>
        </w:r>
        <w:r w:rsidR="00337DDC">
          <w:rPr>
            <w:noProof/>
            <w:webHidden/>
          </w:rPr>
          <w:tab/>
        </w:r>
        <w:r w:rsidR="00337DDC">
          <w:rPr>
            <w:noProof/>
            <w:webHidden/>
          </w:rPr>
          <w:fldChar w:fldCharType="begin"/>
        </w:r>
        <w:r w:rsidR="00337DDC">
          <w:rPr>
            <w:noProof/>
            <w:webHidden/>
          </w:rPr>
          <w:instrText xml:space="preserve"> PAGEREF _Toc387821111 \h </w:instrText>
        </w:r>
        <w:r w:rsidR="00337DDC">
          <w:rPr>
            <w:noProof/>
            <w:webHidden/>
          </w:rPr>
        </w:r>
        <w:r w:rsidR="00337DDC">
          <w:rPr>
            <w:noProof/>
            <w:webHidden/>
          </w:rPr>
          <w:fldChar w:fldCharType="separate"/>
        </w:r>
        <w:r w:rsidR="00337DDC">
          <w:rPr>
            <w:noProof/>
            <w:webHidden/>
          </w:rPr>
          <w:t>24</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12" w:history="1">
        <w:r w:rsidR="00337DDC" w:rsidRPr="005A3994">
          <w:rPr>
            <w:rStyle w:val="Hipervnculo"/>
            <w:noProof/>
            <w:lang w:val="es-ES"/>
          </w:rPr>
          <w:t>3.4</w:t>
        </w:r>
        <w:r w:rsidR="00337DDC">
          <w:rPr>
            <w:rFonts w:asciiTheme="minorHAnsi" w:eastAsiaTheme="minorEastAsia" w:hAnsiTheme="minorHAnsi" w:cstheme="minorBidi"/>
            <w:smallCaps w:val="0"/>
            <w:noProof/>
            <w:szCs w:val="22"/>
          </w:rPr>
          <w:tab/>
        </w:r>
        <w:r w:rsidR="00337DDC" w:rsidRPr="005A3994">
          <w:rPr>
            <w:rStyle w:val="Hipervnculo"/>
            <w:noProof/>
          </w:rPr>
          <w:t>ELEMENTOS FUERA DEL ALCANCE DEL PROYECTO</w:t>
        </w:r>
        <w:r w:rsidR="00337DDC">
          <w:rPr>
            <w:noProof/>
            <w:webHidden/>
          </w:rPr>
          <w:tab/>
        </w:r>
        <w:r w:rsidR="00337DDC">
          <w:rPr>
            <w:noProof/>
            <w:webHidden/>
          </w:rPr>
          <w:fldChar w:fldCharType="begin"/>
        </w:r>
        <w:r w:rsidR="00337DDC">
          <w:rPr>
            <w:noProof/>
            <w:webHidden/>
          </w:rPr>
          <w:instrText xml:space="preserve"> PAGEREF _Toc387821112 \h </w:instrText>
        </w:r>
        <w:r w:rsidR="00337DDC">
          <w:rPr>
            <w:noProof/>
            <w:webHidden/>
          </w:rPr>
        </w:r>
        <w:r w:rsidR="00337DDC">
          <w:rPr>
            <w:noProof/>
            <w:webHidden/>
          </w:rPr>
          <w:fldChar w:fldCharType="separate"/>
        </w:r>
        <w:r w:rsidR="00337DDC">
          <w:rPr>
            <w:noProof/>
            <w:webHidden/>
          </w:rPr>
          <w:t>25</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13" w:history="1">
        <w:r w:rsidR="00337DDC" w:rsidRPr="005A3994">
          <w:rPr>
            <w:rStyle w:val="Hipervnculo"/>
            <w:noProof/>
            <w:lang w:val="es-ES"/>
          </w:rPr>
          <w:t>3.5</w:t>
        </w:r>
        <w:r w:rsidR="00337DDC">
          <w:rPr>
            <w:rFonts w:asciiTheme="minorHAnsi" w:eastAsiaTheme="minorEastAsia" w:hAnsiTheme="minorHAnsi" w:cstheme="minorBidi"/>
            <w:smallCaps w:val="0"/>
            <w:noProof/>
            <w:szCs w:val="22"/>
          </w:rPr>
          <w:tab/>
        </w:r>
        <w:r w:rsidR="00337DDC" w:rsidRPr="005A3994">
          <w:rPr>
            <w:rStyle w:val="Hipervnculo"/>
            <w:noProof/>
          </w:rPr>
          <w:t>ESTRUCTURA DE DESGLOSE DEL TRABAJO</w:t>
        </w:r>
        <w:r w:rsidR="00337DDC">
          <w:rPr>
            <w:noProof/>
            <w:webHidden/>
          </w:rPr>
          <w:tab/>
        </w:r>
        <w:r w:rsidR="00337DDC">
          <w:rPr>
            <w:noProof/>
            <w:webHidden/>
          </w:rPr>
          <w:fldChar w:fldCharType="begin"/>
        </w:r>
        <w:r w:rsidR="00337DDC">
          <w:rPr>
            <w:noProof/>
            <w:webHidden/>
          </w:rPr>
          <w:instrText xml:space="preserve"> PAGEREF _Toc387821113 \h </w:instrText>
        </w:r>
        <w:r w:rsidR="00337DDC">
          <w:rPr>
            <w:noProof/>
            <w:webHidden/>
          </w:rPr>
        </w:r>
        <w:r w:rsidR="00337DDC">
          <w:rPr>
            <w:noProof/>
            <w:webHidden/>
          </w:rPr>
          <w:fldChar w:fldCharType="separate"/>
        </w:r>
        <w:r w:rsidR="00337DDC">
          <w:rPr>
            <w:noProof/>
            <w:webHidden/>
          </w:rPr>
          <w:t>25</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14" w:history="1">
        <w:r w:rsidR="00337DDC" w:rsidRPr="005A3994">
          <w:rPr>
            <w:rStyle w:val="Hipervnculo"/>
            <w:noProof/>
          </w:rPr>
          <w:t>3.5.1</w:t>
        </w:r>
        <w:r w:rsidR="00337DDC">
          <w:rPr>
            <w:rFonts w:asciiTheme="minorHAnsi" w:eastAsiaTheme="minorEastAsia" w:hAnsiTheme="minorHAnsi" w:cstheme="minorBidi"/>
            <w:iCs w:val="0"/>
            <w:noProof/>
            <w:szCs w:val="22"/>
          </w:rPr>
          <w:tab/>
        </w:r>
        <w:r w:rsidR="00337DDC" w:rsidRPr="005A3994">
          <w:rPr>
            <w:rStyle w:val="Hipervnculo"/>
            <w:noProof/>
          </w:rPr>
          <w:t>SOLUCIÓN MÓVIL PEC</w:t>
        </w:r>
        <w:r w:rsidR="00337DDC">
          <w:rPr>
            <w:noProof/>
            <w:webHidden/>
          </w:rPr>
          <w:tab/>
        </w:r>
        <w:r w:rsidR="00337DDC">
          <w:rPr>
            <w:noProof/>
            <w:webHidden/>
          </w:rPr>
          <w:fldChar w:fldCharType="begin"/>
        </w:r>
        <w:r w:rsidR="00337DDC">
          <w:rPr>
            <w:noProof/>
            <w:webHidden/>
          </w:rPr>
          <w:instrText xml:space="preserve"> PAGEREF _Toc387821114 \h </w:instrText>
        </w:r>
        <w:r w:rsidR="00337DDC">
          <w:rPr>
            <w:noProof/>
            <w:webHidden/>
          </w:rPr>
        </w:r>
        <w:r w:rsidR="00337DDC">
          <w:rPr>
            <w:noProof/>
            <w:webHidden/>
          </w:rPr>
          <w:fldChar w:fldCharType="separate"/>
        </w:r>
        <w:r w:rsidR="00337DDC">
          <w:rPr>
            <w:noProof/>
            <w:webHidden/>
          </w:rPr>
          <w:t>26</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15" w:history="1">
        <w:r w:rsidR="00337DDC" w:rsidRPr="005A3994">
          <w:rPr>
            <w:rStyle w:val="Hipervnculo"/>
            <w:noProof/>
          </w:rPr>
          <w:t>3.5.2</w:t>
        </w:r>
        <w:r w:rsidR="00337DDC">
          <w:rPr>
            <w:rFonts w:asciiTheme="minorHAnsi" w:eastAsiaTheme="minorEastAsia" w:hAnsiTheme="minorHAnsi" w:cstheme="minorBidi"/>
            <w:iCs w:val="0"/>
            <w:noProof/>
            <w:szCs w:val="22"/>
          </w:rPr>
          <w:tab/>
        </w:r>
        <w:r w:rsidR="00337DDC" w:rsidRPr="005A3994">
          <w:rPr>
            <w:rStyle w:val="Hipervnculo"/>
            <w:noProof/>
          </w:rPr>
          <w:t>SOLUCIÓN MÓVIL ELEFANTES BLANCOS</w:t>
        </w:r>
        <w:r w:rsidR="00337DDC">
          <w:rPr>
            <w:noProof/>
            <w:webHidden/>
          </w:rPr>
          <w:tab/>
        </w:r>
        <w:r w:rsidR="00337DDC">
          <w:rPr>
            <w:noProof/>
            <w:webHidden/>
          </w:rPr>
          <w:fldChar w:fldCharType="begin"/>
        </w:r>
        <w:r w:rsidR="00337DDC">
          <w:rPr>
            <w:noProof/>
            <w:webHidden/>
          </w:rPr>
          <w:instrText xml:space="preserve"> PAGEREF _Toc387821115 \h </w:instrText>
        </w:r>
        <w:r w:rsidR="00337DDC">
          <w:rPr>
            <w:noProof/>
            <w:webHidden/>
          </w:rPr>
        </w:r>
        <w:r w:rsidR="00337DDC">
          <w:rPr>
            <w:noProof/>
            <w:webHidden/>
          </w:rPr>
          <w:fldChar w:fldCharType="separate"/>
        </w:r>
        <w:r w:rsidR="00337DDC">
          <w:rPr>
            <w:noProof/>
            <w:webHidden/>
          </w:rPr>
          <w:t>27</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16" w:history="1">
        <w:r w:rsidR="00337DDC" w:rsidRPr="005A3994">
          <w:rPr>
            <w:rStyle w:val="Hipervnculo"/>
            <w:noProof/>
          </w:rPr>
          <w:t>3.5.3</w:t>
        </w:r>
        <w:r w:rsidR="00337DDC">
          <w:rPr>
            <w:rFonts w:asciiTheme="minorHAnsi" w:eastAsiaTheme="minorEastAsia" w:hAnsiTheme="minorHAnsi" w:cstheme="minorBidi"/>
            <w:iCs w:val="0"/>
            <w:noProof/>
            <w:szCs w:val="22"/>
          </w:rPr>
          <w:tab/>
        </w:r>
        <w:r w:rsidR="00337DDC" w:rsidRPr="005A3994">
          <w:rPr>
            <w:rStyle w:val="Hipervnculo"/>
            <w:noProof/>
          </w:rPr>
          <w:t>SOLUCIÓN ELEFANTES BLANCOS ADMINISTRADOR</w:t>
        </w:r>
        <w:r w:rsidR="00337DDC">
          <w:rPr>
            <w:noProof/>
            <w:webHidden/>
          </w:rPr>
          <w:tab/>
        </w:r>
        <w:r w:rsidR="00337DDC">
          <w:rPr>
            <w:noProof/>
            <w:webHidden/>
          </w:rPr>
          <w:fldChar w:fldCharType="begin"/>
        </w:r>
        <w:r w:rsidR="00337DDC">
          <w:rPr>
            <w:noProof/>
            <w:webHidden/>
          </w:rPr>
          <w:instrText xml:space="preserve"> PAGEREF _Toc387821116 \h </w:instrText>
        </w:r>
        <w:r w:rsidR="00337DDC">
          <w:rPr>
            <w:noProof/>
            <w:webHidden/>
          </w:rPr>
        </w:r>
        <w:r w:rsidR="00337DDC">
          <w:rPr>
            <w:noProof/>
            <w:webHidden/>
          </w:rPr>
          <w:fldChar w:fldCharType="separate"/>
        </w:r>
        <w:r w:rsidR="00337DDC">
          <w:rPr>
            <w:noProof/>
            <w:webHidden/>
          </w:rPr>
          <w:t>27</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17" w:history="1">
        <w:r w:rsidR="00337DDC" w:rsidRPr="005A3994">
          <w:rPr>
            <w:rStyle w:val="Hipervnculo"/>
            <w:noProof/>
            <w:lang w:val="es-ES"/>
          </w:rPr>
          <w:t>3.6</w:t>
        </w:r>
        <w:r w:rsidR="00337DDC">
          <w:rPr>
            <w:rFonts w:asciiTheme="minorHAnsi" w:eastAsiaTheme="minorEastAsia" w:hAnsiTheme="minorHAnsi" w:cstheme="minorBidi"/>
            <w:smallCaps w:val="0"/>
            <w:noProof/>
            <w:szCs w:val="22"/>
          </w:rPr>
          <w:tab/>
        </w:r>
        <w:r w:rsidR="00337DDC" w:rsidRPr="005A3994">
          <w:rPr>
            <w:rStyle w:val="Hipervnculo"/>
            <w:noProof/>
          </w:rPr>
          <w:t>ACTIVIDADES SUGERIDAS POR SPRINT</w:t>
        </w:r>
        <w:r w:rsidR="00337DDC">
          <w:rPr>
            <w:noProof/>
            <w:webHidden/>
          </w:rPr>
          <w:tab/>
        </w:r>
        <w:r w:rsidR="00337DDC">
          <w:rPr>
            <w:noProof/>
            <w:webHidden/>
          </w:rPr>
          <w:fldChar w:fldCharType="begin"/>
        </w:r>
        <w:r w:rsidR="00337DDC">
          <w:rPr>
            <w:noProof/>
            <w:webHidden/>
          </w:rPr>
          <w:instrText xml:space="preserve"> PAGEREF _Toc387821117 \h </w:instrText>
        </w:r>
        <w:r w:rsidR="00337DDC">
          <w:rPr>
            <w:noProof/>
            <w:webHidden/>
          </w:rPr>
        </w:r>
        <w:r w:rsidR="00337DDC">
          <w:rPr>
            <w:noProof/>
            <w:webHidden/>
          </w:rPr>
          <w:fldChar w:fldCharType="separate"/>
        </w:r>
        <w:r w:rsidR="00337DDC">
          <w:rPr>
            <w:noProof/>
            <w:webHidden/>
          </w:rPr>
          <w:t>28</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18" w:history="1">
        <w:r w:rsidR="00337DDC" w:rsidRPr="005A3994">
          <w:rPr>
            <w:rStyle w:val="Hipervnculo"/>
            <w:noProof/>
          </w:rPr>
          <w:t>3.6.1</w:t>
        </w:r>
        <w:r w:rsidR="00337DDC">
          <w:rPr>
            <w:rFonts w:asciiTheme="minorHAnsi" w:eastAsiaTheme="minorEastAsia" w:hAnsiTheme="minorHAnsi" w:cstheme="minorBidi"/>
            <w:iCs w:val="0"/>
            <w:noProof/>
            <w:szCs w:val="22"/>
          </w:rPr>
          <w:tab/>
        </w:r>
        <w:r w:rsidR="00337DDC" w:rsidRPr="005A3994">
          <w:rPr>
            <w:rStyle w:val="Hipervnculo"/>
            <w:noProof/>
          </w:rPr>
          <w:t>SOLUCIÓN MÓVIL PEC</w:t>
        </w:r>
        <w:r w:rsidR="00337DDC">
          <w:rPr>
            <w:noProof/>
            <w:webHidden/>
          </w:rPr>
          <w:tab/>
        </w:r>
        <w:r w:rsidR="00337DDC">
          <w:rPr>
            <w:noProof/>
            <w:webHidden/>
          </w:rPr>
          <w:fldChar w:fldCharType="begin"/>
        </w:r>
        <w:r w:rsidR="00337DDC">
          <w:rPr>
            <w:noProof/>
            <w:webHidden/>
          </w:rPr>
          <w:instrText xml:space="preserve"> PAGEREF _Toc387821118 \h </w:instrText>
        </w:r>
        <w:r w:rsidR="00337DDC">
          <w:rPr>
            <w:noProof/>
            <w:webHidden/>
          </w:rPr>
        </w:r>
        <w:r w:rsidR="00337DDC">
          <w:rPr>
            <w:noProof/>
            <w:webHidden/>
          </w:rPr>
          <w:fldChar w:fldCharType="separate"/>
        </w:r>
        <w:r w:rsidR="00337DDC">
          <w:rPr>
            <w:noProof/>
            <w:webHidden/>
          </w:rPr>
          <w:t>28</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19" w:history="1">
        <w:r w:rsidR="00337DDC" w:rsidRPr="005A3994">
          <w:rPr>
            <w:rStyle w:val="Hipervnculo"/>
            <w:noProof/>
          </w:rPr>
          <w:t>3.6.2</w:t>
        </w:r>
        <w:r w:rsidR="00337DDC">
          <w:rPr>
            <w:rFonts w:asciiTheme="minorHAnsi" w:eastAsiaTheme="minorEastAsia" w:hAnsiTheme="minorHAnsi" w:cstheme="minorBidi"/>
            <w:iCs w:val="0"/>
            <w:noProof/>
            <w:szCs w:val="22"/>
          </w:rPr>
          <w:tab/>
        </w:r>
        <w:r w:rsidR="00337DDC" w:rsidRPr="005A3994">
          <w:rPr>
            <w:rStyle w:val="Hipervnculo"/>
            <w:noProof/>
          </w:rPr>
          <w:t>SOLUCIÓN MÓVIL ELEFANTES BLANCOS</w:t>
        </w:r>
        <w:r w:rsidR="00337DDC">
          <w:rPr>
            <w:noProof/>
            <w:webHidden/>
          </w:rPr>
          <w:tab/>
        </w:r>
        <w:r w:rsidR="00337DDC">
          <w:rPr>
            <w:noProof/>
            <w:webHidden/>
          </w:rPr>
          <w:fldChar w:fldCharType="begin"/>
        </w:r>
        <w:r w:rsidR="00337DDC">
          <w:rPr>
            <w:noProof/>
            <w:webHidden/>
          </w:rPr>
          <w:instrText xml:space="preserve"> PAGEREF _Toc387821119 \h </w:instrText>
        </w:r>
        <w:r w:rsidR="00337DDC">
          <w:rPr>
            <w:noProof/>
            <w:webHidden/>
          </w:rPr>
        </w:r>
        <w:r w:rsidR="00337DDC">
          <w:rPr>
            <w:noProof/>
            <w:webHidden/>
          </w:rPr>
          <w:fldChar w:fldCharType="separate"/>
        </w:r>
        <w:r w:rsidR="00337DDC">
          <w:rPr>
            <w:noProof/>
            <w:webHidden/>
          </w:rPr>
          <w:t>29</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0" w:history="1">
        <w:r w:rsidR="00337DDC" w:rsidRPr="005A3994">
          <w:rPr>
            <w:rStyle w:val="Hipervnculo"/>
            <w:noProof/>
          </w:rPr>
          <w:t>3.6.3</w:t>
        </w:r>
        <w:r w:rsidR="00337DDC">
          <w:rPr>
            <w:rFonts w:asciiTheme="minorHAnsi" w:eastAsiaTheme="minorEastAsia" w:hAnsiTheme="minorHAnsi" w:cstheme="minorBidi"/>
            <w:iCs w:val="0"/>
            <w:noProof/>
            <w:szCs w:val="22"/>
          </w:rPr>
          <w:tab/>
        </w:r>
        <w:r w:rsidR="00337DDC" w:rsidRPr="005A3994">
          <w:rPr>
            <w:rStyle w:val="Hipervnculo"/>
            <w:noProof/>
          </w:rPr>
          <w:t>SOLUCIÓN ELEFANTES BLANCOS ADMINISTRADOR</w:t>
        </w:r>
        <w:r w:rsidR="00337DDC">
          <w:rPr>
            <w:noProof/>
            <w:webHidden/>
          </w:rPr>
          <w:tab/>
        </w:r>
        <w:r w:rsidR="00337DDC">
          <w:rPr>
            <w:noProof/>
            <w:webHidden/>
          </w:rPr>
          <w:fldChar w:fldCharType="begin"/>
        </w:r>
        <w:r w:rsidR="00337DDC">
          <w:rPr>
            <w:noProof/>
            <w:webHidden/>
          </w:rPr>
          <w:instrText xml:space="preserve"> PAGEREF _Toc387821120 \h </w:instrText>
        </w:r>
        <w:r w:rsidR="00337DDC">
          <w:rPr>
            <w:noProof/>
            <w:webHidden/>
          </w:rPr>
        </w:r>
        <w:r w:rsidR="00337DDC">
          <w:rPr>
            <w:noProof/>
            <w:webHidden/>
          </w:rPr>
          <w:fldChar w:fldCharType="separate"/>
        </w:r>
        <w:r w:rsidR="00337DDC">
          <w:rPr>
            <w:noProof/>
            <w:webHidden/>
          </w:rPr>
          <w:t>30</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21" w:history="1">
        <w:r w:rsidR="00337DDC" w:rsidRPr="005A3994">
          <w:rPr>
            <w:rStyle w:val="Hipervnculo"/>
            <w:noProof/>
            <w:lang w:val="es-ES"/>
          </w:rPr>
          <w:t>3.7</w:t>
        </w:r>
        <w:r w:rsidR="00337DDC">
          <w:rPr>
            <w:rFonts w:asciiTheme="minorHAnsi" w:eastAsiaTheme="minorEastAsia" w:hAnsiTheme="minorHAnsi" w:cstheme="minorBidi"/>
            <w:smallCaps w:val="0"/>
            <w:noProof/>
            <w:szCs w:val="22"/>
          </w:rPr>
          <w:tab/>
        </w:r>
        <w:r w:rsidR="00337DDC" w:rsidRPr="005A3994">
          <w:rPr>
            <w:rStyle w:val="Hipervnculo"/>
            <w:noProof/>
          </w:rPr>
          <w:t>ENTREGABLES DEL PROYECTO</w:t>
        </w:r>
        <w:r w:rsidR="00337DDC">
          <w:rPr>
            <w:noProof/>
            <w:webHidden/>
          </w:rPr>
          <w:tab/>
        </w:r>
        <w:r w:rsidR="00337DDC">
          <w:rPr>
            <w:noProof/>
            <w:webHidden/>
          </w:rPr>
          <w:fldChar w:fldCharType="begin"/>
        </w:r>
        <w:r w:rsidR="00337DDC">
          <w:rPr>
            <w:noProof/>
            <w:webHidden/>
          </w:rPr>
          <w:instrText xml:space="preserve"> PAGEREF _Toc387821121 \h </w:instrText>
        </w:r>
        <w:r w:rsidR="00337DDC">
          <w:rPr>
            <w:noProof/>
            <w:webHidden/>
          </w:rPr>
        </w:r>
        <w:r w:rsidR="00337DDC">
          <w:rPr>
            <w:noProof/>
            <w:webHidden/>
          </w:rPr>
          <w:fldChar w:fldCharType="separate"/>
        </w:r>
        <w:r w:rsidR="00337DDC">
          <w:rPr>
            <w:noProof/>
            <w:webHidden/>
          </w:rPr>
          <w:t>31</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2" w:history="1">
        <w:r w:rsidR="00337DDC" w:rsidRPr="005A3994">
          <w:rPr>
            <w:rStyle w:val="Hipervnculo"/>
            <w:rFonts w:cs="Arial"/>
            <w:noProof/>
          </w:rPr>
          <w:t>3.7.1</w:t>
        </w:r>
        <w:r w:rsidR="00337DDC">
          <w:rPr>
            <w:rFonts w:asciiTheme="minorHAnsi" w:eastAsiaTheme="minorEastAsia" w:hAnsiTheme="minorHAnsi" w:cstheme="minorBidi"/>
            <w:iCs w:val="0"/>
            <w:noProof/>
            <w:szCs w:val="22"/>
          </w:rPr>
          <w:tab/>
        </w:r>
        <w:r w:rsidR="00337DDC" w:rsidRPr="005A3994">
          <w:rPr>
            <w:rStyle w:val="Hipervnculo"/>
            <w:noProof/>
          </w:rPr>
          <w:t>ENTREGABLES DE LA SOLUCIÓN MÓVIL PEC</w:t>
        </w:r>
        <w:r w:rsidR="00337DDC">
          <w:rPr>
            <w:noProof/>
            <w:webHidden/>
          </w:rPr>
          <w:tab/>
        </w:r>
        <w:r w:rsidR="00337DDC">
          <w:rPr>
            <w:noProof/>
            <w:webHidden/>
          </w:rPr>
          <w:fldChar w:fldCharType="begin"/>
        </w:r>
        <w:r w:rsidR="00337DDC">
          <w:rPr>
            <w:noProof/>
            <w:webHidden/>
          </w:rPr>
          <w:instrText xml:space="preserve"> PAGEREF _Toc387821122 \h </w:instrText>
        </w:r>
        <w:r w:rsidR="00337DDC">
          <w:rPr>
            <w:noProof/>
            <w:webHidden/>
          </w:rPr>
        </w:r>
        <w:r w:rsidR="00337DDC">
          <w:rPr>
            <w:noProof/>
            <w:webHidden/>
          </w:rPr>
          <w:fldChar w:fldCharType="separate"/>
        </w:r>
        <w:r w:rsidR="00337DDC">
          <w:rPr>
            <w:noProof/>
            <w:webHidden/>
          </w:rPr>
          <w:t>32</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3" w:history="1">
        <w:r w:rsidR="00337DDC" w:rsidRPr="005A3994">
          <w:rPr>
            <w:rStyle w:val="Hipervnculo"/>
            <w:rFonts w:cs="Arial"/>
            <w:noProof/>
          </w:rPr>
          <w:t>3.7.2</w:t>
        </w:r>
        <w:r w:rsidR="00337DDC">
          <w:rPr>
            <w:rFonts w:asciiTheme="minorHAnsi" w:eastAsiaTheme="minorEastAsia" w:hAnsiTheme="minorHAnsi" w:cstheme="minorBidi"/>
            <w:iCs w:val="0"/>
            <w:noProof/>
            <w:szCs w:val="22"/>
          </w:rPr>
          <w:tab/>
        </w:r>
        <w:r w:rsidR="00337DDC" w:rsidRPr="005A3994">
          <w:rPr>
            <w:rStyle w:val="Hipervnculo"/>
            <w:noProof/>
          </w:rPr>
          <w:t>ENTREGABLES DE LA SOLUCIÓN MÓVIL ELEFANTES BLANCOS</w:t>
        </w:r>
        <w:r w:rsidR="00337DDC">
          <w:rPr>
            <w:noProof/>
            <w:webHidden/>
          </w:rPr>
          <w:tab/>
        </w:r>
        <w:r w:rsidR="00337DDC">
          <w:rPr>
            <w:noProof/>
            <w:webHidden/>
          </w:rPr>
          <w:fldChar w:fldCharType="begin"/>
        </w:r>
        <w:r w:rsidR="00337DDC">
          <w:rPr>
            <w:noProof/>
            <w:webHidden/>
          </w:rPr>
          <w:instrText xml:space="preserve"> PAGEREF _Toc387821123 \h </w:instrText>
        </w:r>
        <w:r w:rsidR="00337DDC">
          <w:rPr>
            <w:noProof/>
            <w:webHidden/>
          </w:rPr>
        </w:r>
        <w:r w:rsidR="00337DDC">
          <w:rPr>
            <w:noProof/>
            <w:webHidden/>
          </w:rPr>
          <w:fldChar w:fldCharType="separate"/>
        </w:r>
        <w:r w:rsidR="00337DDC">
          <w:rPr>
            <w:noProof/>
            <w:webHidden/>
          </w:rPr>
          <w:t>33</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4" w:history="1">
        <w:r w:rsidR="00337DDC" w:rsidRPr="005A3994">
          <w:rPr>
            <w:rStyle w:val="Hipervnculo"/>
            <w:rFonts w:cs="Arial"/>
            <w:noProof/>
          </w:rPr>
          <w:t>3.7.3</w:t>
        </w:r>
        <w:r w:rsidR="00337DDC">
          <w:rPr>
            <w:rFonts w:asciiTheme="minorHAnsi" w:eastAsiaTheme="minorEastAsia" w:hAnsiTheme="minorHAnsi" w:cstheme="minorBidi"/>
            <w:iCs w:val="0"/>
            <w:noProof/>
            <w:szCs w:val="22"/>
          </w:rPr>
          <w:tab/>
        </w:r>
        <w:r w:rsidR="00337DDC" w:rsidRPr="005A3994">
          <w:rPr>
            <w:rStyle w:val="Hipervnculo"/>
            <w:noProof/>
          </w:rPr>
          <w:t>ENTREGABLES DE LA SOLUCIÓN ELEFANTES BLANCOS ADMINISTRADOR</w:t>
        </w:r>
        <w:r w:rsidR="00337DDC">
          <w:rPr>
            <w:noProof/>
            <w:webHidden/>
          </w:rPr>
          <w:tab/>
        </w:r>
        <w:r w:rsidR="00337DDC">
          <w:rPr>
            <w:noProof/>
            <w:webHidden/>
          </w:rPr>
          <w:fldChar w:fldCharType="begin"/>
        </w:r>
        <w:r w:rsidR="00337DDC">
          <w:rPr>
            <w:noProof/>
            <w:webHidden/>
          </w:rPr>
          <w:instrText xml:space="preserve"> PAGEREF _Toc387821124 \h </w:instrText>
        </w:r>
        <w:r w:rsidR="00337DDC">
          <w:rPr>
            <w:noProof/>
            <w:webHidden/>
          </w:rPr>
        </w:r>
        <w:r w:rsidR="00337DDC">
          <w:rPr>
            <w:noProof/>
            <w:webHidden/>
          </w:rPr>
          <w:fldChar w:fldCharType="separate"/>
        </w:r>
        <w:r w:rsidR="00337DDC">
          <w:rPr>
            <w:noProof/>
            <w:webHidden/>
          </w:rPr>
          <w:t>37</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25" w:history="1">
        <w:r w:rsidR="00337DDC" w:rsidRPr="005A3994">
          <w:rPr>
            <w:rStyle w:val="Hipervnculo"/>
            <w:noProof/>
          </w:rPr>
          <w:t>4.</w:t>
        </w:r>
        <w:r w:rsidR="00337DDC">
          <w:rPr>
            <w:rFonts w:asciiTheme="minorHAnsi" w:eastAsiaTheme="minorEastAsia" w:hAnsiTheme="minorHAnsi" w:cstheme="minorBidi"/>
            <w:noProof/>
            <w:szCs w:val="22"/>
          </w:rPr>
          <w:tab/>
        </w:r>
        <w:r w:rsidR="00337DDC" w:rsidRPr="005A3994">
          <w:rPr>
            <w:rStyle w:val="Hipervnculo"/>
            <w:noProof/>
          </w:rPr>
          <w:t>PLAN DE ADMINISTRACIÓN DEL TIEMPO</w:t>
        </w:r>
        <w:r w:rsidR="00337DDC">
          <w:rPr>
            <w:noProof/>
            <w:webHidden/>
          </w:rPr>
          <w:tab/>
        </w:r>
        <w:r w:rsidR="00337DDC">
          <w:rPr>
            <w:noProof/>
            <w:webHidden/>
          </w:rPr>
          <w:fldChar w:fldCharType="begin"/>
        </w:r>
        <w:r w:rsidR="00337DDC">
          <w:rPr>
            <w:noProof/>
            <w:webHidden/>
          </w:rPr>
          <w:instrText xml:space="preserve"> PAGEREF _Toc387821125 \h </w:instrText>
        </w:r>
        <w:r w:rsidR="00337DDC">
          <w:rPr>
            <w:noProof/>
            <w:webHidden/>
          </w:rPr>
        </w:r>
        <w:r w:rsidR="00337DDC">
          <w:rPr>
            <w:noProof/>
            <w:webHidden/>
          </w:rPr>
          <w:fldChar w:fldCharType="separate"/>
        </w:r>
        <w:r w:rsidR="00337DDC">
          <w:rPr>
            <w:noProof/>
            <w:webHidden/>
          </w:rPr>
          <w:t>43</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26" w:history="1">
        <w:r w:rsidR="00337DDC" w:rsidRPr="005A3994">
          <w:rPr>
            <w:rStyle w:val="Hipervnculo"/>
            <w:noProof/>
            <w:lang w:val="es-ES"/>
          </w:rPr>
          <w:t>4.1</w:t>
        </w:r>
        <w:r w:rsidR="00337DDC">
          <w:rPr>
            <w:rFonts w:asciiTheme="minorHAnsi" w:eastAsiaTheme="minorEastAsia" w:hAnsiTheme="minorHAnsi" w:cstheme="minorBidi"/>
            <w:smallCaps w:val="0"/>
            <w:noProof/>
            <w:szCs w:val="22"/>
          </w:rPr>
          <w:tab/>
        </w:r>
        <w:r w:rsidR="00337DDC" w:rsidRPr="005A3994">
          <w:rPr>
            <w:rStyle w:val="Hipervnculo"/>
            <w:noProof/>
          </w:rPr>
          <w:t>CRONOGRAMA DE SPRINTS Y ASIGNACIÓN DE RECURSOS</w:t>
        </w:r>
        <w:r w:rsidR="00337DDC">
          <w:rPr>
            <w:noProof/>
            <w:webHidden/>
          </w:rPr>
          <w:tab/>
        </w:r>
        <w:r w:rsidR="00337DDC">
          <w:rPr>
            <w:noProof/>
            <w:webHidden/>
          </w:rPr>
          <w:fldChar w:fldCharType="begin"/>
        </w:r>
        <w:r w:rsidR="00337DDC">
          <w:rPr>
            <w:noProof/>
            <w:webHidden/>
          </w:rPr>
          <w:instrText xml:space="preserve"> PAGEREF _Toc387821126 \h </w:instrText>
        </w:r>
        <w:r w:rsidR="00337DDC">
          <w:rPr>
            <w:noProof/>
            <w:webHidden/>
          </w:rPr>
        </w:r>
        <w:r w:rsidR="00337DDC">
          <w:rPr>
            <w:noProof/>
            <w:webHidden/>
          </w:rPr>
          <w:fldChar w:fldCharType="separate"/>
        </w:r>
        <w:r w:rsidR="00337DDC">
          <w:rPr>
            <w:noProof/>
            <w:webHidden/>
          </w:rPr>
          <w:t>43</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7" w:history="1">
        <w:r w:rsidR="00337DDC" w:rsidRPr="005A3994">
          <w:rPr>
            <w:rStyle w:val="Hipervnculo"/>
            <w:noProof/>
          </w:rPr>
          <w:t>4.1.1</w:t>
        </w:r>
        <w:r w:rsidR="00337DDC">
          <w:rPr>
            <w:rFonts w:asciiTheme="minorHAnsi" w:eastAsiaTheme="minorEastAsia" w:hAnsiTheme="minorHAnsi" w:cstheme="minorBidi"/>
            <w:iCs w:val="0"/>
            <w:noProof/>
            <w:szCs w:val="22"/>
          </w:rPr>
          <w:tab/>
        </w:r>
        <w:r w:rsidR="00337DDC" w:rsidRPr="005A3994">
          <w:rPr>
            <w:rStyle w:val="Hipervnculo"/>
            <w:noProof/>
          </w:rPr>
          <w:t>SOLUCIÓN MÓVIL PEC</w:t>
        </w:r>
        <w:r w:rsidR="00337DDC">
          <w:rPr>
            <w:noProof/>
            <w:webHidden/>
          </w:rPr>
          <w:tab/>
        </w:r>
        <w:r w:rsidR="00337DDC">
          <w:rPr>
            <w:noProof/>
            <w:webHidden/>
          </w:rPr>
          <w:fldChar w:fldCharType="begin"/>
        </w:r>
        <w:r w:rsidR="00337DDC">
          <w:rPr>
            <w:noProof/>
            <w:webHidden/>
          </w:rPr>
          <w:instrText xml:space="preserve"> PAGEREF _Toc387821127 \h </w:instrText>
        </w:r>
        <w:r w:rsidR="00337DDC">
          <w:rPr>
            <w:noProof/>
            <w:webHidden/>
          </w:rPr>
        </w:r>
        <w:r w:rsidR="00337DDC">
          <w:rPr>
            <w:noProof/>
            <w:webHidden/>
          </w:rPr>
          <w:fldChar w:fldCharType="separate"/>
        </w:r>
        <w:r w:rsidR="00337DDC">
          <w:rPr>
            <w:noProof/>
            <w:webHidden/>
          </w:rPr>
          <w:t>43</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8" w:history="1">
        <w:r w:rsidR="00337DDC" w:rsidRPr="005A3994">
          <w:rPr>
            <w:rStyle w:val="Hipervnculo"/>
            <w:noProof/>
          </w:rPr>
          <w:t>4.1.2</w:t>
        </w:r>
        <w:r w:rsidR="00337DDC">
          <w:rPr>
            <w:rFonts w:asciiTheme="minorHAnsi" w:eastAsiaTheme="minorEastAsia" w:hAnsiTheme="minorHAnsi" w:cstheme="minorBidi"/>
            <w:iCs w:val="0"/>
            <w:noProof/>
            <w:szCs w:val="22"/>
          </w:rPr>
          <w:tab/>
        </w:r>
        <w:r w:rsidR="00337DDC" w:rsidRPr="005A3994">
          <w:rPr>
            <w:rStyle w:val="Hipervnculo"/>
            <w:noProof/>
          </w:rPr>
          <w:t>SOLUCIÓN MÓVIL ELEFANTES BLANCOS</w:t>
        </w:r>
        <w:r w:rsidR="00337DDC">
          <w:rPr>
            <w:noProof/>
            <w:webHidden/>
          </w:rPr>
          <w:tab/>
        </w:r>
        <w:r w:rsidR="00337DDC">
          <w:rPr>
            <w:noProof/>
            <w:webHidden/>
          </w:rPr>
          <w:fldChar w:fldCharType="begin"/>
        </w:r>
        <w:r w:rsidR="00337DDC">
          <w:rPr>
            <w:noProof/>
            <w:webHidden/>
          </w:rPr>
          <w:instrText xml:space="preserve"> PAGEREF _Toc387821128 \h </w:instrText>
        </w:r>
        <w:r w:rsidR="00337DDC">
          <w:rPr>
            <w:noProof/>
            <w:webHidden/>
          </w:rPr>
        </w:r>
        <w:r w:rsidR="00337DDC">
          <w:rPr>
            <w:noProof/>
            <w:webHidden/>
          </w:rPr>
          <w:fldChar w:fldCharType="separate"/>
        </w:r>
        <w:r w:rsidR="00337DDC">
          <w:rPr>
            <w:noProof/>
            <w:webHidden/>
          </w:rPr>
          <w:t>45</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29" w:history="1">
        <w:r w:rsidR="00337DDC" w:rsidRPr="005A3994">
          <w:rPr>
            <w:rStyle w:val="Hipervnculo"/>
            <w:noProof/>
          </w:rPr>
          <w:t>4.1.3</w:t>
        </w:r>
        <w:r w:rsidR="00337DDC">
          <w:rPr>
            <w:rFonts w:asciiTheme="minorHAnsi" w:eastAsiaTheme="minorEastAsia" w:hAnsiTheme="minorHAnsi" w:cstheme="minorBidi"/>
            <w:iCs w:val="0"/>
            <w:noProof/>
            <w:szCs w:val="22"/>
          </w:rPr>
          <w:tab/>
        </w:r>
        <w:r w:rsidR="00337DDC" w:rsidRPr="005A3994">
          <w:rPr>
            <w:rStyle w:val="Hipervnculo"/>
            <w:noProof/>
          </w:rPr>
          <w:t>SOLUCIÓN ELEFANTES BLANCOS ADMINISTRADOR</w:t>
        </w:r>
        <w:r w:rsidR="00337DDC">
          <w:rPr>
            <w:noProof/>
            <w:webHidden/>
          </w:rPr>
          <w:tab/>
        </w:r>
        <w:r w:rsidR="00337DDC">
          <w:rPr>
            <w:noProof/>
            <w:webHidden/>
          </w:rPr>
          <w:fldChar w:fldCharType="begin"/>
        </w:r>
        <w:r w:rsidR="00337DDC">
          <w:rPr>
            <w:noProof/>
            <w:webHidden/>
          </w:rPr>
          <w:instrText xml:space="preserve"> PAGEREF _Toc387821129 \h </w:instrText>
        </w:r>
        <w:r w:rsidR="00337DDC">
          <w:rPr>
            <w:noProof/>
            <w:webHidden/>
          </w:rPr>
        </w:r>
        <w:r w:rsidR="00337DDC">
          <w:rPr>
            <w:noProof/>
            <w:webHidden/>
          </w:rPr>
          <w:fldChar w:fldCharType="separate"/>
        </w:r>
        <w:r w:rsidR="00337DDC">
          <w:rPr>
            <w:noProof/>
            <w:webHidden/>
          </w:rPr>
          <w:t>46</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30" w:history="1">
        <w:r w:rsidR="00337DDC" w:rsidRPr="005A3994">
          <w:rPr>
            <w:rStyle w:val="Hipervnculo"/>
            <w:noProof/>
            <w:lang w:val="es-ES"/>
          </w:rPr>
          <w:t>4.2</w:t>
        </w:r>
        <w:r w:rsidR="00337DDC">
          <w:rPr>
            <w:rFonts w:asciiTheme="minorHAnsi" w:eastAsiaTheme="minorEastAsia" w:hAnsiTheme="minorHAnsi" w:cstheme="minorBidi"/>
            <w:smallCaps w:val="0"/>
            <w:noProof/>
            <w:szCs w:val="22"/>
          </w:rPr>
          <w:tab/>
        </w:r>
        <w:r w:rsidR="00337DDC" w:rsidRPr="005A3994">
          <w:rPr>
            <w:rStyle w:val="Hipervnculo"/>
            <w:noProof/>
          </w:rPr>
          <w:t>CONSIDERACIONES</w:t>
        </w:r>
        <w:r w:rsidR="00337DDC">
          <w:rPr>
            <w:noProof/>
            <w:webHidden/>
          </w:rPr>
          <w:tab/>
        </w:r>
        <w:r w:rsidR="00337DDC">
          <w:rPr>
            <w:noProof/>
            <w:webHidden/>
          </w:rPr>
          <w:fldChar w:fldCharType="begin"/>
        </w:r>
        <w:r w:rsidR="00337DDC">
          <w:rPr>
            <w:noProof/>
            <w:webHidden/>
          </w:rPr>
          <w:instrText xml:space="preserve"> PAGEREF _Toc387821130 \h </w:instrText>
        </w:r>
        <w:r w:rsidR="00337DDC">
          <w:rPr>
            <w:noProof/>
            <w:webHidden/>
          </w:rPr>
        </w:r>
        <w:r w:rsidR="00337DDC">
          <w:rPr>
            <w:noProof/>
            <w:webHidden/>
          </w:rPr>
          <w:fldChar w:fldCharType="separate"/>
        </w:r>
        <w:r w:rsidR="00337DDC">
          <w:rPr>
            <w:noProof/>
            <w:webHidden/>
          </w:rPr>
          <w:t>48</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31" w:history="1">
        <w:r w:rsidR="00337DDC" w:rsidRPr="005A3994">
          <w:rPr>
            <w:rStyle w:val="Hipervnculo"/>
            <w:noProof/>
            <w:lang w:val="es-ES"/>
          </w:rPr>
          <w:t>4.3</w:t>
        </w:r>
        <w:r w:rsidR="00337DDC">
          <w:rPr>
            <w:rFonts w:asciiTheme="minorHAnsi" w:eastAsiaTheme="minorEastAsia" w:hAnsiTheme="minorHAnsi" w:cstheme="minorBidi"/>
            <w:smallCaps w:val="0"/>
            <w:noProof/>
            <w:szCs w:val="22"/>
          </w:rPr>
          <w:tab/>
        </w:r>
        <w:r w:rsidR="00337DDC" w:rsidRPr="005A3994">
          <w:rPr>
            <w:rStyle w:val="Hipervnculo"/>
            <w:noProof/>
          </w:rPr>
          <w:t>SEGUIMIENTO Y CONTROL</w:t>
        </w:r>
        <w:r w:rsidR="00337DDC">
          <w:rPr>
            <w:noProof/>
            <w:webHidden/>
          </w:rPr>
          <w:tab/>
        </w:r>
        <w:r w:rsidR="00337DDC">
          <w:rPr>
            <w:noProof/>
            <w:webHidden/>
          </w:rPr>
          <w:fldChar w:fldCharType="begin"/>
        </w:r>
        <w:r w:rsidR="00337DDC">
          <w:rPr>
            <w:noProof/>
            <w:webHidden/>
          </w:rPr>
          <w:instrText xml:space="preserve"> PAGEREF _Toc387821131 \h </w:instrText>
        </w:r>
        <w:r w:rsidR="00337DDC">
          <w:rPr>
            <w:noProof/>
            <w:webHidden/>
          </w:rPr>
        </w:r>
        <w:r w:rsidR="00337DDC">
          <w:rPr>
            <w:noProof/>
            <w:webHidden/>
          </w:rPr>
          <w:fldChar w:fldCharType="separate"/>
        </w:r>
        <w:r w:rsidR="00337DDC">
          <w:rPr>
            <w:noProof/>
            <w:webHidden/>
          </w:rPr>
          <w:t>48</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32" w:history="1">
        <w:r w:rsidR="00337DDC" w:rsidRPr="005A3994">
          <w:rPr>
            <w:rStyle w:val="Hipervnculo"/>
            <w:noProof/>
          </w:rPr>
          <w:t>5.</w:t>
        </w:r>
        <w:r w:rsidR="00337DDC">
          <w:rPr>
            <w:rFonts w:asciiTheme="minorHAnsi" w:eastAsiaTheme="minorEastAsia" w:hAnsiTheme="minorHAnsi" w:cstheme="minorBidi"/>
            <w:noProof/>
            <w:szCs w:val="22"/>
          </w:rPr>
          <w:tab/>
        </w:r>
        <w:r w:rsidR="00337DDC" w:rsidRPr="005A3994">
          <w:rPr>
            <w:rStyle w:val="Hipervnculo"/>
            <w:noProof/>
          </w:rPr>
          <w:t>PLAN DE ADMINISTRACIÓN DE COSTOS</w:t>
        </w:r>
        <w:r w:rsidR="00337DDC">
          <w:rPr>
            <w:noProof/>
            <w:webHidden/>
          </w:rPr>
          <w:tab/>
        </w:r>
        <w:r w:rsidR="00337DDC">
          <w:rPr>
            <w:noProof/>
            <w:webHidden/>
          </w:rPr>
          <w:fldChar w:fldCharType="begin"/>
        </w:r>
        <w:r w:rsidR="00337DDC">
          <w:rPr>
            <w:noProof/>
            <w:webHidden/>
          </w:rPr>
          <w:instrText xml:space="preserve"> PAGEREF _Toc387821132 \h </w:instrText>
        </w:r>
        <w:r w:rsidR="00337DDC">
          <w:rPr>
            <w:noProof/>
            <w:webHidden/>
          </w:rPr>
        </w:r>
        <w:r w:rsidR="00337DDC">
          <w:rPr>
            <w:noProof/>
            <w:webHidden/>
          </w:rPr>
          <w:fldChar w:fldCharType="separate"/>
        </w:r>
        <w:r w:rsidR="00337DDC">
          <w:rPr>
            <w:noProof/>
            <w:webHidden/>
          </w:rPr>
          <w:t>50</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33" w:history="1">
        <w:r w:rsidR="00337DDC" w:rsidRPr="005A3994">
          <w:rPr>
            <w:rStyle w:val="Hipervnculo"/>
            <w:noProof/>
            <w:lang w:val="es-ES"/>
          </w:rPr>
          <w:t>5.1</w:t>
        </w:r>
        <w:r w:rsidR="00337DDC">
          <w:rPr>
            <w:rFonts w:asciiTheme="minorHAnsi" w:eastAsiaTheme="minorEastAsia" w:hAnsiTheme="minorHAnsi" w:cstheme="minorBidi"/>
            <w:smallCaps w:val="0"/>
            <w:noProof/>
            <w:szCs w:val="22"/>
          </w:rPr>
          <w:tab/>
        </w:r>
        <w:r w:rsidR="00337DDC" w:rsidRPr="005A3994">
          <w:rPr>
            <w:rStyle w:val="Hipervnculo"/>
            <w:noProof/>
          </w:rPr>
          <w:t>ESTIMACIÓN DE LA SOLUCIÓN PEC MÓVIL</w:t>
        </w:r>
        <w:r w:rsidR="00337DDC">
          <w:rPr>
            <w:noProof/>
            <w:webHidden/>
          </w:rPr>
          <w:tab/>
        </w:r>
        <w:r w:rsidR="00337DDC">
          <w:rPr>
            <w:noProof/>
            <w:webHidden/>
          </w:rPr>
          <w:fldChar w:fldCharType="begin"/>
        </w:r>
        <w:r w:rsidR="00337DDC">
          <w:rPr>
            <w:noProof/>
            <w:webHidden/>
          </w:rPr>
          <w:instrText xml:space="preserve"> PAGEREF _Toc387821133 \h </w:instrText>
        </w:r>
        <w:r w:rsidR="00337DDC">
          <w:rPr>
            <w:noProof/>
            <w:webHidden/>
          </w:rPr>
        </w:r>
        <w:r w:rsidR="00337DDC">
          <w:rPr>
            <w:noProof/>
            <w:webHidden/>
          </w:rPr>
          <w:fldChar w:fldCharType="separate"/>
        </w:r>
        <w:r w:rsidR="00337DDC">
          <w:rPr>
            <w:noProof/>
            <w:webHidden/>
          </w:rPr>
          <w:t>50</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34" w:history="1">
        <w:r w:rsidR="00337DDC" w:rsidRPr="005A3994">
          <w:rPr>
            <w:rStyle w:val="Hipervnculo"/>
            <w:noProof/>
          </w:rPr>
          <w:t>5.1.1</w:t>
        </w:r>
        <w:r w:rsidR="00337DDC">
          <w:rPr>
            <w:rFonts w:asciiTheme="minorHAnsi" w:eastAsiaTheme="minorEastAsia" w:hAnsiTheme="minorHAnsi" w:cstheme="minorBidi"/>
            <w:iCs w:val="0"/>
            <w:noProof/>
            <w:szCs w:val="22"/>
          </w:rPr>
          <w:tab/>
        </w:r>
        <w:r w:rsidR="00337DDC" w:rsidRPr="005A3994">
          <w:rPr>
            <w:rStyle w:val="Hipervnculo"/>
            <w:noProof/>
          </w:rPr>
          <w:t>COSTOS INCURRIDOS PEC MÓVIL</w:t>
        </w:r>
        <w:r w:rsidR="00337DDC">
          <w:rPr>
            <w:noProof/>
            <w:webHidden/>
          </w:rPr>
          <w:tab/>
        </w:r>
        <w:r w:rsidR="00337DDC">
          <w:rPr>
            <w:noProof/>
            <w:webHidden/>
          </w:rPr>
          <w:fldChar w:fldCharType="begin"/>
        </w:r>
        <w:r w:rsidR="00337DDC">
          <w:rPr>
            <w:noProof/>
            <w:webHidden/>
          </w:rPr>
          <w:instrText xml:space="preserve"> PAGEREF _Toc387821134 \h </w:instrText>
        </w:r>
        <w:r w:rsidR="00337DDC">
          <w:rPr>
            <w:noProof/>
            <w:webHidden/>
          </w:rPr>
        </w:r>
        <w:r w:rsidR="00337DDC">
          <w:rPr>
            <w:noProof/>
            <w:webHidden/>
          </w:rPr>
          <w:fldChar w:fldCharType="separate"/>
        </w:r>
        <w:r w:rsidR="00337DDC">
          <w:rPr>
            <w:noProof/>
            <w:webHidden/>
          </w:rPr>
          <w:t>50</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35" w:history="1">
        <w:r w:rsidR="00337DDC" w:rsidRPr="005A3994">
          <w:rPr>
            <w:rStyle w:val="Hipervnculo"/>
            <w:noProof/>
          </w:rPr>
          <w:t>5.1.2</w:t>
        </w:r>
        <w:r w:rsidR="00337DDC">
          <w:rPr>
            <w:rFonts w:asciiTheme="minorHAnsi" w:eastAsiaTheme="minorEastAsia" w:hAnsiTheme="minorHAnsi" w:cstheme="minorBidi"/>
            <w:iCs w:val="0"/>
            <w:noProof/>
            <w:szCs w:val="22"/>
          </w:rPr>
          <w:tab/>
        </w:r>
        <w:r w:rsidR="00337DDC" w:rsidRPr="005A3994">
          <w:rPr>
            <w:rStyle w:val="Hipervnculo"/>
            <w:noProof/>
          </w:rPr>
          <w:t>DISCRIMINACIÓN DE COSTOS POR ENTREGABLES TRANSVERSALES</w:t>
        </w:r>
        <w:r w:rsidR="00337DDC">
          <w:rPr>
            <w:noProof/>
            <w:webHidden/>
          </w:rPr>
          <w:tab/>
        </w:r>
        <w:r w:rsidR="00337DDC">
          <w:rPr>
            <w:noProof/>
            <w:webHidden/>
          </w:rPr>
          <w:fldChar w:fldCharType="begin"/>
        </w:r>
        <w:r w:rsidR="00337DDC">
          <w:rPr>
            <w:noProof/>
            <w:webHidden/>
          </w:rPr>
          <w:instrText xml:space="preserve"> PAGEREF _Toc387821135 \h </w:instrText>
        </w:r>
        <w:r w:rsidR="00337DDC">
          <w:rPr>
            <w:noProof/>
            <w:webHidden/>
          </w:rPr>
        </w:r>
        <w:r w:rsidR="00337DDC">
          <w:rPr>
            <w:noProof/>
            <w:webHidden/>
          </w:rPr>
          <w:fldChar w:fldCharType="separate"/>
        </w:r>
        <w:r w:rsidR="00337DDC">
          <w:rPr>
            <w:noProof/>
            <w:webHidden/>
          </w:rPr>
          <w:t>51</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36" w:history="1">
        <w:r w:rsidR="00337DDC" w:rsidRPr="005A3994">
          <w:rPr>
            <w:rStyle w:val="Hipervnculo"/>
            <w:noProof/>
          </w:rPr>
          <w:t>5.1.3</w:t>
        </w:r>
        <w:r w:rsidR="00337DDC">
          <w:rPr>
            <w:rFonts w:asciiTheme="minorHAnsi" w:eastAsiaTheme="minorEastAsia" w:hAnsiTheme="minorHAnsi" w:cstheme="minorBidi"/>
            <w:iCs w:val="0"/>
            <w:noProof/>
            <w:szCs w:val="22"/>
          </w:rPr>
          <w:tab/>
        </w:r>
        <w:r w:rsidR="00337DDC" w:rsidRPr="005A3994">
          <w:rPr>
            <w:rStyle w:val="Hipervnculo"/>
            <w:noProof/>
          </w:rPr>
          <w:t>DISCRIMINACIÓN DE COSTOS POR ENTREGABLES DE LA SOLUCIÓN PEC MÓVIL</w:t>
        </w:r>
        <w:r w:rsidR="00337DDC">
          <w:rPr>
            <w:noProof/>
            <w:webHidden/>
          </w:rPr>
          <w:tab/>
        </w:r>
        <w:r w:rsidR="00337DDC">
          <w:rPr>
            <w:noProof/>
            <w:webHidden/>
          </w:rPr>
          <w:fldChar w:fldCharType="begin"/>
        </w:r>
        <w:r w:rsidR="00337DDC">
          <w:rPr>
            <w:noProof/>
            <w:webHidden/>
          </w:rPr>
          <w:instrText xml:space="preserve"> PAGEREF _Toc387821136 \h </w:instrText>
        </w:r>
        <w:r w:rsidR="00337DDC">
          <w:rPr>
            <w:noProof/>
            <w:webHidden/>
          </w:rPr>
        </w:r>
        <w:r w:rsidR="00337DDC">
          <w:rPr>
            <w:noProof/>
            <w:webHidden/>
          </w:rPr>
          <w:fldChar w:fldCharType="separate"/>
        </w:r>
        <w:r w:rsidR="00337DDC">
          <w:rPr>
            <w:noProof/>
            <w:webHidden/>
          </w:rPr>
          <w:t>52</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37" w:history="1">
        <w:r w:rsidR="00337DDC" w:rsidRPr="005A3994">
          <w:rPr>
            <w:rStyle w:val="Hipervnculo"/>
            <w:noProof/>
          </w:rPr>
          <w:t>5.1.4</w:t>
        </w:r>
        <w:r w:rsidR="00337DDC">
          <w:rPr>
            <w:rFonts w:asciiTheme="minorHAnsi" w:eastAsiaTheme="minorEastAsia" w:hAnsiTheme="minorHAnsi" w:cstheme="minorBidi"/>
            <w:iCs w:val="0"/>
            <w:noProof/>
            <w:szCs w:val="22"/>
          </w:rPr>
          <w:tab/>
        </w:r>
        <w:r w:rsidR="00337DDC" w:rsidRPr="005A3994">
          <w:rPr>
            <w:rStyle w:val="Hipervnculo"/>
            <w:noProof/>
          </w:rPr>
          <w:t>OTROS COSTOS ASOCIADOS A LA SOLUCIÓN PEC MÓVIL</w:t>
        </w:r>
        <w:r w:rsidR="00337DDC">
          <w:rPr>
            <w:noProof/>
            <w:webHidden/>
          </w:rPr>
          <w:tab/>
        </w:r>
        <w:r w:rsidR="00337DDC">
          <w:rPr>
            <w:noProof/>
            <w:webHidden/>
          </w:rPr>
          <w:fldChar w:fldCharType="begin"/>
        </w:r>
        <w:r w:rsidR="00337DDC">
          <w:rPr>
            <w:noProof/>
            <w:webHidden/>
          </w:rPr>
          <w:instrText xml:space="preserve"> PAGEREF _Toc387821137 \h </w:instrText>
        </w:r>
        <w:r w:rsidR="00337DDC">
          <w:rPr>
            <w:noProof/>
            <w:webHidden/>
          </w:rPr>
        </w:r>
        <w:r w:rsidR="00337DDC">
          <w:rPr>
            <w:noProof/>
            <w:webHidden/>
          </w:rPr>
          <w:fldChar w:fldCharType="separate"/>
        </w:r>
        <w:r w:rsidR="00337DDC">
          <w:rPr>
            <w:noProof/>
            <w:webHidden/>
          </w:rPr>
          <w:t>52</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38" w:history="1">
        <w:r w:rsidR="00337DDC" w:rsidRPr="005A3994">
          <w:rPr>
            <w:rStyle w:val="Hipervnculo"/>
            <w:noProof/>
          </w:rPr>
          <w:t>5.1.5</w:t>
        </w:r>
        <w:r w:rsidR="00337DDC">
          <w:rPr>
            <w:rFonts w:asciiTheme="minorHAnsi" w:eastAsiaTheme="minorEastAsia" w:hAnsiTheme="minorHAnsi" w:cstheme="minorBidi"/>
            <w:iCs w:val="0"/>
            <w:noProof/>
            <w:szCs w:val="22"/>
          </w:rPr>
          <w:tab/>
        </w:r>
        <w:r w:rsidR="00337DDC" w:rsidRPr="005A3994">
          <w:rPr>
            <w:rStyle w:val="Hipervnculo"/>
            <w:noProof/>
          </w:rPr>
          <w:t>COSTO TOTAL DE LA SOLUCIÓN PEC MÓVIL</w:t>
        </w:r>
        <w:r w:rsidR="00337DDC">
          <w:rPr>
            <w:noProof/>
            <w:webHidden/>
          </w:rPr>
          <w:tab/>
        </w:r>
        <w:r w:rsidR="00337DDC">
          <w:rPr>
            <w:noProof/>
            <w:webHidden/>
          </w:rPr>
          <w:fldChar w:fldCharType="begin"/>
        </w:r>
        <w:r w:rsidR="00337DDC">
          <w:rPr>
            <w:noProof/>
            <w:webHidden/>
          </w:rPr>
          <w:instrText xml:space="preserve"> PAGEREF _Toc387821138 \h </w:instrText>
        </w:r>
        <w:r w:rsidR="00337DDC">
          <w:rPr>
            <w:noProof/>
            <w:webHidden/>
          </w:rPr>
        </w:r>
        <w:r w:rsidR="00337DDC">
          <w:rPr>
            <w:noProof/>
            <w:webHidden/>
          </w:rPr>
          <w:fldChar w:fldCharType="separate"/>
        </w:r>
        <w:r w:rsidR="00337DDC">
          <w:rPr>
            <w:noProof/>
            <w:webHidden/>
          </w:rPr>
          <w:t>53</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39" w:history="1">
        <w:r w:rsidR="00337DDC" w:rsidRPr="005A3994">
          <w:rPr>
            <w:rStyle w:val="Hipervnculo"/>
            <w:noProof/>
          </w:rPr>
          <w:t>5.1.6</w:t>
        </w:r>
        <w:r w:rsidR="00337DDC">
          <w:rPr>
            <w:rFonts w:asciiTheme="minorHAnsi" w:eastAsiaTheme="minorEastAsia" w:hAnsiTheme="minorHAnsi" w:cstheme="minorBidi"/>
            <w:iCs w:val="0"/>
            <w:noProof/>
            <w:szCs w:val="22"/>
          </w:rPr>
          <w:tab/>
        </w:r>
        <w:r w:rsidR="00337DDC" w:rsidRPr="005A3994">
          <w:rPr>
            <w:rStyle w:val="Hipervnculo"/>
            <w:noProof/>
          </w:rPr>
          <w:t>HITOS DE PAGO PEC MÓVIL</w:t>
        </w:r>
        <w:r w:rsidR="00337DDC">
          <w:rPr>
            <w:noProof/>
            <w:webHidden/>
          </w:rPr>
          <w:tab/>
        </w:r>
        <w:r w:rsidR="00337DDC">
          <w:rPr>
            <w:noProof/>
            <w:webHidden/>
          </w:rPr>
          <w:fldChar w:fldCharType="begin"/>
        </w:r>
        <w:r w:rsidR="00337DDC">
          <w:rPr>
            <w:noProof/>
            <w:webHidden/>
          </w:rPr>
          <w:instrText xml:space="preserve"> PAGEREF _Toc387821139 \h </w:instrText>
        </w:r>
        <w:r w:rsidR="00337DDC">
          <w:rPr>
            <w:noProof/>
            <w:webHidden/>
          </w:rPr>
        </w:r>
        <w:r w:rsidR="00337DDC">
          <w:rPr>
            <w:noProof/>
            <w:webHidden/>
          </w:rPr>
          <w:fldChar w:fldCharType="separate"/>
        </w:r>
        <w:r w:rsidR="00337DDC">
          <w:rPr>
            <w:noProof/>
            <w:webHidden/>
          </w:rPr>
          <w:t>53</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40" w:history="1">
        <w:r w:rsidR="00337DDC" w:rsidRPr="005A3994">
          <w:rPr>
            <w:rStyle w:val="Hipervnculo"/>
            <w:noProof/>
            <w:lang w:val="es-ES"/>
          </w:rPr>
          <w:t>5.2</w:t>
        </w:r>
        <w:r w:rsidR="00337DDC">
          <w:rPr>
            <w:rFonts w:asciiTheme="minorHAnsi" w:eastAsiaTheme="minorEastAsia" w:hAnsiTheme="minorHAnsi" w:cstheme="minorBidi"/>
            <w:smallCaps w:val="0"/>
            <w:noProof/>
            <w:szCs w:val="22"/>
          </w:rPr>
          <w:tab/>
        </w:r>
        <w:r w:rsidR="00337DDC" w:rsidRPr="005A3994">
          <w:rPr>
            <w:rStyle w:val="Hipervnculo"/>
            <w:noProof/>
          </w:rPr>
          <w:t>ESTIMACIÓN DE LA SOLUCIÓN ELEFANTES BLANCOS MÓVIL</w:t>
        </w:r>
        <w:r w:rsidR="00337DDC">
          <w:rPr>
            <w:noProof/>
            <w:webHidden/>
          </w:rPr>
          <w:tab/>
        </w:r>
        <w:r w:rsidR="00337DDC">
          <w:rPr>
            <w:noProof/>
            <w:webHidden/>
          </w:rPr>
          <w:fldChar w:fldCharType="begin"/>
        </w:r>
        <w:r w:rsidR="00337DDC">
          <w:rPr>
            <w:noProof/>
            <w:webHidden/>
          </w:rPr>
          <w:instrText xml:space="preserve"> PAGEREF _Toc387821140 \h </w:instrText>
        </w:r>
        <w:r w:rsidR="00337DDC">
          <w:rPr>
            <w:noProof/>
            <w:webHidden/>
          </w:rPr>
        </w:r>
        <w:r w:rsidR="00337DDC">
          <w:rPr>
            <w:noProof/>
            <w:webHidden/>
          </w:rPr>
          <w:fldChar w:fldCharType="separate"/>
        </w:r>
        <w:r w:rsidR="00337DDC">
          <w:rPr>
            <w:noProof/>
            <w:webHidden/>
          </w:rPr>
          <w:t>54</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1" w:history="1">
        <w:r w:rsidR="00337DDC" w:rsidRPr="005A3994">
          <w:rPr>
            <w:rStyle w:val="Hipervnculo"/>
            <w:noProof/>
          </w:rPr>
          <w:t>5.2.1</w:t>
        </w:r>
        <w:r w:rsidR="00337DDC">
          <w:rPr>
            <w:rFonts w:asciiTheme="minorHAnsi" w:eastAsiaTheme="minorEastAsia" w:hAnsiTheme="minorHAnsi" w:cstheme="minorBidi"/>
            <w:iCs w:val="0"/>
            <w:noProof/>
            <w:szCs w:val="22"/>
          </w:rPr>
          <w:tab/>
        </w:r>
        <w:r w:rsidR="00337DDC" w:rsidRPr="005A3994">
          <w:rPr>
            <w:rStyle w:val="Hipervnculo"/>
            <w:noProof/>
          </w:rPr>
          <w:t>COSTOS INCURRIDOS ELEFANTES BLANCOS MÓVIL</w:t>
        </w:r>
        <w:r w:rsidR="00337DDC">
          <w:rPr>
            <w:noProof/>
            <w:webHidden/>
          </w:rPr>
          <w:tab/>
        </w:r>
        <w:r w:rsidR="00337DDC">
          <w:rPr>
            <w:noProof/>
            <w:webHidden/>
          </w:rPr>
          <w:fldChar w:fldCharType="begin"/>
        </w:r>
        <w:r w:rsidR="00337DDC">
          <w:rPr>
            <w:noProof/>
            <w:webHidden/>
          </w:rPr>
          <w:instrText xml:space="preserve"> PAGEREF _Toc387821141 \h </w:instrText>
        </w:r>
        <w:r w:rsidR="00337DDC">
          <w:rPr>
            <w:noProof/>
            <w:webHidden/>
          </w:rPr>
        </w:r>
        <w:r w:rsidR="00337DDC">
          <w:rPr>
            <w:noProof/>
            <w:webHidden/>
          </w:rPr>
          <w:fldChar w:fldCharType="separate"/>
        </w:r>
        <w:r w:rsidR="00337DDC">
          <w:rPr>
            <w:noProof/>
            <w:webHidden/>
          </w:rPr>
          <w:t>54</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2" w:history="1">
        <w:r w:rsidR="00337DDC" w:rsidRPr="005A3994">
          <w:rPr>
            <w:rStyle w:val="Hipervnculo"/>
            <w:noProof/>
          </w:rPr>
          <w:t>5.2.2</w:t>
        </w:r>
        <w:r w:rsidR="00337DDC">
          <w:rPr>
            <w:rFonts w:asciiTheme="minorHAnsi" w:eastAsiaTheme="minorEastAsia" w:hAnsiTheme="minorHAnsi" w:cstheme="minorBidi"/>
            <w:iCs w:val="0"/>
            <w:noProof/>
            <w:szCs w:val="22"/>
          </w:rPr>
          <w:tab/>
        </w:r>
        <w:r w:rsidR="00337DDC" w:rsidRPr="005A3994">
          <w:rPr>
            <w:rStyle w:val="Hipervnculo"/>
            <w:noProof/>
          </w:rPr>
          <w:t>DISCRIMINACIÓN DE COSTOS POR ENTREGABLES DE LA SOLUCIÓN ELEFANTES BLANCOS MÓVIL</w:t>
        </w:r>
        <w:r w:rsidR="00337DDC">
          <w:rPr>
            <w:noProof/>
            <w:webHidden/>
          </w:rPr>
          <w:tab/>
        </w:r>
        <w:r w:rsidR="00337DDC">
          <w:rPr>
            <w:noProof/>
            <w:webHidden/>
          </w:rPr>
          <w:fldChar w:fldCharType="begin"/>
        </w:r>
        <w:r w:rsidR="00337DDC">
          <w:rPr>
            <w:noProof/>
            <w:webHidden/>
          </w:rPr>
          <w:instrText xml:space="preserve"> PAGEREF _Toc387821142 \h </w:instrText>
        </w:r>
        <w:r w:rsidR="00337DDC">
          <w:rPr>
            <w:noProof/>
            <w:webHidden/>
          </w:rPr>
        </w:r>
        <w:r w:rsidR="00337DDC">
          <w:rPr>
            <w:noProof/>
            <w:webHidden/>
          </w:rPr>
          <w:fldChar w:fldCharType="separate"/>
        </w:r>
        <w:r w:rsidR="00337DDC">
          <w:rPr>
            <w:noProof/>
            <w:webHidden/>
          </w:rPr>
          <w:t>55</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3" w:history="1">
        <w:r w:rsidR="00337DDC" w:rsidRPr="005A3994">
          <w:rPr>
            <w:rStyle w:val="Hipervnculo"/>
            <w:noProof/>
          </w:rPr>
          <w:t>5.2.3</w:t>
        </w:r>
        <w:r w:rsidR="00337DDC">
          <w:rPr>
            <w:rFonts w:asciiTheme="minorHAnsi" w:eastAsiaTheme="minorEastAsia" w:hAnsiTheme="minorHAnsi" w:cstheme="minorBidi"/>
            <w:iCs w:val="0"/>
            <w:noProof/>
            <w:szCs w:val="22"/>
          </w:rPr>
          <w:tab/>
        </w:r>
        <w:r w:rsidR="00337DDC" w:rsidRPr="005A3994">
          <w:rPr>
            <w:rStyle w:val="Hipervnculo"/>
            <w:noProof/>
          </w:rPr>
          <w:t>OTROS COSTOS ASOCIADOS A LA SOLUCIÓN ELEFANTES BLANCOS MÓVIL</w:t>
        </w:r>
        <w:r w:rsidR="00337DDC">
          <w:rPr>
            <w:noProof/>
            <w:webHidden/>
          </w:rPr>
          <w:tab/>
        </w:r>
        <w:r w:rsidR="00337DDC">
          <w:rPr>
            <w:noProof/>
            <w:webHidden/>
          </w:rPr>
          <w:fldChar w:fldCharType="begin"/>
        </w:r>
        <w:r w:rsidR="00337DDC">
          <w:rPr>
            <w:noProof/>
            <w:webHidden/>
          </w:rPr>
          <w:instrText xml:space="preserve"> PAGEREF _Toc387821143 \h </w:instrText>
        </w:r>
        <w:r w:rsidR="00337DDC">
          <w:rPr>
            <w:noProof/>
            <w:webHidden/>
          </w:rPr>
        </w:r>
        <w:r w:rsidR="00337DDC">
          <w:rPr>
            <w:noProof/>
            <w:webHidden/>
          </w:rPr>
          <w:fldChar w:fldCharType="separate"/>
        </w:r>
        <w:r w:rsidR="00337DDC">
          <w:rPr>
            <w:noProof/>
            <w:webHidden/>
          </w:rPr>
          <w:t>57</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4" w:history="1">
        <w:r w:rsidR="00337DDC" w:rsidRPr="005A3994">
          <w:rPr>
            <w:rStyle w:val="Hipervnculo"/>
            <w:noProof/>
          </w:rPr>
          <w:t>5.2.4</w:t>
        </w:r>
        <w:r w:rsidR="00337DDC">
          <w:rPr>
            <w:rFonts w:asciiTheme="minorHAnsi" w:eastAsiaTheme="minorEastAsia" w:hAnsiTheme="minorHAnsi" w:cstheme="minorBidi"/>
            <w:iCs w:val="0"/>
            <w:noProof/>
            <w:szCs w:val="22"/>
          </w:rPr>
          <w:tab/>
        </w:r>
        <w:r w:rsidR="00337DDC" w:rsidRPr="005A3994">
          <w:rPr>
            <w:rStyle w:val="Hipervnculo"/>
            <w:noProof/>
          </w:rPr>
          <w:t>COSTO TOTAL DE LA SOLUCIÓN ELEFANTES BLANCOS MÓVIL</w:t>
        </w:r>
        <w:r w:rsidR="00337DDC">
          <w:rPr>
            <w:noProof/>
            <w:webHidden/>
          </w:rPr>
          <w:tab/>
        </w:r>
        <w:r w:rsidR="00337DDC">
          <w:rPr>
            <w:noProof/>
            <w:webHidden/>
          </w:rPr>
          <w:fldChar w:fldCharType="begin"/>
        </w:r>
        <w:r w:rsidR="00337DDC">
          <w:rPr>
            <w:noProof/>
            <w:webHidden/>
          </w:rPr>
          <w:instrText xml:space="preserve"> PAGEREF _Toc387821144 \h </w:instrText>
        </w:r>
        <w:r w:rsidR="00337DDC">
          <w:rPr>
            <w:noProof/>
            <w:webHidden/>
          </w:rPr>
        </w:r>
        <w:r w:rsidR="00337DDC">
          <w:rPr>
            <w:noProof/>
            <w:webHidden/>
          </w:rPr>
          <w:fldChar w:fldCharType="separate"/>
        </w:r>
        <w:r w:rsidR="00337DDC">
          <w:rPr>
            <w:noProof/>
            <w:webHidden/>
          </w:rPr>
          <w:t>57</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5" w:history="1">
        <w:r w:rsidR="00337DDC" w:rsidRPr="005A3994">
          <w:rPr>
            <w:rStyle w:val="Hipervnculo"/>
            <w:noProof/>
          </w:rPr>
          <w:t>5.2.5</w:t>
        </w:r>
        <w:r w:rsidR="00337DDC">
          <w:rPr>
            <w:rFonts w:asciiTheme="minorHAnsi" w:eastAsiaTheme="minorEastAsia" w:hAnsiTheme="minorHAnsi" w:cstheme="minorBidi"/>
            <w:iCs w:val="0"/>
            <w:noProof/>
            <w:szCs w:val="22"/>
          </w:rPr>
          <w:tab/>
        </w:r>
        <w:r w:rsidR="00337DDC" w:rsidRPr="005A3994">
          <w:rPr>
            <w:rStyle w:val="Hipervnculo"/>
            <w:noProof/>
          </w:rPr>
          <w:t>HITOS DE PAGO ELEFANTES BLANCOS MÓVIL</w:t>
        </w:r>
        <w:r w:rsidR="00337DDC">
          <w:rPr>
            <w:noProof/>
            <w:webHidden/>
          </w:rPr>
          <w:tab/>
        </w:r>
        <w:r w:rsidR="00337DDC">
          <w:rPr>
            <w:noProof/>
            <w:webHidden/>
          </w:rPr>
          <w:fldChar w:fldCharType="begin"/>
        </w:r>
        <w:r w:rsidR="00337DDC">
          <w:rPr>
            <w:noProof/>
            <w:webHidden/>
          </w:rPr>
          <w:instrText xml:space="preserve"> PAGEREF _Toc387821145 \h </w:instrText>
        </w:r>
        <w:r w:rsidR="00337DDC">
          <w:rPr>
            <w:noProof/>
            <w:webHidden/>
          </w:rPr>
        </w:r>
        <w:r w:rsidR="00337DDC">
          <w:rPr>
            <w:noProof/>
            <w:webHidden/>
          </w:rPr>
          <w:fldChar w:fldCharType="separate"/>
        </w:r>
        <w:r w:rsidR="00337DDC">
          <w:rPr>
            <w:noProof/>
            <w:webHidden/>
          </w:rPr>
          <w:t>57</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46" w:history="1">
        <w:r w:rsidR="00337DDC" w:rsidRPr="005A3994">
          <w:rPr>
            <w:rStyle w:val="Hipervnculo"/>
            <w:noProof/>
            <w:lang w:val="es-ES"/>
          </w:rPr>
          <w:t>5.3</w:t>
        </w:r>
        <w:r w:rsidR="00337DDC">
          <w:rPr>
            <w:rFonts w:asciiTheme="minorHAnsi" w:eastAsiaTheme="minorEastAsia" w:hAnsiTheme="minorHAnsi" w:cstheme="minorBidi"/>
            <w:smallCaps w:val="0"/>
            <w:noProof/>
            <w:szCs w:val="22"/>
          </w:rPr>
          <w:tab/>
        </w:r>
        <w:r w:rsidR="00337DDC" w:rsidRPr="005A3994">
          <w:rPr>
            <w:rStyle w:val="Hipervnculo"/>
            <w:noProof/>
          </w:rPr>
          <w:t>ESTIMACIÓN DE LA SOLUCIÓN ELEFANTES BLANCOS ADMINISTRADOR (WEB)</w:t>
        </w:r>
        <w:r w:rsidR="00337DDC">
          <w:rPr>
            <w:noProof/>
            <w:webHidden/>
          </w:rPr>
          <w:tab/>
        </w:r>
        <w:r w:rsidR="00337DDC">
          <w:rPr>
            <w:noProof/>
            <w:webHidden/>
          </w:rPr>
          <w:fldChar w:fldCharType="begin"/>
        </w:r>
        <w:r w:rsidR="00337DDC">
          <w:rPr>
            <w:noProof/>
            <w:webHidden/>
          </w:rPr>
          <w:instrText xml:space="preserve"> PAGEREF _Toc387821146 \h </w:instrText>
        </w:r>
        <w:r w:rsidR="00337DDC">
          <w:rPr>
            <w:noProof/>
            <w:webHidden/>
          </w:rPr>
        </w:r>
        <w:r w:rsidR="00337DDC">
          <w:rPr>
            <w:noProof/>
            <w:webHidden/>
          </w:rPr>
          <w:fldChar w:fldCharType="separate"/>
        </w:r>
        <w:r w:rsidR="00337DDC">
          <w:rPr>
            <w:noProof/>
            <w:webHidden/>
          </w:rPr>
          <w:t>58</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7" w:history="1">
        <w:r w:rsidR="00337DDC" w:rsidRPr="005A3994">
          <w:rPr>
            <w:rStyle w:val="Hipervnculo"/>
            <w:noProof/>
          </w:rPr>
          <w:t>5.3.1</w:t>
        </w:r>
        <w:r w:rsidR="00337DDC">
          <w:rPr>
            <w:rFonts w:asciiTheme="minorHAnsi" w:eastAsiaTheme="minorEastAsia" w:hAnsiTheme="minorHAnsi" w:cstheme="minorBidi"/>
            <w:iCs w:val="0"/>
            <w:noProof/>
            <w:szCs w:val="22"/>
          </w:rPr>
          <w:tab/>
        </w:r>
        <w:r w:rsidR="00337DDC" w:rsidRPr="005A3994">
          <w:rPr>
            <w:rStyle w:val="Hipervnculo"/>
            <w:noProof/>
          </w:rPr>
          <w:t>COSTOS INCURRIDOS ELEFANTES BLANCOS ADMINISTRADOR</w:t>
        </w:r>
        <w:r w:rsidR="00337DDC">
          <w:rPr>
            <w:noProof/>
            <w:webHidden/>
          </w:rPr>
          <w:tab/>
        </w:r>
        <w:r w:rsidR="00337DDC">
          <w:rPr>
            <w:noProof/>
            <w:webHidden/>
          </w:rPr>
          <w:fldChar w:fldCharType="begin"/>
        </w:r>
        <w:r w:rsidR="00337DDC">
          <w:rPr>
            <w:noProof/>
            <w:webHidden/>
          </w:rPr>
          <w:instrText xml:space="preserve"> PAGEREF _Toc387821147 \h </w:instrText>
        </w:r>
        <w:r w:rsidR="00337DDC">
          <w:rPr>
            <w:noProof/>
            <w:webHidden/>
          </w:rPr>
        </w:r>
        <w:r w:rsidR="00337DDC">
          <w:rPr>
            <w:noProof/>
            <w:webHidden/>
          </w:rPr>
          <w:fldChar w:fldCharType="separate"/>
        </w:r>
        <w:r w:rsidR="00337DDC">
          <w:rPr>
            <w:noProof/>
            <w:webHidden/>
          </w:rPr>
          <w:t>58</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8" w:history="1">
        <w:r w:rsidR="00337DDC" w:rsidRPr="005A3994">
          <w:rPr>
            <w:rStyle w:val="Hipervnculo"/>
            <w:noProof/>
          </w:rPr>
          <w:t>5.3.2</w:t>
        </w:r>
        <w:r w:rsidR="00337DDC">
          <w:rPr>
            <w:rFonts w:asciiTheme="minorHAnsi" w:eastAsiaTheme="minorEastAsia" w:hAnsiTheme="minorHAnsi" w:cstheme="minorBidi"/>
            <w:iCs w:val="0"/>
            <w:noProof/>
            <w:szCs w:val="22"/>
          </w:rPr>
          <w:tab/>
        </w:r>
        <w:r w:rsidR="00337DDC" w:rsidRPr="005A3994">
          <w:rPr>
            <w:rStyle w:val="Hipervnculo"/>
            <w:noProof/>
          </w:rPr>
          <w:t>DISCRIMINACIÓN DE COSTOS POR ENTREGABLES DE LA SOLUCIÓN ELEFANTES BLANCOS ADMINISTRADOR</w:t>
        </w:r>
        <w:r w:rsidR="00337DDC">
          <w:rPr>
            <w:noProof/>
            <w:webHidden/>
          </w:rPr>
          <w:tab/>
        </w:r>
        <w:r w:rsidR="00337DDC">
          <w:rPr>
            <w:noProof/>
            <w:webHidden/>
          </w:rPr>
          <w:fldChar w:fldCharType="begin"/>
        </w:r>
        <w:r w:rsidR="00337DDC">
          <w:rPr>
            <w:noProof/>
            <w:webHidden/>
          </w:rPr>
          <w:instrText xml:space="preserve"> PAGEREF _Toc387821148 \h </w:instrText>
        </w:r>
        <w:r w:rsidR="00337DDC">
          <w:rPr>
            <w:noProof/>
            <w:webHidden/>
          </w:rPr>
        </w:r>
        <w:r w:rsidR="00337DDC">
          <w:rPr>
            <w:noProof/>
            <w:webHidden/>
          </w:rPr>
          <w:fldChar w:fldCharType="separate"/>
        </w:r>
        <w:r w:rsidR="00337DDC">
          <w:rPr>
            <w:noProof/>
            <w:webHidden/>
          </w:rPr>
          <w:t>59</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49" w:history="1">
        <w:r w:rsidR="00337DDC" w:rsidRPr="005A3994">
          <w:rPr>
            <w:rStyle w:val="Hipervnculo"/>
            <w:noProof/>
          </w:rPr>
          <w:t>5.3.3</w:t>
        </w:r>
        <w:r w:rsidR="00337DDC">
          <w:rPr>
            <w:rFonts w:asciiTheme="minorHAnsi" w:eastAsiaTheme="minorEastAsia" w:hAnsiTheme="minorHAnsi" w:cstheme="minorBidi"/>
            <w:iCs w:val="0"/>
            <w:noProof/>
            <w:szCs w:val="22"/>
          </w:rPr>
          <w:tab/>
        </w:r>
        <w:r w:rsidR="00337DDC" w:rsidRPr="005A3994">
          <w:rPr>
            <w:rStyle w:val="Hipervnculo"/>
            <w:noProof/>
          </w:rPr>
          <w:t>OTROS COSTOS ASOCIADOS A LA SOLUCIÓN ELEFANTES BLANCOS ADMINISTRADOR</w:t>
        </w:r>
        <w:r w:rsidR="00337DDC">
          <w:rPr>
            <w:noProof/>
            <w:webHidden/>
          </w:rPr>
          <w:tab/>
        </w:r>
        <w:r w:rsidR="00337DDC">
          <w:rPr>
            <w:noProof/>
            <w:webHidden/>
          </w:rPr>
          <w:fldChar w:fldCharType="begin"/>
        </w:r>
        <w:r w:rsidR="00337DDC">
          <w:rPr>
            <w:noProof/>
            <w:webHidden/>
          </w:rPr>
          <w:instrText xml:space="preserve"> PAGEREF _Toc387821149 \h </w:instrText>
        </w:r>
        <w:r w:rsidR="00337DDC">
          <w:rPr>
            <w:noProof/>
            <w:webHidden/>
          </w:rPr>
        </w:r>
        <w:r w:rsidR="00337DDC">
          <w:rPr>
            <w:noProof/>
            <w:webHidden/>
          </w:rPr>
          <w:fldChar w:fldCharType="separate"/>
        </w:r>
        <w:r w:rsidR="00337DDC">
          <w:rPr>
            <w:noProof/>
            <w:webHidden/>
          </w:rPr>
          <w:t>61</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50" w:history="1">
        <w:r w:rsidR="00337DDC" w:rsidRPr="005A3994">
          <w:rPr>
            <w:rStyle w:val="Hipervnculo"/>
            <w:noProof/>
          </w:rPr>
          <w:t>5.3.4</w:t>
        </w:r>
        <w:r w:rsidR="00337DDC">
          <w:rPr>
            <w:rFonts w:asciiTheme="minorHAnsi" w:eastAsiaTheme="minorEastAsia" w:hAnsiTheme="minorHAnsi" w:cstheme="minorBidi"/>
            <w:iCs w:val="0"/>
            <w:noProof/>
            <w:szCs w:val="22"/>
          </w:rPr>
          <w:tab/>
        </w:r>
        <w:r w:rsidR="00337DDC" w:rsidRPr="005A3994">
          <w:rPr>
            <w:rStyle w:val="Hipervnculo"/>
            <w:noProof/>
          </w:rPr>
          <w:t>COSTO TOTAL DE LA SOLUCIÓN ELEFANTES BLANCOS ADMINISTRADOR</w:t>
        </w:r>
        <w:r w:rsidR="00337DDC">
          <w:rPr>
            <w:noProof/>
            <w:webHidden/>
          </w:rPr>
          <w:tab/>
        </w:r>
        <w:r w:rsidR="00337DDC">
          <w:rPr>
            <w:noProof/>
            <w:webHidden/>
          </w:rPr>
          <w:fldChar w:fldCharType="begin"/>
        </w:r>
        <w:r w:rsidR="00337DDC">
          <w:rPr>
            <w:noProof/>
            <w:webHidden/>
          </w:rPr>
          <w:instrText xml:space="preserve"> PAGEREF _Toc387821150 \h </w:instrText>
        </w:r>
        <w:r w:rsidR="00337DDC">
          <w:rPr>
            <w:noProof/>
            <w:webHidden/>
          </w:rPr>
        </w:r>
        <w:r w:rsidR="00337DDC">
          <w:rPr>
            <w:noProof/>
            <w:webHidden/>
          </w:rPr>
          <w:fldChar w:fldCharType="separate"/>
        </w:r>
        <w:r w:rsidR="00337DDC">
          <w:rPr>
            <w:noProof/>
            <w:webHidden/>
          </w:rPr>
          <w:t>62</w:t>
        </w:r>
        <w:r w:rsidR="00337DDC">
          <w:rPr>
            <w:noProof/>
            <w:webHidden/>
          </w:rPr>
          <w:fldChar w:fldCharType="end"/>
        </w:r>
      </w:hyperlink>
    </w:p>
    <w:p w:rsidR="00337DDC" w:rsidRDefault="008F7715">
      <w:pPr>
        <w:pStyle w:val="TDC3"/>
        <w:tabs>
          <w:tab w:val="left" w:pos="880"/>
          <w:tab w:val="right" w:leader="dot" w:pos="10444"/>
        </w:tabs>
        <w:rPr>
          <w:rFonts w:asciiTheme="minorHAnsi" w:eastAsiaTheme="minorEastAsia" w:hAnsiTheme="minorHAnsi" w:cstheme="minorBidi"/>
          <w:iCs w:val="0"/>
          <w:noProof/>
          <w:szCs w:val="22"/>
        </w:rPr>
      </w:pPr>
      <w:hyperlink w:anchor="_Toc387821151" w:history="1">
        <w:r w:rsidR="00337DDC" w:rsidRPr="005A3994">
          <w:rPr>
            <w:rStyle w:val="Hipervnculo"/>
            <w:noProof/>
          </w:rPr>
          <w:t>5.3.5</w:t>
        </w:r>
        <w:r w:rsidR="00337DDC">
          <w:rPr>
            <w:rFonts w:asciiTheme="minorHAnsi" w:eastAsiaTheme="minorEastAsia" w:hAnsiTheme="minorHAnsi" w:cstheme="minorBidi"/>
            <w:iCs w:val="0"/>
            <w:noProof/>
            <w:szCs w:val="22"/>
          </w:rPr>
          <w:tab/>
        </w:r>
        <w:r w:rsidR="00337DDC" w:rsidRPr="005A3994">
          <w:rPr>
            <w:rStyle w:val="Hipervnculo"/>
            <w:noProof/>
          </w:rPr>
          <w:t>HITOS DE PAGO ELEFANTES BLANCOS ADMINISTRADOR</w:t>
        </w:r>
        <w:r w:rsidR="00337DDC">
          <w:rPr>
            <w:noProof/>
            <w:webHidden/>
          </w:rPr>
          <w:tab/>
        </w:r>
        <w:r w:rsidR="00337DDC">
          <w:rPr>
            <w:noProof/>
            <w:webHidden/>
          </w:rPr>
          <w:fldChar w:fldCharType="begin"/>
        </w:r>
        <w:r w:rsidR="00337DDC">
          <w:rPr>
            <w:noProof/>
            <w:webHidden/>
          </w:rPr>
          <w:instrText xml:space="preserve"> PAGEREF _Toc387821151 \h </w:instrText>
        </w:r>
        <w:r w:rsidR="00337DDC">
          <w:rPr>
            <w:noProof/>
            <w:webHidden/>
          </w:rPr>
        </w:r>
        <w:r w:rsidR="00337DDC">
          <w:rPr>
            <w:noProof/>
            <w:webHidden/>
          </w:rPr>
          <w:fldChar w:fldCharType="separate"/>
        </w:r>
        <w:r w:rsidR="00337DDC">
          <w:rPr>
            <w:noProof/>
            <w:webHidden/>
          </w:rPr>
          <w:t>62</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52" w:history="1">
        <w:r w:rsidR="00337DDC" w:rsidRPr="005A3994">
          <w:rPr>
            <w:rStyle w:val="Hipervnculo"/>
            <w:noProof/>
          </w:rPr>
          <w:t>6.</w:t>
        </w:r>
        <w:r w:rsidR="00337DDC">
          <w:rPr>
            <w:rFonts w:asciiTheme="minorHAnsi" w:eastAsiaTheme="minorEastAsia" w:hAnsiTheme="minorHAnsi" w:cstheme="minorBidi"/>
            <w:noProof/>
            <w:szCs w:val="22"/>
          </w:rPr>
          <w:tab/>
        </w:r>
        <w:r w:rsidR="00337DDC" w:rsidRPr="005A3994">
          <w:rPr>
            <w:rStyle w:val="Hipervnculo"/>
            <w:noProof/>
          </w:rPr>
          <w:t>PLAN DE CALIDAD</w:t>
        </w:r>
        <w:r w:rsidR="00337DDC">
          <w:rPr>
            <w:noProof/>
            <w:webHidden/>
          </w:rPr>
          <w:tab/>
        </w:r>
        <w:r w:rsidR="00337DDC">
          <w:rPr>
            <w:noProof/>
            <w:webHidden/>
          </w:rPr>
          <w:fldChar w:fldCharType="begin"/>
        </w:r>
        <w:r w:rsidR="00337DDC">
          <w:rPr>
            <w:noProof/>
            <w:webHidden/>
          </w:rPr>
          <w:instrText xml:space="preserve"> PAGEREF _Toc387821152 \h </w:instrText>
        </w:r>
        <w:r w:rsidR="00337DDC">
          <w:rPr>
            <w:noProof/>
            <w:webHidden/>
          </w:rPr>
        </w:r>
        <w:r w:rsidR="00337DDC">
          <w:rPr>
            <w:noProof/>
            <w:webHidden/>
          </w:rPr>
          <w:fldChar w:fldCharType="separate"/>
        </w:r>
        <w:r w:rsidR="00337DDC">
          <w:rPr>
            <w:noProof/>
            <w:webHidden/>
          </w:rPr>
          <w:t>63</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53" w:history="1">
        <w:r w:rsidR="00337DDC" w:rsidRPr="005A3994">
          <w:rPr>
            <w:rStyle w:val="Hipervnculo"/>
            <w:noProof/>
            <w:lang w:val="es-ES"/>
          </w:rPr>
          <w:t>6.1</w:t>
        </w:r>
        <w:r w:rsidR="00337DDC">
          <w:rPr>
            <w:rFonts w:asciiTheme="minorHAnsi" w:eastAsiaTheme="minorEastAsia" w:hAnsiTheme="minorHAnsi" w:cstheme="minorBidi"/>
            <w:smallCaps w:val="0"/>
            <w:noProof/>
            <w:szCs w:val="22"/>
          </w:rPr>
          <w:tab/>
        </w:r>
        <w:r w:rsidR="00337DDC" w:rsidRPr="005A3994">
          <w:rPr>
            <w:rStyle w:val="Hipervnculo"/>
            <w:noProof/>
          </w:rPr>
          <w:t>ASEGURAMIENTO DE LA CALIDAD</w:t>
        </w:r>
        <w:r w:rsidR="00337DDC">
          <w:rPr>
            <w:noProof/>
            <w:webHidden/>
          </w:rPr>
          <w:tab/>
        </w:r>
        <w:r w:rsidR="00337DDC">
          <w:rPr>
            <w:noProof/>
            <w:webHidden/>
          </w:rPr>
          <w:fldChar w:fldCharType="begin"/>
        </w:r>
        <w:r w:rsidR="00337DDC">
          <w:rPr>
            <w:noProof/>
            <w:webHidden/>
          </w:rPr>
          <w:instrText xml:space="preserve"> PAGEREF _Toc387821153 \h </w:instrText>
        </w:r>
        <w:r w:rsidR="00337DDC">
          <w:rPr>
            <w:noProof/>
            <w:webHidden/>
          </w:rPr>
        </w:r>
        <w:r w:rsidR="00337DDC">
          <w:rPr>
            <w:noProof/>
            <w:webHidden/>
          </w:rPr>
          <w:fldChar w:fldCharType="separate"/>
        </w:r>
        <w:r w:rsidR="00337DDC">
          <w:rPr>
            <w:noProof/>
            <w:webHidden/>
          </w:rPr>
          <w:t>63</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54" w:history="1">
        <w:r w:rsidR="00337DDC" w:rsidRPr="005A3994">
          <w:rPr>
            <w:rStyle w:val="Hipervnculo"/>
            <w:noProof/>
            <w:lang w:val="es-ES"/>
          </w:rPr>
          <w:t>6.2</w:t>
        </w:r>
        <w:r w:rsidR="00337DDC">
          <w:rPr>
            <w:rFonts w:asciiTheme="minorHAnsi" w:eastAsiaTheme="minorEastAsia" w:hAnsiTheme="minorHAnsi" w:cstheme="minorBidi"/>
            <w:smallCaps w:val="0"/>
            <w:noProof/>
            <w:szCs w:val="22"/>
          </w:rPr>
          <w:tab/>
        </w:r>
        <w:r w:rsidR="00337DDC" w:rsidRPr="005A3994">
          <w:rPr>
            <w:rStyle w:val="Hipervnculo"/>
            <w:noProof/>
          </w:rPr>
          <w:t>APLICACIÓN DE LOS ACUERDOS DE NIVELES DE SERVICIO - ANS</w:t>
        </w:r>
        <w:r w:rsidR="00337DDC">
          <w:rPr>
            <w:noProof/>
            <w:webHidden/>
          </w:rPr>
          <w:tab/>
        </w:r>
        <w:r w:rsidR="00337DDC">
          <w:rPr>
            <w:noProof/>
            <w:webHidden/>
          </w:rPr>
          <w:fldChar w:fldCharType="begin"/>
        </w:r>
        <w:r w:rsidR="00337DDC">
          <w:rPr>
            <w:noProof/>
            <w:webHidden/>
          </w:rPr>
          <w:instrText xml:space="preserve"> PAGEREF _Toc387821154 \h </w:instrText>
        </w:r>
        <w:r w:rsidR="00337DDC">
          <w:rPr>
            <w:noProof/>
            <w:webHidden/>
          </w:rPr>
        </w:r>
        <w:r w:rsidR="00337DDC">
          <w:rPr>
            <w:noProof/>
            <w:webHidden/>
          </w:rPr>
          <w:fldChar w:fldCharType="separate"/>
        </w:r>
        <w:r w:rsidR="00337DDC">
          <w:rPr>
            <w:noProof/>
            <w:webHidden/>
          </w:rPr>
          <w:t>63</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55" w:history="1">
        <w:r w:rsidR="00337DDC" w:rsidRPr="005A3994">
          <w:rPr>
            <w:rStyle w:val="Hipervnculo"/>
            <w:noProof/>
            <w:lang w:val="es-ES"/>
          </w:rPr>
          <w:t>6.3</w:t>
        </w:r>
        <w:r w:rsidR="00337DDC">
          <w:rPr>
            <w:rFonts w:asciiTheme="minorHAnsi" w:eastAsiaTheme="minorEastAsia" w:hAnsiTheme="minorHAnsi" w:cstheme="minorBidi"/>
            <w:smallCaps w:val="0"/>
            <w:noProof/>
            <w:szCs w:val="22"/>
          </w:rPr>
          <w:tab/>
        </w:r>
        <w:r w:rsidR="00337DDC" w:rsidRPr="005A3994">
          <w:rPr>
            <w:rStyle w:val="Hipervnculo"/>
            <w:noProof/>
          </w:rPr>
          <w:t>SEGUIMIENTO Y CONTROL DE LA CALIDAD</w:t>
        </w:r>
        <w:r w:rsidR="00337DDC">
          <w:rPr>
            <w:noProof/>
            <w:webHidden/>
          </w:rPr>
          <w:tab/>
        </w:r>
        <w:r w:rsidR="00337DDC">
          <w:rPr>
            <w:noProof/>
            <w:webHidden/>
          </w:rPr>
          <w:fldChar w:fldCharType="begin"/>
        </w:r>
        <w:r w:rsidR="00337DDC">
          <w:rPr>
            <w:noProof/>
            <w:webHidden/>
          </w:rPr>
          <w:instrText xml:space="preserve"> PAGEREF _Toc387821155 \h </w:instrText>
        </w:r>
        <w:r w:rsidR="00337DDC">
          <w:rPr>
            <w:noProof/>
            <w:webHidden/>
          </w:rPr>
        </w:r>
        <w:r w:rsidR="00337DDC">
          <w:rPr>
            <w:noProof/>
            <w:webHidden/>
          </w:rPr>
          <w:fldChar w:fldCharType="separate"/>
        </w:r>
        <w:r w:rsidR="00337DDC">
          <w:rPr>
            <w:noProof/>
            <w:webHidden/>
          </w:rPr>
          <w:t>64</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56" w:history="1">
        <w:r w:rsidR="00337DDC" w:rsidRPr="005A3994">
          <w:rPr>
            <w:rStyle w:val="Hipervnculo"/>
            <w:noProof/>
          </w:rPr>
          <w:t>7.</w:t>
        </w:r>
        <w:r w:rsidR="00337DDC">
          <w:rPr>
            <w:rFonts w:asciiTheme="minorHAnsi" w:eastAsiaTheme="minorEastAsia" w:hAnsiTheme="minorHAnsi" w:cstheme="minorBidi"/>
            <w:noProof/>
            <w:szCs w:val="22"/>
          </w:rPr>
          <w:tab/>
        </w:r>
        <w:r w:rsidR="00337DDC" w:rsidRPr="005A3994">
          <w:rPr>
            <w:rStyle w:val="Hipervnculo"/>
            <w:noProof/>
          </w:rPr>
          <w:t>PLAN DE ADMINISTRACIÓN DEL EQUIPO DE TRABAJO</w:t>
        </w:r>
        <w:r w:rsidR="00337DDC">
          <w:rPr>
            <w:noProof/>
            <w:webHidden/>
          </w:rPr>
          <w:tab/>
        </w:r>
        <w:r w:rsidR="00337DDC">
          <w:rPr>
            <w:noProof/>
            <w:webHidden/>
          </w:rPr>
          <w:fldChar w:fldCharType="begin"/>
        </w:r>
        <w:r w:rsidR="00337DDC">
          <w:rPr>
            <w:noProof/>
            <w:webHidden/>
          </w:rPr>
          <w:instrText xml:space="preserve"> PAGEREF _Toc387821156 \h </w:instrText>
        </w:r>
        <w:r w:rsidR="00337DDC">
          <w:rPr>
            <w:noProof/>
            <w:webHidden/>
          </w:rPr>
        </w:r>
        <w:r w:rsidR="00337DDC">
          <w:rPr>
            <w:noProof/>
            <w:webHidden/>
          </w:rPr>
          <w:fldChar w:fldCharType="separate"/>
        </w:r>
        <w:r w:rsidR="00337DDC">
          <w:rPr>
            <w:noProof/>
            <w:webHidden/>
          </w:rPr>
          <w:t>65</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57" w:history="1">
        <w:r w:rsidR="00337DDC" w:rsidRPr="005A3994">
          <w:rPr>
            <w:rStyle w:val="Hipervnculo"/>
            <w:noProof/>
            <w:lang w:val="es-ES"/>
          </w:rPr>
          <w:t>7.1</w:t>
        </w:r>
        <w:r w:rsidR="00337DDC">
          <w:rPr>
            <w:rFonts w:asciiTheme="minorHAnsi" w:eastAsiaTheme="minorEastAsia" w:hAnsiTheme="minorHAnsi" w:cstheme="minorBidi"/>
            <w:smallCaps w:val="0"/>
            <w:noProof/>
            <w:szCs w:val="22"/>
          </w:rPr>
          <w:tab/>
        </w:r>
        <w:r w:rsidR="00337DDC" w:rsidRPr="005A3994">
          <w:rPr>
            <w:rStyle w:val="Hipervnculo"/>
            <w:noProof/>
          </w:rPr>
          <w:t>ESTRUCTURA ORGANIZACIONAL - EQUIPO POR DEMANDA</w:t>
        </w:r>
        <w:r w:rsidR="00337DDC">
          <w:rPr>
            <w:noProof/>
            <w:webHidden/>
          </w:rPr>
          <w:tab/>
        </w:r>
        <w:r w:rsidR="00337DDC">
          <w:rPr>
            <w:noProof/>
            <w:webHidden/>
          </w:rPr>
          <w:fldChar w:fldCharType="begin"/>
        </w:r>
        <w:r w:rsidR="00337DDC">
          <w:rPr>
            <w:noProof/>
            <w:webHidden/>
          </w:rPr>
          <w:instrText xml:space="preserve"> PAGEREF _Toc387821157 \h </w:instrText>
        </w:r>
        <w:r w:rsidR="00337DDC">
          <w:rPr>
            <w:noProof/>
            <w:webHidden/>
          </w:rPr>
        </w:r>
        <w:r w:rsidR="00337DDC">
          <w:rPr>
            <w:noProof/>
            <w:webHidden/>
          </w:rPr>
          <w:fldChar w:fldCharType="separate"/>
        </w:r>
        <w:r w:rsidR="00337DDC">
          <w:rPr>
            <w:noProof/>
            <w:webHidden/>
          </w:rPr>
          <w:t>65</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58" w:history="1">
        <w:r w:rsidR="00337DDC" w:rsidRPr="005A3994">
          <w:rPr>
            <w:rStyle w:val="Hipervnculo"/>
            <w:noProof/>
            <w:lang w:val="es-ES"/>
          </w:rPr>
          <w:t>7.2</w:t>
        </w:r>
        <w:r w:rsidR="00337DDC">
          <w:rPr>
            <w:rFonts w:asciiTheme="minorHAnsi" w:eastAsiaTheme="minorEastAsia" w:hAnsiTheme="minorHAnsi" w:cstheme="minorBidi"/>
            <w:smallCaps w:val="0"/>
            <w:noProof/>
            <w:szCs w:val="22"/>
          </w:rPr>
          <w:tab/>
        </w:r>
        <w:r w:rsidR="00337DDC" w:rsidRPr="005A3994">
          <w:rPr>
            <w:rStyle w:val="Hipervnculo"/>
            <w:noProof/>
          </w:rPr>
          <w:t>ROLES Y RESPONSABILIDADES</w:t>
        </w:r>
        <w:r w:rsidR="00337DDC">
          <w:rPr>
            <w:noProof/>
            <w:webHidden/>
          </w:rPr>
          <w:tab/>
        </w:r>
        <w:r w:rsidR="00337DDC">
          <w:rPr>
            <w:noProof/>
            <w:webHidden/>
          </w:rPr>
          <w:fldChar w:fldCharType="begin"/>
        </w:r>
        <w:r w:rsidR="00337DDC">
          <w:rPr>
            <w:noProof/>
            <w:webHidden/>
          </w:rPr>
          <w:instrText xml:space="preserve"> PAGEREF _Toc387821158 \h </w:instrText>
        </w:r>
        <w:r w:rsidR="00337DDC">
          <w:rPr>
            <w:noProof/>
            <w:webHidden/>
          </w:rPr>
        </w:r>
        <w:r w:rsidR="00337DDC">
          <w:rPr>
            <w:noProof/>
            <w:webHidden/>
          </w:rPr>
          <w:fldChar w:fldCharType="separate"/>
        </w:r>
        <w:r w:rsidR="00337DDC">
          <w:rPr>
            <w:noProof/>
            <w:webHidden/>
          </w:rPr>
          <w:t>66</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59" w:history="1">
        <w:r w:rsidR="00337DDC" w:rsidRPr="005A3994">
          <w:rPr>
            <w:rStyle w:val="Hipervnculo"/>
            <w:noProof/>
            <w:lang w:val="es-ES"/>
          </w:rPr>
          <w:t>7.3</w:t>
        </w:r>
        <w:r w:rsidR="00337DDC">
          <w:rPr>
            <w:rFonts w:asciiTheme="minorHAnsi" w:eastAsiaTheme="minorEastAsia" w:hAnsiTheme="minorHAnsi" w:cstheme="minorBidi"/>
            <w:smallCaps w:val="0"/>
            <w:noProof/>
            <w:szCs w:val="22"/>
          </w:rPr>
          <w:tab/>
        </w:r>
        <w:r w:rsidR="00337DDC" w:rsidRPr="005A3994">
          <w:rPr>
            <w:rStyle w:val="Hipervnculo"/>
            <w:noProof/>
          </w:rPr>
          <w:t>CONTRATACIÓN DE RECURSOS</w:t>
        </w:r>
        <w:r w:rsidR="00337DDC">
          <w:rPr>
            <w:noProof/>
            <w:webHidden/>
          </w:rPr>
          <w:tab/>
        </w:r>
        <w:r w:rsidR="00337DDC">
          <w:rPr>
            <w:noProof/>
            <w:webHidden/>
          </w:rPr>
          <w:fldChar w:fldCharType="begin"/>
        </w:r>
        <w:r w:rsidR="00337DDC">
          <w:rPr>
            <w:noProof/>
            <w:webHidden/>
          </w:rPr>
          <w:instrText xml:space="preserve"> PAGEREF _Toc387821159 \h </w:instrText>
        </w:r>
        <w:r w:rsidR="00337DDC">
          <w:rPr>
            <w:noProof/>
            <w:webHidden/>
          </w:rPr>
        </w:r>
        <w:r w:rsidR="00337DDC">
          <w:rPr>
            <w:noProof/>
            <w:webHidden/>
          </w:rPr>
          <w:fldChar w:fldCharType="separate"/>
        </w:r>
        <w:r w:rsidR="00337DDC">
          <w:rPr>
            <w:noProof/>
            <w:webHidden/>
          </w:rPr>
          <w:t>67</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60" w:history="1">
        <w:r w:rsidR="00337DDC" w:rsidRPr="005A3994">
          <w:rPr>
            <w:rStyle w:val="Hipervnculo"/>
            <w:noProof/>
          </w:rPr>
          <w:t>8.</w:t>
        </w:r>
        <w:r w:rsidR="00337DDC">
          <w:rPr>
            <w:rFonts w:asciiTheme="minorHAnsi" w:eastAsiaTheme="minorEastAsia" w:hAnsiTheme="minorHAnsi" w:cstheme="minorBidi"/>
            <w:noProof/>
            <w:szCs w:val="22"/>
          </w:rPr>
          <w:tab/>
        </w:r>
        <w:r w:rsidR="00337DDC" w:rsidRPr="005A3994">
          <w:rPr>
            <w:rStyle w:val="Hipervnculo"/>
            <w:noProof/>
          </w:rPr>
          <w:t>PLAN DE COMUNICACIONES</w:t>
        </w:r>
        <w:r w:rsidR="00337DDC">
          <w:rPr>
            <w:noProof/>
            <w:webHidden/>
          </w:rPr>
          <w:tab/>
        </w:r>
        <w:r w:rsidR="00337DDC">
          <w:rPr>
            <w:noProof/>
            <w:webHidden/>
          </w:rPr>
          <w:fldChar w:fldCharType="begin"/>
        </w:r>
        <w:r w:rsidR="00337DDC">
          <w:rPr>
            <w:noProof/>
            <w:webHidden/>
          </w:rPr>
          <w:instrText xml:space="preserve"> PAGEREF _Toc387821160 \h </w:instrText>
        </w:r>
        <w:r w:rsidR="00337DDC">
          <w:rPr>
            <w:noProof/>
            <w:webHidden/>
          </w:rPr>
        </w:r>
        <w:r w:rsidR="00337DDC">
          <w:rPr>
            <w:noProof/>
            <w:webHidden/>
          </w:rPr>
          <w:fldChar w:fldCharType="separate"/>
        </w:r>
        <w:r w:rsidR="00337DDC">
          <w:rPr>
            <w:noProof/>
            <w:webHidden/>
          </w:rPr>
          <w:t>69</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61" w:history="1">
        <w:r w:rsidR="00337DDC" w:rsidRPr="005A3994">
          <w:rPr>
            <w:rStyle w:val="Hipervnculo"/>
            <w:noProof/>
            <w:lang w:val="es-ES"/>
          </w:rPr>
          <w:t>8.1</w:t>
        </w:r>
        <w:r w:rsidR="00337DDC">
          <w:rPr>
            <w:rFonts w:asciiTheme="minorHAnsi" w:eastAsiaTheme="minorEastAsia" w:hAnsiTheme="minorHAnsi" w:cstheme="minorBidi"/>
            <w:smallCaps w:val="0"/>
            <w:noProof/>
            <w:szCs w:val="22"/>
          </w:rPr>
          <w:tab/>
        </w:r>
        <w:r w:rsidR="00337DDC" w:rsidRPr="005A3994">
          <w:rPr>
            <w:rStyle w:val="Hipervnculo"/>
            <w:noProof/>
          </w:rPr>
          <w:t>INTERESADOS</w:t>
        </w:r>
        <w:r w:rsidR="00337DDC">
          <w:rPr>
            <w:noProof/>
            <w:webHidden/>
          </w:rPr>
          <w:tab/>
        </w:r>
        <w:r w:rsidR="00337DDC">
          <w:rPr>
            <w:noProof/>
            <w:webHidden/>
          </w:rPr>
          <w:fldChar w:fldCharType="begin"/>
        </w:r>
        <w:r w:rsidR="00337DDC">
          <w:rPr>
            <w:noProof/>
            <w:webHidden/>
          </w:rPr>
          <w:instrText xml:space="preserve"> PAGEREF _Toc387821161 \h </w:instrText>
        </w:r>
        <w:r w:rsidR="00337DDC">
          <w:rPr>
            <w:noProof/>
            <w:webHidden/>
          </w:rPr>
        </w:r>
        <w:r w:rsidR="00337DDC">
          <w:rPr>
            <w:noProof/>
            <w:webHidden/>
          </w:rPr>
          <w:fldChar w:fldCharType="separate"/>
        </w:r>
        <w:r w:rsidR="00337DDC">
          <w:rPr>
            <w:noProof/>
            <w:webHidden/>
          </w:rPr>
          <w:t>69</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62" w:history="1">
        <w:r w:rsidR="00337DDC" w:rsidRPr="005A3994">
          <w:rPr>
            <w:rStyle w:val="Hipervnculo"/>
            <w:noProof/>
            <w:lang w:val="es-ES"/>
          </w:rPr>
          <w:t>8.2</w:t>
        </w:r>
        <w:r w:rsidR="00337DDC">
          <w:rPr>
            <w:rFonts w:asciiTheme="minorHAnsi" w:eastAsiaTheme="minorEastAsia" w:hAnsiTheme="minorHAnsi" w:cstheme="minorBidi"/>
            <w:smallCaps w:val="0"/>
            <w:noProof/>
            <w:szCs w:val="22"/>
          </w:rPr>
          <w:tab/>
        </w:r>
        <w:r w:rsidR="00337DDC" w:rsidRPr="005A3994">
          <w:rPr>
            <w:rStyle w:val="Hipervnculo"/>
            <w:noProof/>
          </w:rPr>
          <w:t>ESQUEMA DE COMUNICACIONES</w:t>
        </w:r>
        <w:r w:rsidR="00337DDC">
          <w:rPr>
            <w:noProof/>
            <w:webHidden/>
          </w:rPr>
          <w:tab/>
        </w:r>
        <w:r w:rsidR="00337DDC">
          <w:rPr>
            <w:noProof/>
            <w:webHidden/>
          </w:rPr>
          <w:fldChar w:fldCharType="begin"/>
        </w:r>
        <w:r w:rsidR="00337DDC">
          <w:rPr>
            <w:noProof/>
            <w:webHidden/>
          </w:rPr>
          <w:instrText xml:space="preserve"> PAGEREF _Toc387821162 \h </w:instrText>
        </w:r>
        <w:r w:rsidR="00337DDC">
          <w:rPr>
            <w:noProof/>
            <w:webHidden/>
          </w:rPr>
        </w:r>
        <w:r w:rsidR="00337DDC">
          <w:rPr>
            <w:noProof/>
            <w:webHidden/>
          </w:rPr>
          <w:fldChar w:fldCharType="separate"/>
        </w:r>
        <w:r w:rsidR="00337DDC">
          <w:rPr>
            <w:noProof/>
            <w:webHidden/>
          </w:rPr>
          <w:t>70</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63" w:history="1">
        <w:r w:rsidR="00337DDC" w:rsidRPr="005A3994">
          <w:rPr>
            <w:rStyle w:val="Hipervnculo"/>
            <w:noProof/>
          </w:rPr>
          <w:t>9.</w:t>
        </w:r>
        <w:r w:rsidR="00337DDC">
          <w:rPr>
            <w:rFonts w:asciiTheme="minorHAnsi" w:eastAsiaTheme="minorEastAsia" w:hAnsiTheme="minorHAnsi" w:cstheme="minorBidi"/>
            <w:noProof/>
            <w:szCs w:val="22"/>
          </w:rPr>
          <w:tab/>
        </w:r>
        <w:r w:rsidR="00337DDC" w:rsidRPr="005A3994">
          <w:rPr>
            <w:rStyle w:val="Hipervnculo"/>
            <w:noProof/>
          </w:rPr>
          <w:t>PLAN DE GESTIÓN DE RIESGOS</w:t>
        </w:r>
        <w:r w:rsidR="00337DDC">
          <w:rPr>
            <w:noProof/>
            <w:webHidden/>
          </w:rPr>
          <w:tab/>
        </w:r>
        <w:r w:rsidR="00337DDC">
          <w:rPr>
            <w:noProof/>
            <w:webHidden/>
          </w:rPr>
          <w:fldChar w:fldCharType="begin"/>
        </w:r>
        <w:r w:rsidR="00337DDC">
          <w:rPr>
            <w:noProof/>
            <w:webHidden/>
          </w:rPr>
          <w:instrText xml:space="preserve"> PAGEREF _Toc387821163 \h </w:instrText>
        </w:r>
        <w:r w:rsidR="00337DDC">
          <w:rPr>
            <w:noProof/>
            <w:webHidden/>
          </w:rPr>
        </w:r>
        <w:r w:rsidR="00337DDC">
          <w:rPr>
            <w:noProof/>
            <w:webHidden/>
          </w:rPr>
          <w:fldChar w:fldCharType="separate"/>
        </w:r>
        <w:r w:rsidR="00337DDC">
          <w:rPr>
            <w:noProof/>
            <w:webHidden/>
          </w:rPr>
          <w:t>71</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64" w:history="1">
        <w:r w:rsidR="00337DDC" w:rsidRPr="005A3994">
          <w:rPr>
            <w:rStyle w:val="Hipervnculo"/>
            <w:noProof/>
            <w:lang w:val="es-ES"/>
          </w:rPr>
          <w:t>9.1</w:t>
        </w:r>
        <w:r w:rsidR="00337DDC">
          <w:rPr>
            <w:rFonts w:asciiTheme="minorHAnsi" w:eastAsiaTheme="minorEastAsia" w:hAnsiTheme="minorHAnsi" w:cstheme="minorBidi"/>
            <w:smallCaps w:val="0"/>
            <w:noProof/>
            <w:szCs w:val="22"/>
          </w:rPr>
          <w:tab/>
        </w:r>
        <w:r w:rsidR="00337DDC" w:rsidRPr="005A3994">
          <w:rPr>
            <w:rStyle w:val="Hipervnculo"/>
            <w:noProof/>
          </w:rPr>
          <w:t>ANÁLISIS DE RIESGOS</w:t>
        </w:r>
        <w:r w:rsidR="00337DDC">
          <w:rPr>
            <w:noProof/>
            <w:webHidden/>
          </w:rPr>
          <w:tab/>
        </w:r>
        <w:r w:rsidR="00337DDC">
          <w:rPr>
            <w:noProof/>
            <w:webHidden/>
          </w:rPr>
          <w:fldChar w:fldCharType="begin"/>
        </w:r>
        <w:r w:rsidR="00337DDC">
          <w:rPr>
            <w:noProof/>
            <w:webHidden/>
          </w:rPr>
          <w:instrText xml:space="preserve"> PAGEREF _Toc387821164 \h </w:instrText>
        </w:r>
        <w:r w:rsidR="00337DDC">
          <w:rPr>
            <w:noProof/>
            <w:webHidden/>
          </w:rPr>
        </w:r>
        <w:r w:rsidR="00337DDC">
          <w:rPr>
            <w:noProof/>
            <w:webHidden/>
          </w:rPr>
          <w:fldChar w:fldCharType="separate"/>
        </w:r>
        <w:r w:rsidR="00337DDC">
          <w:rPr>
            <w:noProof/>
            <w:webHidden/>
          </w:rPr>
          <w:t>71</w:t>
        </w:r>
        <w:r w:rsidR="00337DDC">
          <w:rPr>
            <w:noProof/>
            <w:webHidden/>
          </w:rPr>
          <w:fldChar w:fldCharType="end"/>
        </w:r>
      </w:hyperlink>
    </w:p>
    <w:p w:rsidR="00337DDC" w:rsidRDefault="008F7715">
      <w:pPr>
        <w:pStyle w:val="TDC2"/>
        <w:rPr>
          <w:rFonts w:asciiTheme="minorHAnsi" w:eastAsiaTheme="minorEastAsia" w:hAnsiTheme="minorHAnsi" w:cstheme="minorBidi"/>
          <w:smallCaps w:val="0"/>
          <w:noProof/>
          <w:szCs w:val="22"/>
        </w:rPr>
      </w:pPr>
      <w:hyperlink w:anchor="_Toc387821165" w:history="1">
        <w:r w:rsidR="00337DDC" w:rsidRPr="005A3994">
          <w:rPr>
            <w:rStyle w:val="Hipervnculo"/>
            <w:noProof/>
            <w:lang w:val="es-ES"/>
          </w:rPr>
          <w:t>9.2</w:t>
        </w:r>
        <w:r w:rsidR="00337DDC">
          <w:rPr>
            <w:rFonts w:asciiTheme="minorHAnsi" w:eastAsiaTheme="minorEastAsia" w:hAnsiTheme="minorHAnsi" w:cstheme="minorBidi"/>
            <w:smallCaps w:val="0"/>
            <w:noProof/>
            <w:szCs w:val="22"/>
          </w:rPr>
          <w:tab/>
        </w:r>
        <w:r w:rsidR="00337DDC" w:rsidRPr="005A3994">
          <w:rPr>
            <w:rStyle w:val="Hipervnculo"/>
            <w:noProof/>
          </w:rPr>
          <w:t>SEGUIMIENTO Y CONTROL</w:t>
        </w:r>
        <w:r w:rsidR="00337DDC">
          <w:rPr>
            <w:noProof/>
            <w:webHidden/>
          </w:rPr>
          <w:tab/>
        </w:r>
        <w:r w:rsidR="00337DDC">
          <w:rPr>
            <w:noProof/>
            <w:webHidden/>
          </w:rPr>
          <w:fldChar w:fldCharType="begin"/>
        </w:r>
        <w:r w:rsidR="00337DDC">
          <w:rPr>
            <w:noProof/>
            <w:webHidden/>
          </w:rPr>
          <w:instrText xml:space="preserve"> PAGEREF _Toc387821165 \h </w:instrText>
        </w:r>
        <w:r w:rsidR="00337DDC">
          <w:rPr>
            <w:noProof/>
            <w:webHidden/>
          </w:rPr>
        </w:r>
        <w:r w:rsidR="00337DDC">
          <w:rPr>
            <w:noProof/>
            <w:webHidden/>
          </w:rPr>
          <w:fldChar w:fldCharType="separate"/>
        </w:r>
        <w:r w:rsidR="00337DDC">
          <w:rPr>
            <w:noProof/>
            <w:webHidden/>
          </w:rPr>
          <w:t>75</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66" w:history="1">
        <w:r w:rsidR="00337DDC" w:rsidRPr="005A3994">
          <w:rPr>
            <w:rStyle w:val="Hipervnculo"/>
            <w:noProof/>
          </w:rPr>
          <w:t>10.</w:t>
        </w:r>
        <w:r w:rsidR="00337DDC">
          <w:rPr>
            <w:rFonts w:asciiTheme="minorHAnsi" w:eastAsiaTheme="minorEastAsia" w:hAnsiTheme="minorHAnsi" w:cstheme="minorBidi"/>
            <w:noProof/>
            <w:szCs w:val="22"/>
          </w:rPr>
          <w:tab/>
        </w:r>
        <w:r w:rsidR="00337DDC" w:rsidRPr="005A3994">
          <w:rPr>
            <w:rStyle w:val="Hipervnculo"/>
            <w:noProof/>
          </w:rPr>
          <w:t>PLAN DE GESTIÓN DE ADQUISICIONES</w:t>
        </w:r>
        <w:r w:rsidR="00337DDC">
          <w:rPr>
            <w:noProof/>
            <w:webHidden/>
          </w:rPr>
          <w:tab/>
        </w:r>
        <w:r w:rsidR="00337DDC">
          <w:rPr>
            <w:noProof/>
            <w:webHidden/>
          </w:rPr>
          <w:fldChar w:fldCharType="begin"/>
        </w:r>
        <w:r w:rsidR="00337DDC">
          <w:rPr>
            <w:noProof/>
            <w:webHidden/>
          </w:rPr>
          <w:instrText xml:space="preserve"> PAGEREF _Toc387821166 \h </w:instrText>
        </w:r>
        <w:r w:rsidR="00337DDC">
          <w:rPr>
            <w:noProof/>
            <w:webHidden/>
          </w:rPr>
        </w:r>
        <w:r w:rsidR="00337DDC">
          <w:rPr>
            <w:noProof/>
            <w:webHidden/>
          </w:rPr>
          <w:fldChar w:fldCharType="separate"/>
        </w:r>
        <w:r w:rsidR="00337DDC">
          <w:rPr>
            <w:noProof/>
            <w:webHidden/>
          </w:rPr>
          <w:t>76</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67" w:history="1">
        <w:r w:rsidR="00337DDC" w:rsidRPr="005A3994">
          <w:rPr>
            <w:rStyle w:val="Hipervnculo"/>
            <w:rFonts w:cs="Tahoma"/>
            <w:noProof/>
          </w:rPr>
          <w:t>11.</w:t>
        </w:r>
        <w:r w:rsidR="00337DDC">
          <w:rPr>
            <w:rFonts w:asciiTheme="minorHAnsi" w:eastAsiaTheme="minorEastAsia" w:hAnsiTheme="minorHAnsi" w:cstheme="minorBidi"/>
            <w:noProof/>
            <w:szCs w:val="22"/>
          </w:rPr>
          <w:tab/>
        </w:r>
        <w:r w:rsidR="00337DDC" w:rsidRPr="005A3994">
          <w:rPr>
            <w:rStyle w:val="Hipervnculo"/>
            <w:noProof/>
          </w:rPr>
          <w:t>PLAN DE ADMINISTRACIÓN DE CAMBIOS</w:t>
        </w:r>
        <w:r w:rsidR="00337DDC">
          <w:rPr>
            <w:noProof/>
            <w:webHidden/>
          </w:rPr>
          <w:tab/>
        </w:r>
        <w:r w:rsidR="00337DDC">
          <w:rPr>
            <w:noProof/>
            <w:webHidden/>
          </w:rPr>
          <w:fldChar w:fldCharType="begin"/>
        </w:r>
        <w:r w:rsidR="00337DDC">
          <w:rPr>
            <w:noProof/>
            <w:webHidden/>
          </w:rPr>
          <w:instrText xml:space="preserve"> PAGEREF _Toc387821167 \h </w:instrText>
        </w:r>
        <w:r w:rsidR="00337DDC">
          <w:rPr>
            <w:noProof/>
            <w:webHidden/>
          </w:rPr>
        </w:r>
        <w:r w:rsidR="00337DDC">
          <w:rPr>
            <w:noProof/>
            <w:webHidden/>
          </w:rPr>
          <w:fldChar w:fldCharType="separate"/>
        </w:r>
        <w:r w:rsidR="00337DDC">
          <w:rPr>
            <w:noProof/>
            <w:webHidden/>
          </w:rPr>
          <w:t>77</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68" w:history="1">
        <w:r w:rsidR="00337DDC" w:rsidRPr="005A3994">
          <w:rPr>
            <w:rStyle w:val="Hipervnculo"/>
            <w:noProof/>
          </w:rPr>
          <w:t>12.</w:t>
        </w:r>
        <w:r w:rsidR="00337DDC">
          <w:rPr>
            <w:rFonts w:asciiTheme="minorHAnsi" w:eastAsiaTheme="minorEastAsia" w:hAnsiTheme="minorHAnsi" w:cstheme="minorBidi"/>
            <w:noProof/>
            <w:szCs w:val="22"/>
          </w:rPr>
          <w:tab/>
        </w:r>
        <w:r w:rsidR="00337DDC" w:rsidRPr="005A3994">
          <w:rPr>
            <w:rStyle w:val="Hipervnculo"/>
            <w:noProof/>
          </w:rPr>
          <w:t>PLAN DE INTEGRACIÓN DE PROYECTO</w:t>
        </w:r>
        <w:r w:rsidR="00337DDC">
          <w:rPr>
            <w:noProof/>
            <w:webHidden/>
          </w:rPr>
          <w:tab/>
        </w:r>
        <w:r w:rsidR="00337DDC">
          <w:rPr>
            <w:noProof/>
            <w:webHidden/>
          </w:rPr>
          <w:fldChar w:fldCharType="begin"/>
        </w:r>
        <w:r w:rsidR="00337DDC">
          <w:rPr>
            <w:noProof/>
            <w:webHidden/>
          </w:rPr>
          <w:instrText xml:space="preserve"> PAGEREF _Toc387821168 \h </w:instrText>
        </w:r>
        <w:r w:rsidR="00337DDC">
          <w:rPr>
            <w:noProof/>
            <w:webHidden/>
          </w:rPr>
        </w:r>
        <w:r w:rsidR="00337DDC">
          <w:rPr>
            <w:noProof/>
            <w:webHidden/>
          </w:rPr>
          <w:fldChar w:fldCharType="separate"/>
        </w:r>
        <w:r w:rsidR="00337DDC">
          <w:rPr>
            <w:noProof/>
            <w:webHidden/>
          </w:rPr>
          <w:t>78</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69" w:history="1">
        <w:r w:rsidR="00337DDC" w:rsidRPr="005A3994">
          <w:rPr>
            <w:rStyle w:val="Hipervnculo"/>
            <w:noProof/>
          </w:rPr>
          <w:t>13.</w:t>
        </w:r>
        <w:r w:rsidR="00337DDC">
          <w:rPr>
            <w:rFonts w:asciiTheme="minorHAnsi" w:eastAsiaTheme="minorEastAsia" w:hAnsiTheme="minorHAnsi" w:cstheme="minorBidi"/>
            <w:noProof/>
            <w:szCs w:val="22"/>
          </w:rPr>
          <w:tab/>
        </w:r>
        <w:r w:rsidR="00337DDC" w:rsidRPr="005A3994">
          <w:rPr>
            <w:rStyle w:val="Hipervnculo"/>
            <w:noProof/>
          </w:rPr>
          <w:t>METODOLOGÍAS PARA EL DESARROLLO DEL PROYECTO</w:t>
        </w:r>
        <w:r w:rsidR="00337DDC">
          <w:rPr>
            <w:noProof/>
            <w:webHidden/>
          </w:rPr>
          <w:tab/>
        </w:r>
        <w:r w:rsidR="00337DDC">
          <w:rPr>
            <w:noProof/>
            <w:webHidden/>
          </w:rPr>
          <w:fldChar w:fldCharType="begin"/>
        </w:r>
        <w:r w:rsidR="00337DDC">
          <w:rPr>
            <w:noProof/>
            <w:webHidden/>
          </w:rPr>
          <w:instrText xml:space="preserve"> PAGEREF _Toc387821169 \h </w:instrText>
        </w:r>
        <w:r w:rsidR="00337DDC">
          <w:rPr>
            <w:noProof/>
            <w:webHidden/>
          </w:rPr>
        </w:r>
        <w:r w:rsidR="00337DDC">
          <w:rPr>
            <w:noProof/>
            <w:webHidden/>
          </w:rPr>
          <w:fldChar w:fldCharType="separate"/>
        </w:r>
        <w:r w:rsidR="00337DDC">
          <w:rPr>
            <w:noProof/>
            <w:webHidden/>
          </w:rPr>
          <w:t>79</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70" w:history="1">
        <w:r w:rsidR="00337DDC" w:rsidRPr="005A3994">
          <w:rPr>
            <w:rStyle w:val="Hipervnculo"/>
            <w:noProof/>
          </w:rPr>
          <w:t>14.</w:t>
        </w:r>
        <w:r w:rsidR="00337DDC">
          <w:rPr>
            <w:rFonts w:asciiTheme="minorHAnsi" w:eastAsiaTheme="minorEastAsia" w:hAnsiTheme="minorHAnsi" w:cstheme="minorBidi"/>
            <w:noProof/>
            <w:szCs w:val="22"/>
          </w:rPr>
          <w:tab/>
        </w:r>
        <w:r w:rsidR="00337DDC" w:rsidRPr="005A3994">
          <w:rPr>
            <w:rStyle w:val="Hipervnculo"/>
            <w:noProof/>
          </w:rPr>
          <w:t>TERMINOLOGÍA</w:t>
        </w:r>
        <w:r w:rsidR="00337DDC">
          <w:rPr>
            <w:noProof/>
            <w:webHidden/>
          </w:rPr>
          <w:tab/>
        </w:r>
        <w:r w:rsidR="00337DDC">
          <w:rPr>
            <w:noProof/>
            <w:webHidden/>
          </w:rPr>
          <w:fldChar w:fldCharType="begin"/>
        </w:r>
        <w:r w:rsidR="00337DDC">
          <w:rPr>
            <w:noProof/>
            <w:webHidden/>
          </w:rPr>
          <w:instrText xml:space="preserve"> PAGEREF _Toc387821170 \h </w:instrText>
        </w:r>
        <w:r w:rsidR="00337DDC">
          <w:rPr>
            <w:noProof/>
            <w:webHidden/>
          </w:rPr>
        </w:r>
        <w:r w:rsidR="00337DDC">
          <w:rPr>
            <w:noProof/>
            <w:webHidden/>
          </w:rPr>
          <w:fldChar w:fldCharType="separate"/>
        </w:r>
        <w:r w:rsidR="00337DDC">
          <w:rPr>
            <w:noProof/>
            <w:webHidden/>
          </w:rPr>
          <w:t>80</w:t>
        </w:r>
        <w:r w:rsidR="00337DDC">
          <w:rPr>
            <w:noProof/>
            <w:webHidden/>
          </w:rPr>
          <w:fldChar w:fldCharType="end"/>
        </w:r>
      </w:hyperlink>
    </w:p>
    <w:p w:rsidR="00337DDC" w:rsidRDefault="008F7715">
      <w:pPr>
        <w:pStyle w:val="TDC1"/>
        <w:rPr>
          <w:rFonts w:asciiTheme="minorHAnsi" w:eastAsiaTheme="minorEastAsia" w:hAnsiTheme="minorHAnsi" w:cstheme="minorBidi"/>
          <w:noProof/>
          <w:szCs w:val="22"/>
        </w:rPr>
      </w:pPr>
      <w:hyperlink w:anchor="_Toc387821171" w:history="1">
        <w:r w:rsidR="00337DDC" w:rsidRPr="005A3994">
          <w:rPr>
            <w:rStyle w:val="Hipervnculo"/>
            <w:noProof/>
          </w:rPr>
          <w:t>15.</w:t>
        </w:r>
        <w:r w:rsidR="00337DDC">
          <w:rPr>
            <w:rFonts w:asciiTheme="minorHAnsi" w:eastAsiaTheme="minorEastAsia" w:hAnsiTheme="minorHAnsi" w:cstheme="minorBidi"/>
            <w:noProof/>
            <w:szCs w:val="22"/>
          </w:rPr>
          <w:tab/>
        </w:r>
        <w:r w:rsidR="00337DDC" w:rsidRPr="005A3994">
          <w:rPr>
            <w:rStyle w:val="Hipervnculo"/>
            <w:noProof/>
          </w:rPr>
          <w:t>ANEXOS</w:t>
        </w:r>
        <w:r w:rsidR="00337DDC">
          <w:rPr>
            <w:noProof/>
            <w:webHidden/>
          </w:rPr>
          <w:tab/>
        </w:r>
        <w:r w:rsidR="00337DDC">
          <w:rPr>
            <w:noProof/>
            <w:webHidden/>
          </w:rPr>
          <w:fldChar w:fldCharType="begin"/>
        </w:r>
        <w:r w:rsidR="00337DDC">
          <w:rPr>
            <w:noProof/>
            <w:webHidden/>
          </w:rPr>
          <w:instrText xml:space="preserve"> PAGEREF _Toc387821171 \h </w:instrText>
        </w:r>
        <w:r w:rsidR="00337DDC">
          <w:rPr>
            <w:noProof/>
            <w:webHidden/>
          </w:rPr>
        </w:r>
        <w:r w:rsidR="00337DDC">
          <w:rPr>
            <w:noProof/>
            <w:webHidden/>
          </w:rPr>
          <w:fldChar w:fldCharType="separate"/>
        </w:r>
        <w:r w:rsidR="00337DDC">
          <w:rPr>
            <w:noProof/>
            <w:webHidden/>
          </w:rPr>
          <w:t>83</w:t>
        </w:r>
        <w:r w:rsidR="00337DDC">
          <w:rPr>
            <w:noProof/>
            <w:webHidden/>
          </w:rPr>
          <w:fldChar w:fldCharType="end"/>
        </w:r>
      </w:hyperlink>
    </w:p>
    <w:p w:rsidR="00270029" w:rsidRPr="008B3895" w:rsidRDefault="00CF5AE9" w:rsidP="00CF5AE9">
      <w:pPr>
        <w:pStyle w:val="GELParrafo"/>
      </w:pPr>
      <w:r>
        <w:rPr>
          <w:rFonts w:ascii="Tahoma" w:hAnsi="Tahoma" w:cs="Tahoma"/>
        </w:rPr>
        <w:fldChar w:fldCharType="end"/>
      </w:r>
    </w:p>
    <w:p w:rsidR="001338D6" w:rsidRDefault="001338D6">
      <w:r>
        <w:br w:type="page"/>
      </w:r>
    </w:p>
    <w:p w:rsidR="003162F4" w:rsidRDefault="003162F4">
      <w:pPr>
        <w:jc w:val="center"/>
        <w:rPr>
          <w:rFonts w:ascii="Tahoma" w:hAnsi="Tahoma" w:cs="Tahoma"/>
          <w:b/>
        </w:rPr>
      </w:pPr>
      <w:bookmarkStart w:id="2" w:name="_Toc339443903"/>
      <w:r w:rsidRPr="00865280">
        <w:rPr>
          <w:rFonts w:ascii="Tahoma" w:hAnsi="Tahoma" w:cs="Tahoma"/>
          <w:b/>
        </w:rPr>
        <w:lastRenderedPageBreak/>
        <w:t>LISTA DE FIGURAS</w:t>
      </w:r>
      <w:bookmarkEnd w:id="2"/>
    </w:p>
    <w:p w:rsidR="003162F4" w:rsidRPr="000F0C05" w:rsidRDefault="003162F4" w:rsidP="003162F4">
      <w:pPr>
        <w:jc w:val="center"/>
        <w:rPr>
          <w:rFonts w:ascii="Tahoma" w:hAnsi="Tahoma" w:cs="Tahoma"/>
        </w:rPr>
      </w:pPr>
    </w:p>
    <w:p w:rsidR="00337DDC" w:rsidRDefault="003162F4">
      <w:pPr>
        <w:pStyle w:val="Tabladeilustraciones"/>
        <w:rPr>
          <w:rFonts w:asciiTheme="minorHAnsi" w:eastAsiaTheme="minorEastAsia" w:hAnsiTheme="minorHAnsi" w:cstheme="minorBidi"/>
          <w:i w:val="0"/>
          <w:sz w:val="22"/>
          <w:szCs w:val="22"/>
        </w:rPr>
      </w:pPr>
      <w:r w:rsidRPr="000F0C05">
        <w:rPr>
          <w:rFonts w:cs="Arial"/>
          <w:b/>
          <w:i w:val="0"/>
          <w:sz w:val="22"/>
          <w:szCs w:val="22"/>
        </w:rPr>
        <w:fldChar w:fldCharType="begin"/>
      </w:r>
      <w:r w:rsidRPr="000F0C05">
        <w:rPr>
          <w:rFonts w:cs="Arial"/>
          <w:b/>
          <w:i w:val="0"/>
          <w:sz w:val="22"/>
          <w:szCs w:val="22"/>
        </w:rPr>
        <w:instrText xml:space="preserve"> TOC \h \z \c "Figura" </w:instrText>
      </w:r>
      <w:r w:rsidRPr="000F0C05">
        <w:rPr>
          <w:rFonts w:cs="Arial"/>
          <w:b/>
          <w:i w:val="0"/>
          <w:sz w:val="22"/>
          <w:szCs w:val="22"/>
        </w:rPr>
        <w:fldChar w:fldCharType="separate"/>
      </w:r>
      <w:hyperlink w:anchor="_Toc387821172" w:history="1">
        <w:r w:rsidR="00337DDC" w:rsidRPr="00F91826">
          <w:rPr>
            <w:rStyle w:val="Hipervnculo"/>
          </w:rPr>
          <w:t>Figura 1. Diagrama Conceptual – Solución Móvil PEC</w:t>
        </w:r>
        <w:r w:rsidR="00337DDC">
          <w:rPr>
            <w:webHidden/>
          </w:rPr>
          <w:tab/>
        </w:r>
        <w:r w:rsidR="00337DDC">
          <w:rPr>
            <w:webHidden/>
          </w:rPr>
          <w:fldChar w:fldCharType="begin"/>
        </w:r>
        <w:r w:rsidR="00337DDC">
          <w:rPr>
            <w:webHidden/>
          </w:rPr>
          <w:instrText xml:space="preserve"> PAGEREF _Toc387821172 \h </w:instrText>
        </w:r>
        <w:r w:rsidR="00337DDC">
          <w:rPr>
            <w:webHidden/>
          </w:rPr>
        </w:r>
        <w:r w:rsidR="00337DDC">
          <w:rPr>
            <w:webHidden/>
          </w:rPr>
          <w:fldChar w:fldCharType="separate"/>
        </w:r>
        <w:r w:rsidR="00337DDC">
          <w:rPr>
            <w:webHidden/>
          </w:rPr>
          <w:t>14</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73" w:history="1">
        <w:r w:rsidR="00337DDC" w:rsidRPr="00F91826">
          <w:rPr>
            <w:rStyle w:val="Hipervnculo"/>
          </w:rPr>
          <w:t>Figura 2. Diagrama Conceptual –Elefantes Blancos Administrador</w:t>
        </w:r>
        <w:r w:rsidR="00337DDC">
          <w:rPr>
            <w:webHidden/>
          </w:rPr>
          <w:tab/>
        </w:r>
        <w:r w:rsidR="00337DDC">
          <w:rPr>
            <w:webHidden/>
          </w:rPr>
          <w:fldChar w:fldCharType="begin"/>
        </w:r>
        <w:r w:rsidR="00337DDC">
          <w:rPr>
            <w:webHidden/>
          </w:rPr>
          <w:instrText xml:space="preserve"> PAGEREF _Toc387821173 \h </w:instrText>
        </w:r>
        <w:r w:rsidR="00337DDC">
          <w:rPr>
            <w:webHidden/>
          </w:rPr>
        </w:r>
        <w:r w:rsidR="00337DDC">
          <w:rPr>
            <w:webHidden/>
          </w:rPr>
          <w:fldChar w:fldCharType="separate"/>
        </w:r>
        <w:r w:rsidR="00337DDC">
          <w:rPr>
            <w:webHidden/>
          </w:rPr>
          <w:t>20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74" w:history="1">
        <w:r w:rsidR="00337DDC" w:rsidRPr="00F91826">
          <w:rPr>
            <w:rStyle w:val="Hipervnculo"/>
          </w:rPr>
          <w:t>Figura 3. Estructura de Desglose de Trabajo Solución Móvil PEC</w:t>
        </w:r>
        <w:r w:rsidR="00337DDC">
          <w:rPr>
            <w:webHidden/>
          </w:rPr>
          <w:tab/>
        </w:r>
        <w:r w:rsidR="00337DDC">
          <w:rPr>
            <w:webHidden/>
          </w:rPr>
          <w:fldChar w:fldCharType="begin"/>
        </w:r>
        <w:r w:rsidR="00337DDC">
          <w:rPr>
            <w:webHidden/>
          </w:rPr>
          <w:instrText xml:space="preserve"> PAGEREF _Toc387821174 \h </w:instrText>
        </w:r>
        <w:r w:rsidR="00337DDC">
          <w:rPr>
            <w:webHidden/>
          </w:rPr>
        </w:r>
        <w:r w:rsidR="00337DDC">
          <w:rPr>
            <w:webHidden/>
          </w:rPr>
          <w:fldChar w:fldCharType="separate"/>
        </w:r>
        <w:r w:rsidR="00337DDC">
          <w:rPr>
            <w:webHidden/>
          </w:rPr>
          <w:t>26</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75" w:history="1">
        <w:r w:rsidR="00337DDC" w:rsidRPr="00F91826">
          <w:rPr>
            <w:rStyle w:val="Hipervnculo"/>
          </w:rPr>
          <w:t>Figura 4. Estructura de desglose del Trabajo Elefantes Blancos Móvil</w:t>
        </w:r>
        <w:r w:rsidR="00337DDC">
          <w:rPr>
            <w:webHidden/>
          </w:rPr>
          <w:tab/>
        </w:r>
        <w:r w:rsidR="00337DDC">
          <w:rPr>
            <w:webHidden/>
          </w:rPr>
          <w:fldChar w:fldCharType="begin"/>
        </w:r>
        <w:r w:rsidR="00337DDC">
          <w:rPr>
            <w:webHidden/>
          </w:rPr>
          <w:instrText xml:space="preserve"> PAGEREF _Toc387821175 \h </w:instrText>
        </w:r>
        <w:r w:rsidR="00337DDC">
          <w:rPr>
            <w:webHidden/>
          </w:rPr>
        </w:r>
        <w:r w:rsidR="00337DDC">
          <w:rPr>
            <w:webHidden/>
          </w:rPr>
          <w:fldChar w:fldCharType="separate"/>
        </w:r>
        <w:r w:rsidR="00337DDC">
          <w:rPr>
            <w:webHidden/>
          </w:rPr>
          <w:t>27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76" w:history="1">
        <w:r w:rsidR="00337DDC" w:rsidRPr="00F91826">
          <w:rPr>
            <w:rStyle w:val="Hipervnculo"/>
          </w:rPr>
          <w:t>Figura 5. Estructura de desglose del Trabajo Elefantes Blancos Administrador</w:t>
        </w:r>
        <w:r w:rsidR="00337DDC">
          <w:rPr>
            <w:webHidden/>
          </w:rPr>
          <w:tab/>
        </w:r>
        <w:r w:rsidR="00337DDC">
          <w:rPr>
            <w:webHidden/>
          </w:rPr>
          <w:fldChar w:fldCharType="begin"/>
        </w:r>
        <w:r w:rsidR="00337DDC">
          <w:rPr>
            <w:webHidden/>
          </w:rPr>
          <w:instrText xml:space="preserve"> PAGEREF _Toc387821176 \h </w:instrText>
        </w:r>
        <w:r w:rsidR="00337DDC">
          <w:rPr>
            <w:webHidden/>
          </w:rPr>
        </w:r>
        <w:r w:rsidR="00337DDC">
          <w:rPr>
            <w:webHidden/>
          </w:rPr>
          <w:fldChar w:fldCharType="separate"/>
        </w:r>
        <w:r w:rsidR="00337DDC">
          <w:rPr>
            <w:webHidden/>
          </w:rPr>
          <w:t>27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77" w:history="1">
        <w:r w:rsidR="00337DDC" w:rsidRPr="00F91826">
          <w:rPr>
            <w:rStyle w:val="Hipervnculo"/>
          </w:rPr>
          <w:t>Figura 6. Equipo por demanda requerido para Administrador y App Elefantes Blancos</w:t>
        </w:r>
        <w:r w:rsidR="00337DDC">
          <w:rPr>
            <w:webHidden/>
          </w:rPr>
          <w:tab/>
        </w:r>
        <w:r w:rsidR="00337DDC">
          <w:rPr>
            <w:webHidden/>
          </w:rPr>
          <w:fldChar w:fldCharType="begin"/>
        </w:r>
        <w:r w:rsidR="00337DDC">
          <w:rPr>
            <w:webHidden/>
          </w:rPr>
          <w:instrText xml:space="preserve"> PAGEREF _Toc387821177 \h </w:instrText>
        </w:r>
        <w:r w:rsidR="00337DDC">
          <w:rPr>
            <w:webHidden/>
          </w:rPr>
        </w:r>
        <w:r w:rsidR="00337DDC">
          <w:rPr>
            <w:webHidden/>
          </w:rPr>
          <w:fldChar w:fldCharType="separate"/>
        </w:r>
        <w:r w:rsidR="00337DDC">
          <w:rPr>
            <w:webHidden/>
          </w:rPr>
          <w:t>65</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78" w:history="1">
        <w:r w:rsidR="00337DDC" w:rsidRPr="00F91826">
          <w:rPr>
            <w:rStyle w:val="Hipervnculo"/>
          </w:rPr>
          <w:t>Figura 7. Equipo por demanda requerido PEC</w:t>
        </w:r>
        <w:r w:rsidR="00337DDC">
          <w:rPr>
            <w:webHidden/>
          </w:rPr>
          <w:tab/>
        </w:r>
        <w:r w:rsidR="00337DDC">
          <w:rPr>
            <w:webHidden/>
          </w:rPr>
          <w:fldChar w:fldCharType="begin"/>
        </w:r>
        <w:r w:rsidR="00337DDC">
          <w:rPr>
            <w:webHidden/>
          </w:rPr>
          <w:instrText xml:space="preserve"> PAGEREF _Toc387821178 \h </w:instrText>
        </w:r>
        <w:r w:rsidR="00337DDC">
          <w:rPr>
            <w:webHidden/>
          </w:rPr>
        </w:r>
        <w:r w:rsidR="00337DDC">
          <w:rPr>
            <w:webHidden/>
          </w:rPr>
          <w:fldChar w:fldCharType="separate"/>
        </w:r>
        <w:r w:rsidR="00337DDC">
          <w:rPr>
            <w:webHidden/>
          </w:rPr>
          <w:t>66</w:t>
        </w:r>
        <w:r w:rsidR="00337DDC">
          <w:rPr>
            <w:webHidden/>
          </w:rPr>
          <w:fldChar w:fldCharType="end"/>
        </w:r>
      </w:hyperlink>
    </w:p>
    <w:p w:rsidR="004B059C" w:rsidRPr="005327DD" w:rsidRDefault="003162F4" w:rsidP="003162F4">
      <w:pPr>
        <w:pStyle w:val="Tabladeilustraciones"/>
        <w:spacing w:after="240"/>
        <w:rPr>
          <w:rStyle w:val="Hipervnculo"/>
          <w:b/>
          <w:i w:val="0"/>
        </w:rPr>
      </w:pPr>
      <w:r w:rsidRPr="000F0C05">
        <w:rPr>
          <w:rFonts w:cs="Arial"/>
          <w:b/>
          <w:i w:val="0"/>
          <w:szCs w:val="22"/>
        </w:rPr>
        <w:fldChar w:fldCharType="end"/>
      </w:r>
    </w:p>
    <w:p w:rsidR="00C85083" w:rsidRDefault="00C85083" w:rsidP="00C85083">
      <w:pPr>
        <w:jc w:val="center"/>
        <w:rPr>
          <w:rFonts w:ascii="Tahoma" w:hAnsi="Tahoma" w:cs="Tahoma"/>
          <w:b/>
        </w:rPr>
      </w:pPr>
      <w:bookmarkStart w:id="3" w:name="_Toc339443904"/>
      <w:bookmarkStart w:id="4" w:name="_Toc378148769"/>
      <w:bookmarkStart w:id="5" w:name="_Toc378253156"/>
      <w:bookmarkStart w:id="6" w:name="_Toc315033083"/>
      <w:bookmarkStart w:id="7" w:name="_Toc315817106"/>
      <w:bookmarkStart w:id="8" w:name="_Toc378669833"/>
      <w:r w:rsidRPr="00865280">
        <w:rPr>
          <w:rFonts w:ascii="Tahoma" w:hAnsi="Tahoma" w:cs="Tahoma"/>
          <w:b/>
        </w:rPr>
        <w:t>LISTA DE TABLAS</w:t>
      </w:r>
      <w:bookmarkEnd w:id="3"/>
    </w:p>
    <w:p w:rsidR="00C85083" w:rsidRPr="00865280" w:rsidRDefault="00C85083" w:rsidP="00C85083">
      <w:pPr>
        <w:jc w:val="center"/>
        <w:rPr>
          <w:rFonts w:ascii="Tahoma" w:hAnsi="Tahoma" w:cs="Tahoma"/>
          <w:b/>
        </w:rPr>
      </w:pPr>
    </w:p>
    <w:p w:rsidR="00337DDC" w:rsidRDefault="003B1E63">
      <w:pPr>
        <w:pStyle w:val="Tabladeilustraciones"/>
        <w:rPr>
          <w:rFonts w:asciiTheme="minorHAnsi" w:eastAsiaTheme="minorEastAsia" w:hAnsiTheme="minorHAnsi" w:cstheme="minorBidi"/>
          <w:i w:val="0"/>
          <w:sz w:val="22"/>
          <w:szCs w:val="22"/>
        </w:rPr>
      </w:pPr>
      <w:r>
        <w:rPr>
          <w:rFonts w:cs="Arial"/>
          <w:i w:val="0"/>
          <w:smallCaps/>
          <w:sz w:val="22"/>
        </w:rPr>
        <w:fldChar w:fldCharType="begin"/>
      </w:r>
      <w:r>
        <w:rPr>
          <w:rFonts w:cs="Arial"/>
          <w:i w:val="0"/>
          <w:smallCaps/>
          <w:sz w:val="22"/>
        </w:rPr>
        <w:instrText xml:space="preserve"> TOC \h \z \c "Tabla" </w:instrText>
      </w:r>
      <w:r>
        <w:rPr>
          <w:rFonts w:cs="Arial"/>
          <w:i w:val="0"/>
          <w:smallCaps/>
          <w:sz w:val="22"/>
        </w:rPr>
        <w:fldChar w:fldCharType="separate"/>
      </w:r>
      <w:hyperlink w:anchor="_Toc387821179" w:history="1">
        <w:r w:rsidR="00337DDC" w:rsidRPr="00595962">
          <w:rPr>
            <w:rStyle w:val="Hipervnculo"/>
          </w:rPr>
          <w:t>Tabla 1. Listado de requerimientos funcionales PEC</w:t>
        </w:r>
        <w:r w:rsidR="00337DDC">
          <w:rPr>
            <w:webHidden/>
          </w:rPr>
          <w:tab/>
        </w:r>
        <w:r w:rsidR="00337DDC">
          <w:rPr>
            <w:webHidden/>
          </w:rPr>
          <w:fldChar w:fldCharType="begin"/>
        </w:r>
        <w:r w:rsidR="00337DDC">
          <w:rPr>
            <w:webHidden/>
          </w:rPr>
          <w:instrText xml:space="preserve"> PAGEREF _Toc387821179 \h </w:instrText>
        </w:r>
        <w:r w:rsidR="00337DDC">
          <w:rPr>
            <w:webHidden/>
          </w:rPr>
        </w:r>
        <w:r w:rsidR="00337DDC">
          <w:rPr>
            <w:webHidden/>
          </w:rPr>
          <w:fldChar w:fldCharType="separate"/>
        </w:r>
        <w:r w:rsidR="00337DDC">
          <w:rPr>
            <w:webHidden/>
          </w:rPr>
          <w:t>14</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0" w:history="1">
        <w:r w:rsidR="00337DDC" w:rsidRPr="00595962">
          <w:rPr>
            <w:rStyle w:val="Hipervnculo"/>
          </w:rPr>
          <w:t>Tabla 2. Listado de Requerimientos no funcionales PEC</w:t>
        </w:r>
        <w:r w:rsidR="00337DDC">
          <w:rPr>
            <w:webHidden/>
          </w:rPr>
          <w:tab/>
        </w:r>
        <w:r w:rsidR="00337DDC">
          <w:rPr>
            <w:webHidden/>
          </w:rPr>
          <w:fldChar w:fldCharType="begin"/>
        </w:r>
        <w:r w:rsidR="00337DDC">
          <w:rPr>
            <w:webHidden/>
          </w:rPr>
          <w:instrText xml:space="preserve"> PAGEREF _Toc387821180 \h </w:instrText>
        </w:r>
        <w:r w:rsidR="00337DDC">
          <w:rPr>
            <w:webHidden/>
          </w:rPr>
        </w:r>
        <w:r w:rsidR="00337DDC">
          <w:rPr>
            <w:webHidden/>
          </w:rPr>
          <w:fldChar w:fldCharType="separate"/>
        </w:r>
        <w:r w:rsidR="00337DDC">
          <w:rPr>
            <w:webHidden/>
          </w:rPr>
          <w:t>15</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1" w:history="1">
        <w:r w:rsidR="00337DDC" w:rsidRPr="00595962">
          <w:rPr>
            <w:rStyle w:val="Hipervnculo"/>
          </w:rPr>
          <w:t>Tabla 3. Listado de requerimientos funcionales Elefantes Blancos Móvil</w:t>
        </w:r>
        <w:r w:rsidR="00337DDC">
          <w:rPr>
            <w:webHidden/>
          </w:rPr>
          <w:tab/>
        </w:r>
        <w:r w:rsidR="00337DDC">
          <w:rPr>
            <w:webHidden/>
          </w:rPr>
          <w:fldChar w:fldCharType="begin"/>
        </w:r>
        <w:r w:rsidR="00337DDC">
          <w:rPr>
            <w:webHidden/>
          </w:rPr>
          <w:instrText xml:space="preserve"> PAGEREF _Toc387821181 \h </w:instrText>
        </w:r>
        <w:r w:rsidR="00337DDC">
          <w:rPr>
            <w:webHidden/>
          </w:rPr>
        </w:r>
        <w:r w:rsidR="00337DDC">
          <w:rPr>
            <w:webHidden/>
          </w:rPr>
          <w:fldChar w:fldCharType="separate"/>
        </w:r>
        <w:r w:rsidR="00337DDC">
          <w:rPr>
            <w:webHidden/>
          </w:rPr>
          <w:t>17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2" w:history="1">
        <w:r w:rsidR="00337DDC" w:rsidRPr="00595962">
          <w:rPr>
            <w:rStyle w:val="Hipervnculo"/>
          </w:rPr>
          <w:t>Tabla 4. Listado de Requerimientos no funcionales Elefantes Blancos Móvil</w:t>
        </w:r>
        <w:r w:rsidR="00337DDC">
          <w:rPr>
            <w:webHidden/>
          </w:rPr>
          <w:tab/>
        </w:r>
        <w:r w:rsidR="00337DDC">
          <w:rPr>
            <w:webHidden/>
          </w:rPr>
          <w:fldChar w:fldCharType="begin"/>
        </w:r>
        <w:r w:rsidR="00337DDC">
          <w:rPr>
            <w:webHidden/>
          </w:rPr>
          <w:instrText xml:space="preserve"> PAGEREF _Toc387821182 \h </w:instrText>
        </w:r>
        <w:r w:rsidR="00337DDC">
          <w:rPr>
            <w:webHidden/>
          </w:rPr>
        </w:r>
        <w:r w:rsidR="00337DDC">
          <w:rPr>
            <w:webHidden/>
          </w:rPr>
          <w:fldChar w:fldCharType="separate"/>
        </w:r>
        <w:r w:rsidR="00337DDC">
          <w:rPr>
            <w:webHidden/>
          </w:rPr>
          <w:t>18</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3" w:history="1">
        <w:r w:rsidR="00337DDC" w:rsidRPr="00595962">
          <w:rPr>
            <w:rStyle w:val="Hipervnculo"/>
          </w:rPr>
          <w:t>Tabla 5. Listado de requerimientos funcionales Elefantes Blancos Administrador Primera Etapa</w:t>
        </w:r>
        <w:r w:rsidR="00337DDC">
          <w:rPr>
            <w:webHidden/>
          </w:rPr>
          <w:tab/>
        </w:r>
        <w:r w:rsidR="00337DDC">
          <w:rPr>
            <w:webHidden/>
          </w:rPr>
          <w:fldChar w:fldCharType="begin"/>
        </w:r>
        <w:r w:rsidR="00337DDC">
          <w:rPr>
            <w:webHidden/>
          </w:rPr>
          <w:instrText xml:space="preserve"> PAGEREF _Toc387821183 \h </w:instrText>
        </w:r>
        <w:r w:rsidR="00337DDC">
          <w:rPr>
            <w:webHidden/>
          </w:rPr>
        </w:r>
        <w:r w:rsidR="00337DDC">
          <w:rPr>
            <w:webHidden/>
          </w:rPr>
          <w:fldChar w:fldCharType="separate"/>
        </w:r>
        <w:r w:rsidR="00337DDC">
          <w:rPr>
            <w:webHidden/>
          </w:rPr>
          <w:t>20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4" w:history="1">
        <w:r w:rsidR="00337DDC" w:rsidRPr="00595962">
          <w:rPr>
            <w:rStyle w:val="Hipervnculo"/>
          </w:rPr>
          <w:t>Tabla 6. Listado de requerimientos funcionales Elefantes Blancos Administrador Segunda Etapa</w:t>
        </w:r>
        <w:r w:rsidR="00337DDC">
          <w:rPr>
            <w:webHidden/>
          </w:rPr>
          <w:tab/>
        </w:r>
        <w:r w:rsidR="00337DDC">
          <w:rPr>
            <w:webHidden/>
          </w:rPr>
          <w:fldChar w:fldCharType="begin"/>
        </w:r>
        <w:r w:rsidR="00337DDC">
          <w:rPr>
            <w:webHidden/>
          </w:rPr>
          <w:instrText xml:space="preserve"> PAGEREF _Toc387821184 \h </w:instrText>
        </w:r>
        <w:r w:rsidR="00337DDC">
          <w:rPr>
            <w:webHidden/>
          </w:rPr>
        </w:r>
        <w:r w:rsidR="00337DDC">
          <w:rPr>
            <w:webHidden/>
          </w:rPr>
          <w:fldChar w:fldCharType="separate"/>
        </w:r>
        <w:r w:rsidR="00337DDC">
          <w:rPr>
            <w:webHidden/>
          </w:rPr>
          <w:t>22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5" w:history="1">
        <w:r w:rsidR="00337DDC" w:rsidRPr="00595962">
          <w:rPr>
            <w:rStyle w:val="Hipervnculo"/>
          </w:rPr>
          <w:t>Tabla 7. Actividades sugeridas por Sprint para PEC</w:t>
        </w:r>
        <w:r w:rsidR="00337DDC">
          <w:rPr>
            <w:webHidden/>
          </w:rPr>
          <w:tab/>
        </w:r>
        <w:r w:rsidR="00337DDC">
          <w:rPr>
            <w:webHidden/>
          </w:rPr>
          <w:fldChar w:fldCharType="begin"/>
        </w:r>
        <w:r w:rsidR="00337DDC">
          <w:rPr>
            <w:webHidden/>
          </w:rPr>
          <w:instrText xml:space="preserve"> PAGEREF _Toc387821185 \h </w:instrText>
        </w:r>
        <w:r w:rsidR="00337DDC">
          <w:rPr>
            <w:webHidden/>
          </w:rPr>
        </w:r>
        <w:r w:rsidR="00337DDC">
          <w:rPr>
            <w:webHidden/>
          </w:rPr>
          <w:fldChar w:fldCharType="separate"/>
        </w:r>
        <w:r w:rsidR="00337DDC">
          <w:rPr>
            <w:webHidden/>
          </w:rPr>
          <w:t>28</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6" w:history="1">
        <w:r w:rsidR="00337DDC" w:rsidRPr="00595962">
          <w:rPr>
            <w:rStyle w:val="Hipervnculo"/>
          </w:rPr>
          <w:t>Tabla 8. Actividades sugeridas por Sprint para Elefantes Blancos Móvil</w:t>
        </w:r>
        <w:r w:rsidR="00337DDC">
          <w:rPr>
            <w:webHidden/>
          </w:rPr>
          <w:tab/>
        </w:r>
        <w:r w:rsidR="00337DDC">
          <w:rPr>
            <w:webHidden/>
          </w:rPr>
          <w:fldChar w:fldCharType="begin"/>
        </w:r>
        <w:r w:rsidR="00337DDC">
          <w:rPr>
            <w:webHidden/>
          </w:rPr>
          <w:instrText xml:space="preserve"> PAGEREF _Toc387821186 \h </w:instrText>
        </w:r>
        <w:r w:rsidR="00337DDC">
          <w:rPr>
            <w:webHidden/>
          </w:rPr>
        </w:r>
        <w:r w:rsidR="00337DDC">
          <w:rPr>
            <w:webHidden/>
          </w:rPr>
          <w:fldChar w:fldCharType="separate"/>
        </w:r>
        <w:r w:rsidR="00337DDC">
          <w:rPr>
            <w:webHidden/>
          </w:rPr>
          <w:t>29</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7" w:history="1">
        <w:r w:rsidR="00337DDC" w:rsidRPr="00595962">
          <w:rPr>
            <w:rStyle w:val="Hipervnculo"/>
          </w:rPr>
          <w:t>Tabla 9. Actividades sugeridas por Sprint para Elefantes Blancos Administrador</w:t>
        </w:r>
        <w:r w:rsidR="00337DDC">
          <w:rPr>
            <w:webHidden/>
          </w:rPr>
          <w:tab/>
        </w:r>
        <w:r w:rsidR="00337DDC">
          <w:rPr>
            <w:webHidden/>
          </w:rPr>
          <w:fldChar w:fldCharType="begin"/>
        </w:r>
        <w:r w:rsidR="00337DDC">
          <w:rPr>
            <w:webHidden/>
          </w:rPr>
          <w:instrText xml:space="preserve"> PAGEREF _Toc387821187 \h </w:instrText>
        </w:r>
        <w:r w:rsidR="00337DDC">
          <w:rPr>
            <w:webHidden/>
          </w:rPr>
        </w:r>
        <w:r w:rsidR="00337DDC">
          <w:rPr>
            <w:webHidden/>
          </w:rPr>
          <w:fldChar w:fldCharType="separate"/>
        </w:r>
        <w:r w:rsidR="00337DDC">
          <w:rPr>
            <w:webHidden/>
          </w:rPr>
          <w:t>30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8" w:history="1">
        <w:r w:rsidR="00337DDC" w:rsidRPr="00595962">
          <w:rPr>
            <w:rStyle w:val="Hipervnculo"/>
          </w:rPr>
          <w:t>Tabla 10. Listado de entregables comunes</w:t>
        </w:r>
        <w:r w:rsidR="00337DDC">
          <w:rPr>
            <w:webHidden/>
          </w:rPr>
          <w:tab/>
        </w:r>
        <w:r w:rsidR="00337DDC">
          <w:rPr>
            <w:webHidden/>
          </w:rPr>
          <w:fldChar w:fldCharType="begin"/>
        </w:r>
        <w:r w:rsidR="00337DDC">
          <w:rPr>
            <w:webHidden/>
          </w:rPr>
          <w:instrText xml:space="preserve"> PAGEREF _Toc387821188 \h </w:instrText>
        </w:r>
        <w:r w:rsidR="00337DDC">
          <w:rPr>
            <w:webHidden/>
          </w:rPr>
        </w:r>
        <w:r w:rsidR="00337DDC">
          <w:rPr>
            <w:webHidden/>
          </w:rPr>
          <w:fldChar w:fldCharType="separate"/>
        </w:r>
        <w:r w:rsidR="00337DDC">
          <w:rPr>
            <w:webHidden/>
          </w:rPr>
          <w:t>31</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89" w:history="1">
        <w:r w:rsidR="00337DDC" w:rsidRPr="00595962">
          <w:rPr>
            <w:rStyle w:val="Hipervnculo"/>
          </w:rPr>
          <w:t>Tabla 11. Listado de entregables de PEC Móvil</w:t>
        </w:r>
        <w:r w:rsidR="00337DDC">
          <w:rPr>
            <w:webHidden/>
          </w:rPr>
          <w:tab/>
        </w:r>
        <w:r w:rsidR="00337DDC">
          <w:rPr>
            <w:webHidden/>
          </w:rPr>
          <w:fldChar w:fldCharType="begin"/>
        </w:r>
        <w:r w:rsidR="00337DDC">
          <w:rPr>
            <w:webHidden/>
          </w:rPr>
          <w:instrText xml:space="preserve"> PAGEREF _Toc387821189 \h </w:instrText>
        </w:r>
        <w:r w:rsidR="00337DDC">
          <w:rPr>
            <w:webHidden/>
          </w:rPr>
        </w:r>
        <w:r w:rsidR="00337DDC">
          <w:rPr>
            <w:webHidden/>
          </w:rPr>
          <w:fldChar w:fldCharType="separate"/>
        </w:r>
        <w:r w:rsidR="00337DDC">
          <w:rPr>
            <w:webHidden/>
          </w:rPr>
          <w:t>32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0" w:history="1">
        <w:r w:rsidR="00337DDC" w:rsidRPr="00595962">
          <w:rPr>
            <w:rStyle w:val="Hipervnculo"/>
          </w:rPr>
          <w:t>Tabla 12. Listado de entregables de Elefantes Blancos Móvil</w:t>
        </w:r>
        <w:r w:rsidR="00337DDC">
          <w:rPr>
            <w:webHidden/>
          </w:rPr>
          <w:tab/>
        </w:r>
        <w:r w:rsidR="00337DDC">
          <w:rPr>
            <w:webHidden/>
          </w:rPr>
          <w:fldChar w:fldCharType="begin"/>
        </w:r>
        <w:r w:rsidR="00337DDC">
          <w:rPr>
            <w:webHidden/>
          </w:rPr>
          <w:instrText xml:space="preserve"> PAGEREF _Toc387821190 \h </w:instrText>
        </w:r>
        <w:r w:rsidR="00337DDC">
          <w:rPr>
            <w:webHidden/>
          </w:rPr>
        </w:r>
        <w:r w:rsidR="00337DDC">
          <w:rPr>
            <w:webHidden/>
          </w:rPr>
          <w:fldChar w:fldCharType="separate"/>
        </w:r>
        <w:r w:rsidR="00337DDC">
          <w:rPr>
            <w:webHidden/>
          </w:rPr>
          <w:t>33</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1" w:history="1">
        <w:r w:rsidR="00337DDC" w:rsidRPr="00595962">
          <w:rPr>
            <w:rStyle w:val="Hipervnculo"/>
          </w:rPr>
          <w:t>Tabla 13. Listado de entregables de Elefantes Blancos Administrador</w:t>
        </w:r>
        <w:r w:rsidR="00337DDC">
          <w:rPr>
            <w:webHidden/>
          </w:rPr>
          <w:tab/>
        </w:r>
        <w:r w:rsidR="00337DDC">
          <w:rPr>
            <w:webHidden/>
          </w:rPr>
          <w:fldChar w:fldCharType="begin"/>
        </w:r>
        <w:r w:rsidR="00337DDC">
          <w:rPr>
            <w:webHidden/>
          </w:rPr>
          <w:instrText xml:space="preserve"> PAGEREF _Toc387821191 \h </w:instrText>
        </w:r>
        <w:r w:rsidR="00337DDC">
          <w:rPr>
            <w:webHidden/>
          </w:rPr>
        </w:r>
        <w:r w:rsidR="00337DDC">
          <w:rPr>
            <w:webHidden/>
          </w:rPr>
          <w:fldChar w:fldCharType="separate"/>
        </w:r>
        <w:r w:rsidR="00337DDC">
          <w:rPr>
            <w:webHidden/>
          </w:rPr>
          <w:t>38</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2" w:history="1">
        <w:r w:rsidR="00337DDC" w:rsidRPr="00595962">
          <w:rPr>
            <w:rStyle w:val="Hipervnculo"/>
          </w:rPr>
          <w:t>Tabla 14. Cronograma de Sprints y recursos PEC Móvil antes de Control de Cambios No. 1</w:t>
        </w:r>
        <w:r w:rsidR="00337DDC">
          <w:rPr>
            <w:webHidden/>
          </w:rPr>
          <w:tab/>
        </w:r>
        <w:r w:rsidR="00337DDC">
          <w:rPr>
            <w:webHidden/>
          </w:rPr>
          <w:fldChar w:fldCharType="begin"/>
        </w:r>
        <w:r w:rsidR="00337DDC">
          <w:rPr>
            <w:webHidden/>
          </w:rPr>
          <w:instrText xml:space="preserve"> PAGEREF _Toc387821192 \h </w:instrText>
        </w:r>
        <w:r w:rsidR="00337DDC">
          <w:rPr>
            <w:webHidden/>
          </w:rPr>
        </w:r>
        <w:r w:rsidR="00337DDC">
          <w:rPr>
            <w:webHidden/>
          </w:rPr>
          <w:fldChar w:fldCharType="separate"/>
        </w:r>
        <w:r w:rsidR="00337DDC">
          <w:rPr>
            <w:webHidden/>
          </w:rPr>
          <w:t>43</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3" w:history="1">
        <w:r w:rsidR="00337DDC" w:rsidRPr="00595962">
          <w:rPr>
            <w:rStyle w:val="Hipervnculo"/>
          </w:rPr>
          <w:t>Tabla 15. Cronograma de Sprints y recursos PEC con Control de Cambios No 1</w:t>
        </w:r>
        <w:r w:rsidR="00337DDC">
          <w:rPr>
            <w:webHidden/>
          </w:rPr>
          <w:tab/>
        </w:r>
        <w:r w:rsidR="00337DDC">
          <w:rPr>
            <w:webHidden/>
          </w:rPr>
          <w:fldChar w:fldCharType="begin"/>
        </w:r>
        <w:r w:rsidR="00337DDC">
          <w:rPr>
            <w:webHidden/>
          </w:rPr>
          <w:instrText xml:space="preserve"> PAGEREF _Toc387821193 \h </w:instrText>
        </w:r>
        <w:r w:rsidR="00337DDC">
          <w:rPr>
            <w:webHidden/>
          </w:rPr>
        </w:r>
        <w:r w:rsidR="00337DDC">
          <w:rPr>
            <w:webHidden/>
          </w:rPr>
          <w:fldChar w:fldCharType="separate"/>
        </w:r>
        <w:r w:rsidR="00337DDC">
          <w:rPr>
            <w:webHidden/>
          </w:rPr>
          <w:t>44</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4" w:history="1">
        <w:r w:rsidR="00337DDC" w:rsidRPr="00595962">
          <w:rPr>
            <w:rStyle w:val="Hipervnculo"/>
          </w:rPr>
          <w:t>Tabla 16. Cronograma de Sprints y recursos Elefantes Blancos Móvil</w:t>
        </w:r>
        <w:r w:rsidR="00337DDC">
          <w:rPr>
            <w:webHidden/>
          </w:rPr>
          <w:tab/>
        </w:r>
        <w:r w:rsidR="00337DDC">
          <w:rPr>
            <w:webHidden/>
          </w:rPr>
          <w:fldChar w:fldCharType="begin"/>
        </w:r>
        <w:r w:rsidR="00337DDC">
          <w:rPr>
            <w:webHidden/>
          </w:rPr>
          <w:instrText xml:space="preserve"> PAGEREF _Toc387821194 \h </w:instrText>
        </w:r>
        <w:r w:rsidR="00337DDC">
          <w:rPr>
            <w:webHidden/>
          </w:rPr>
        </w:r>
        <w:r w:rsidR="00337DDC">
          <w:rPr>
            <w:webHidden/>
          </w:rPr>
          <w:fldChar w:fldCharType="separate"/>
        </w:r>
        <w:r w:rsidR="00337DDC">
          <w:rPr>
            <w:webHidden/>
          </w:rPr>
          <w:t>45</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5" w:history="1">
        <w:r w:rsidR="00337DDC" w:rsidRPr="00595962">
          <w:rPr>
            <w:rStyle w:val="Hipervnculo"/>
          </w:rPr>
          <w:t>Tabla 17. Cronograma</w:t>
        </w:r>
        <w:r w:rsidR="00337DDC" w:rsidRPr="00595962">
          <w:rPr>
            <w:rStyle w:val="Hipervnculo"/>
            <w:rFonts w:eastAsia="Calibri"/>
            <w:lang w:eastAsia="en-US"/>
          </w:rPr>
          <w:t xml:space="preserve"> </w:t>
        </w:r>
        <w:r w:rsidR="00337DDC" w:rsidRPr="00595962">
          <w:rPr>
            <w:rStyle w:val="Hipervnculo"/>
          </w:rPr>
          <w:t>de Sprints y recursos Elefantes Blancos Administrador antes del Control de Cambios</w:t>
        </w:r>
        <w:r w:rsidR="00337DDC">
          <w:rPr>
            <w:webHidden/>
          </w:rPr>
          <w:tab/>
        </w:r>
        <w:r w:rsidR="00337DDC">
          <w:rPr>
            <w:webHidden/>
          </w:rPr>
          <w:fldChar w:fldCharType="begin"/>
        </w:r>
        <w:r w:rsidR="00337DDC">
          <w:rPr>
            <w:webHidden/>
          </w:rPr>
          <w:instrText xml:space="preserve"> PAGEREF _Toc387821195 \h </w:instrText>
        </w:r>
        <w:r w:rsidR="00337DDC">
          <w:rPr>
            <w:webHidden/>
          </w:rPr>
        </w:r>
        <w:r w:rsidR="00337DDC">
          <w:rPr>
            <w:webHidden/>
          </w:rPr>
          <w:fldChar w:fldCharType="separate"/>
        </w:r>
        <w:r w:rsidR="00337DDC">
          <w:rPr>
            <w:webHidden/>
          </w:rPr>
          <w:t>46</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6" w:history="1">
        <w:r w:rsidR="00337DDC" w:rsidRPr="00595962">
          <w:rPr>
            <w:rStyle w:val="Hipervnculo"/>
            <w:iCs/>
          </w:rPr>
          <w:t>Tabla 18. Cronograma</w:t>
        </w:r>
        <w:r w:rsidR="00337DDC" w:rsidRPr="00595962">
          <w:rPr>
            <w:rStyle w:val="Hipervnculo"/>
            <w:rFonts w:eastAsia="Calibri"/>
            <w:iCs/>
          </w:rPr>
          <w:t xml:space="preserve"> </w:t>
        </w:r>
        <w:r w:rsidR="00337DDC" w:rsidRPr="00595962">
          <w:rPr>
            <w:rStyle w:val="Hipervnculo"/>
            <w:iCs/>
          </w:rPr>
          <w:t>de Sprints y recursos Elefantes Blancos Administrador con Control de Cambios No 1</w:t>
        </w:r>
        <w:r w:rsidR="00337DDC">
          <w:rPr>
            <w:webHidden/>
          </w:rPr>
          <w:tab/>
        </w:r>
        <w:r w:rsidR="00337DDC">
          <w:rPr>
            <w:webHidden/>
          </w:rPr>
          <w:fldChar w:fldCharType="begin"/>
        </w:r>
        <w:r w:rsidR="00337DDC">
          <w:rPr>
            <w:webHidden/>
          </w:rPr>
          <w:instrText xml:space="preserve"> PAGEREF _Toc387821196 \h </w:instrText>
        </w:r>
        <w:r w:rsidR="00337DDC">
          <w:rPr>
            <w:webHidden/>
          </w:rPr>
        </w:r>
        <w:r w:rsidR="00337DDC">
          <w:rPr>
            <w:webHidden/>
          </w:rPr>
          <w:fldChar w:fldCharType="separate"/>
        </w:r>
        <w:r w:rsidR="00337DDC">
          <w:rPr>
            <w:webHidden/>
          </w:rPr>
          <w:t>47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7" w:history="1">
        <w:r w:rsidR="00337DDC" w:rsidRPr="00595962">
          <w:rPr>
            <w:rStyle w:val="Hipervnculo"/>
          </w:rPr>
          <w:t>Tabla 19. Resumen del esfuerzo y costo PEC</w:t>
        </w:r>
        <w:r w:rsidR="00337DDC">
          <w:rPr>
            <w:webHidden/>
          </w:rPr>
          <w:tab/>
        </w:r>
        <w:r w:rsidR="00337DDC">
          <w:rPr>
            <w:webHidden/>
          </w:rPr>
          <w:fldChar w:fldCharType="begin"/>
        </w:r>
        <w:r w:rsidR="00337DDC">
          <w:rPr>
            <w:webHidden/>
          </w:rPr>
          <w:instrText xml:space="preserve"> PAGEREF _Toc387821197 \h </w:instrText>
        </w:r>
        <w:r w:rsidR="00337DDC">
          <w:rPr>
            <w:webHidden/>
          </w:rPr>
        </w:r>
        <w:r w:rsidR="00337DDC">
          <w:rPr>
            <w:webHidden/>
          </w:rPr>
          <w:fldChar w:fldCharType="separate"/>
        </w:r>
        <w:r w:rsidR="00337DDC">
          <w:rPr>
            <w:webHidden/>
          </w:rPr>
          <w:t>50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8" w:history="1">
        <w:r w:rsidR="00337DDC" w:rsidRPr="00595962">
          <w:rPr>
            <w:rStyle w:val="Hipervnculo"/>
          </w:rPr>
          <w:t>Tabla 20. Discriminación de costos por entregables comunes</w:t>
        </w:r>
        <w:r w:rsidR="00337DDC">
          <w:rPr>
            <w:webHidden/>
          </w:rPr>
          <w:tab/>
        </w:r>
        <w:r w:rsidR="00337DDC">
          <w:rPr>
            <w:webHidden/>
          </w:rPr>
          <w:fldChar w:fldCharType="begin"/>
        </w:r>
        <w:r w:rsidR="00337DDC">
          <w:rPr>
            <w:webHidden/>
          </w:rPr>
          <w:instrText xml:space="preserve"> PAGEREF _Toc387821198 \h </w:instrText>
        </w:r>
        <w:r w:rsidR="00337DDC">
          <w:rPr>
            <w:webHidden/>
          </w:rPr>
        </w:r>
        <w:r w:rsidR="00337DDC">
          <w:rPr>
            <w:webHidden/>
          </w:rPr>
          <w:fldChar w:fldCharType="separate"/>
        </w:r>
        <w:r w:rsidR="00337DDC">
          <w:rPr>
            <w:webHidden/>
          </w:rPr>
          <w:t>51</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199" w:history="1">
        <w:r w:rsidR="00337DDC" w:rsidRPr="00595962">
          <w:rPr>
            <w:rStyle w:val="Hipervnculo"/>
          </w:rPr>
          <w:t>Tabla 21. Discriminación de costos por entregable PEC</w:t>
        </w:r>
        <w:r w:rsidR="00337DDC">
          <w:rPr>
            <w:webHidden/>
          </w:rPr>
          <w:tab/>
        </w:r>
        <w:r w:rsidR="00337DDC">
          <w:rPr>
            <w:webHidden/>
          </w:rPr>
          <w:fldChar w:fldCharType="begin"/>
        </w:r>
        <w:r w:rsidR="00337DDC">
          <w:rPr>
            <w:webHidden/>
          </w:rPr>
          <w:instrText xml:space="preserve"> PAGEREF _Toc387821199 \h </w:instrText>
        </w:r>
        <w:r w:rsidR="00337DDC">
          <w:rPr>
            <w:webHidden/>
          </w:rPr>
        </w:r>
        <w:r w:rsidR="00337DDC">
          <w:rPr>
            <w:webHidden/>
          </w:rPr>
          <w:fldChar w:fldCharType="separate"/>
        </w:r>
        <w:r w:rsidR="00337DDC">
          <w:rPr>
            <w:webHidden/>
          </w:rPr>
          <w:t>52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0" w:history="1">
        <w:r w:rsidR="00337DDC" w:rsidRPr="00595962">
          <w:rPr>
            <w:rStyle w:val="Hipervnculo"/>
          </w:rPr>
          <w:t>Tabla 22.Otros costos asociados a la solución PEC Móvil</w:t>
        </w:r>
        <w:r w:rsidR="00337DDC">
          <w:rPr>
            <w:webHidden/>
          </w:rPr>
          <w:tab/>
        </w:r>
        <w:r w:rsidR="00337DDC">
          <w:rPr>
            <w:webHidden/>
          </w:rPr>
          <w:fldChar w:fldCharType="begin"/>
        </w:r>
        <w:r w:rsidR="00337DDC">
          <w:rPr>
            <w:webHidden/>
          </w:rPr>
          <w:instrText xml:space="preserve"> PAGEREF _Toc387821200 \h </w:instrText>
        </w:r>
        <w:r w:rsidR="00337DDC">
          <w:rPr>
            <w:webHidden/>
          </w:rPr>
        </w:r>
        <w:r w:rsidR="00337DDC">
          <w:rPr>
            <w:webHidden/>
          </w:rPr>
          <w:fldChar w:fldCharType="separate"/>
        </w:r>
        <w:r w:rsidR="00337DDC">
          <w:rPr>
            <w:webHidden/>
          </w:rPr>
          <w:t>52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1" w:history="1">
        <w:r w:rsidR="00337DDC" w:rsidRPr="00595962">
          <w:rPr>
            <w:rStyle w:val="Hipervnculo"/>
          </w:rPr>
          <w:t>Tabla 23. Costo total de la solución PEC Móvil</w:t>
        </w:r>
        <w:r w:rsidR="00337DDC">
          <w:rPr>
            <w:webHidden/>
          </w:rPr>
          <w:tab/>
        </w:r>
        <w:r w:rsidR="00337DDC">
          <w:rPr>
            <w:webHidden/>
          </w:rPr>
          <w:fldChar w:fldCharType="begin"/>
        </w:r>
        <w:r w:rsidR="00337DDC">
          <w:rPr>
            <w:webHidden/>
          </w:rPr>
          <w:instrText xml:space="preserve"> PAGEREF _Toc387821201 \h </w:instrText>
        </w:r>
        <w:r w:rsidR="00337DDC">
          <w:rPr>
            <w:webHidden/>
          </w:rPr>
        </w:r>
        <w:r w:rsidR="00337DDC">
          <w:rPr>
            <w:webHidden/>
          </w:rPr>
          <w:fldChar w:fldCharType="separate"/>
        </w:r>
        <w:r w:rsidR="00337DDC">
          <w:rPr>
            <w:webHidden/>
          </w:rPr>
          <w:t>53</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2" w:history="1">
        <w:r w:rsidR="00337DDC" w:rsidRPr="00595962">
          <w:rPr>
            <w:rStyle w:val="Hipervnculo"/>
          </w:rPr>
          <w:t>Tabla 24. Hitos de Pago PEC Móvil – Antes de control de cambios 1</w:t>
        </w:r>
        <w:r w:rsidR="00337DDC">
          <w:rPr>
            <w:webHidden/>
          </w:rPr>
          <w:tab/>
        </w:r>
        <w:r w:rsidR="00337DDC">
          <w:rPr>
            <w:webHidden/>
          </w:rPr>
          <w:fldChar w:fldCharType="begin"/>
        </w:r>
        <w:r w:rsidR="00337DDC">
          <w:rPr>
            <w:webHidden/>
          </w:rPr>
          <w:instrText xml:space="preserve"> PAGEREF _Toc387821202 \h </w:instrText>
        </w:r>
        <w:r w:rsidR="00337DDC">
          <w:rPr>
            <w:webHidden/>
          </w:rPr>
        </w:r>
        <w:r w:rsidR="00337DDC">
          <w:rPr>
            <w:webHidden/>
          </w:rPr>
          <w:fldChar w:fldCharType="separate"/>
        </w:r>
        <w:r w:rsidR="00337DDC">
          <w:rPr>
            <w:webHidden/>
          </w:rPr>
          <w:t>53</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3" w:history="1">
        <w:r w:rsidR="00337DDC" w:rsidRPr="00595962">
          <w:rPr>
            <w:rStyle w:val="Hipervnculo"/>
          </w:rPr>
          <w:t>Tabla 25. Hitos de Pago PEC Móvil – Después de control de cambios 1</w:t>
        </w:r>
        <w:r w:rsidR="00337DDC">
          <w:rPr>
            <w:webHidden/>
          </w:rPr>
          <w:tab/>
        </w:r>
        <w:r w:rsidR="00337DDC">
          <w:rPr>
            <w:webHidden/>
          </w:rPr>
          <w:fldChar w:fldCharType="begin"/>
        </w:r>
        <w:r w:rsidR="00337DDC">
          <w:rPr>
            <w:webHidden/>
          </w:rPr>
          <w:instrText xml:space="preserve"> PAGEREF _Toc387821203 \h </w:instrText>
        </w:r>
        <w:r w:rsidR="00337DDC">
          <w:rPr>
            <w:webHidden/>
          </w:rPr>
        </w:r>
        <w:r w:rsidR="00337DDC">
          <w:rPr>
            <w:webHidden/>
          </w:rPr>
          <w:fldChar w:fldCharType="separate"/>
        </w:r>
        <w:r w:rsidR="00337DDC">
          <w:rPr>
            <w:webHidden/>
          </w:rPr>
          <w:t>54</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4" w:history="1">
        <w:r w:rsidR="00337DDC" w:rsidRPr="00595962">
          <w:rPr>
            <w:rStyle w:val="Hipervnculo"/>
          </w:rPr>
          <w:t>Tabla 26. Resumen del esfuerzo y costo Elefantes Blancos Móvil</w:t>
        </w:r>
        <w:r w:rsidR="00337DDC">
          <w:rPr>
            <w:webHidden/>
          </w:rPr>
          <w:tab/>
        </w:r>
        <w:r w:rsidR="00337DDC">
          <w:rPr>
            <w:webHidden/>
          </w:rPr>
          <w:fldChar w:fldCharType="begin"/>
        </w:r>
        <w:r w:rsidR="00337DDC">
          <w:rPr>
            <w:webHidden/>
          </w:rPr>
          <w:instrText xml:space="preserve"> PAGEREF _Toc387821204 \h </w:instrText>
        </w:r>
        <w:r w:rsidR="00337DDC">
          <w:rPr>
            <w:webHidden/>
          </w:rPr>
        </w:r>
        <w:r w:rsidR="00337DDC">
          <w:rPr>
            <w:webHidden/>
          </w:rPr>
          <w:fldChar w:fldCharType="separate"/>
        </w:r>
        <w:r w:rsidR="00337DDC">
          <w:rPr>
            <w:webHidden/>
          </w:rPr>
          <w:t>54</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5" w:history="1">
        <w:r w:rsidR="00337DDC" w:rsidRPr="00595962">
          <w:rPr>
            <w:rStyle w:val="Hipervnculo"/>
          </w:rPr>
          <w:t>Tabla 27. Discriminación de costos por entregable Elefantes Blancos Móvil</w:t>
        </w:r>
        <w:r w:rsidR="00337DDC">
          <w:rPr>
            <w:webHidden/>
          </w:rPr>
          <w:tab/>
        </w:r>
        <w:r w:rsidR="00337DDC">
          <w:rPr>
            <w:webHidden/>
          </w:rPr>
          <w:fldChar w:fldCharType="begin"/>
        </w:r>
        <w:r w:rsidR="00337DDC">
          <w:rPr>
            <w:webHidden/>
          </w:rPr>
          <w:instrText xml:space="preserve"> PAGEREF _Toc387821205 \h </w:instrText>
        </w:r>
        <w:r w:rsidR="00337DDC">
          <w:rPr>
            <w:webHidden/>
          </w:rPr>
        </w:r>
        <w:r w:rsidR="00337DDC">
          <w:rPr>
            <w:webHidden/>
          </w:rPr>
          <w:fldChar w:fldCharType="separate"/>
        </w:r>
        <w:r w:rsidR="00337DDC">
          <w:rPr>
            <w:webHidden/>
          </w:rPr>
          <w:t>55</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6" w:history="1">
        <w:r w:rsidR="00337DDC" w:rsidRPr="00595962">
          <w:rPr>
            <w:rStyle w:val="Hipervnculo"/>
          </w:rPr>
          <w:t>Tabla 28.Otros costos asociados a la solución Elefantes Blancos Móvil</w:t>
        </w:r>
        <w:r w:rsidR="00337DDC">
          <w:rPr>
            <w:webHidden/>
          </w:rPr>
          <w:tab/>
        </w:r>
        <w:r w:rsidR="00337DDC">
          <w:rPr>
            <w:webHidden/>
          </w:rPr>
          <w:fldChar w:fldCharType="begin"/>
        </w:r>
        <w:r w:rsidR="00337DDC">
          <w:rPr>
            <w:webHidden/>
          </w:rPr>
          <w:instrText xml:space="preserve"> PAGEREF _Toc387821206 \h </w:instrText>
        </w:r>
        <w:r w:rsidR="00337DDC">
          <w:rPr>
            <w:webHidden/>
          </w:rPr>
        </w:r>
        <w:r w:rsidR="00337DDC">
          <w:rPr>
            <w:webHidden/>
          </w:rPr>
          <w:fldChar w:fldCharType="separate"/>
        </w:r>
        <w:r w:rsidR="00337DDC">
          <w:rPr>
            <w:webHidden/>
          </w:rPr>
          <w:t>57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7" w:history="1">
        <w:r w:rsidR="00337DDC" w:rsidRPr="00595962">
          <w:rPr>
            <w:rStyle w:val="Hipervnculo"/>
          </w:rPr>
          <w:t>Tabla 29. Costo total de la solución Elefantes Blancos Móvil</w:t>
        </w:r>
        <w:r w:rsidR="00337DDC">
          <w:rPr>
            <w:webHidden/>
          </w:rPr>
          <w:tab/>
        </w:r>
        <w:r w:rsidR="00337DDC">
          <w:rPr>
            <w:webHidden/>
          </w:rPr>
          <w:fldChar w:fldCharType="begin"/>
        </w:r>
        <w:r w:rsidR="00337DDC">
          <w:rPr>
            <w:webHidden/>
          </w:rPr>
          <w:instrText xml:space="preserve"> PAGEREF _Toc387821207 \h </w:instrText>
        </w:r>
        <w:r w:rsidR="00337DDC">
          <w:rPr>
            <w:webHidden/>
          </w:rPr>
        </w:r>
        <w:r w:rsidR="00337DDC">
          <w:rPr>
            <w:webHidden/>
          </w:rPr>
          <w:fldChar w:fldCharType="separate"/>
        </w:r>
        <w:r w:rsidR="00337DDC">
          <w:rPr>
            <w:webHidden/>
          </w:rPr>
          <w:t>57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8" w:history="1">
        <w:r w:rsidR="00337DDC" w:rsidRPr="00595962">
          <w:rPr>
            <w:rStyle w:val="Hipervnculo"/>
          </w:rPr>
          <w:t>Tabla 30. Hitos Generales de Pagos Elefantes Blancos Móvil</w:t>
        </w:r>
        <w:r w:rsidR="00337DDC">
          <w:rPr>
            <w:webHidden/>
          </w:rPr>
          <w:tab/>
        </w:r>
        <w:r w:rsidR="00337DDC">
          <w:rPr>
            <w:webHidden/>
          </w:rPr>
          <w:fldChar w:fldCharType="begin"/>
        </w:r>
        <w:r w:rsidR="00337DDC">
          <w:rPr>
            <w:webHidden/>
          </w:rPr>
          <w:instrText xml:space="preserve"> PAGEREF _Toc387821208 \h </w:instrText>
        </w:r>
        <w:r w:rsidR="00337DDC">
          <w:rPr>
            <w:webHidden/>
          </w:rPr>
        </w:r>
        <w:r w:rsidR="00337DDC">
          <w:rPr>
            <w:webHidden/>
          </w:rPr>
          <w:fldChar w:fldCharType="separate"/>
        </w:r>
        <w:r w:rsidR="00337DDC">
          <w:rPr>
            <w:webHidden/>
          </w:rPr>
          <w:t>57</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09" w:history="1">
        <w:r w:rsidR="00337DDC" w:rsidRPr="00595962">
          <w:rPr>
            <w:rStyle w:val="Hipervnculo"/>
          </w:rPr>
          <w:t>Tabla 31. Resumen del esfuerzo y costo Elefantes Blancos Administrador – Plan inicial</w:t>
        </w:r>
        <w:r w:rsidR="00337DDC">
          <w:rPr>
            <w:webHidden/>
          </w:rPr>
          <w:tab/>
        </w:r>
        <w:r w:rsidR="00337DDC">
          <w:rPr>
            <w:webHidden/>
          </w:rPr>
          <w:fldChar w:fldCharType="begin"/>
        </w:r>
        <w:r w:rsidR="00337DDC">
          <w:rPr>
            <w:webHidden/>
          </w:rPr>
          <w:instrText xml:space="preserve"> PAGEREF _Toc387821209 \h </w:instrText>
        </w:r>
        <w:r w:rsidR="00337DDC">
          <w:rPr>
            <w:webHidden/>
          </w:rPr>
        </w:r>
        <w:r w:rsidR="00337DDC">
          <w:rPr>
            <w:webHidden/>
          </w:rPr>
          <w:fldChar w:fldCharType="separate"/>
        </w:r>
        <w:r w:rsidR="00337DDC">
          <w:rPr>
            <w:webHidden/>
          </w:rPr>
          <w:t>58</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0" w:history="1">
        <w:r w:rsidR="00337DDC" w:rsidRPr="00595962">
          <w:rPr>
            <w:rStyle w:val="Hipervnculo"/>
          </w:rPr>
          <w:t>Tabla 32. Resumen del esfuerzo y costo 2013 Elefantes Blancos Administrador</w:t>
        </w:r>
        <w:r w:rsidR="00337DDC">
          <w:rPr>
            <w:webHidden/>
          </w:rPr>
          <w:tab/>
        </w:r>
        <w:r w:rsidR="00337DDC">
          <w:rPr>
            <w:webHidden/>
          </w:rPr>
          <w:fldChar w:fldCharType="begin"/>
        </w:r>
        <w:r w:rsidR="00337DDC">
          <w:rPr>
            <w:webHidden/>
          </w:rPr>
          <w:instrText xml:space="preserve"> PAGEREF _Toc387821210 \h </w:instrText>
        </w:r>
        <w:r w:rsidR="00337DDC">
          <w:rPr>
            <w:webHidden/>
          </w:rPr>
        </w:r>
        <w:r w:rsidR="00337DDC">
          <w:rPr>
            <w:webHidden/>
          </w:rPr>
          <w:fldChar w:fldCharType="separate"/>
        </w:r>
        <w:r w:rsidR="00337DDC">
          <w:rPr>
            <w:webHidden/>
          </w:rPr>
          <w:t>58</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1" w:history="1">
        <w:r w:rsidR="00337DDC" w:rsidRPr="00595962">
          <w:rPr>
            <w:rStyle w:val="Hipervnculo"/>
          </w:rPr>
          <w:t>Tabla 33. Resumen del esfuerzo y costo 2014 Elefantes Blancos Administrador</w:t>
        </w:r>
        <w:r w:rsidR="00337DDC">
          <w:rPr>
            <w:webHidden/>
          </w:rPr>
          <w:tab/>
        </w:r>
        <w:r w:rsidR="00337DDC">
          <w:rPr>
            <w:webHidden/>
          </w:rPr>
          <w:fldChar w:fldCharType="begin"/>
        </w:r>
        <w:r w:rsidR="00337DDC">
          <w:rPr>
            <w:webHidden/>
          </w:rPr>
          <w:instrText xml:space="preserve"> PAGEREF _Toc387821211 \h </w:instrText>
        </w:r>
        <w:r w:rsidR="00337DDC">
          <w:rPr>
            <w:webHidden/>
          </w:rPr>
        </w:r>
        <w:r w:rsidR="00337DDC">
          <w:rPr>
            <w:webHidden/>
          </w:rPr>
          <w:fldChar w:fldCharType="separate"/>
        </w:r>
        <w:r w:rsidR="00337DDC">
          <w:rPr>
            <w:webHidden/>
          </w:rPr>
          <w:t>59</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2" w:history="1">
        <w:r w:rsidR="00337DDC" w:rsidRPr="00595962">
          <w:rPr>
            <w:rStyle w:val="Hipervnculo"/>
          </w:rPr>
          <w:t>Tabla 34. Total costos por recursos Elefantes Blancos Administrador</w:t>
        </w:r>
        <w:r w:rsidR="00337DDC">
          <w:rPr>
            <w:webHidden/>
          </w:rPr>
          <w:tab/>
        </w:r>
        <w:r w:rsidR="00337DDC">
          <w:rPr>
            <w:webHidden/>
          </w:rPr>
          <w:fldChar w:fldCharType="begin"/>
        </w:r>
        <w:r w:rsidR="00337DDC">
          <w:rPr>
            <w:webHidden/>
          </w:rPr>
          <w:instrText xml:space="preserve"> PAGEREF _Toc387821212 \h </w:instrText>
        </w:r>
        <w:r w:rsidR="00337DDC">
          <w:rPr>
            <w:webHidden/>
          </w:rPr>
        </w:r>
        <w:r w:rsidR="00337DDC">
          <w:rPr>
            <w:webHidden/>
          </w:rPr>
          <w:fldChar w:fldCharType="separate"/>
        </w:r>
        <w:r w:rsidR="00337DDC">
          <w:rPr>
            <w:webHidden/>
          </w:rPr>
          <w:t>59</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3" w:history="1">
        <w:r w:rsidR="00337DDC" w:rsidRPr="00595962">
          <w:rPr>
            <w:rStyle w:val="Hipervnculo"/>
          </w:rPr>
          <w:t>Tabla 35. Discriminación de costos por entregable Elefantes Blancos Administrador</w:t>
        </w:r>
        <w:r w:rsidR="00337DDC">
          <w:rPr>
            <w:webHidden/>
          </w:rPr>
          <w:tab/>
        </w:r>
        <w:r w:rsidR="00337DDC">
          <w:rPr>
            <w:webHidden/>
          </w:rPr>
          <w:fldChar w:fldCharType="begin"/>
        </w:r>
        <w:r w:rsidR="00337DDC">
          <w:rPr>
            <w:webHidden/>
          </w:rPr>
          <w:instrText xml:space="preserve"> PAGEREF _Toc387821213 \h </w:instrText>
        </w:r>
        <w:r w:rsidR="00337DDC">
          <w:rPr>
            <w:webHidden/>
          </w:rPr>
        </w:r>
        <w:r w:rsidR="00337DDC">
          <w:rPr>
            <w:webHidden/>
          </w:rPr>
          <w:fldChar w:fldCharType="separate"/>
        </w:r>
        <w:r w:rsidR="00337DDC">
          <w:rPr>
            <w:webHidden/>
          </w:rPr>
          <w:t>60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4" w:history="1">
        <w:r w:rsidR="00337DDC" w:rsidRPr="00595962">
          <w:rPr>
            <w:rStyle w:val="Hipervnculo"/>
          </w:rPr>
          <w:t>Tabla 36.Otros costos asociados a la solución Elefantes Blancos Administrador</w:t>
        </w:r>
        <w:r w:rsidR="00337DDC">
          <w:rPr>
            <w:webHidden/>
          </w:rPr>
          <w:tab/>
        </w:r>
        <w:r w:rsidR="00337DDC">
          <w:rPr>
            <w:webHidden/>
          </w:rPr>
          <w:fldChar w:fldCharType="begin"/>
        </w:r>
        <w:r w:rsidR="00337DDC">
          <w:rPr>
            <w:webHidden/>
          </w:rPr>
          <w:instrText xml:space="preserve"> PAGEREF _Toc387821214 \h </w:instrText>
        </w:r>
        <w:r w:rsidR="00337DDC">
          <w:rPr>
            <w:webHidden/>
          </w:rPr>
        </w:r>
        <w:r w:rsidR="00337DDC">
          <w:rPr>
            <w:webHidden/>
          </w:rPr>
          <w:fldChar w:fldCharType="separate"/>
        </w:r>
        <w:r w:rsidR="00337DDC">
          <w:rPr>
            <w:webHidden/>
          </w:rPr>
          <w:t>61</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5" w:history="1">
        <w:r w:rsidR="00337DDC" w:rsidRPr="00595962">
          <w:rPr>
            <w:rStyle w:val="Hipervnculo"/>
          </w:rPr>
          <w:t>Tabla 37. Costo total de la solución Elefantes Blancos Administrador</w:t>
        </w:r>
        <w:r w:rsidR="00337DDC">
          <w:rPr>
            <w:webHidden/>
          </w:rPr>
          <w:tab/>
        </w:r>
        <w:r w:rsidR="00337DDC">
          <w:rPr>
            <w:webHidden/>
          </w:rPr>
          <w:fldChar w:fldCharType="begin"/>
        </w:r>
        <w:r w:rsidR="00337DDC">
          <w:rPr>
            <w:webHidden/>
          </w:rPr>
          <w:instrText xml:space="preserve"> PAGEREF _Toc387821215 \h </w:instrText>
        </w:r>
        <w:r w:rsidR="00337DDC">
          <w:rPr>
            <w:webHidden/>
          </w:rPr>
        </w:r>
        <w:r w:rsidR="00337DDC">
          <w:rPr>
            <w:webHidden/>
          </w:rPr>
          <w:fldChar w:fldCharType="separate"/>
        </w:r>
        <w:r w:rsidR="00337DDC">
          <w:rPr>
            <w:webHidden/>
          </w:rPr>
          <w:t>62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6" w:history="1">
        <w:r w:rsidR="00337DDC" w:rsidRPr="00595962">
          <w:rPr>
            <w:rStyle w:val="Hipervnculo"/>
          </w:rPr>
          <w:t>Tabla 38. Hitos Generales de Pagos Elefantes Blancos Administrador</w:t>
        </w:r>
        <w:r w:rsidR="00337DDC">
          <w:rPr>
            <w:webHidden/>
          </w:rPr>
          <w:tab/>
        </w:r>
        <w:r w:rsidR="00337DDC">
          <w:rPr>
            <w:webHidden/>
          </w:rPr>
          <w:fldChar w:fldCharType="begin"/>
        </w:r>
        <w:r w:rsidR="00337DDC">
          <w:rPr>
            <w:webHidden/>
          </w:rPr>
          <w:instrText xml:space="preserve"> PAGEREF _Toc387821216 \h </w:instrText>
        </w:r>
        <w:r w:rsidR="00337DDC">
          <w:rPr>
            <w:webHidden/>
          </w:rPr>
        </w:r>
        <w:r w:rsidR="00337DDC">
          <w:rPr>
            <w:webHidden/>
          </w:rPr>
          <w:fldChar w:fldCharType="separate"/>
        </w:r>
        <w:r w:rsidR="00337DDC">
          <w:rPr>
            <w:webHidden/>
          </w:rPr>
          <w:t>62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7" w:history="1">
        <w:r w:rsidR="00337DDC" w:rsidRPr="00595962">
          <w:rPr>
            <w:rStyle w:val="Hipervnculo"/>
          </w:rPr>
          <w:t>Tabla 39. Auditorías Internas de Aseguramiento de Calidad</w:t>
        </w:r>
        <w:r w:rsidR="00337DDC">
          <w:rPr>
            <w:webHidden/>
          </w:rPr>
          <w:tab/>
        </w:r>
        <w:r w:rsidR="00337DDC">
          <w:rPr>
            <w:webHidden/>
          </w:rPr>
          <w:fldChar w:fldCharType="begin"/>
        </w:r>
        <w:r w:rsidR="00337DDC">
          <w:rPr>
            <w:webHidden/>
          </w:rPr>
          <w:instrText xml:space="preserve"> PAGEREF _Toc387821217 \h </w:instrText>
        </w:r>
        <w:r w:rsidR="00337DDC">
          <w:rPr>
            <w:webHidden/>
          </w:rPr>
        </w:r>
        <w:r w:rsidR="00337DDC">
          <w:rPr>
            <w:webHidden/>
          </w:rPr>
          <w:fldChar w:fldCharType="separate"/>
        </w:r>
        <w:r w:rsidR="00337DDC">
          <w:rPr>
            <w:webHidden/>
          </w:rPr>
          <w:t>63</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8" w:history="1">
        <w:r w:rsidR="00337DDC" w:rsidRPr="00595962">
          <w:rPr>
            <w:rStyle w:val="Hipervnculo"/>
          </w:rPr>
          <w:t>Tabla 40. Descripción de los niveles de servicio aplicables</w:t>
        </w:r>
        <w:r w:rsidR="00337DDC">
          <w:rPr>
            <w:webHidden/>
          </w:rPr>
          <w:tab/>
        </w:r>
        <w:r w:rsidR="00337DDC">
          <w:rPr>
            <w:webHidden/>
          </w:rPr>
          <w:fldChar w:fldCharType="begin"/>
        </w:r>
        <w:r w:rsidR="00337DDC">
          <w:rPr>
            <w:webHidden/>
          </w:rPr>
          <w:instrText xml:space="preserve"> PAGEREF _Toc387821218 \h </w:instrText>
        </w:r>
        <w:r w:rsidR="00337DDC">
          <w:rPr>
            <w:webHidden/>
          </w:rPr>
        </w:r>
        <w:r w:rsidR="00337DDC">
          <w:rPr>
            <w:webHidden/>
          </w:rPr>
          <w:fldChar w:fldCharType="separate"/>
        </w:r>
        <w:r w:rsidR="00337DDC">
          <w:rPr>
            <w:webHidden/>
          </w:rPr>
          <w:t>64</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19" w:history="1">
        <w:r w:rsidR="00337DDC" w:rsidRPr="00595962">
          <w:rPr>
            <w:rStyle w:val="Hipervnculo"/>
          </w:rPr>
          <w:t>Tabla 41. Directorio de participantes – GEL</w:t>
        </w:r>
        <w:r w:rsidR="00337DDC">
          <w:rPr>
            <w:webHidden/>
          </w:rPr>
          <w:tab/>
        </w:r>
        <w:r w:rsidR="00337DDC">
          <w:rPr>
            <w:webHidden/>
          </w:rPr>
          <w:fldChar w:fldCharType="begin"/>
        </w:r>
        <w:r w:rsidR="00337DDC">
          <w:rPr>
            <w:webHidden/>
          </w:rPr>
          <w:instrText xml:space="preserve"> PAGEREF _Toc387821219 \h </w:instrText>
        </w:r>
        <w:r w:rsidR="00337DDC">
          <w:rPr>
            <w:webHidden/>
          </w:rPr>
        </w:r>
        <w:r w:rsidR="00337DDC">
          <w:rPr>
            <w:webHidden/>
          </w:rPr>
          <w:fldChar w:fldCharType="separate"/>
        </w:r>
        <w:r w:rsidR="00337DDC">
          <w:rPr>
            <w:webHidden/>
          </w:rPr>
          <w:t>69</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0" w:history="1">
        <w:r w:rsidR="00337DDC" w:rsidRPr="00595962">
          <w:rPr>
            <w:rStyle w:val="Hipervnculo"/>
          </w:rPr>
          <w:t>Tabla 42. Directorio de Participantes – UT Software Works</w:t>
        </w:r>
        <w:r w:rsidR="00337DDC">
          <w:rPr>
            <w:webHidden/>
          </w:rPr>
          <w:tab/>
        </w:r>
        <w:r w:rsidR="00337DDC">
          <w:rPr>
            <w:webHidden/>
          </w:rPr>
          <w:fldChar w:fldCharType="begin"/>
        </w:r>
        <w:r w:rsidR="00337DDC">
          <w:rPr>
            <w:webHidden/>
          </w:rPr>
          <w:instrText xml:space="preserve"> PAGEREF _Toc387821220 \h </w:instrText>
        </w:r>
        <w:r w:rsidR="00337DDC">
          <w:rPr>
            <w:webHidden/>
          </w:rPr>
        </w:r>
        <w:r w:rsidR="00337DDC">
          <w:rPr>
            <w:webHidden/>
          </w:rPr>
          <w:fldChar w:fldCharType="separate"/>
        </w:r>
        <w:r w:rsidR="00337DDC">
          <w:rPr>
            <w:webHidden/>
          </w:rPr>
          <w:t>69</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1" w:history="1">
        <w:r w:rsidR="00337DDC" w:rsidRPr="00595962">
          <w:rPr>
            <w:rStyle w:val="Hipervnculo"/>
          </w:rPr>
          <w:t>Tabla 43. Directorio de participantes Interventoría</w:t>
        </w:r>
        <w:r w:rsidR="00337DDC">
          <w:rPr>
            <w:webHidden/>
          </w:rPr>
          <w:tab/>
        </w:r>
        <w:r w:rsidR="00337DDC">
          <w:rPr>
            <w:webHidden/>
          </w:rPr>
          <w:fldChar w:fldCharType="begin"/>
        </w:r>
        <w:r w:rsidR="00337DDC">
          <w:rPr>
            <w:webHidden/>
          </w:rPr>
          <w:instrText xml:space="preserve"> PAGEREF _Toc387821221 \h </w:instrText>
        </w:r>
        <w:r w:rsidR="00337DDC">
          <w:rPr>
            <w:webHidden/>
          </w:rPr>
        </w:r>
        <w:r w:rsidR="00337DDC">
          <w:rPr>
            <w:webHidden/>
          </w:rPr>
          <w:fldChar w:fldCharType="separate"/>
        </w:r>
        <w:r w:rsidR="00337DDC">
          <w:rPr>
            <w:webHidden/>
          </w:rPr>
          <w:t>70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2" w:history="1">
        <w:r w:rsidR="00337DDC" w:rsidRPr="00595962">
          <w:rPr>
            <w:rStyle w:val="Hipervnculo"/>
          </w:rPr>
          <w:t>Tabla 44. Matriz de Escalamiento – GEL</w:t>
        </w:r>
        <w:r w:rsidR="00337DDC">
          <w:rPr>
            <w:webHidden/>
          </w:rPr>
          <w:tab/>
        </w:r>
        <w:r w:rsidR="00337DDC">
          <w:rPr>
            <w:webHidden/>
          </w:rPr>
          <w:fldChar w:fldCharType="begin"/>
        </w:r>
        <w:r w:rsidR="00337DDC">
          <w:rPr>
            <w:webHidden/>
          </w:rPr>
          <w:instrText xml:space="preserve"> PAGEREF _Toc387821222 \h </w:instrText>
        </w:r>
        <w:r w:rsidR="00337DDC">
          <w:rPr>
            <w:webHidden/>
          </w:rPr>
        </w:r>
        <w:r w:rsidR="00337DDC">
          <w:rPr>
            <w:webHidden/>
          </w:rPr>
          <w:fldChar w:fldCharType="separate"/>
        </w:r>
        <w:r w:rsidR="00337DDC">
          <w:rPr>
            <w:webHidden/>
          </w:rPr>
          <w:t>70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3" w:history="1">
        <w:r w:rsidR="00337DDC" w:rsidRPr="00595962">
          <w:rPr>
            <w:rStyle w:val="Hipervnculo"/>
          </w:rPr>
          <w:t>Tabla 45. Matriz de Escalamiento – UT Software Works</w:t>
        </w:r>
        <w:r w:rsidR="00337DDC">
          <w:rPr>
            <w:webHidden/>
          </w:rPr>
          <w:tab/>
        </w:r>
        <w:r w:rsidR="00337DDC">
          <w:rPr>
            <w:webHidden/>
          </w:rPr>
          <w:fldChar w:fldCharType="begin"/>
        </w:r>
        <w:r w:rsidR="00337DDC">
          <w:rPr>
            <w:webHidden/>
          </w:rPr>
          <w:instrText xml:space="preserve"> PAGEREF _Toc387821223 \h </w:instrText>
        </w:r>
        <w:r w:rsidR="00337DDC">
          <w:rPr>
            <w:webHidden/>
          </w:rPr>
        </w:r>
        <w:r w:rsidR="00337DDC">
          <w:rPr>
            <w:webHidden/>
          </w:rPr>
          <w:fldChar w:fldCharType="separate"/>
        </w:r>
        <w:r w:rsidR="00337DDC">
          <w:rPr>
            <w:webHidden/>
          </w:rPr>
          <w:t>70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4" w:history="1">
        <w:r w:rsidR="00337DDC" w:rsidRPr="00595962">
          <w:rPr>
            <w:rStyle w:val="Hipervnculo"/>
          </w:rPr>
          <w:t>Tabla 46. Matriz de Escalamiento – Interventoría</w:t>
        </w:r>
        <w:r w:rsidR="00337DDC">
          <w:rPr>
            <w:webHidden/>
          </w:rPr>
          <w:tab/>
        </w:r>
        <w:r w:rsidR="00337DDC">
          <w:rPr>
            <w:webHidden/>
          </w:rPr>
          <w:fldChar w:fldCharType="begin"/>
        </w:r>
        <w:r w:rsidR="00337DDC">
          <w:rPr>
            <w:webHidden/>
          </w:rPr>
          <w:instrText xml:space="preserve"> PAGEREF _Toc387821224 \h </w:instrText>
        </w:r>
        <w:r w:rsidR="00337DDC">
          <w:rPr>
            <w:webHidden/>
          </w:rPr>
        </w:r>
        <w:r w:rsidR="00337DDC">
          <w:rPr>
            <w:webHidden/>
          </w:rPr>
          <w:fldChar w:fldCharType="separate"/>
        </w:r>
        <w:r w:rsidR="00337DDC">
          <w:rPr>
            <w:webHidden/>
          </w:rPr>
          <w:t>70</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5" w:history="1">
        <w:r w:rsidR="00337DDC" w:rsidRPr="00595962">
          <w:rPr>
            <w:rStyle w:val="Hipervnculo"/>
          </w:rPr>
          <w:t>Tabla 47. Matriz de riesgos</w:t>
        </w:r>
        <w:r w:rsidR="00337DDC">
          <w:rPr>
            <w:webHidden/>
          </w:rPr>
          <w:tab/>
        </w:r>
        <w:r w:rsidR="00337DDC">
          <w:rPr>
            <w:webHidden/>
          </w:rPr>
          <w:fldChar w:fldCharType="begin"/>
        </w:r>
        <w:r w:rsidR="00337DDC">
          <w:rPr>
            <w:webHidden/>
          </w:rPr>
          <w:instrText xml:space="preserve"> PAGEREF _Toc387821225 \h </w:instrText>
        </w:r>
        <w:r w:rsidR="00337DDC">
          <w:rPr>
            <w:webHidden/>
          </w:rPr>
        </w:r>
        <w:r w:rsidR="00337DDC">
          <w:rPr>
            <w:webHidden/>
          </w:rPr>
          <w:fldChar w:fldCharType="separate"/>
        </w:r>
        <w:r w:rsidR="00337DDC">
          <w:rPr>
            <w:webHidden/>
          </w:rPr>
          <w:t>72</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6" w:history="1">
        <w:r w:rsidR="00337DDC" w:rsidRPr="00595962">
          <w:rPr>
            <w:rStyle w:val="Hipervnculo"/>
          </w:rPr>
          <w:t>Tabla 48. Requerimientos de adquisición antes de control de cambios</w:t>
        </w:r>
        <w:r w:rsidR="00337DDC">
          <w:rPr>
            <w:webHidden/>
          </w:rPr>
          <w:tab/>
        </w:r>
        <w:r w:rsidR="00337DDC">
          <w:rPr>
            <w:webHidden/>
          </w:rPr>
          <w:fldChar w:fldCharType="begin"/>
        </w:r>
        <w:r w:rsidR="00337DDC">
          <w:rPr>
            <w:webHidden/>
          </w:rPr>
          <w:instrText xml:space="preserve"> PAGEREF _Toc387821226 \h </w:instrText>
        </w:r>
        <w:r w:rsidR="00337DDC">
          <w:rPr>
            <w:webHidden/>
          </w:rPr>
        </w:r>
        <w:r w:rsidR="00337DDC">
          <w:rPr>
            <w:webHidden/>
          </w:rPr>
          <w:fldChar w:fldCharType="separate"/>
        </w:r>
        <w:r w:rsidR="00337DDC">
          <w:rPr>
            <w:webHidden/>
          </w:rPr>
          <w:t>76</w:t>
        </w:r>
        <w:r w:rsidR="00337DDC">
          <w:rPr>
            <w:webHidden/>
          </w:rPr>
          <w:fldChar w:fldCharType="end"/>
        </w:r>
      </w:hyperlink>
    </w:p>
    <w:p w:rsidR="00337DDC" w:rsidRDefault="008F7715">
      <w:pPr>
        <w:pStyle w:val="Tabladeilustraciones"/>
        <w:rPr>
          <w:rFonts w:asciiTheme="minorHAnsi" w:eastAsiaTheme="minorEastAsia" w:hAnsiTheme="minorHAnsi" w:cstheme="minorBidi"/>
          <w:i w:val="0"/>
          <w:sz w:val="22"/>
          <w:szCs w:val="22"/>
        </w:rPr>
      </w:pPr>
      <w:hyperlink w:anchor="_Toc387821227" w:history="1">
        <w:r w:rsidR="00337DDC" w:rsidRPr="00595962">
          <w:rPr>
            <w:rStyle w:val="Hipervnculo"/>
          </w:rPr>
          <w:t>Tabla 49. Requerimientos de adquisición después de control de cambios No 1</w:t>
        </w:r>
        <w:r w:rsidR="00337DDC">
          <w:rPr>
            <w:webHidden/>
          </w:rPr>
          <w:tab/>
        </w:r>
        <w:r w:rsidR="00337DDC">
          <w:rPr>
            <w:webHidden/>
          </w:rPr>
          <w:fldChar w:fldCharType="begin"/>
        </w:r>
        <w:r w:rsidR="00337DDC">
          <w:rPr>
            <w:webHidden/>
          </w:rPr>
          <w:instrText xml:space="preserve"> PAGEREF _Toc387821227 \h </w:instrText>
        </w:r>
        <w:r w:rsidR="00337DDC">
          <w:rPr>
            <w:webHidden/>
          </w:rPr>
        </w:r>
        <w:r w:rsidR="00337DDC">
          <w:rPr>
            <w:webHidden/>
          </w:rPr>
          <w:fldChar w:fldCharType="separate"/>
        </w:r>
        <w:r w:rsidR="00337DDC">
          <w:rPr>
            <w:webHidden/>
          </w:rPr>
          <w:t>76</w:t>
        </w:r>
        <w:r w:rsidR="00337DDC">
          <w:rPr>
            <w:webHidden/>
          </w:rPr>
          <w:fldChar w:fldCharType="end"/>
        </w:r>
      </w:hyperlink>
    </w:p>
    <w:p w:rsidR="00CF5AE9" w:rsidRPr="00CF5AE9" w:rsidRDefault="003B1E63" w:rsidP="006A37F2">
      <w:pPr>
        <w:pStyle w:val="GELTtulo0"/>
      </w:pPr>
      <w:r>
        <w:rPr>
          <w:rFonts w:cs="Arial"/>
          <w:i/>
          <w:smallCaps/>
          <w:sz w:val="22"/>
        </w:rPr>
        <w:lastRenderedPageBreak/>
        <w:fldChar w:fldCharType="end"/>
      </w:r>
      <w:r w:rsidR="00CF5AE9" w:rsidRPr="00E67BCB">
        <w:rPr>
          <w:rFonts w:eastAsiaTheme="minorHAnsi" w:cstheme="minorBidi"/>
        </w:rPr>
        <w:t>DERECHOS</w:t>
      </w:r>
      <w:r w:rsidR="00CF5AE9" w:rsidRPr="00CF5AE9">
        <w:t xml:space="preserve"> DE AUTOR</w:t>
      </w:r>
      <w:bookmarkEnd w:id="4"/>
      <w:bookmarkEnd w:id="5"/>
    </w:p>
    <w:p w:rsidR="00CF5AE9" w:rsidRPr="00CF5AE9" w:rsidRDefault="00CF5AE9" w:rsidP="00CF5AE9">
      <w:pPr>
        <w:pStyle w:val="GELParrafo"/>
      </w:pPr>
    </w:p>
    <w:p w:rsidR="002C5A6E" w:rsidRPr="002C5A6E" w:rsidRDefault="002C5A6E" w:rsidP="002C5A6E">
      <w:pPr>
        <w:pStyle w:val="GELParrafo"/>
        <w:keepNext/>
        <w:framePr w:dropCap="drop" w:lines="3" w:wrap="around" w:vAnchor="text" w:hAnchor="text"/>
        <w:spacing w:before="0" w:line="827" w:lineRule="exact"/>
        <w:textAlignment w:val="baseline"/>
        <w:rPr>
          <w:rStyle w:val="EstiloArial"/>
          <w:rFonts w:cs="Arial"/>
          <w:position w:val="-11"/>
          <w:sz w:val="104"/>
          <w:szCs w:val="24"/>
        </w:rPr>
      </w:pPr>
      <w:bookmarkStart w:id="9" w:name="_Toc131927096"/>
      <w:bookmarkStart w:id="10" w:name="_Toc148351659"/>
      <w:bookmarkStart w:id="11" w:name="_Toc173738180"/>
      <w:bookmarkStart w:id="12" w:name="_Toc222852139"/>
      <w:bookmarkStart w:id="13" w:name="_Toc223326701"/>
      <w:bookmarkStart w:id="14" w:name="_Toc224977058"/>
      <w:bookmarkEnd w:id="6"/>
      <w:bookmarkEnd w:id="7"/>
      <w:bookmarkEnd w:id="8"/>
      <w:r w:rsidRPr="002C5A6E">
        <w:rPr>
          <w:rStyle w:val="EstiloArial"/>
          <w:rFonts w:cs="Arial"/>
          <w:position w:val="-11"/>
          <w:sz w:val="104"/>
          <w:szCs w:val="24"/>
        </w:rPr>
        <w:t>A</w:t>
      </w:r>
    </w:p>
    <w:p w:rsidR="00DD51A5" w:rsidRPr="00D67B19" w:rsidRDefault="00DD51A5" w:rsidP="00DD51A5">
      <w:pPr>
        <w:pStyle w:val="GELParrafo"/>
        <w:rPr>
          <w:rStyle w:val="EstiloArial"/>
          <w:sz w:val="24"/>
          <w:szCs w:val="24"/>
        </w:rPr>
      </w:pPr>
      <w:r w:rsidRPr="00D67B19">
        <w:rPr>
          <w:rStyle w:val="EstiloArial"/>
          <w:sz w:val="24"/>
          <w:szCs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D51A5" w:rsidRPr="001E4ED9" w:rsidRDefault="00DD51A5" w:rsidP="00DD51A5">
      <w:pPr>
        <w:pStyle w:val="GELVietanum"/>
        <w:rPr>
          <w:rStyle w:val="EstiloArial"/>
          <w:sz w:val="24"/>
          <w:szCs w:val="24"/>
        </w:rPr>
      </w:pPr>
      <w:r w:rsidRPr="00D67B19">
        <w:rPr>
          <w:rStyle w:val="EstiloArial"/>
          <w:sz w:val="24"/>
          <w:szCs w:val="24"/>
        </w:rPr>
        <w:t>El texto particular no se ha indicado como excluido y por lo tanto no puede ser copiado o d</w:t>
      </w:r>
      <w:r w:rsidRPr="001E4ED9">
        <w:rPr>
          <w:rStyle w:val="EstiloArial"/>
          <w:sz w:val="24"/>
          <w:szCs w:val="24"/>
        </w:rPr>
        <w:t>istribuido.</w:t>
      </w:r>
    </w:p>
    <w:p w:rsidR="00DD51A5" w:rsidRPr="001E4ED9" w:rsidRDefault="00DD51A5" w:rsidP="00DD51A5">
      <w:pPr>
        <w:pStyle w:val="GELVietanum"/>
        <w:rPr>
          <w:rStyle w:val="EstiloArial"/>
          <w:sz w:val="24"/>
          <w:szCs w:val="24"/>
        </w:rPr>
      </w:pPr>
      <w:r w:rsidRPr="001E4ED9">
        <w:rPr>
          <w:rStyle w:val="EstiloArial"/>
          <w:sz w:val="24"/>
          <w:szCs w:val="24"/>
        </w:rPr>
        <w:t>La copia no se hace con el fin de distribuirla comercialmente.</w:t>
      </w:r>
    </w:p>
    <w:p w:rsidR="00DD51A5" w:rsidRPr="00EA6A62" w:rsidRDefault="00DD51A5" w:rsidP="00DD51A5">
      <w:pPr>
        <w:pStyle w:val="GELVietanum"/>
        <w:rPr>
          <w:rStyle w:val="EstiloArial"/>
          <w:sz w:val="24"/>
          <w:szCs w:val="24"/>
        </w:rPr>
      </w:pPr>
      <w:r w:rsidRPr="00EA6A62">
        <w:rPr>
          <w:rStyle w:val="EstiloArial"/>
          <w:sz w:val="24"/>
          <w:szCs w:val="24"/>
        </w:rPr>
        <w:t>Los materiales se deben reproducir exactamente y no se deben utilizar en un contexto engañoso.</w:t>
      </w:r>
    </w:p>
    <w:p w:rsidR="00DD51A5" w:rsidRPr="00EA6A62" w:rsidRDefault="00DD51A5" w:rsidP="00DD51A5">
      <w:pPr>
        <w:pStyle w:val="GELVietanum"/>
        <w:rPr>
          <w:rStyle w:val="EstiloArial"/>
          <w:sz w:val="24"/>
          <w:szCs w:val="24"/>
        </w:rPr>
      </w:pPr>
      <w:r w:rsidRPr="00EA6A62">
        <w:rPr>
          <w:rStyle w:val="EstiloArial"/>
          <w:sz w:val="24"/>
          <w:szCs w:val="24"/>
        </w:rPr>
        <w:t xml:space="preserve">Las copias serán acompañadas por las palabras "copiado/distribuido con permiso de la República de Colombia. Todos los derechos reservados." </w:t>
      </w:r>
    </w:p>
    <w:p w:rsidR="00DD51A5" w:rsidRPr="00EA6A62" w:rsidRDefault="00DD51A5" w:rsidP="00DD51A5">
      <w:pPr>
        <w:pStyle w:val="GELVietanum"/>
        <w:rPr>
          <w:rStyle w:val="EstiloArial"/>
          <w:sz w:val="24"/>
          <w:szCs w:val="24"/>
        </w:rPr>
      </w:pPr>
      <w:r w:rsidRPr="00EA6A62">
        <w:rPr>
          <w:rStyle w:val="EstiloArial"/>
          <w:sz w:val="24"/>
          <w:szCs w:val="24"/>
        </w:rPr>
        <w:t>El título del documento debe ser incluido al ser reproducido como parte de otra publicación o servicio.</w:t>
      </w:r>
    </w:p>
    <w:p w:rsidR="00DD51A5" w:rsidRDefault="00DD51A5" w:rsidP="00DD51A5">
      <w:pPr>
        <w:pStyle w:val="GELParrafo"/>
      </w:pPr>
      <w:r w:rsidRPr="00EA6A62">
        <w:rPr>
          <w:rStyle w:val="EstiloArial"/>
          <w:sz w:val="24"/>
          <w:szCs w:val="24"/>
        </w:rPr>
        <w:t xml:space="preserve">Si se desea copiar o distribuir el documento con otros propósitos, debe solicitar el permiso entrando en contacto con </w:t>
      </w:r>
      <w:r w:rsidR="00982860">
        <w:rPr>
          <w:rStyle w:val="EstiloArial"/>
          <w:sz w:val="24"/>
          <w:szCs w:val="24"/>
        </w:rPr>
        <w:t>la Dirección de</w:t>
      </w:r>
      <w:r w:rsidR="00D67B19">
        <w:rPr>
          <w:rStyle w:val="EstiloArial"/>
          <w:sz w:val="24"/>
          <w:szCs w:val="24"/>
        </w:rPr>
        <w:t xml:space="preserve"> Gobierno en línea </w:t>
      </w:r>
      <w:r w:rsidRPr="00D67B19">
        <w:rPr>
          <w:rStyle w:val="EstiloArial"/>
          <w:sz w:val="24"/>
          <w:szCs w:val="24"/>
        </w:rPr>
        <w:t>del Ministerio de Tecnologías de la Información y las Comunicaciones de la República de Colombia.</w:t>
      </w:r>
    </w:p>
    <w:p w:rsidR="00D6195C" w:rsidRPr="000F0E96" w:rsidRDefault="00D6195C" w:rsidP="001B7287"/>
    <w:p w:rsidR="00CF5AE9" w:rsidRDefault="00CF5AE9" w:rsidP="00CF5AE9">
      <w:bookmarkStart w:id="15" w:name="_Toc225734720"/>
      <w:bookmarkStart w:id="16" w:name="_Toc378669834"/>
    </w:p>
    <w:p w:rsidR="00CF5AE9" w:rsidRDefault="00CF5AE9" w:rsidP="00CF5AE9"/>
    <w:p w:rsidR="00CF5AE9" w:rsidRPr="00F176C2" w:rsidRDefault="00CF5AE9" w:rsidP="00CF5AE9">
      <w:pPr>
        <w:pStyle w:val="GELTtulo0"/>
        <w:outlineLvl w:val="0"/>
      </w:pPr>
      <w:bookmarkStart w:id="17" w:name="_Toc378148770"/>
      <w:bookmarkStart w:id="18" w:name="_Toc378253157"/>
      <w:bookmarkStart w:id="19" w:name="_Toc387821102"/>
      <w:r w:rsidRPr="000F0E96">
        <w:lastRenderedPageBreak/>
        <w:t>CRÉDITOS</w:t>
      </w:r>
      <w:bookmarkEnd w:id="17"/>
      <w:bookmarkEnd w:id="18"/>
      <w:bookmarkEnd w:id="19"/>
    </w:p>
    <w:p w:rsidR="00CF5AE9" w:rsidRDefault="00CF5AE9" w:rsidP="00CF5AE9"/>
    <w:bookmarkEnd w:id="9"/>
    <w:bookmarkEnd w:id="10"/>
    <w:bookmarkEnd w:id="11"/>
    <w:bookmarkEnd w:id="12"/>
    <w:bookmarkEnd w:id="13"/>
    <w:bookmarkEnd w:id="14"/>
    <w:bookmarkEnd w:id="15"/>
    <w:bookmarkEnd w:id="16"/>
    <w:p w:rsidR="00FD756B" w:rsidRPr="00CF5AE9" w:rsidRDefault="00FD756B" w:rsidP="00CF5AE9"/>
    <w:p w:rsidR="002C5A6E" w:rsidRPr="006A37F2" w:rsidRDefault="002C5A6E" w:rsidP="002C5A6E">
      <w:pPr>
        <w:pStyle w:val="GELParrafo"/>
        <w:keepNext/>
        <w:framePr w:dropCap="drop" w:lines="3" w:wrap="around" w:vAnchor="text" w:hAnchor="text"/>
        <w:spacing w:before="0" w:line="827" w:lineRule="exact"/>
        <w:textAlignment w:val="baseline"/>
        <w:rPr>
          <w:rFonts w:cs="Arial"/>
          <w:position w:val="-11"/>
          <w:sz w:val="24"/>
          <w:szCs w:val="24"/>
        </w:rPr>
      </w:pPr>
      <w:r w:rsidRPr="002C5A6E">
        <w:rPr>
          <w:rFonts w:cs="Arial"/>
          <w:position w:val="-11"/>
          <w:sz w:val="104"/>
        </w:rPr>
        <w:t>E</w:t>
      </w:r>
    </w:p>
    <w:p w:rsidR="003C7163" w:rsidRPr="006A37F2" w:rsidRDefault="00FA469A" w:rsidP="003C7163">
      <w:pPr>
        <w:pStyle w:val="GELParrafo"/>
        <w:rPr>
          <w:b/>
          <w:bCs/>
          <w:sz w:val="24"/>
          <w:szCs w:val="24"/>
        </w:rPr>
      </w:pPr>
      <w:r w:rsidRPr="006A37F2">
        <w:rPr>
          <w:sz w:val="24"/>
          <w:szCs w:val="24"/>
        </w:rPr>
        <w:t>n</w:t>
      </w:r>
      <w:r w:rsidR="003C7163" w:rsidRPr="006A37F2">
        <w:rPr>
          <w:sz w:val="24"/>
          <w:szCs w:val="24"/>
        </w:rPr>
        <w:t xml:space="preserve"> un trabajo conjunto entre los consultores </w:t>
      </w:r>
      <w:r w:rsidR="00982860" w:rsidRPr="006A37F2">
        <w:rPr>
          <w:sz w:val="24"/>
          <w:szCs w:val="24"/>
        </w:rPr>
        <w:t xml:space="preserve">de la Dirección de </w:t>
      </w:r>
      <w:r w:rsidR="00C83D07" w:rsidRPr="006A37F2">
        <w:rPr>
          <w:sz w:val="24"/>
          <w:szCs w:val="24"/>
        </w:rPr>
        <w:t>Gob</w:t>
      </w:r>
      <w:r w:rsidR="00383C24" w:rsidRPr="006A37F2">
        <w:rPr>
          <w:sz w:val="24"/>
          <w:szCs w:val="24"/>
        </w:rPr>
        <w:t>ierno en l</w:t>
      </w:r>
      <w:r w:rsidR="00C83D07" w:rsidRPr="006A37F2">
        <w:rPr>
          <w:sz w:val="24"/>
          <w:szCs w:val="24"/>
        </w:rPr>
        <w:t>ínea</w:t>
      </w:r>
      <w:r w:rsidR="003C7163" w:rsidRPr="006A37F2">
        <w:rPr>
          <w:sz w:val="24"/>
          <w:szCs w:val="24"/>
        </w:rPr>
        <w:t>, las firmas Consorcio S&amp;M</w:t>
      </w:r>
      <w:r w:rsidR="003035D9" w:rsidRPr="006A37F2">
        <w:rPr>
          <w:sz w:val="24"/>
          <w:szCs w:val="24"/>
        </w:rPr>
        <w:t>,</w:t>
      </w:r>
      <w:r w:rsidR="003C7163" w:rsidRPr="006A37F2">
        <w:rPr>
          <w:sz w:val="24"/>
          <w:szCs w:val="24"/>
        </w:rPr>
        <w:t xml:space="preserve"> la UT Software Works</w:t>
      </w:r>
      <w:r w:rsidR="008E21CC" w:rsidRPr="006A37F2">
        <w:rPr>
          <w:sz w:val="24"/>
          <w:szCs w:val="24"/>
        </w:rPr>
        <w:t xml:space="preserve"> </w:t>
      </w:r>
      <w:r w:rsidR="002433E5" w:rsidRPr="006A37F2">
        <w:rPr>
          <w:sz w:val="24"/>
          <w:szCs w:val="24"/>
        </w:rPr>
        <w:t xml:space="preserve">y </w:t>
      </w:r>
      <w:r w:rsidR="008C758B" w:rsidRPr="006A37F2">
        <w:rPr>
          <w:sz w:val="24"/>
          <w:szCs w:val="24"/>
        </w:rPr>
        <w:t xml:space="preserve">la </w:t>
      </w:r>
      <w:r w:rsidR="002433E5" w:rsidRPr="006A37F2">
        <w:rPr>
          <w:sz w:val="24"/>
          <w:szCs w:val="24"/>
        </w:rPr>
        <w:t>Secretaría de Transparencia de la Presidencia de la República</w:t>
      </w:r>
      <w:r w:rsidR="003C7163" w:rsidRPr="006A37F2">
        <w:rPr>
          <w:sz w:val="24"/>
          <w:szCs w:val="24"/>
        </w:rPr>
        <w:t xml:space="preserve">, </w:t>
      </w:r>
      <w:r w:rsidR="00FD756B" w:rsidRPr="006A37F2">
        <w:rPr>
          <w:sz w:val="24"/>
          <w:szCs w:val="24"/>
        </w:rPr>
        <w:t xml:space="preserve">se ha generado </w:t>
      </w:r>
      <w:r w:rsidRPr="006A37F2">
        <w:rPr>
          <w:sz w:val="24"/>
          <w:szCs w:val="24"/>
        </w:rPr>
        <w:t xml:space="preserve">el presente </w:t>
      </w:r>
      <w:r w:rsidR="003C7163" w:rsidRPr="006A37F2">
        <w:rPr>
          <w:sz w:val="24"/>
          <w:szCs w:val="24"/>
        </w:rPr>
        <w:t>documento</w:t>
      </w:r>
      <w:r w:rsidR="00FD756B" w:rsidRPr="006A37F2">
        <w:rPr>
          <w:sz w:val="24"/>
          <w:szCs w:val="24"/>
        </w:rPr>
        <w:t xml:space="preserve"> siguiendo los estándares establecidos en el Sistema de </w:t>
      </w:r>
      <w:r w:rsidR="002C717C" w:rsidRPr="006A37F2">
        <w:rPr>
          <w:sz w:val="24"/>
          <w:szCs w:val="24"/>
        </w:rPr>
        <w:t xml:space="preserve">Gestión de </w:t>
      </w:r>
      <w:r w:rsidR="00FD756B" w:rsidRPr="006A37F2">
        <w:rPr>
          <w:sz w:val="24"/>
          <w:szCs w:val="24"/>
        </w:rPr>
        <w:t>Calidad de</w:t>
      </w:r>
      <w:r w:rsidR="00F36AB8" w:rsidRPr="006A37F2">
        <w:rPr>
          <w:sz w:val="24"/>
          <w:szCs w:val="24"/>
        </w:rPr>
        <w:t xml:space="preserve"> la Dirección de Gobierno en línea</w:t>
      </w:r>
      <w:r w:rsidR="003C7163" w:rsidRPr="006A37F2">
        <w:rPr>
          <w:sz w:val="24"/>
          <w:szCs w:val="24"/>
        </w:rPr>
        <w:t xml:space="preserve">, para el proyecto </w:t>
      </w:r>
      <w:r w:rsidR="003C7163" w:rsidRPr="006A37F2">
        <w:rPr>
          <w:b/>
          <w:bCs/>
          <w:sz w:val="24"/>
          <w:szCs w:val="24"/>
        </w:rPr>
        <w:t xml:space="preserve">IMPLEMENTACIÓN DE SOLUCIONES TECNOLÓGICAS BAJO EL MODELO DE FÁBRICA DE SOFTWARE PARA LAS INICIATIVAS DEL PLAN VIVE DIGITAL A CARGO </w:t>
      </w:r>
      <w:r w:rsidR="009206B6" w:rsidRPr="006A37F2">
        <w:rPr>
          <w:b/>
          <w:bCs/>
          <w:sz w:val="24"/>
          <w:szCs w:val="24"/>
        </w:rPr>
        <w:t xml:space="preserve">DEL PROGRAMA AGENDA DE CONECTIVIDAD Y LA EVOLUACIÓN DE LAS SOLUCIONES QUE SOPORTAN LA ESTRATEGIA DE </w:t>
      </w:r>
      <w:r w:rsidR="00982860" w:rsidRPr="006A37F2">
        <w:rPr>
          <w:b/>
          <w:bCs/>
          <w:sz w:val="24"/>
          <w:szCs w:val="24"/>
        </w:rPr>
        <w:t>GOBIERNO EN LÍNEA</w:t>
      </w:r>
      <w:r w:rsidR="003C7163" w:rsidRPr="006A37F2">
        <w:rPr>
          <w:b/>
          <w:bCs/>
          <w:sz w:val="24"/>
          <w:szCs w:val="24"/>
        </w:rPr>
        <w:t xml:space="preserve"> GRUPO 2.</w:t>
      </w:r>
    </w:p>
    <w:p w:rsidR="00FD756B" w:rsidRPr="006A37F2" w:rsidRDefault="00FD756B" w:rsidP="00FD756B">
      <w:pPr>
        <w:pStyle w:val="Textoindependiente"/>
        <w:rPr>
          <w:rFonts w:ascii="Arial" w:eastAsia="Calibri" w:hAnsi="Arial"/>
          <w:sz w:val="24"/>
          <w:lang w:val="es-ES" w:eastAsia="en-US"/>
        </w:rPr>
      </w:pPr>
    </w:p>
    <w:p w:rsidR="00FC539E" w:rsidRPr="006A37F2" w:rsidRDefault="00FA469A" w:rsidP="001B7287">
      <w:pPr>
        <w:rPr>
          <w:rFonts w:eastAsia="Calibri" w:cs="Arial"/>
          <w:sz w:val="24"/>
          <w:lang w:eastAsia="en-US"/>
        </w:rPr>
      </w:pPr>
      <w:r w:rsidRPr="006A37F2">
        <w:rPr>
          <w:rFonts w:eastAsia="Calibri" w:cs="Arial"/>
          <w:sz w:val="24"/>
          <w:lang w:eastAsia="en-US"/>
        </w:rPr>
        <w:t>Este</w:t>
      </w:r>
      <w:r w:rsidR="00FD756B" w:rsidRPr="006A37F2">
        <w:rPr>
          <w:rFonts w:eastAsia="Calibri" w:cs="Arial"/>
          <w:sz w:val="24"/>
          <w:lang w:eastAsia="en-US"/>
        </w:rPr>
        <w:t xml:space="preserve"> documento</w:t>
      </w:r>
      <w:r w:rsidRPr="006A37F2">
        <w:rPr>
          <w:rFonts w:eastAsia="Calibri" w:cs="Arial"/>
          <w:sz w:val="24"/>
          <w:lang w:eastAsia="en-US"/>
        </w:rPr>
        <w:t xml:space="preserve"> fue</w:t>
      </w:r>
      <w:r w:rsidR="00FD756B" w:rsidRPr="006A37F2">
        <w:rPr>
          <w:rFonts w:eastAsia="Calibri" w:cs="Arial"/>
          <w:sz w:val="24"/>
          <w:lang w:eastAsia="en-US"/>
        </w:rPr>
        <w:t xml:space="preserve"> revisado</w:t>
      </w:r>
      <w:r w:rsidRPr="006A37F2">
        <w:rPr>
          <w:rFonts w:eastAsia="Calibri" w:cs="Arial"/>
          <w:sz w:val="24"/>
          <w:lang w:eastAsia="en-US"/>
        </w:rPr>
        <w:t xml:space="preserve"> y aprobado</w:t>
      </w:r>
      <w:r w:rsidR="00FD756B" w:rsidRPr="006A37F2">
        <w:rPr>
          <w:rFonts w:eastAsia="Calibri" w:cs="Arial"/>
          <w:sz w:val="24"/>
          <w:lang w:eastAsia="en-US"/>
        </w:rPr>
        <w:t xml:space="preserve"> por los consultores y profesionales </w:t>
      </w:r>
      <w:r w:rsidR="00045571" w:rsidRPr="006A37F2">
        <w:rPr>
          <w:rFonts w:eastAsia="Calibri" w:cs="Arial"/>
          <w:sz w:val="24"/>
          <w:lang w:eastAsia="en-US"/>
        </w:rPr>
        <w:t>de la Dirección de Gobierno en línea</w:t>
      </w:r>
      <w:r w:rsidR="003668E0" w:rsidRPr="006A37F2">
        <w:rPr>
          <w:rFonts w:eastAsia="Calibri" w:cs="Arial"/>
          <w:sz w:val="24"/>
          <w:lang w:eastAsia="en-US"/>
        </w:rPr>
        <w:t xml:space="preserve">, </w:t>
      </w:r>
      <w:r w:rsidR="00FD756B" w:rsidRPr="006A37F2">
        <w:rPr>
          <w:rFonts w:eastAsia="Calibri" w:cs="Arial"/>
          <w:sz w:val="24"/>
          <w:lang w:eastAsia="en-US"/>
        </w:rPr>
        <w:t xml:space="preserve">previa validación de la empresa interventora del contrato </w:t>
      </w:r>
      <w:r w:rsidR="003C7163" w:rsidRPr="006A37F2">
        <w:rPr>
          <w:rFonts w:eastAsia="Calibri" w:cs="Arial"/>
          <w:sz w:val="24"/>
          <w:lang w:eastAsia="en-US"/>
        </w:rPr>
        <w:t>Consorcio S&amp;M</w:t>
      </w:r>
      <w:r w:rsidR="00FD756B" w:rsidRPr="006A37F2">
        <w:rPr>
          <w:rFonts w:eastAsia="Calibri" w:cs="Arial"/>
          <w:sz w:val="24"/>
          <w:lang w:eastAsia="en-US"/>
        </w:rPr>
        <w:t>.</w:t>
      </w:r>
    </w:p>
    <w:p w:rsidR="00765B29" w:rsidRPr="006A37F2" w:rsidRDefault="00765B29">
      <w:pPr>
        <w:rPr>
          <w:sz w:val="24"/>
        </w:rPr>
      </w:pPr>
      <w:bookmarkStart w:id="20" w:name="_Toc109664258"/>
      <w:bookmarkStart w:id="21" w:name="_Toc116097884"/>
      <w:bookmarkStart w:id="22" w:name="_Toc126726491"/>
      <w:bookmarkStart w:id="23" w:name="_Toc127239425"/>
      <w:bookmarkStart w:id="24" w:name="_Toc131927098"/>
      <w:bookmarkStart w:id="25" w:name="_Toc148351660"/>
      <w:bookmarkStart w:id="26" w:name="_Toc173738181"/>
      <w:bookmarkStart w:id="27" w:name="_Toc222852140"/>
      <w:bookmarkStart w:id="28" w:name="_Toc223326702"/>
      <w:bookmarkStart w:id="29" w:name="_Toc224977059"/>
    </w:p>
    <w:p w:rsidR="00F176C2" w:rsidRPr="00F176C2" w:rsidRDefault="00F176C2" w:rsidP="00F176C2">
      <w:pPr>
        <w:pStyle w:val="GELTtulo1"/>
      </w:pPr>
      <w:bookmarkStart w:id="30" w:name="_Toc377636410"/>
      <w:bookmarkStart w:id="31" w:name="_Toc378669835"/>
      <w:bookmarkStart w:id="32" w:name="_Toc387821103"/>
      <w:r w:rsidRPr="00F176C2">
        <w:lastRenderedPageBreak/>
        <w:t>AUDIENCIA</w:t>
      </w:r>
      <w:bookmarkEnd w:id="30"/>
      <w:bookmarkEnd w:id="31"/>
      <w:bookmarkEnd w:id="32"/>
    </w:p>
    <w:bookmarkEnd w:id="20"/>
    <w:bookmarkEnd w:id="21"/>
    <w:bookmarkEnd w:id="22"/>
    <w:bookmarkEnd w:id="23"/>
    <w:bookmarkEnd w:id="24"/>
    <w:bookmarkEnd w:id="25"/>
    <w:bookmarkEnd w:id="26"/>
    <w:bookmarkEnd w:id="27"/>
    <w:bookmarkEnd w:id="28"/>
    <w:bookmarkEnd w:id="29"/>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1"/>
          <w:sz w:val="104"/>
        </w:rPr>
      </w:pPr>
      <w:r w:rsidRPr="00304A34">
        <w:rPr>
          <w:rFonts w:cs="Arial"/>
          <w:position w:val="-11"/>
          <w:sz w:val="104"/>
        </w:rPr>
        <w:t>E</w:t>
      </w:r>
    </w:p>
    <w:p w:rsidR="008916F6" w:rsidRDefault="008916F6" w:rsidP="00576AE0">
      <w:pPr>
        <w:pStyle w:val="GELParrafo"/>
        <w:rPr>
          <w:rFonts w:cs="Arial"/>
          <w:b/>
          <w:bCs/>
          <w:szCs w:val="24"/>
        </w:rPr>
      </w:pPr>
      <w:r w:rsidRPr="003C7163">
        <w:t xml:space="preserve">ste documento está dirigido a </w:t>
      </w:r>
      <w:r w:rsidR="003C7163">
        <w:t xml:space="preserve">los </w:t>
      </w:r>
      <w:r w:rsidR="00D67B19">
        <w:t>consultores</w:t>
      </w:r>
      <w:r w:rsidR="003C7163">
        <w:t xml:space="preserve"> de los </w:t>
      </w:r>
      <w:r w:rsidR="003C7163" w:rsidRPr="003C7163">
        <w:t xml:space="preserve">equipos </w:t>
      </w:r>
      <w:r w:rsidR="00045571">
        <w:t xml:space="preserve">de la dirección de </w:t>
      </w:r>
      <w:r w:rsidR="00383C24">
        <w:t>Gobierno en l</w:t>
      </w:r>
      <w:r w:rsidR="00C83D07">
        <w:t>ínea</w:t>
      </w:r>
      <w:r w:rsidR="003C7163" w:rsidRPr="003C7163">
        <w:t xml:space="preserve">, </w:t>
      </w:r>
      <w:r w:rsidR="00C83D07">
        <w:t xml:space="preserve">el </w:t>
      </w:r>
      <w:r w:rsidR="003C7163" w:rsidRPr="003C7163">
        <w:t>Consorcio S&amp;M</w:t>
      </w:r>
      <w:r w:rsidR="0092463F">
        <w:t>,</w:t>
      </w:r>
      <w:r w:rsidR="003C7163" w:rsidRPr="003C7163">
        <w:t xml:space="preserve"> </w:t>
      </w:r>
      <w:r w:rsidR="00C83D07">
        <w:t xml:space="preserve">la </w:t>
      </w:r>
      <w:r w:rsidR="003C7163" w:rsidRPr="003C7163">
        <w:t>U</w:t>
      </w:r>
      <w:r w:rsidR="00C83D07">
        <w:t xml:space="preserve">nión </w:t>
      </w:r>
      <w:r w:rsidR="003C7163" w:rsidRPr="003C7163">
        <w:t>T</w:t>
      </w:r>
      <w:r w:rsidR="00C83D07">
        <w:t xml:space="preserve">emporal </w:t>
      </w:r>
      <w:r w:rsidR="003C7163" w:rsidRPr="00F04569">
        <w:rPr>
          <w:rFonts w:cs="Arial"/>
        </w:rPr>
        <w:t>Software Works</w:t>
      </w:r>
      <w:r w:rsidR="0092463F">
        <w:rPr>
          <w:rFonts w:cs="Arial"/>
        </w:rPr>
        <w:t xml:space="preserve"> </w:t>
      </w:r>
      <w:r w:rsidR="00086273">
        <w:t xml:space="preserve">y </w:t>
      </w:r>
      <w:r w:rsidR="008C758B">
        <w:t xml:space="preserve">la </w:t>
      </w:r>
      <w:r w:rsidR="006F7467">
        <w:t>Secretaría de Transparencia de la Presidencia de la República</w:t>
      </w:r>
      <w:r w:rsidR="00086273">
        <w:t>,</w:t>
      </w:r>
      <w:r w:rsidR="003C7163" w:rsidRPr="005327DD">
        <w:rPr>
          <w:rFonts w:cs="Arial"/>
        </w:rPr>
        <w:t xml:space="preserve"> que participan en </w:t>
      </w:r>
      <w:r w:rsidR="003C7163" w:rsidRPr="00CA7156">
        <w:rPr>
          <w:rFonts w:cs="Arial"/>
        </w:rPr>
        <w:t>el proyecto</w:t>
      </w:r>
      <w:r w:rsidR="00B77215" w:rsidRPr="005327DD">
        <w:rPr>
          <w:rFonts w:cs="Arial"/>
        </w:rPr>
        <w:t>. Este documento es aplicable a</w:t>
      </w:r>
      <w:r w:rsidR="008C758B">
        <w:rPr>
          <w:rFonts w:cs="Arial"/>
        </w:rPr>
        <w:t>l proyecto</w:t>
      </w:r>
      <w:r w:rsidR="00B77215" w:rsidRPr="005327DD">
        <w:rPr>
          <w:rFonts w:cs="Arial"/>
        </w:rPr>
        <w:t xml:space="preserve"> </w:t>
      </w:r>
      <w:r w:rsidR="008C758B">
        <w:rPr>
          <w:rFonts w:cs="Arial"/>
        </w:rPr>
        <w:t>Soluciones Móviles 4</w:t>
      </w:r>
      <w:r w:rsidR="00B77215" w:rsidRPr="008448DE">
        <w:rPr>
          <w:rFonts w:cs="Arial"/>
        </w:rPr>
        <w:t>, el cual debe ser conocido por los miembros de los equipos del proyecto</w:t>
      </w:r>
      <w:r w:rsidR="00D67B19">
        <w:rPr>
          <w:rFonts w:cs="Arial"/>
        </w:rPr>
        <w:t>:</w:t>
      </w:r>
      <w:r w:rsidR="00466DC9">
        <w:rPr>
          <w:rFonts w:cs="Arial"/>
        </w:rPr>
        <w:t xml:space="preserve"> </w:t>
      </w:r>
      <w:r w:rsidR="00B77215" w:rsidRPr="009219CE">
        <w:rPr>
          <w:rFonts w:cs="Arial"/>
          <w:b/>
          <w:bCs/>
          <w:szCs w:val="24"/>
        </w:rPr>
        <w:t xml:space="preserve">IMPLEMENTACIÓN DE SOLUCIONES </w:t>
      </w:r>
      <w:r w:rsidR="008448DE" w:rsidRPr="009219CE">
        <w:rPr>
          <w:rFonts w:cs="Arial"/>
          <w:b/>
          <w:bCs/>
          <w:szCs w:val="24"/>
        </w:rPr>
        <w:t>T</w:t>
      </w:r>
      <w:r w:rsidR="00B77215" w:rsidRPr="009219CE">
        <w:rPr>
          <w:rFonts w:cs="Arial"/>
          <w:b/>
          <w:bCs/>
          <w:szCs w:val="24"/>
        </w:rPr>
        <w:t xml:space="preserve">ECNOLÓGICAS BAJO EL MODELO DE FÁBRICA DE SOFTWARE PARA LAS INICIATIVAS DEL PLAN VIVE DIGITAL A CARGO </w:t>
      </w:r>
      <w:r w:rsidR="00045571">
        <w:rPr>
          <w:rFonts w:cs="Arial"/>
          <w:b/>
          <w:bCs/>
          <w:szCs w:val="24"/>
        </w:rPr>
        <w:t>DE</w:t>
      </w:r>
      <w:r w:rsidR="009206B6">
        <w:rPr>
          <w:rFonts w:cs="Arial"/>
          <w:b/>
          <w:bCs/>
          <w:szCs w:val="24"/>
        </w:rPr>
        <w:t>L PROGRAMA AGENDA DE CONECTIVIDAD Y LA EVOLUCIÓN DE LAS SOLUCIONES QUE SOPORTAN</w:t>
      </w:r>
      <w:r w:rsidR="00045571">
        <w:rPr>
          <w:rFonts w:cs="Arial"/>
          <w:b/>
          <w:bCs/>
          <w:szCs w:val="24"/>
        </w:rPr>
        <w:t xml:space="preserve"> LA</w:t>
      </w:r>
      <w:r w:rsidR="009206B6">
        <w:rPr>
          <w:rFonts w:cs="Arial"/>
          <w:b/>
          <w:bCs/>
          <w:szCs w:val="24"/>
        </w:rPr>
        <w:t xml:space="preserve"> ESTRATEGIA DE </w:t>
      </w:r>
      <w:r w:rsidR="00045571">
        <w:rPr>
          <w:rFonts w:cs="Arial"/>
          <w:b/>
          <w:bCs/>
          <w:szCs w:val="24"/>
        </w:rPr>
        <w:t>GOBIERNO EN LÍNEA</w:t>
      </w:r>
      <w:r w:rsidR="00B77215" w:rsidRPr="009219CE">
        <w:rPr>
          <w:rFonts w:cs="Arial"/>
          <w:b/>
          <w:bCs/>
          <w:szCs w:val="24"/>
        </w:rPr>
        <w:t xml:space="preserve"> GRUPO 2.</w:t>
      </w:r>
    </w:p>
    <w:p w:rsidR="00765B29" w:rsidRPr="000F0E96" w:rsidRDefault="00765B29"/>
    <w:p w:rsidR="00D6195C" w:rsidRPr="000F0E96" w:rsidRDefault="00D6195C" w:rsidP="00A30BB0">
      <w:pPr>
        <w:pStyle w:val="GELTtulo1"/>
      </w:pPr>
      <w:bookmarkStart w:id="33" w:name="_Toc224977060"/>
      <w:bookmarkStart w:id="34" w:name="_Toc225734722"/>
      <w:bookmarkStart w:id="35" w:name="_Toc377636411"/>
      <w:bookmarkStart w:id="36" w:name="_Toc378669836"/>
      <w:bookmarkStart w:id="37" w:name="_Toc387821104"/>
      <w:r w:rsidRPr="000F0E96">
        <w:lastRenderedPageBreak/>
        <w:t>INTRODUCCIÓN</w:t>
      </w:r>
      <w:bookmarkEnd w:id="33"/>
      <w:bookmarkEnd w:id="34"/>
      <w:bookmarkEnd w:id="35"/>
      <w:bookmarkEnd w:id="36"/>
      <w:bookmarkEnd w:id="37"/>
    </w:p>
    <w:p w:rsidR="00304A34" w:rsidRPr="00304A34" w:rsidRDefault="00304A34" w:rsidP="00304A34">
      <w:pPr>
        <w:pStyle w:val="GELParrafo"/>
        <w:keepNext/>
        <w:framePr w:dropCap="drop" w:lines="3" w:wrap="around" w:vAnchor="text" w:hAnchor="text"/>
        <w:spacing w:before="0" w:line="827" w:lineRule="exact"/>
        <w:textAlignment w:val="baseline"/>
        <w:rPr>
          <w:rFonts w:cs="Arial"/>
          <w:position w:val="-10"/>
          <w:sz w:val="100"/>
        </w:rPr>
      </w:pPr>
      <w:r w:rsidRPr="00304A34">
        <w:rPr>
          <w:rFonts w:cs="Arial"/>
          <w:position w:val="-10"/>
          <w:sz w:val="100"/>
        </w:rPr>
        <w:t>C</w:t>
      </w:r>
    </w:p>
    <w:p w:rsidR="00531C1A" w:rsidRPr="006A37F2" w:rsidRDefault="00ED12EE" w:rsidP="00DB3F53">
      <w:pPr>
        <w:pStyle w:val="GELParrafo"/>
        <w:rPr>
          <w:sz w:val="24"/>
          <w:szCs w:val="24"/>
        </w:rPr>
      </w:pPr>
      <w:r w:rsidRPr="006A37F2">
        <w:rPr>
          <w:sz w:val="24"/>
          <w:szCs w:val="24"/>
        </w:rPr>
        <w:t>on ba</w:t>
      </w:r>
      <w:r w:rsidR="003019C6" w:rsidRPr="006A37F2">
        <w:rPr>
          <w:sz w:val="24"/>
          <w:szCs w:val="24"/>
        </w:rPr>
        <w:t xml:space="preserve">se en la premisa fundamental </w:t>
      </w:r>
      <w:r w:rsidRPr="006A37F2">
        <w:rPr>
          <w:sz w:val="24"/>
          <w:szCs w:val="24"/>
        </w:rPr>
        <w:t xml:space="preserve">que el objetivo de la dirección de proyectos </w:t>
      </w:r>
      <w:r w:rsidR="008305CE" w:rsidRPr="006A37F2">
        <w:rPr>
          <w:sz w:val="24"/>
          <w:szCs w:val="24"/>
        </w:rPr>
        <w:t xml:space="preserve">de la </w:t>
      </w:r>
      <w:r w:rsidR="00B77215" w:rsidRPr="006A37F2">
        <w:rPr>
          <w:sz w:val="24"/>
          <w:szCs w:val="24"/>
        </w:rPr>
        <w:t>UT Software Works</w:t>
      </w:r>
      <w:r w:rsidR="00466DC9" w:rsidRPr="006A37F2">
        <w:rPr>
          <w:sz w:val="24"/>
          <w:szCs w:val="24"/>
        </w:rPr>
        <w:t xml:space="preserve"> </w:t>
      </w:r>
      <w:r w:rsidRPr="006A37F2">
        <w:rPr>
          <w:sz w:val="24"/>
          <w:szCs w:val="24"/>
        </w:rPr>
        <w:t>es satisfacer los requisitos de calidad del proyecto asegurando la satisfacción de</w:t>
      </w:r>
      <w:r w:rsidR="00F36AB8" w:rsidRPr="006A37F2">
        <w:rPr>
          <w:sz w:val="24"/>
          <w:szCs w:val="24"/>
        </w:rPr>
        <w:t xml:space="preserve"> la Dirección de Gobierno en línea</w:t>
      </w:r>
      <w:r w:rsidRPr="006A37F2">
        <w:rPr>
          <w:sz w:val="24"/>
          <w:szCs w:val="24"/>
        </w:rPr>
        <w:t>, se presenta a continuación el plan del proyecto</w:t>
      </w:r>
      <w:r w:rsidR="00086273" w:rsidRPr="006A37F2">
        <w:rPr>
          <w:sz w:val="24"/>
          <w:szCs w:val="24"/>
        </w:rPr>
        <w:t xml:space="preserve"> </w:t>
      </w:r>
      <w:r w:rsidR="009206B6" w:rsidRPr="006A37F2">
        <w:rPr>
          <w:sz w:val="24"/>
          <w:szCs w:val="24"/>
        </w:rPr>
        <w:t>Implementación de Soluciones Móviles PEC y Elefantes Blancos – Soluciones Móviles 4</w:t>
      </w:r>
      <w:r w:rsidR="003019C6" w:rsidRPr="006A37F2">
        <w:rPr>
          <w:sz w:val="24"/>
          <w:szCs w:val="24"/>
        </w:rPr>
        <w:t>.</w:t>
      </w:r>
    </w:p>
    <w:p w:rsidR="00172E6A" w:rsidRPr="006A37F2" w:rsidRDefault="000E7F3D" w:rsidP="00F04569">
      <w:pPr>
        <w:pStyle w:val="GELParrafo"/>
        <w:rPr>
          <w:rFonts w:cs="Arial"/>
          <w:sz w:val="24"/>
          <w:szCs w:val="24"/>
        </w:rPr>
      </w:pPr>
      <w:r w:rsidRPr="006A37F2">
        <w:rPr>
          <w:rFonts w:cs="Arial"/>
          <w:sz w:val="24"/>
          <w:szCs w:val="24"/>
        </w:rPr>
        <w:t xml:space="preserve">Este </w:t>
      </w:r>
      <w:r w:rsidR="00172E6A" w:rsidRPr="006A37F2">
        <w:rPr>
          <w:rFonts w:cs="Arial"/>
          <w:sz w:val="24"/>
          <w:szCs w:val="24"/>
        </w:rPr>
        <w:t xml:space="preserve">plan de proyecto </w:t>
      </w:r>
      <w:r w:rsidR="00F04569" w:rsidRPr="006A37F2">
        <w:rPr>
          <w:rFonts w:cs="Arial"/>
          <w:sz w:val="24"/>
          <w:szCs w:val="24"/>
        </w:rPr>
        <w:t xml:space="preserve">incorpora las mejores prácticas de la metodología ágil </w:t>
      </w:r>
      <w:r w:rsidR="000332F8" w:rsidRPr="006A37F2">
        <w:rPr>
          <w:rFonts w:cs="Arial"/>
          <w:sz w:val="24"/>
          <w:szCs w:val="24"/>
        </w:rPr>
        <w:t xml:space="preserve">de la fábrica de software basada </w:t>
      </w:r>
      <w:r w:rsidR="00AE067E" w:rsidRPr="006A37F2">
        <w:rPr>
          <w:rFonts w:cs="Arial"/>
          <w:sz w:val="24"/>
          <w:szCs w:val="24"/>
        </w:rPr>
        <w:t xml:space="preserve">en </w:t>
      </w:r>
      <w:r w:rsidR="00E01E94" w:rsidRPr="006A37F2">
        <w:rPr>
          <w:rFonts w:cs="Arial"/>
          <w:sz w:val="24"/>
          <w:szCs w:val="24"/>
        </w:rPr>
        <w:t>“</w:t>
      </w:r>
      <w:r w:rsidR="00F04569" w:rsidRPr="006A37F2">
        <w:rPr>
          <w:rFonts w:cs="Arial"/>
          <w:sz w:val="24"/>
          <w:szCs w:val="24"/>
        </w:rPr>
        <w:t>Scrum</w:t>
      </w:r>
      <w:r w:rsidR="00E01E94" w:rsidRPr="006A37F2">
        <w:rPr>
          <w:rFonts w:cs="Arial"/>
          <w:sz w:val="24"/>
          <w:szCs w:val="24"/>
        </w:rPr>
        <w:t xml:space="preserve">” y soporta las actividades de </w:t>
      </w:r>
      <w:r w:rsidR="00F904F9" w:rsidRPr="006A37F2">
        <w:rPr>
          <w:rFonts w:cs="Arial"/>
          <w:sz w:val="24"/>
          <w:szCs w:val="24"/>
        </w:rPr>
        <w:t xml:space="preserve">planeación, ejecución, </w:t>
      </w:r>
      <w:r w:rsidR="00F04569" w:rsidRPr="006A37F2">
        <w:rPr>
          <w:rFonts w:cs="Arial"/>
          <w:sz w:val="24"/>
          <w:szCs w:val="24"/>
        </w:rPr>
        <w:t>seguimiento y control del proyecto en algunas de las T</w:t>
      </w:r>
      <w:r w:rsidR="00E01E94" w:rsidRPr="006A37F2">
        <w:rPr>
          <w:rFonts w:cs="Arial"/>
          <w:sz w:val="24"/>
          <w:szCs w:val="24"/>
        </w:rPr>
        <w:t>écnicas y Herramientas propuesta</w:t>
      </w:r>
      <w:r w:rsidR="00F04569" w:rsidRPr="006A37F2">
        <w:rPr>
          <w:rFonts w:cs="Arial"/>
          <w:sz w:val="24"/>
          <w:szCs w:val="24"/>
        </w:rPr>
        <w:t xml:space="preserve">s por el PMI (Project Management Institute) en su Cuerpo del Conocimiento (PMBoK – por sus siglas en inglés). </w:t>
      </w:r>
      <w:r w:rsidR="00172E6A" w:rsidRPr="006A37F2">
        <w:rPr>
          <w:rFonts w:cs="Arial"/>
          <w:sz w:val="24"/>
          <w:szCs w:val="24"/>
        </w:rPr>
        <w:t>Una vez</w:t>
      </w:r>
      <w:r w:rsidR="00F13353" w:rsidRPr="006A37F2">
        <w:rPr>
          <w:rFonts w:cs="Arial"/>
          <w:sz w:val="24"/>
          <w:szCs w:val="24"/>
        </w:rPr>
        <w:t xml:space="preserve"> aprobado el plan de proyecto, é</w:t>
      </w:r>
      <w:r w:rsidR="00172E6A" w:rsidRPr="006A37F2">
        <w:rPr>
          <w:rFonts w:cs="Arial"/>
          <w:sz w:val="24"/>
          <w:szCs w:val="24"/>
        </w:rPr>
        <w:t>ste se convierte en el lineamiento base contra el cual se medirá el progreso durante toda la vida del proyecto.</w:t>
      </w:r>
    </w:p>
    <w:p w:rsidR="001238A4" w:rsidRPr="006A37F2" w:rsidRDefault="001C225D" w:rsidP="00172E6A">
      <w:pPr>
        <w:pStyle w:val="GELParrafo"/>
        <w:rPr>
          <w:rFonts w:cs="Arial"/>
          <w:sz w:val="24"/>
          <w:szCs w:val="24"/>
        </w:rPr>
      </w:pPr>
      <w:r w:rsidRPr="006A37F2">
        <w:rPr>
          <w:rFonts w:cs="Arial"/>
          <w:sz w:val="24"/>
          <w:szCs w:val="24"/>
        </w:rPr>
        <w:t>Igualmente, e</w:t>
      </w:r>
      <w:r w:rsidR="001238A4" w:rsidRPr="006A37F2">
        <w:rPr>
          <w:rFonts w:cs="Arial"/>
          <w:sz w:val="24"/>
          <w:szCs w:val="24"/>
        </w:rPr>
        <w:t>ste</w:t>
      </w:r>
      <w:r w:rsidR="004B5180" w:rsidRPr="006A37F2">
        <w:rPr>
          <w:rFonts w:cs="Arial"/>
          <w:sz w:val="24"/>
          <w:szCs w:val="24"/>
        </w:rPr>
        <w:t xml:space="preserve"> </w:t>
      </w:r>
      <w:r w:rsidRPr="006A37F2">
        <w:rPr>
          <w:rFonts w:cs="Arial"/>
          <w:sz w:val="24"/>
          <w:szCs w:val="24"/>
        </w:rPr>
        <w:t>documento</w:t>
      </w:r>
      <w:r w:rsidR="004B5180" w:rsidRPr="006A37F2">
        <w:rPr>
          <w:rFonts w:cs="Arial"/>
          <w:sz w:val="24"/>
          <w:szCs w:val="24"/>
        </w:rPr>
        <w:t xml:space="preserve"> </w:t>
      </w:r>
      <w:r w:rsidR="00854413" w:rsidRPr="006A37F2">
        <w:rPr>
          <w:rFonts w:cs="Arial"/>
          <w:sz w:val="24"/>
          <w:szCs w:val="24"/>
        </w:rPr>
        <w:t xml:space="preserve">comprende </w:t>
      </w:r>
      <w:r w:rsidR="00531C1A" w:rsidRPr="006A37F2">
        <w:rPr>
          <w:rFonts w:cs="Arial"/>
          <w:sz w:val="24"/>
          <w:szCs w:val="24"/>
        </w:rPr>
        <w:t xml:space="preserve">los </w:t>
      </w:r>
      <w:r w:rsidR="007721B6" w:rsidRPr="006A37F2">
        <w:rPr>
          <w:rFonts w:cs="Arial"/>
          <w:sz w:val="24"/>
          <w:szCs w:val="24"/>
        </w:rPr>
        <w:t>planes subsidiarios</w:t>
      </w:r>
      <w:r w:rsidR="001B1D35" w:rsidRPr="006A37F2">
        <w:rPr>
          <w:rFonts w:cs="Arial"/>
          <w:sz w:val="24"/>
          <w:szCs w:val="24"/>
        </w:rPr>
        <w:t>:</w:t>
      </w:r>
      <w:r w:rsidR="00466DC9" w:rsidRPr="006A37F2">
        <w:rPr>
          <w:rFonts w:cs="Arial"/>
          <w:sz w:val="24"/>
          <w:szCs w:val="24"/>
        </w:rPr>
        <w:t xml:space="preserve"> </w:t>
      </w:r>
      <w:r w:rsidR="006A582C" w:rsidRPr="006A37F2">
        <w:rPr>
          <w:rFonts w:cs="Arial"/>
          <w:sz w:val="24"/>
          <w:szCs w:val="24"/>
        </w:rPr>
        <w:t>plan de alcance, p</w:t>
      </w:r>
      <w:r w:rsidR="00531C1A" w:rsidRPr="006A37F2">
        <w:rPr>
          <w:rFonts w:cs="Arial"/>
          <w:sz w:val="24"/>
          <w:szCs w:val="24"/>
        </w:rPr>
        <w:t>lan de administración del tiempo, plan de administración de costos, plan de calidad, plan de administración del equipo de trabajo, plan de comunicaciones, plan de gestión de riesgos, plan de gestión de adquisiciones, plan de integración de proyecto y plan de administración de cambios</w:t>
      </w:r>
      <w:r w:rsidR="007721B6" w:rsidRPr="006A37F2">
        <w:rPr>
          <w:rFonts w:cs="Arial"/>
          <w:sz w:val="24"/>
          <w:szCs w:val="24"/>
        </w:rPr>
        <w:t>.</w:t>
      </w:r>
      <w:r w:rsidR="00172E6A" w:rsidRPr="006A37F2">
        <w:rPr>
          <w:rFonts w:cs="Arial"/>
          <w:sz w:val="24"/>
          <w:szCs w:val="24"/>
        </w:rPr>
        <w:t xml:space="preserve"> Adicionalmente</w:t>
      </w:r>
      <w:r w:rsidR="00F73B51" w:rsidRPr="006A37F2">
        <w:rPr>
          <w:rFonts w:cs="Arial"/>
          <w:sz w:val="24"/>
          <w:szCs w:val="24"/>
        </w:rPr>
        <w:t>,</w:t>
      </w:r>
      <w:r w:rsidR="001238A4" w:rsidRPr="006A37F2">
        <w:rPr>
          <w:rFonts w:cs="Arial"/>
          <w:sz w:val="24"/>
          <w:szCs w:val="24"/>
        </w:rPr>
        <w:t xml:space="preserve"> hace parte de este plan la metodología </w:t>
      </w:r>
      <w:r w:rsidR="00BF52A5" w:rsidRPr="006A37F2">
        <w:rPr>
          <w:rFonts w:cs="Arial"/>
          <w:sz w:val="24"/>
          <w:szCs w:val="24"/>
        </w:rPr>
        <w:t>para el desarrollo del proyecto.</w:t>
      </w:r>
    </w:p>
    <w:p w:rsidR="00172E6A" w:rsidRPr="006A37F2" w:rsidRDefault="00172E6A" w:rsidP="00172E6A">
      <w:pPr>
        <w:pStyle w:val="GELParrafo"/>
        <w:rPr>
          <w:rFonts w:cs="Arial"/>
          <w:sz w:val="24"/>
          <w:szCs w:val="24"/>
        </w:rPr>
      </w:pPr>
      <w:r w:rsidRPr="006A37F2">
        <w:rPr>
          <w:rFonts w:cs="Arial"/>
          <w:sz w:val="24"/>
          <w:szCs w:val="24"/>
        </w:rPr>
        <w:t>El plan de proyecto será actualizado cuando sea necesario</w:t>
      </w:r>
      <w:r w:rsidR="001B1D35" w:rsidRPr="006A37F2">
        <w:rPr>
          <w:rFonts w:cs="Arial"/>
          <w:sz w:val="24"/>
          <w:szCs w:val="24"/>
        </w:rPr>
        <w:t>,</w:t>
      </w:r>
      <w:r w:rsidR="00BF52A5" w:rsidRPr="006A37F2">
        <w:rPr>
          <w:rFonts w:cs="Arial"/>
          <w:sz w:val="24"/>
          <w:szCs w:val="24"/>
        </w:rPr>
        <w:t xml:space="preserve"> previa aprobación por las partes</w:t>
      </w:r>
      <w:r w:rsidR="001B1D35" w:rsidRPr="006A37F2">
        <w:rPr>
          <w:rFonts w:cs="Arial"/>
          <w:sz w:val="24"/>
          <w:szCs w:val="24"/>
        </w:rPr>
        <w:t>,</w:t>
      </w:r>
      <w:r w:rsidR="00BF52A5" w:rsidRPr="006A37F2">
        <w:rPr>
          <w:rFonts w:cs="Arial"/>
          <w:sz w:val="24"/>
          <w:szCs w:val="24"/>
        </w:rPr>
        <w:t xml:space="preserve"> en los casos donde se presente variación en</w:t>
      </w:r>
      <w:r w:rsidRPr="006A37F2">
        <w:rPr>
          <w:rFonts w:cs="Arial"/>
          <w:sz w:val="24"/>
          <w:szCs w:val="24"/>
        </w:rPr>
        <w:t xml:space="preserve"> las condiciones contempladas en los planes subsidiarios del plan de proyecto</w:t>
      </w:r>
      <w:r w:rsidR="00BF52A5" w:rsidRPr="006A37F2">
        <w:rPr>
          <w:rFonts w:cs="Arial"/>
          <w:sz w:val="24"/>
          <w:szCs w:val="24"/>
        </w:rPr>
        <w:t>, donde se requiera detallar con mayor precisión algún tema o para los casos donde se presente un cambio a las restricciones del pr</w:t>
      </w:r>
      <w:r w:rsidR="00F13597" w:rsidRPr="006A37F2">
        <w:rPr>
          <w:rFonts w:cs="Arial"/>
          <w:sz w:val="24"/>
          <w:szCs w:val="24"/>
        </w:rPr>
        <w:t>oyecto (alcance, tiempo, costos,</w:t>
      </w:r>
      <w:r w:rsidR="00BF52A5" w:rsidRPr="006A37F2">
        <w:rPr>
          <w:rFonts w:cs="Arial"/>
          <w:sz w:val="24"/>
          <w:szCs w:val="24"/>
        </w:rPr>
        <w:t xml:space="preserve"> calidad</w:t>
      </w:r>
      <w:r w:rsidR="005350A0" w:rsidRPr="006A37F2">
        <w:rPr>
          <w:rFonts w:cs="Arial"/>
          <w:sz w:val="24"/>
          <w:szCs w:val="24"/>
        </w:rPr>
        <w:t>,</w:t>
      </w:r>
      <w:r w:rsidR="00F13597" w:rsidRPr="006A37F2">
        <w:rPr>
          <w:rFonts w:cs="Arial"/>
          <w:sz w:val="24"/>
          <w:szCs w:val="24"/>
        </w:rPr>
        <w:t xml:space="preserve"> riesgos</w:t>
      </w:r>
      <w:r w:rsidR="005350A0" w:rsidRPr="006A37F2">
        <w:rPr>
          <w:rFonts w:cs="Arial"/>
          <w:sz w:val="24"/>
          <w:szCs w:val="24"/>
        </w:rPr>
        <w:t xml:space="preserve"> y satisfacción del cliente</w:t>
      </w:r>
      <w:r w:rsidR="00BF52A5" w:rsidRPr="006A37F2">
        <w:rPr>
          <w:rFonts w:cs="Arial"/>
          <w:sz w:val="24"/>
          <w:szCs w:val="24"/>
        </w:rPr>
        <w:t xml:space="preserve">). </w:t>
      </w:r>
    </w:p>
    <w:p w:rsidR="00252F5C" w:rsidRPr="006A37F2" w:rsidRDefault="00252F5C" w:rsidP="00252F5C">
      <w:pPr>
        <w:pStyle w:val="GELParrafo"/>
        <w:rPr>
          <w:rFonts w:cs="Arial"/>
          <w:sz w:val="24"/>
          <w:szCs w:val="24"/>
        </w:rPr>
      </w:pPr>
      <w:r w:rsidRPr="006A37F2">
        <w:rPr>
          <w:rFonts w:cs="Arial"/>
          <w:sz w:val="24"/>
          <w:szCs w:val="24"/>
        </w:rPr>
        <w:t>Considerando la necesidad de la ciudadanía de tener acceso permanente a la información, el mercado ha generado una amplia oferta de aplicaciones para dispositivos móviles que permiten la comunicación continua y el acceso a soluciones que satisfacen necesidades específicas de la sociedad, lo que impacta de manera directa a las comunidades de desarrollo, la ciudadanía y las entidades del estado que deben acoplarse rápidamente a las nuevas tendencias en las tecnologías de la información y las comunicaciones.</w:t>
      </w:r>
    </w:p>
    <w:p w:rsidR="00252F5C" w:rsidRPr="006A37F2" w:rsidRDefault="00252F5C" w:rsidP="00252F5C">
      <w:pPr>
        <w:pStyle w:val="GELParrafo"/>
        <w:rPr>
          <w:rFonts w:cs="Arial"/>
          <w:sz w:val="24"/>
          <w:szCs w:val="24"/>
        </w:rPr>
      </w:pPr>
      <w:r w:rsidRPr="006A37F2">
        <w:rPr>
          <w:rFonts w:cs="Arial"/>
          <w:sz w:val="24"/>
          <w:szCs w:val="24"/>
        </w:rPr>
        <w:t>En esta búsqueda permanente de facilitar la eficiencia y colaboración en y entre las entidades del Estado, así como con la sociedad en su conjunto, de promover la participación ciudadana haciendo uso de los medios electrónicos, fortalecer las condiciones para el incremento de la competitividad y el mejoramiento de la calidad de vida  y contribuir al incremento de la transparencia en la gestión pública, objetivos específicos de la estrategia Gobierno en línea, surge la necesidad de llevar a cabo un proyecto que permita el desarrollo de aplicaciones pa</w:t>
      </w:r>
      <w:r w:rsidR="002C0E9E" w:rsidRPr="006A37F2">
        <w:rPr>
          <w:rFonts w:cs="Arial"/>
          <w:sz w:val="24"/>
          <w:szCs w:val="24"/>
        </w:rPr>
        <w:t>ra dispositivos móviles</w:t>
      </w:r>
      <w:r w:rsidRPr="006A37F2">
        <w:rPr>
          <w:rFonts w:cs="Arial"/>
          <w:sz w:val="24"/>
          <w:szCs w:val="24"/>
        </w:rPr>
        <w:t xml:space="preserve"> que permita ofrecerle este tipo de soluciones a las entidades del estado.</w:t>
      </w:r>
    </w:p>
    <w:p w:rsidR="00DC673C" w:rsidRPr="000F0E96" w:rsidRDefault="00076358" w:rsidP="001F052F">
      <w:pPr>
        <w:pStyle w:val="GELTtulo1"/>
      </w:pPr>
      <w:bookmarkStart w:id="38" w:name="_Toc224976273"/>
      <w:bookmarkStart w:id="39" w:name="_Toc225702554"/>
      <w:bookmarkStart w:id="40" w:name="_Toc225748854"/>
      <w:bookmarkStart w:id="41" w:name="_Toc377636412"/>
      <w:bookmarkStart w:id="42" w:name="_Toc378669837"/>
      <w:bookmarkStart w:id="43" w:name="_Toc387821105"/>
      <w:r>
        <w:lastRenderedPageBreak/>
        <w:t>PLAN DE ADMINISTRACIÓ</w:t>
      </w:r>
      <w:r w:rsidR="00E86056">
        <w:t xml:space="preserve">N DEL </w:t>
      </w:r>
      <w:r w:rsidR="00DC673C" w:rsidRPr="000F0E96">
        <w:t>ALCANCE</w:t>
      </w:r>
      <w:bookmarkEnd w:id="38"/>
      <w:bookmarkEnd w:id="39"/>
      <w:bookmarkEnd w:id="40"/>
      <w:bookmarkEnd w:id="41"/>
      <w:bookmarkEnd w:id="42"/>
      <w:bookmarkEnd w:id="43"/>
    </w:p>
    <w:p w:rsidR="00304A34" w:rsidRPr="00452F3C" w:rsidRDefault="00304A34" w:rsidP="00304A34">
      <w:pPr>
        <w:pStyle w:val="GELParrafo"/>
        <w:keepNext/>
        <w:framePr w:dropCap="drop" w:lines="3" w:wrap="around" w:vAnchor="text" w:hAnchor="text"/>
        <w:spacing w:before="0" w:line="827" w:lineRule="exact"/>
        <w:textAlignment w:val="baseline"/>
      </w:pPr>
      <w:bookmarkStart w:id="44" w:name="_Toc200795233"/>
      <w:bookmarkStart w:id="45" w:name="_Toc200856118"/>
      <w:bookmarkStart w:id="46" w:name="_Toc202680227"/>
      <w:bookmarkStart w:id="47" w:name="_Toc222848513"/>
      <w:bookmarkStart w:id="48" w:name="_Toc222852144"/>
      <w:bookmarkStart w:id="49" w:name="_Toc224454056"/>
      <w:bookmarkStart w:id="50" w:name="_Toc225069096"/>
      <w:r w:rsidRPr="00304A34">
        <w:rPr>
          <w:rFonts w:ascii="Helvetica" w:hAnsi="Helvetica" w:cs="Helvetica"/>
          <w:position w:val="-11"/>
          <w:sz w:val="104"/>
        </w:rPr>
        <w:t>E</w:t>
      </w:r>
    </w:p>
    <w:p w:rsidR="0054461F" w:rsidRPr="006A37F2" w:rsidRDefault="00ED4F21" w:rsidP="00AF3822">
      <w:pPr>
        <w:pStyle w:val="GELParrafo"/>
        <w:spacing w:after="240"/>
        <w:rPr>
          <w:color w:val="4F81BD" w:themeColor="accent1"/>
          <w:sz w:val="24"/>
          <w:szCs w:val="24"/>
        </w:rPr>
      </w:pPr>
      <w:r w:rsidRPr="006A37F2">
        <w:rPr>
          <w:sz w:val="24"/>
          <w:szCs w:val="24"/>
        </w:rPr>
        <w:t xml:space="preserve">n </w:t>
      </w:r>
      <w:r w:rsidR="00053D20" w:rsidRPr="006A37F2">
        <w:rPr>
          <w:sz w:val="24"/>
          <w:szCs w:val="24"/>
        </w:rPr>
        <w:t>éste</w:t>
      </w:r>
      <w:r w:rsidR="0015340A" w:rsidRPr="006A37F2">
        <w:rPr>
          <w:sz w:val="24"/>
          <w:szCs w:val="24"/>
        </w:rPr>
        <w:t xml:space="preserve"> capítulo se define el alcance, los supuestos</w:t>
      </w:r>
      <w:r w:rsidR="00151201" w:rsidRPr="006A37F2">
        <w:rPr>
          <w:sz w:val="24"/>
          <w:szCs w:val="24"/>
        </w:rPr>
        <w:t xml:space="preserve">, </w:t>
      </w:r>
      <w:r w:rsidR="0015340A" w:rsidRPr="006A37F2">
        <w:rPr>
          <w:sz w:val="24"/>
          <w:szCs w:val="24"/>
        </w:rPr>
        <w:t xml:space="preserve">las restricciones </w:t>
      </w:r>
      <w:r w:rsidR="00151201" w:rsidRPr="006A37F2">
        <w:rPr>
          <w:sz w:val="24"/>
          <w:szCs w:val="24"/>
        </w:rPr>
        <w:t xml:space="preserve">y los elementos que se encuentran fuera del alcance </w:t>
      </w:r>
      <w:r w:rsidR="0015340A" w:rsidRPr="006A37F2">
        <w:rPr>
          <w:sz w:val="24"/>
          <w:szCs w:val="24"/>
        </w:rPr>
        <w:t xml:space="preserve">del </w:t>
      </w:r>
      <w:r w:rsidR="009D6A92" w:rsidRPr="006A37F2">
        <w:rPr>
          <w:sz w:val="24"/>
          <w:szCs w:val="24"/>
        </w:rPr>
        <w:t>presente proyecto</w:t>
      </w:r>
      <w:r w:rsidR="0054461F" w:rsidRPr="006A37F2">
        <w:rPr>
          <w:sz w:val="24"/>
          <w:szCs w:val="24"/>
        </w:rPr>
        <w:t>, dando al equipo de trabajo de la solución un marco de los requerimientos y entregables que se deben elaborar y controlar para garantizar el cumplimiento de los objetivos de la solución.</w:t>
      </w:r>
    </w:p>
    <w:p w:rsidR="00F97905" w:rsidRDefault="00236316" w:rsidP="0046226E">
      <w:pPr>
        <w:pStyle w:val="GELTtulo2"/>
      </w:pPr>
      <w:bookmarkStart w:id="51" w:name="_Toc226802781"/>
      <w:bookmarkStart w:id="52" w:name="_Toc226802829"/>
      <w:bookmarkStart w:id="53" w:name="_Toc226802966"/>
      <w:bookmarkStart w:id="54" w:name="_Toc226803682"/>
      <w:bookmarkStart w:id="55" w:name="_Toc226821811"/>
      <w:bookmarkStart w:id="56" w:name="_Toc226821898"/>
      <w:bookmarkStart w:id="57" w:name="_Toc226821949"/>
      <w:bookmarkStart w:id="58" w:name="_Toc226822119"/>
      <w:bookmarkStart w:id="59" w:name="_Toc226825829"/>
      <w:bookmarkStart w:id="60" w:name="_Toc226870515"/>
      <w:bookmarkStart w:id="61" w:name="_Toc226870759"/>
      <w:bookmarkStart w:id="62" w:name="_Toc226870883"/>
      <w:bookmarkStart w:id="63" w:name="_Toc226870989"/>
      <w:bookmarkStart w:id="64" w:name="_Toc226871146"/>
      <w:bookmarkStart w:id="65" w:name="_Toc226871242"/>
      <w:bookmarkStart w:id="66" w:name="_Toc226871310"/>
      <w:bookmarkStart w:id="67" w:name="_Toc226871446"/>
      <w:bookmarkStart w:id="68" w:name="_Toc226871514"/>
      <w:bookmarkStart w:id="69" w:name="_Toc226879609"/>
      <w:bookmarkStart w:id="70" w:name="_Toc226880022"/>
      <w:bookmarkStart w:id="71" w:name="_Toc226880712"/>
      <w:bookmarkStart w:id="72" w:name="_Toc226881106"/>
      <w:bookmarkStart w:id="73" w:name="_Toc226884249"/>
      <w:bookmarkStart w:id="74" w:name="_Toc226963678"/>
      <w:bookmarkStart w:id="75" w:name="_Toc226964061"/>
      <w:bookmarkStart w:id="76" w:name="_Toc226965025"/>
      <w:bookmarkStart w:id="77" w:name="_Toc227551466"/>
      <w:bookmarkStart w:id="78" w:name="_Toc227551529"/>
      <w:bookmarkStart w:id="79" w:name="_Toc227551593"/>
      <w:bookmarkStart w:id="80" w:name="_Toc227561373"/>
      <w:bookmarkStart w:id="81" w:name="_Toc227561429"/>
      <w:bookmarkStart w:id="82" w:name="_Toc227561982"/>
      <w:bookmarkStart w:id="83" w:name="_Toc227564228"/>
      <w:bookmarkStart w:id="84" w:name="_Toc227723850"/>
      <w:bookmarkStart w:id="85" w:name="_Toc228772332"/>
      <w:bookmarkStart w:id="86" w:name="_Toc228772388"/>
      <w:bookmarkStart w:id="87" w:name="_Toc228782265"/>
      <w:bookmarkStart w:id="88" w:name="_Toc228782321"/>
      <w:bookmarkStart w:id="89" w:name="_Toc228782846"/>
      <w:bookmarkStart w:id="90" w:name="_Toc318214093"/>
      <w:bookmarkStart w:id="91" w:name="_Toc318268107"/>
      <w:bookmarkStart w:id="92" w:name="_Toc318368951"/>
      <w:bookmarkStart w:id="93" w:name="_Toc226802782"/>
      <w:bookmarkStart w:id="94" w:name="_Toc226802830"/>
      <w:bookmarkStart w:id="95" w:name="_Toc226802967"/>
      <w:bookmarkStart w:id="96" w:name="_Toc226803683"/>
      <w:bookmarkStart w:id="97" w:name="_Toc226821812"/>
      <w:bookmarkStart w:id="98" w:name="_Toc226821899"/>
      <w:bookmarkStart w:id="99" w:name="_Toc226821950"/>
      <w:bookmarkStart w:id="100" w:name="_Toc226822120"/>
      <w:bookmarkStart w:id="101" w:name="_Toc226825830"/>
      <w:bookmarkStart w:id="102" w:name="_Toc226870516"/>
      <w:bookmarkStart w:id="103" w:name="_Toc226870760"/>
      <w:bookmarkStart w:id="104" w:name="_Toc226870884"/>
      <w:bookmarkStart w:id="105" w:name="_Toc226870990"/>
      <w:bookmarkStart w:id="106" w:name="_Toc226871147"/>
      <w:bookmarkStart w:id="107" w:name="_Toc226871243"/>
      <w:bookmarkStart w:id="108" w:name="_Toc226871311"/>
      <w:bookmarkStart w:id="109" w:name="_Toc226871447"/>
      <w:bookmarkStart w:id="110" w:name="_Toc226871515"/>
      <w:bookmarkStart w:id="111" w:name="_Toc226879610"/>
      <w:bookmarkStart w:id="112" w:name="_Toc226880023"/>
      <w:bookmarkStart w:id="113" w:name="_Toc226880713"/>
      <w:bookmarkStart w:id="114" w:name="_Toc226881107"/>
      <w:bookmarkStart w:id="115" w:name="_Toc226884250"/>
      <w:bookmarkStart w:id="116" w:name="_Toc226963679"/>
      <w:bookmarkStart w:id="117" w:name="_Toc226964062"/>
      <w:bookmarkStart w:id="118" w:name="_Toc226965026"/>
      <w:bookmarkStart w:id="119" w:name="_Toc227551467"/>
      <w:bookmarkStart w:id="120" w:name="_Toc227551530"/>
      <w:bookmarkStart w:id="121" w:name="_Toc227551594"/>
      <w:bookmarkStart w:id="122" w:name="_Toc227561374"/>
      <w:bookmarkStart w:id="123" w:name="_Toc227561430"/>
      <w:bookmarkStart w:id="124" w:name="_Toc227561983"/>
      <w:bookmarkStart w:id="125" w:name="_Toc227564229"/>
      <w:bookmarkStart w:id="126" w:name="_Toc227723851"/>
      <w:bookmarkStart w:id="127" w:name="_Toc228772333"/>
      <w:bookmarkStart w:id="128" w:name="_Toc228772389"/>
      <w:bookmarkStart w:id="129" w:name="_Toc228782266"/>
      <w:bookmarkStart w:id="130" w:name="_Toc228782322"/>
      <w:bookmarkStart w:id="131" w:name="_Toc228782847"/>
      <w:bookmarkStart w:id="132" w:name="_Toc318214094"/>
      <w:bookmarkStart w:id="133" w:name="_Toc318268108"/>
      <w:bookmarkStart w:id="134" w:name="_Toc318368952"/>
      <w:bookmarkStart w:id="135" w:name="_Toc226802783"/>
      <w:bookmarkStart w:id="136" w:name="_Toc226802831"/>
      <w:bookmarkStart w:id="137" w:name="_Toc226802968"/>
      <w:bookmarkStart w:id="138" w:name="_Toc226803684"/>
      <w:bookmarkStart w:id="139" w:name="_Toc226821813"/>
      <w:bookmarkStart w:id="140" w:name="_Toc226821900"/>
      <w:bookmarkStart w:id="141" w:name="_Toc226821951"/>
      <w:bookmarkStart w:id="142" w:name="_Toc226822121"/>
      <w:bookmarkStart w:id="143" w:name="_Toc226825831"/>
      <w:bookmarkStart w:id="144" w:name="_Toc226870517"/>
      <w:bookmarkStart w:id="145" w:name="_Toc226870761"/>
      <w:bookmarkStart w:id="146" w:name="_Toc226870885"/>
      <w:bookmarkStart w:id="147" w:name="_Toc226870991"/>
      <w:bookmarkStart w:id="148" w:name="_Toc226871148"/>
      <w:bookmarkStart w:id="149" w:name="_Toc226871244"/>
      <w:bookmarkStart w:id="150" w:name="_Toc226871312"/>
      <w:bookmarkStart w:id="151" w:name="_Toc226871448"/>
      <w:bookmarkStart w:id="152" w:name="_Toc226871516"/>
      <w:bookmarkStart w:id="153" w:name="_Toc226879611"/>
      <w:bookmarkStart w:id="154" w:name="_Toc226880024"/>
      <w:bookmarkStart w:id="155" w:name="_Toc226880714"/>
      <w:bookmarkStart w:id="156" w:name="_Toc226881108"/>
      <w:bookmarkStart w:id="157" w:name="_Toc226884251"/>
      <w:bookmarkStart w:id="158" w:name="_Toc226963680"/>
      <w:bookmarkStart w:id="159" w:name="_Toc226964063"/>
      <w:bookmarkStart w:id="160" w:name="_Toc226965027"/>
      <w:bookmarkStart w:id="161" w:name="_Toc227551468"/>
      <w:bookmarkStart w:id="162" w:name="_Toc227551531"/>
      <w:bookmarkStart w:id="163" w:name="_Toc227551595"/>
      <w:bookmarkStart w:id="164" w:name="_Toc227561375"/>
      <w:bookmarkStart w:id="165" w:name="_Toc227561431"/>
      <w:bookmarkStart w:id="166" w:name="_Toc227561984"/>
      <w:bookmarkStart w:id="167" w:name="_Toc227564230"/>
      <w:bookmarkStart w:id="168" w:name="_Toc227723852"/>
      <w:bookmarkStart w:id="169" w:name="_Toc228772334"/>
      <w:bookmarkStart w:id="170" w:name="_Toc228772390"/>
      <w:bookmarkStart w:id="171" w:name="_Toc228782267"/>
      <w:bookmarkStart w:id="172" w:name="_Toc228782323"/>
      <w:bookmarkStart w:id="173" w:name="_Toc228782848"/>
      <w:bookmarkStart w:id="174" w:name="_Toc318214095"/>
      <w:bookmarkStart w:id="175" w:name="_Toc318268109"/>
      <w:bookmarkStart w:id="176" w:name="_Toc318368953"/>
      <w:bookmarkStart w:id="177" w:name="_Toc377636413"/>
      <w:bookmarkStart w:id="178" w:name="_Toc378669838"/>
      <w:bookmarkStart w:id="179" w:name="_Toc38782110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314F6F">
        <w:t>ALCANCE DEL PROYECTO</w:t>
      </w:r>
      <w:bookmarkEnd w:id="177"/>
      <w:bookmarkEnd w:id="178"/>
      <w:bookmarkEnd w:id="179"/>
    </w:p>
    <w:p w:rsidR="008F1F8A" w:rsidRPr="006A37F2" w:rsidRDefault="004876DC" w:rsidP="00154D2E">
      <w:pPr>
        <w:pStyle w:val="GELParrafo"/>
        <w:spacing w:after="240"/>
        <w:rPr>
          <w:sz w:val="24"/>
          <w:szCs w:val="24"/>
        </w:rPr>
      </w:pPr>
      <w:r w:rsidRPr="006A37F2">
        <w:rPr>
          <w:rFonts w:cs="Arial"/>
          <w:sz w:val="24"/>
          <w:szCs w:val="24"/>
        </w:rPr>
        <w:t xml:space="preserve">El presente plan de proyecto </w:t>
      </w:r>
      <w:r w:rsidR="009D6A92" w:rsidRPr="006A37F2">
        <w:rPr>
          <w:rFonts w:cs="Arial"/>
          <w:sz w:val="24"/>
          <w:szCs w:val="24"/>
        </w:rPr>
        <w:t>está basado en el</w:t>
      </w:r>
      <w:r w:rsidRPr="006A37F2">
        <w:rPr>
          <w:rFonts w:cs="Arial"/>
          <w:sz w:val="24"/>
          <w:szCs w:val="24"/>
        </w:rPr>
        <w:t xml:space="preserve"> requerimiento</w:t>
      </w:r>
      <w:r w:rsidR="00856B7B" w:rsidRPr="006A37F2">
        <w:rPr>
          <w:rFonts w:cs="Arial"/>
          <w:sz w:val="24"/>
          <w:szCs w:val="24"/>
        </w:rPr>
        <w:t xml:space="preserve"> FS-8639</w:t>
      </w:r>
      <w:r w:rsidR="00856EC1" w:rsidRPr="006A37F2">
        <w:rPr>
          <w:rFonts w:cs="Arial"/>
          <w:sz w:val="24"/>
          <w:szCs w:val="24"/>
        </w:rPr>
        <w:t xml:space="preserve"> – </w:t>
      </w:r>
      <w:r w:rsidR="00856B7B" w:rsidRPr="006A37F2">
        <w:rPr>
          <w:rFonts w:cs="Arial"/>
          <w:sz w:val="24"/>
          <w:szCs w:val="24"/>
        </w:rPr>
        <w:t>Implementación de las Soluciones Móviles PEC y Elefantes Blancos</w:t>
      </w:r>
      <w:r w:rsidR="00872042" w:rsidRPr="006A37F2">
        <w:rPr>
          <w:rFonts w:cs="Arial"/>
          <w:sz w:val="24"/>
          <w:szCs w:val="24"/>
        </w:rPr>
        <w:t xml:space="preserve">, </w:t>
      </w:r>
      <w:r w:rsidR="00625012" w:rsidRPr="006A37F2">
        <w:rPr>
          <w:rFonts w:cs="Arial"/>
          <w:sz w:val="24"/>
          <w:szCs w:val="24"/>
        </w:rPr>
        <w:t>en la</w:t>
      </w:r>
      <w:r w:rsidR="00774055" w:rsidRPr="006A37F2">
        <w:rPr>
          <w:rFonts w:cs="Arial"/>
          <w:sz w:val="24"/>
          <w:szCs w:val="24"/>
        </w:rPr>
        <w:t>s</w:t>
      </w:r>
      <w:r w:rsidR="00625012" w:rsidRPr="006A37F2">
        <w:rPr>
          <w:rFonts w:cs="Arial"/>
          <w:sz w:val="24"/>
          <w:szCs w:val="24"/>
        </w:rPr>
        <w:t xml:space="preserve"> reuniones de trabajo realizadas durante la fase de recepción y validación de requerimientos</w:t>
      </w:r>
      <w:r w:rsidR="00872042" w:rsidRPr="006A37F2">
        <w:rPr>
          <w:rFonts w:cs="Arial"/>
          <w:sz w:val="24"/>
          <w:szCs w:val="24"/>
        </w:rPr>
        <w:t xml:space="preserve"> </w:t>
      </w:r>
      <w:r w:rsidR="008F1F8A" w:rsidRPr="006A37F2">
        <w:rPr>
          <w:sz w:val="24"/>
          <w:szCs w:val="24"/>
        </w:rPr>
        <w:t xml:space="preserve">y con la información resultante del proyecto de diseño Soluciones móviles 2 para la aplicación </w:t>
      </w:r>
      <w:r w:rsidR="00A97B7A" w:rsidRPr="006A37F2">
        <w:rPr>
          <w:sz w:val="24"/>
          <w:szCs w:val="24"/>
        </w:rPr>
        <w:t xml:space="preserve">móvil </w:t>
      </w:r>
      <w:r w:rsidR="008F1F8A" w:rsidRPr="006A37F2">
        <w:rPr>
          <w:sz w:val="24"/>
          <w:szCs w:val="24"/>
        </w:rPr>
        <w:t>PEC</w:t>
      </w:r>
      <w:r w:rsidR="00517BA0" w:rsidRPr="006A37F2">
        <w:rPr>
          <w:sz w:val="24"/>
          <w:szCs w:val="24"/>
        </w:rPr>
        <w:t xml:space="preserve"> y Elefantes Blancos</w:t>
      </w:r>
      <w:r w:rsidR="008F1F8A" w:rsidRPr="006A37F2">
        <w:rPr>
          <w:sz w:val="24"/>
          <w:szCs w:val="24"/>
        </w:rPr>
        <w:t xml:space="preserve">, cuyos artefactos se encuentran almacenados en la herramienta de gestión documental Confluence, en el repositorio 13 – SOLUCIONES MOVILES 2 en la ruta  03. Fase de ejecucion / 02. Diseno </w:t>
      </w:r>
    </w:p>
    <w:p w:rsidR="005D504D" w:rsidRPr="006A37F2" w:rsidRDefault="005D504D" w:rsidP="00154D2E">
      <w:pPr>
        <w:pStyle w:val="GELParrafo"/>
        <w:spacing w:after="240"/>
        <w:rPr>
          <w:sz w:val="24"/>
          <w:szCs w:val="24"/>
        </w:rPr>
      </w:pPr>
      <w:r w:rsidRPr="006A37F2">
        <w:rPr>
          <w:sz w:val="24"/>
          <w:szCs w:val="24"/>
        </w:rPr>
        <w:t>Las reuniones de trabajo realizadas durante la fase de recepción validación de requerimientos, son las siguientes:</w:t>
      </w:r>
    </w:p>
    <w:p w:rsidR="005D504D" w:rsidRPr="006A37F2" w:rsidRDefault="005D504D" w:rsidP="005D504D">
      <w:pPr>
        <w:pStyle w:val="GELParrafo"/>
        <w:numPr>
          <w:ilvl w:val="0"/>
          <w:numId w:val="48"/>
        </w:numPr>
        <w:rPr>
          <w:sz w:val="24"/>
          <w:szCs w:val="24"/>
        </w:rPr>
      </w:pPr>
      <w:r w:rsidRPr="006A37F2">
        <w:rPr>
          <w:rFonts w:cs="Arial"/>
          <w:sz w:val="24"/>
          <w:szCs w:val="24"/>
        </w:rPr>
        <w:t>Reunión de revisión del diseño de Elefantes Blancos de fecha 2013-10-11, cuya acta se encuentra almacenada en la herramienta de gestión documental Confluence (</w:t>
      </w:r>
      <w:hyperlink r:id="rId15"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SOFTWARE &gt;&gt; MODULO DOCUMENTOS &gt;&gt; Administración &gt;&gt; 4. Seguimiento y Control &gt;&gt; Actas &gt;&gt; Actas Reunión&gt;&gt; Trabajo&gt;&gt;  1301 - 1400  y está identificada como: </w:t>
      </w:r>
      <w:r w:rsidRPr="006A37F2">
        <w:rPr>
          <w:sz w:val="24"/>
          <w:szCs w:val="24"/>
        </w:rPr>
        <w:t>GLFS2-GB-ACT-1390-20131011-RevisionDisenoElefantesBlancos.docx</w:t>
      </w:r>
    </w:p>
    <w:p w:rsidR="004F1B4B" w:rsidRPr="006A37F2" w:rsidRDefault="005D504D" w:rsidP="004F1B4B">
      <w:pPr>
        <w:pStyle w:val="GELParrafo"/>
        <w:numPr>
          <w:ilvl w:val="0"/>
          <w:numId w:val="48"/>
        </w:numPr>
        <w:spacing w:after="240"/>
        <w:rPr>
          <w:sz w:val="24"/>
          <w:szCs w:val="24"/>
        </w:rPr>
      </w:pPr>
      <w:r w:rsidRPr="006A37F2">
        <w:rPr>
          <w:sz w:val="24"/>
          <w:szCs w:val="24"/>
        </w:rPr>
        <w:t xml:space="preserve">Reunión de revisión de alcance de la aplicación PEC de fecha 2013-10-18, cuya acta se encuentra almacenada en la herramienta de gestión documental Confluence </w:t>
      </w:r>
      <w:r w:rsidRPr="006A37F2">
        <w:rPr>
          <w:rFonts w:cs="Arial"/>
          <w:sz w:val="24"/>
          <w:szCs w:val="24"/>
        </w:rPr>
        <w:t>(</w:t>
      </w:r>
      <w:hyperlink r:id="rId16"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SOFTWARE &gt;&gt; MODULO DOCUMENTOS &gt;&gt; Administración &gt;&gt; 4. Seguimiento y Control &gt;&gt; Actas &gt;&gt; Actas Reunión&gt;&gt; Trabajo&gt;&gt;  </w:t>
      </w:r>
      <w:r w:rsidR="004F1B4B" w:rsidRPr="006A37F2">
        <w:rPr>
          <w:rFonts w:cs="Arial"/>
          <w:sz w:val="24"/>
          <w:szCs w:val="24"/>
        </w:rPr>
        <w:t>1401 – 1500 y está identificada como: GLFS2-GB-ACT-1410-20131018-RevisionAlcancePECMovil.docx</w:t>
      </w:r>
      <w:r w:rsidR="004F1B4B" w:rsidRPr="006A37F2">
        <w:rPr>
          <w:sz w:val="24"/>
          <w:szCs w:val="24"/>
        </w:rPr>
        <w:t xml:space="preserve">Reunión de revisión de estimaciones Soluciones Móviles 4 de fecha 2013-10-31, cuya acta se encuentra almacenada en la herramienta de gestión documental Confluence </w:t>
      </w:r>
      <w:r w:rsidR="004F1B4B" w:rsidRPr="006A37F2">
        <w:rPr>
          <w:rFonts w:cs="Arial"/>
          <w:sz w:val="24"/>
          <w:szCs w:val="24"/>
        </w:rPr>
        <w:t>(</w:t>
      </w:r>
      <w:hyperlink r:id="rId17" w:history="1">
        <w:r w:rsidR="004F1B4B" w:rsidRPr="006A37F2">
          <w:rPr>
            <w:rStyle w:val="Hipervnculo"/>
            <w:rFonts w:cs="Arial"/>
            <w:sz w:val="24"/>
            <w:szCs w:val="24"/>
          </w:rPr>
          <w:t>http://softwareworks.com.co:8086/confluence</w:t>
        </w:r>
      </w:hyperlink>
      <w:r w:rsidR="004F1B4B" w:rsidRPr="006A37F2">
        <w:rPr>
          <w:rFonts w:cs="Arial"/>
          <w:sz w:val="24"/>
          <w:szCs w:val="24"/>
        </w:rPr>
        <w:t xml:space="preserve">), ubicada en la ruta 00-FABRICA DE SOFTWARE &gt;&gt; MODULO DOCUMENTOS &gt;&gt; Administración &gt;&gt; 4. Seguimiento y Control &gt;&gt; Actas &gt;&gt; Actas Reunión&gt;&gt; Trabajo&gt;&gt;  1401 – 1500 y está identificada como: </w:t>
      </w:r>
      <w:r w:rsidR="004F1B4B" w:rsidRPr="006A37F2">
        <w:rPr>
          <w:sz w:val="24"/>
          <w:szCs w:val="24"/>
        </w:rPr>
        <w:t>GLFS2-GB-ACT-1444-20131031-RevisionEstimacionesSM4.docx</w:t>
      </w:r>
    </w:p>
    <w:p w:rsidR="004F1B4B" w:rsidRPr="006A37F2" w:rsidRDefault="00202972" w:rsidP="00202972">
      <w:pPr>
        <w:pStyle w:val="GELParrafo"/>
        <w:numPr>
          <w:ilvl w:val="0"/>
          <w:numId w:val="48"/>
        </w:numPr>
        <w:spacing w:after="240"/>
        <w:rPr>
          <w:sz w:val="24"/>
          <w:szCs w:val="24"/>
        </w:rPr>
      </w:pPr>
      <w:r w:rsidRPr="006A37F2">
        <w:rPr>
          <w:sz w:val="24"/>
          <w:szCs w:val="24"/>
        </w:rPr>
        <w:t xml:space="preserve">Reunión de presentación de la estrategia para Soluciones Móviles 4 – Elefantes Blancos, cuya acta se encuentra almacenada en la herramienta de gestión documental Confluence </w:t>
      </w:r>
      <w:r w:rsidRPr="006A37F2">
        <w:rPr>
          <w:rFonts w:cs="Arial"/>
          <w:sz w:val="24"/>
          <w:szCs w:val="24"/>
        </w:rPr>
        <w:t>(</w:t>
      </w:r>
      <w:hyperlink r:id="rId18" w:history="1">
        <w:r w:rsidRPr="006A37F2">
          <w:rPr>
            <w:rStyle w:val="Hipervnculo"/>
            <w:rFonts w:cs="Arial"/>
            <w:sz w:val="24"/>
            <w:szCs w:val="24"/>
          </w:rPr>
          <w:t>http://softwareworks.com.co:8086/confluence</w:t>
        </w:r>
      </w:hyperlink>
      <w:r w:rsidRPr="006A37F2">
        <w:rPr>
          <w:rFonts w:cs="Arial"/>
          <w:sz w:val="24"/>
          <w:szCs w:val="24"/>
        </w:rPr>
        <w:t xml:space="preserve">), ubicada en la ruta 00-FABRICA DE </w:t>
      </w:r>
      <w:r w:rsidRPr="006A37F2">
        <w:rPr>
          <w:rFonts w:cs="Arial"/>
          <w:sz w:val="24"/>
          <w:szCs w:val="24"/>
        </w:rPr>
        <w:lastRenderedPageBreak/>
        <w:t>SOFTWARE &gt;&gt; MODULO DOCUMENTOS &gt;&gt; Administración &gt;&gt; 4. Seguimiento y Control &gt;&gt; Actas &gt;&gt; Actas Reunión&gt;&gt; Trabajo&gt;&gt;  1401 – 1500 y está identificada como: GLFS2-GB-ACT-1470-20131113-ReunionValidacionElefantesBlancos.docx</w:t>
      </w:r>
      <w:r w:rsidRPr="006A37F2">
        <w:rPr>
          <w:sz w:val="24"/>
          <w:szCs w:val="24"/>
        </w:rPr>
        <w:t xml:space="preserve"> </w:t>
      </w:r>
    </w:p>
    <w:p w:rsidR="00517BA0" w:rsidRPr="006A37F2" w:rsidRDefault="00517BA0" w:rsidP="00517BA0">
      <w:pPr>
        <w:rPr>
          <w:rFonts w:eastAsia="Calibri" w:cs="Arial"/>
          <w:sz w:val="24"/>
          <w:lang w:eastAsia="en-US"/>
        </w:rPr>
      </w:pPr>
    </w:p>
    <w:p w:rsidR="00517BA0" w:rsidRPr="006A37F2" w:rsidRDefault="00517BA0" w:rsidP="00DB24D4">
      <w:pPr>
        <w:jc w:val="both"/>
        <w:rPr>
          <w:rFonts w:eastAsia="Calibri" w:cs="Arial"/>
          <w:sz w:val="24"/>
          <w:lang w:eastAsia="en-US"/>
        </w:rPr>
      </w:pPr>
      <w:r w:rsidRPr="006A37F2">
        <w:rPr>
          <w:rFonts w:eastAsia="Calibri" w:cs="Arial"/>
          <w:sz w:val="24"/>
          <w:lang w:eastAsia="en-US"/>
        </w:rPr>
        <w:t>Este plan</w:t>
      </w:r>
      <w:r w:rsidR="00A5592D" w:rsidRPr="006A37F2">
        <w:rPr>
          <w:rFonts w:eastAsia="Calibri" w:cs="Arial"/>
          <w:sz w:val="24"/>
          <w:lang w:eastAsia="en-US"/>
        </w:rPr>
        <w:t xml:space="preserve"> </w:t>
      </w:r>
      <w:r w:rsidRPr="006A37F2">
        <w:rPr>
          <w:rFonts w:eastAsia="Calibri" w:cs="Arial"/>
          <w:sz w:val="24"/>
          <w:lang w:eastAsia="en-US"/>
        </w:rPr>
        <w:t xml:space="preserve">de proyecto </w:t>
      </w:r>
      <w:r w:rsidR="00A5592D" w:rsidRPr="006A37F2">
        <w:rPr>
          <w:rFonts w:eastAsia="Calibri" w:cs="Arial"/>
          <w:sz w:val="24"/>
          <w:lang w:eastAsia="en-US"/>
        </w:rPr>
        <w:t xml:space="preserve">inicialmente </w:t>
      </w:r>
      <w:r w:rsidRPr="006A37F2">
        <w:rPr>
          <w:rFonts w:eastAsia="Calibri" w:cs="Arial"/>
          <w:sz w:val="24"/>
          <w:lang w:eastAsia="en-US"/>
        </w:rPr>
        <w:t>contempla</w:t>
      </w:r>
      <w:r w:rsidR="00A5592D" w:rsidRPr="006A37F2">
        <w:rPr>
          <w:rFonts w:eastAsia="Calibri" w:cs="Arial"/>
          <w:sz w:val="24"/>
          <w:lang w:eastAsia="en-US"/>
        </w:rPr>
        <w:t>ba</w:t>
      </w:r>
      <w:r w:rsidR="00247421" w:rsidRPr="006A37F2">
        <w:rPr>
          <w:rFonts w:eastAsia="Calibri" w:cs="Arial"/>
          <w:sz w:val="24"/>
          <w:lang w:eastAsia="en-US"/>
        </w:rPr>
        <w:t xml:space="preserve"> </w:t>
      </w:r>
      <w:r w:rsidRPr="006A37F2">
        <w:rPr>
          <w:rFonts w:eastAsia="Calibri" w:cs="Arial"/>
          <w:sz w:val="24"/>
          <w:lang w:eastAsia="en-US"/>
        </w:rPr>
        <w:t xml:space="preserve">la implementación, puesta en producción y estabilización de las aplicaciones móviles PEC y Elefantes Blancos.  Adicionalmente </w:t>
      </w:r>
      <w:r w:rsidR="00A5592D" w:rsidRPr="006A37F2">
        <w:rPr>
          <w:rFonts w:eastAsia="Calibri" w:cs="Arial"/>
          <w:sz w:val="24"/>
          <w:lang w:eastAsia="en-US"/>
        </w:rPr>
        <w:t>incluía</w:t>
      </w:r>
      <w:r w:rsidRPr="006A37F2">
        <w:rPr>
          <w:rFonts w:eastAsia="Calibri" w:cs="Arial"/>
          <w:sz w:val="24"/>
          <w:lang w:eastAsia="en-US"/>
        </w:rPr>
        <w:t xml:space="preserve"> el desarrollo del sitio web de administración de la aplicación de Elefantes Blancos y los servicios web que permitirán interoperar con la aplicación móvil correspondiente.</w:t>
      </w:r>
      <w:r w:rsidR="0074071D" w:rsidRPr="006A37F2">
        <w:rPr>
          <w:rFonts w:eastAsia="Calibri" w:cs="Arial"/>
          <w:sz w:val="24"/>
          <w:lang w:eastAsia="en-US"/>
        </w:rPr>
        <w:t xml:space="preserve"> </w:t>
      </w:r>
      <w:r w:rsidR="00761CC7" w:rsidRPr="006A37F2">
        <w:rPr>
          <w:rFonts w:eastAsia="Calibri" w:cs="Arial"/>
          <w:sz w:val="24"/>
          <w:lang w:eastAsia="en-US"/>
        </w:rPr>
        <w:t>Sin embargo, por cancelación del proyecto PEC, para esta aplicación solo se ejecutará el diseño.</w:t>
      </w:r>
    </w:p>
    <w:p w:rsidR="00856B7B" w:rsidRPr="006A37F2" w:rsidRDefault="00517BA0" w:rsidP="00154D2E">
      <w:pPr>
        <w:pStyle w:val="GELParrafo"/>
        <w:spacing w:after="240"/>
        <w:rPr>
          <w:rFonts w:cs="Arial"/>
          <w:sz w:val="24"/>
          <w:szCs w:val="24"/>
        </w:rPr>
      </w:pPr>
      <w:r w:rsidRPr="006A37F2">
        <w:rPr>
          <w:rFonts w:cs="Arial"/>
          <w:sz w:val="24"/>
          <w:szCs w:val="24"/>
        </w:rPr>
        <w:t xml:space="preserve">El detalle de cada una de las aplicaciones </w:t>
      </w:r>
      <w:r w:rsidR="00252F5C" w:rsidRPr="006A37F2">
        <w:rPr>
          <w:rFonts w:cs="Arial"/>
          <w:sz w:val="24"/>
          <w:szCs w:val="24"/>
        </w:rPr>
        <w:t>se describe a continuación.</w:t>
      </w:r>
    </w:p>
    <w:p w:rsidR="00856B7B" w:rsidRPr="00856B7B" w:rsidRDefault="00513B19" w:rsidP="002C0E9E">
      <w:pPr>
        <w:pStyle w:val="GELTtulo3"/>
      </w:pPr>
      <w:bookmarkStart w:id="180" w:name="_Toc377636414"/>
      <w:bookmarkStart w:id="181" w:name="_Toc378669839"/>
      <w:bookmarkStart w:id="182" w:name="_Toc387821107"/>
      <w:r w:rsidRPr="00856B7B">
        <w:rPr>
          <w:caps w:val="0"/>
        </w:rPr>
        <w:t>SOLUCIÓN MÓVIL PEC</w:t>
      </w:r>
      <w:bookmarkEnd w:id="180"/>
      <w:bookmarkEnd w:id="181"/>
      <w:bookmarkEnd w:id="182"/>
    </w:p>
    <w:p w:rsidR="00856B7B" w:rsidRPr="006A37F2" w:rsidRDefault="00856B7B" w:rsidP="00856B7B">
      <w:pPr>
        <w:pStyle w:val="GELParrafo"/>
        <w:spacing w:after="240"/>
        <w:rPr>
          <w:rFonts w:cs="Arial"/>
          <w:sz w:val="24"/>
          <w:szCs w:val="24"/>
        </w:rPr>
      </w:pPr>
      <w:r w:rsidRPr="006A37F2">
        <w:rPr>
          <w:rFonts w:cs="Arial"/>
          <w:sz w:val="24"/>
          <w:szCs w:val="24"/>
        </w:rPr>
        <w:t xml:space="preserve">El objetivo principal de esta aplicación móvil es permitir a la ciudadanía la búsqueda de </w:t>
      </w:r>
      <w:r w:rsidR="00AB2315" w:rsidRPr="006A37F2">
        <w:rPr>
          <w:rFonts w:cs="Arial"/>
          <w:sz w:val="24"/>
          <w:szCs w:val="24"/>
        </w:rPr>
        <w:t xml:space="preserve"> </w:t>
      </w:r>
      <w:r w:rsidRPr="006A37F2">
        <w:rPr>
          <w:rFonts w:cs="Arial"/>
          <w:sz w:val="24"/>
          <w:szCs w:val="24"/>
        </w:rPr>
        <w:t xml:space="preserve"> entidades </w:t>
      </w:r>
      <w:r w:rsidR="00AB2315" w:rsidRPr="006A37F2">
        <w:rPr>
          <w:rFonts w:cs="Arial"/>
          <w:sz w:val="24"/>
          <w:szCs w:val="24"/>
        </w:rPr>
        <w:t xml:space="preserve">y trámites </w:t>
      </w:r>
      <w:r w:rsidRPr="006A37F2">
        <w:rPr>
          <w:rFonts w:cs="Arial"/>
          <w:sz w:val="24"/>
          <w:szCs w:val="24"/>
        </w:rPr>
        <w:t>del estado a través de diferentes criterios. La funcionalidad principal de la aplicación se puede resumir en los siguientes puntos: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w:t>
      </w:r>
      <w:r w:rsidR="002C0E9E" w:rsidRPr="006A37F2">
        <w:rPr>
          <w:rFonts w:cs="Arial"/>
          <w:sz w:val="24"/>
          <w:szCs w:val="24"/>
        </w:rPr>
        <w:t xml:space="preserve">al usuario </w:t>
      </w:r>
      <w:r w:rsidRPr="006A37F2">
        <w:rPr>
          <w:rFonts w:cs="Arial"/>
          <w:sz w:val="24"/>
          <w:szCs w:val="24"/>
        </w:rPr>
        <w:t xml:space="preserve">buscar una entidad </w:t>
      </w:r>
      <w:r w:rsidR="00DF5542" w:rsidRPr="006A37F2">
        <w:rPr>
          <w:rFonts w:cs="Arial"/>
          <w:sz w:val="24"/>
          <w:szCs w:val="24"/>
        </w:rPr>
        <w:t xml:space="preserve">del estado </w:t>
      </w:r>
      <w:r w:rsidRPr="006A37F2">
        <w:rPr>
          <w:rFonts w:cs="Arial"/>
          <w:sz w:val="24"/>
          <w:szCs w:val="24"/>
        </w:rPr>
        <w:t xml:space="preserve">específica por medio de </w:t>
      </w:r>
      <w:r w:rsidR="00517BA0" w:rsidRPr="006A37F2">
        <w:rPr>
          <w:rFonts w:cs="Arial"/>
          <w:sz w:val="24"/>
          <w:szCs w:val="24"/>
        </w:rPr>
        <w:t>g</w:t>
      </w:r>
      <w:r w:rsidRPr="006A37F2">
        <w:rPr>
          <w:rFonts w:cs="Arial"/>
          <w:sz w:val="24"/>
          <w:szCs w:val="24"/>
        </w:rPr>
        <w:t>eoreferenciación o de acuerdo al trámite de interés.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los trámites </w:t>
      </w:r>
      <w:r w:rsidR="00DF5542" w:rsidRPr="006A37F2">
        <w:rPr>
          <w:rFonts w:cs="Arial"/>
          <w:sz w:val="24"/>
          <w:szCs w:val="24"/>
        </w:rPr>
        <w:t xml:space="preserve">del estado </w:t>
      </w:r>
      <w:r w:rsidRPr="006A37F2">
        <w:rPr>
          <w:rFonts w:cs="Arial"/>
          <w:sz w:val="24"/>
          <w:szCs w:val="24"/>
        </w:rPr>
        <w:t xml:space="preserve">que se pueden realizar </w:t>
      </w:r>
      <w:r w:rsidR="006355A9" w:rsidRPr="006A37F2">
        <w:rPr>
          <w:rFonts w:cs="Arial"/>
          <w:sz w:val="24"/>
          <w:szCs w:val="24"/>
        </w:rPr>
        <w:t xml:space="preserve">en una </w:t>
      </w:r>
      <w:r w:rsidRPr="006A37F2">
        <w:rPr>
          <w:rFonts w:cs="Arial"/>
          <w:sz w:val="24"/>
          <w:szCs w:val="24"/>
        </w:rPr>
        <w:t xml:space="preserve">entidad </w:t>
      </w:r>
      <w:r w:rsidR="006355A9" w:rsidRPr="006A37F2">
        <w:rPr>
          <w:rFonts w:cs="Arial"/>
          <w:sz w:val="24"/>
          <w:szCs w:val="24"/>
        </w:rPr>
        <w:t>estatal</w:t>
      </w:r>
      <w:r w:rsidR="00DF5542" w:rsidRPr="006A37F2">
        <w:rPr>
          <w:rFonts w:cs="Arial"/>
          <w:sz w:val="24"/>
          <w:szCs w:val="24"/>
        </w:rPr>
        <w:t xml:space="preserve"> </w:t>
      </w:r>
      <w:r w:rsidRPr="006A37F2">
        <w:rPr>
          <w:rFonts w:cs="Arial"/>
          <w:sz w:val="24"/>
          <w:szCs w:val="24"/>
        </w:rPr>
        <w:t>que se encuentre en el mapa</w:t>
      </w:r>
      <w:r w:rsidR="006355A9" w:rsidRPr="006A37F2">
        <w:rPr>
          <w:rFonts w:cs="Arial"/>
          <w:sz w:val="24"/>
          <w:szCs w:val="24"/>
        </w:rPr>
        <w:t>,</w:t>
      </w:r>
      <w:r w:rsidRPr="006A37F2">
        <w:rPr>
          <w:rFonts w:cs="Arial"/>
          <w:sz w:val="24"/>
          <w:szCs w:val="24"/>
        </w:rPr>
        <w:t xml:space="preserve"> o </w:t>
      </w:r>
      <w:r w:rsidR="006355A9" w:rsidRPr="006A37F2">
        <w:rPr>
          <w:rFonts w:cs="Arial"/>
          <w:sz w:val="24"/>
          <w:szCs w:val="24"/>
        </w:rPr>
        <w:t xml:space="preserve">consultar dónde realizar </w:t>
      </w:r>
      <w:r w:rsidRPr="006A37F2">
        <w:rPr>
          <w:rFonts w:cs="Arial"/>
          <w:sz w:val="24"/>
          <w:szCs w:val="24"/>
        </w:rPr>
        <w:t>un trámite en específico.</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ver el detalle tanto de las entidades como de los trámites obteniendo datos tales como: Dirección, ubicación en el mapa, teléfonos de contacto, requerimientos y link para los trámites que pueden ser realizados en línea.</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La aplicación permitirá la búsqueda fácil de entidades y trámites y acciones rápidas tales como: llamar a la entidad, guardarla en favoritos, entre otros.</w:t>
      </w:r>
    </w:p>
    <w:p w:rsidR="00856B7B" w:rsidRPr="006A37F2" w:rsidRDefault="00856B7B" w:rsidP="00541F27">
      <w:pPr>
        <w:pStyle w:val="GELParrafo"/>
        <w:numPr>
          <w:ilvl w:val="0"/>
          <w:numId w:val="28"/>
        </w:numPr>
        <w:spacing w:before="0" w:after="240"/>
        <w:rPr>
          <w:rFonts w:cs="Arial"/>
          <w:sz w:val="24"/>
          <w:szCs w:val="24"/>
        </w:rPr>
      </w:pPr>
      <w:r w:rsidRPr="006A37F2">
        <w:rPr>
          <w:rFonts w:cs="Arial"/>
          <w:sz w:val="24"/>
          <w:szCs w:val="24"/>
        </w:rPr>
        <w:t>Realizar búsquedas avanzadas por trámite o por Entidad</w:t>
      </w:r>
    </w:p>
    <w:p w:rsidR="00D25E8A" w:rsidRDefault="00D25E8A" w:rsidP="009425A8">
      <w:pPr>
        <w:pStyle w:val="GELParrafo"/>
        <w:spacing w:before="0" w:after="240"/>
        <w:rPr>
          <w:rFonts w:cs="Arial"/>
          <w:szCs w:val="24"/>
        </w:rPr>
      </w:pPr>
      <w:r w:rsidRPr="006A37F2">
        <w:rPr>
          <w:rFonts w:cs="Arial"/>
          <w:sz w:val="24"/>
          <w:szCs w:val="24"/>
        </w:rPr>
        <w:t xml:space="preserve">La siguiente figura describe el modelo conceptual de la </w:t>
      </w:r>
      <w:r w:rsidR="00A97B7A" w:rsidRPr="006A37F2">
        <w:rPr>
          <w:rFonts w:cs="Arial"/>
          <w:sz w:val="24"/>
          <w:szCs w:val="24"/>
        </w:rPr>
        <w:t xml:space="preserve">solución móvil  </w:t>
      </w:r>
      <w:r w:rsidRPr="006A37F2">
        <w:rPr>
          <w:rFonts w:cs="Arial"/>
          <w:sz w:val="24"/>
          <w:szCs w:val="24"/>
        </w:rPr>
        <w:t>PEC</w:t>
      </w:r>
    </w:p>
    <w:p w:rsidR="00D25E8A" w:rsidRDefault="00D25E8A" w:rsidP="00D25E8A">
      <w:pPr>
        <w:spacing w:after="240"/>
        <w:jc w:val="center"/>
        <w:rPr>
          <w:rFonts w:eastAsia="Calibri" w:cs="Arial"/>
          <w:lang w:eastAsia="en-US"/>
        </w:rPr>
      </w:pPr>
      <w:r>
        <w:rPr>
          <w:noProof/>
        </w:rPr>
        <w:lastRenderedPageBreak/>
        <w:drawing>
          <wp:inline distT="0" distB="0" distL="0" distR="0" wp14:anchorId="5DF82B77" wp14:editId="14A8624E">
            <wp:extent cx="4985307" cy="31718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1100" cy="3175510"/>
                    </a:xfrm>
                    <a:prstGeom prst="rect">
                      <a:avLst/>
                    </a:prstGeom>
                  </pic:spPr>
                </pic:pic>
              </a:graphicData>
            </a:graphic>
          </wp:inline>
        </w:drawing>
      </w:r>
    </w:p>
    <w:p w:rsidR="00D25E8A" w:rsidRDefault="00321CB7" w:rsidP="006A37F2">
      <w:pPr>
        <w:pStyle w:val="Epgrafe0"/>
      </w:pPr>
      <w:bookmarkStart w:id="183" w:name="_Toc378671932"/>
      <w:bookmarkStart w:id="184" w:name="_Toc382214377"/>
      <w:bookmarkStart w:id="185" w:name="_Toc387821172"/>
      <w:r w:rsidRPr="00513B19">
        <w:t xml:space="preserve">Figura </w:t>
      </w:r>
      <w:r w:rsidR="00452416">
        <w:fldChar w:fldCharType="begin"/>
      </w:r>
      <w:r w:rsidR="00452416">
        <w:instrText xml:space="preserve"> SEQ Figura \* ARABIC </w:instrText>
      </w:r>
      <w:r w:rsidR="00452416">
        <w:fldChar w:fldCharType="separate"/>
      </w:r>
      <w:r w:rsidR="00337DDC">
        <w:rPr>
          <w:noProof/>
        </w:rPr>
        <w:t>1</w:t>
      </w:r>
      <w:r w:rsidR="00452416">
        <w:rPr>
          <w:noProof/>
        </w:rPr>
        <w:fldChar w:fldCharType="end"/>
      </w:r>
      <w:r w:rsidRPr="00513B19">
        <w:t xml:space="preserve">. </w:t>
      </w:r>
      <w:r w:rsidR="00D25E8A">
        <w:t>Diagrama Conceptual – Solución Móvil PEC</w:t>
      </w:r>
      <w:bookmarkEnd w:id="183"/>
      <w:bookmarkEnd w:id="184"/>
      <w:bookmarkEnd w:id="185"/>
    </w:p>
    <w:p w:rsidR="00872042" w:rsidRPr="006A37F2" w:rsidRDefault="00A23792" w:rsidP="00872042">
      <w:pPr>
        <w:pStyle w:val="GELParrafo"/>
        <w:spacing w:after="240"/>
        <w:rPr>
          <w:rFonts w:cs="Arial"/>
          <w:sz w:val="24"/>
          <w:szCs w:val="24"/>
        </w:rPr>
      </w:pPr>
      <w:r w:rsidRPr="006A37F2">
        <w:rPr>
          <w:rFonts w:cs="Arial"/>
          <w:sz w:val="24"/>
          <w:szCs w:val="24"/>
        </w:rPr>
        <w:t>El alcance incluye los requerimientos descritos en la Tabla No 1 “Listado de requerimientos funcionales PEC” y la Tabla No 2 “Listado de Requerimientos No Funcionales PEC”.</w:t>
      </w:r>
    </w:p>
    <w:p w:rsidR="00872042" w:rsidRPr="00FD277C" w:rsidRDefault="00872042">
      <w:pPr>
        <w:pStyle w:val="Epgrafe0"/>
      </w:pPr>
      <w:bookmarkStart w:id="186" w:name="_Toc378674051"/>
      <w:bookmarkStart w:id="187" w:name="_Toc387821179"/>
      <w:r w:rsidRPr="00A9053E">
        <w:t xml:space="preserve">Tabla </w:t>
      </w:r>
      <w:r w:rsidR="00452416">
        <w:fldChar w:fldCharType="begin"/>
      </w:r>
      <w:r w:rsidR="00452416">
        <w:instrText xml:space="preserve"> SEQ Tabla \* ARABIC </w:instrText>
      </w:r>
      <w:r w:rsidR="00452416">
        <w:fldChar w:fldCharType="separate"/>
      </w:r>
      <w:r w:rsidR="00337DDC">
        <w:rPr>
          <w:noProof/>
        </w:rPr>
        <w:t>1</w:t>
      </w:r>
      <w:r w:rsidR="00452416">
        <w:rPr>
          <w:noProof/>
        </w:rPr>
        <w:fldChar w:fldCharType="end"/>
      </w:r>
      <w:r w:rsidRPr="00A9053E">
        <w:t>. Listado de requerimientos</w:t>
      </w:r>
      <w:r>
        <w:t xml:space="preserve"> funcionales PEC</w:t>
      </w:r>
      <w:bookmarkEnd w:id="186"/>
      <w:bookmarkEnd w:id="187"/>
    </w:p>
    <w:tbl>
      <w:tblPr>
        <w:tblW w:w="9763" w:type="dxa"/>
        <w:jc w:val="center"/>
        <w:tblInd w:w="-623" w:type="dxa"/>
        <w:tblLayout w:type="fixed"/>
        <w:tblCellMar>
          <w:left w:w="10" w:type="dxa"/>
          <w:right w:w="10" w:type="dxa"/>
        </w:tblCellMar>
        <w:tblLook w:val="0000" w:firstRow="0" w:lastRow="0" w:firstColumn="0" w:lastColumn="0" w:noHBand="0" w:noVBand="0"/>
      </w:tblPr>
      <w:tblGrid>
        <w:gridCol w:w="1180"/>
        <w:gridCol w:w="3095"/>
        <w:gridCol w:w="5488"/>
      </w:tblGrid>
      <w:tr w:rsidR="00872042" w:rsidRPr="00063B07" w:rsidTr="0072533A">
        <w:trPr>
          <w:trHeight w:val="270"/>
          <w:tblHeade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ID</w:t>
            </w:r>
          </w:p>
        </w:tc>
        <w:tc>
          <w:tcPr>
            <w:tcW w:w="30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REQUERIMIENTO</w:t>
            </w:r>
          </w:p>
        </w:tc>
        <w:tc>
          <w:tcPr>
            <w:tcW w:w="54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872042" w:rsidRPr="00063B07" w:rsidRDefault="0039312F" w:rsidP="00D72CE3">
            <w:pPr>
              <w:jc w:val="center"/>
              <w:rPr>
                <w:rFonts w:cs="Arial"/>
                <w:b/>
                <w:bCs/>
                <w:color w:val="000000"/>
                <w:sz w:val="20"/>
                <w:szCs w:val="20"/>
              </w:rPr>
            </w:pPr>
            <w:r w:rsidRPr="00063B07">
              <w:rPr>
                <w:rFonts w:cs="Arial"/>
                <w:b/>
                <w:bCs/>
                <w:color w:val="000000"/>
                <w:sz w:val="20"/>
                <w:szCs w:val="20"/>
              </w:rPr>
              <w:t>DESCRIPCIÓN</w:t>
            </w:r>
          </w:p>
        </w:tc>
      </w:tr>
      <w:tr w:rsidR="00615D0C" w:rsidRPr="006355A9"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D72CE3">
            <w:pPr>
              <w:rPr>
                <w:rFonts w:cs="Arial"/>
                <w:color w:val="000000"/>
                <w:sz w:val="20"/>
                <w:szCs w:val="20"/>
              </w:rPr>
            </w:pPr>
            <w:r w:rsidRPr="00063B07">
              <w:rPr>
                <w:rFonts w:cs="Arial"/>
                <w:color w:val="000000"/>
                <w:sz w:val="20"/>
                <w:szCs w:val="20"/>
              </w:rPr>
              <w:t>RFPEC</w:t>
            </w:r>
            <w:r w:rsidR="004F4651" w:rsidRPr="00063B07">
              <w:rPr>
                <w:rFonts w:cs="Arial"/>
                <w:color w:val="000000"/>
                <w:sz w:val="20"/>
                <w:szCs w:val="20"/>
              </w:rPr>
              <w:t>0</w:t>
            </w:r>
            <w:r w:rsidRPr="00063B07">
              <w:rPr>
                <w:rFonts w:cs="Arial"/>
                <w:color w:val="000000"/>
                <w:sz w:val="20"/>
                <w:szCs w:val="20"/>
              </w:rPr>
              <w:t>1</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pPr>
              <w:rPr>
                <w:rFonts w:cs="Arial"/>
                <w:sz w:val="20"/>
                <w:szCs w:val="20"/>
              </w:rPr>
            </w:pPr>
            <w:r w:rsidRPr="00063B07">
              <w:rPr>
                <w:rFonts w:cs="Arial"/>
                <w:sz w:val="20"/>
                <w:szCs w:val="20"/>
              </w:rPr>
              <w:t>Página de inicio cómo &amp; dónde</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cs="Arial"/>
                <w:sz w:val="20"/>
                <w:szCs w:val="20"/>
              </w:rPr>
            </w:pPr>
            <w:r>
              <w:rPr>
                <w:rFonts w:cs="Arial"/>
                <w:sz w:val="20"/>
                <w:szCs w:val="20"/>
              </w:rPr>
              <w:t>Mediante esta página se dará la bienvenida a la aplicación, y el sistema presentará en el mapa la localización actual del usuario mediante su GPS.</w:t>
            </w:r>
          </w:p>
          <w:p w:rsidR="006355A9" w:rsidRDefault="006355A9" w:rsidP="009C4854">
            <w:pPr>
              <w:jc w:val="both"/>
              <w:rPr>
                <w:rFonts w:cs="Arial"/>
                <w:sz w:val="20"/>
                <w:szCs w:val="20"/>
              </w:rPr>
            </w:pPr>
          </w:p>
          <w:p w:rsidR="00615D0C" w:rsidRPr="009C4854" w:rsidRDefault="006355A9" w:rsidP="009C4854">
            <w:pPr>
              <w:jc w:val="both"/>
              <w:rPr>
                <w:rFonts w:cs="Arial"/>
                <w:sz w:val="20"/>
                <w:szCs w:val="20"/>
              </w:rPr>
            </w:pPr>
            <w:r>
              <w:rPr>
                <w:rFonts w:cs="Arial"/>
                <w:sz w:val="20"/>
                <w:szCs w:val="20"/>
              </w:rPr>
              <w:t>De igual manera se presentarán las entidades y puntos de interés cercanos al sitio.</w:t>
            </w:r>
          </w:p>
        </w:tc>
      </w:tr>
      <w:tr w:rsidR="00615D0C"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BD1EDE">
            <w:pPr>
              <w:rPr>
                <w:rFonts w:cs="Arial"/>
                <w:color w:val="000000"/>
                <w:sz w:val="20"/>
                <w:szCs w:val="20"/>
              </w:rPr>
            </w:pPr>
            <w:r w:rsidRPr="00063B07">
              <w:rPr>
                <w:rFonts w:cs="Arial"/>
                <w:color w:val="000000"/>
                <w:sz w:val="20"/>
                <w:szCs w:val="20"/>
              </w:rPr>
              <w:t>RFPEC</w:t>
            </w:r>
            <w:r w:rsidR="004F4651" w:rsidRPr="00063B07">
              <w:rPr>
                <w:rFonts w:cs="Arial"/>
                <w:color w:val="000000"/>
                <w:sz w:val="20"/>
                <w:szCs w:val="20"/>
              </w:rPr>
              <w:t>0</w:t>
            </w:r>
            <w:r w:rsidRPr="00063B07">
              <w:rPr>
                <w:rFonts w:cs="Arial"/>
                <w:color w:val="000000"/>
                <w:sz w:val="20"/>
                <w:szCs w:val="20"/>
              </w:rPr>
              <w:t>2</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15D0C" w:rsidRPr="00063B07" w:rsidRDefault="00615D0C" w:rsidP="006D4DFD">
            <w:pPr>
              <w:rPr>
                <w:rFonts w:cs="Arial"/>
                <w:sz w:val="20"/>
                <w:szCs w:val="20"/>
              </w:rPr>
            </w:pPr>
            <w:r w:rsidRPr="00063B07">
              <w:rPr>
                <w:rFonts w:cs="Arial"/>
                <w:sz w:val="20"/>
                <w:szCs w:val="20"/>
              </w:rPr>
              <w:t xml:space="preserve">Ver </w:t>
            </w:r>
            <w:r w:rsidR="006D4DFD" w:rsidRPr="00063B07">
              <w:rPr>
                <w:rFonts w:cs="Arial"/>
                <w:sz w:val="20"/>
                <w:szCs w:val="20"/>
              </w:rPr>
              <w:t>menú de opciones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355A9" w:rsidRDefault="006355A9" w:rsidP="009C4854">
            <w:pPr>
              <w:jc w:val="both"/>
              <w:rPr>
                <w:rFonts w:cs="Arial"/>
                <w:sz w:val="20"/>
                <w:szCs w:val="20"/>
              </w:rPr>
            </w:pPr>
            <w:r>
              <w:rPr>
                <w:rFonts w:cs="Arial"/>
                <w:sz w:val="20"/>
                <w:szCs w:val="20"/>
              </w:rPr>
              <w:t>La aplicación presentará menú con las siguientes opciones:</w:t>
            </w:r>
          </w:p>
          <w:p w:rsidR="00951377" w:rsidRPr="009C4854" w:rsidRDefault="00063B07" w:rsidP="009C4854">
            <w:pPr>
              <w:jc w:val="both"/>
              <w:rPr>
                <w:rFonts w:cs="Arial"/>
                <w:sz w:val="20"/>
                <w:szCs w:val="20"/>
              </w:rPr>
            </w:pPr>
            <w:r w:rsidRPr="009C4854" w:rsidDel="00063B07">
              <w:rPr>
                <w:rFonts w:cs="Arial"/>
                <w:sz w:val="20"/>
                <w:szCs w:val="20"/>
              </w:rPr>
              <w:t xml:space="preserve"> </w:t>
            </w:r>
            <w:r w:rsidR="00951377" w:rsidRPr="009C4854">
              <w:rPr>
                <w:rFonts w:cs="Arial"/>
                <w:sz w:val="20"/>
                <w:szCs w:val="20"/>
              </w:rPr>
              <w:t>“Filtros”, “Mis Favoritos”, “Puntos de Interés”, “Mi Historial”, “Compartir”, “Calificar” y “Acerca de”</w:t>
            </w:r>
            <w:r w:rsidR="0008032C">
              <w:rPr>
                <w:rFonts w:cs="Arial"/>
                <w:sz w:val="20"/>
                <w:szCs w:val="20"/>
              </w:rPr>
              <w:t>.</w:t>
            </w:r>
          </w:p>
        </w:tc>
      </w:tr>
      <w:tr w:rsidR="006D4DFD"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rsidP="0072533A">
            <w:pPr>
              <w:rPr>
                <w:rFonts w:cs="Arial"/>
                <w:color w:val="000000"/>
                <w:sz w:val="20"/>
                <w:szCs w:val="20"/>
              </w:rPr>
            </w:pPr>
            <w:r w:rsidRPr="00063B07">
              <w:rPr>
                <w:rFonts w:cs="Arial"/>
                <w:color w:val="000000"/>
                <w:sz w:val="20"/>
                <w:szCs w:val="20"/>
              </w:rPr>
              <w:t>RFPEC03</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063B07" w:rsidRDefault="006D4DFD">
            <w:pPr>
              <w:rPr>
                <w:rFonts w:cs="Arial"/>
                <w:sz w:val="20"/>
                <w:szCs w:val="20"/>
              </w:rPr>
            </w:pPr>
            <w:r w:rsidRPr="00063B07">
              <w:rPr>
                <w:rFonts w:cs="Arial"/>
                <w:sz w:val="20"/>
                <w:szCs w:val="20"/>
              </w:rPr>
              <w:t>Consultar trámites y/o servicios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D4DFD" w:rsidRPr="009C4854" w:rsidRDefault="006355A9" w:rsidP="009C4854">
            <w:pPr>
              <w:jc w:val="both"/>
              <w:rPr>
                <w:rFonts w:cs="Arial"/>
                <w:sz w:val="20"/>
                <w:szCs w:val="20"/>
              </w:rPr>
            </w:pPr>
            <w:r>
              <w:rPr>
                <w:rFonts w:cs="Arial"/>
                <w:sz w:val="20"/>
                <w:szCs w:val="20"/>
              </w:rPr>
              <w:t>Se permitirá la b</w:t>
            </w:r>
            <w:r w:rsidR="006D4DFD" w:rsidRPr="009C4854">
              <w:rPr>
                <w:rFonts w:cs="Arial"/>
                <w:sz w:val="20"/>
                <w:szCs w:val="20"/>
              </w:rPr>
              <w:t>úsqueda de trámites a través del nombre</w:t>
            </w:r>
            <w:r>
              <w:rPr>
                <w:rFonts w:cs="Arial"/>
                <w:sz w:val="20"/>
                <w:szCs w:val="20"/>
              </w:rPr>
              <w:t xml:space="preserve"> y se p</w:t>
            </w:r>
            <w:r w:rsidR="006D4DFD" w:rsidRPr="009C4854">
              <w:rPr>
                <w:rFonts w:cs="Arial"/>
                <w:sz w:val="20"/>
                <w:szCs w:val="20"/>
              </w:rPr>
              <w:t>resentar</w:t>
            </w:r>
            <w:r>
              <w:rPr>
                <w:rFonts w:cs="Arial"/>
                <w:sz w:val="20"/>
                <w:szCs w:val="20"/>
              </w:rPr>
              <w:t>á</w:t>
            </w:r>
            <w:r w:rsidR="006D4DFD" w:rsidRPr="009C4854">
              <w:rPr>
                <w:rFonts w:cs="Arial"/>
                <w:sz w:val="20"/>
                <w:szCs w:val="20"/>
              </w:rPr>
              <w:t xml:space="preserve"> información del trámite consultado</w:t>
            </w:r>
            <w:r w:rsidR="0008032C">
              <w:rPr>
                <w:rFonts w:cs="Arial"/>
                <w:sz w:val="20"/>
                <w:szCs w:val="20"/>
              </w:rPr>
              <w:t>.</w:t>
            </w:r>
          </w:p>
        </w:tc>
      </w:tr>
      <w:tr w:rsidR="0072533A"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RFPEC04</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Buscar Entidades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6355A9" w:rsidP="009C4854">
            <w:pPr>
              <w:jc w:val="both"/>
              <w:rPr>
                <w:rFonts w:cs="Arial"/>
                <w:sz w:val="20"/>
                <w:szCs w:val="20"/>
              </w:rPr>
            </w:pPr>
            <w:r>
              <w:rPr>
                <w:rFonts w:cs="Arial"/>
                <w:sz w:val="20"/>
                <w:szCs w:val="20"/>
              </w:rPr>
              <w:t>La aplicación permitirá la b</w:t>
            </w:r>
            <w:r w:rsidR="0072533A" w:rsidRPr="009C4854">
              <w:rPr>
                <w:rFonts w:cs="Arial"/>
                <w:sz w:val="20"/>
                <w:szCs w:val="20"/>
              </w:rPr>
              <w:t>úsqueda de entidades por nombre</w:t>
            </w:r>
            <w:r>
              <w:rPr>
                <w:rFonts w:cs="Arial"/>
                <w:sz w:val="20"/>
                <w:szCs w:val="20"/>
              </w:rPr>
              <w:t xml:space="preserve">, y </w:t>
            </w:r>
            <w:r w:rsidR="00FA460B">
              <w:rPr>
                <w:rFonts w:cs="Arial"/>
                <w:sz w:val="20"/>
                <w:szCs w:val="20"/>
              </w:rPr>
              <w:t xml:space="preserve">presentará </w:t>
            </w:r>
            <w:r>
              <w:rPr>
                <w:rFonts w:cs="Arial"/>
                <w:sz w:val="20"/>
                <w:szCs w:val="20"/>
              </w:rPr>
              <w:t>su ubicación</w:t>
            </w:r>
            <w:r w:rsidR="0072533A" w:rsidRPr="009C4854">
              <w:rPr>
                <w:rFonts w:cs="Arial"/>
                <w:sz w:val="20"/>
                <w:szCs w:val="20"/>
              </w:rPr>
              <w:t xml:space="preserve"> en el mapa</w:t>
            </w:r>
            <w:r w:rsidR="00FA460B">
              <w:rPr>
                <w:rFonts w:cs="Arial"/>
                <w:sz w:val="20"/>
                <w:szCs w:val="20"/>
              </w:rPr>
              <w:t xml:space="preserve"> d</w:t>
            </w:r>
            <w:r w:rsidR="0072533A" w:rsidRPr="009C4854">
              <w:rPr>
                <w:rFonts w:cs="Arial"/>
                <w:sz w:val="20"/>
                <w:szCs w:val="20"/>
              </w:rPr>
              <w:t>iferencia</w:t>
            </w:r>
            <w:r w:rsidR="00FA460B">
              <w:rPr>
                <w:rFonts w:cs="Arial"/>
                <w:sz w:val="20"/>
                <w:szCs w:val="20"/>
              </w:rPr>
              <w:t>ndo</w:t>
            </w:r>
            <w:r w:rsidR="0072533A" w:rsidRPr="009C4854">
              <w:rPr>
                <w:rFonts w:cs="Arial"/>
                <w:sz w:val="20"/>
                <w:szCs w:val="20"/>
              </w:rPr>
              <w:t xml:space="preserve"> por colores aquellas que tienen tr</w:t>
            </w:r>
            <w:r w:rsidR="00DF5542" w:rsidRPr="009C4854">
              <w:rPr>
                <w:rFonts w:cs="Arial"/>
                <w:sz w:val="20"/>
                <w:szCs w:val="20"/>
              </w:rPr>
              <w:t>á</w:t>
            </w:r>
            <w:r w:rsidR="0072533A" w:rsidRPr="009C4854">
              <w:rPr>
                <w:rFonts w:cs="Arial"/>
                <w:sz w:val="20"/>
                <w:szCs w:val="20"/>
              </w:rPr>
              <w:t>mites en línea, aquellas que no, y las instituciones marcadas como favoritas</w:t>
            </w:r>
            <w:r w:rsidR="00FA460B">
              <w:rPr>
                <w:rFonts w:cs="Arial"/>
                <w:sz w:val="20"/>
                <w:szCs w:val="20"/>
              </w:rPr>
              <w:t>.</w:t>
            </w:r>
          </w:p>
          <w:p w:rsidR="0072533A" w:rsidRPr="009C4854" w:rsidRDefault="00FA460B" w:rsidP="009C4854">
            <w:pPr>
              <w:jc w:val="both"/>
              <w:rPr>
                <w:rFonts w:cs="Arial"/>
                <w:sz w:val="20"/>
                <w:szCs w:val="20"/>
              </w:rPr>
            </w:pPr>
            <w:r>
              <w:rPr>
                <w:rFonts w:cs="Arial"/>
                <w:sz w:val="20"/>
                <w:szCs w:val="20"/>
              </w:rPr>
              <w:t>Se podrá v</w:t>
            </w:r>
            <w:r w:rsidR="0072533A" w:rsidRPr="009C4854">
              <w:rPr>
                <w:rFonts w:cs="Arial"/>
                <w:sz w:val="20"/>
                <w:szCs w:val="20"/>
              </w:rPr>
              <w:t>er información detallada de la entidad</w:t>
            </w:r>
            <w:r>
              <w:rPr>
                <w:rFonts w:cs="Arial"/>
                <w:sz w:val="20"/>
                <w:szCs w:val="20"/>
              </w:rPr>
              <w:t xml:space="preserve"> y e</w:t>
            </w:r>
            <w:r w:rsidR="0072533A" w:rsidRPr="009C4854">
              <w:rPr>
                <w:rFonts w:cs="Arial"/>
                <w:sz w:val="20"/>
                <w:szCs w:val="20"/>
              </w:rPr>
              <w:t>stablecer comunicación telefónica con la entidad si esta tiene reportado un teléfono</w:t>
            </w:r>
            <w:r w:rsidR="0008032C">
              <w:rPr>
                <w:rFonts w:cs="Arial"/>
                <w:sz w:val="20"/>
                <w:szCs w:val="20"/>
              </w:rPr>
              <w:t>.</w:t>
            </w:r>
          </w:p>
        </w:tc>
      </w:tr>
      <w:tr w:rsidR="0072533A"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RFPEC05</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Recomendar a un amigo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FA460B" w:rsidP="00CE18BD">
            <w:pPr>
              <w:jc w:val="both"/>
              <w:rPr>
                <w:rFonts w:ascii="Verdana" w:hAnsi="Verdana"/>
              </w:rPr>
            </w:pPr>
            <w:r>
              <w:rPr>
                <w:rFonts w:cs="Arial"/>
                <w:sz w:val="20"/>
                <w:szCs w:val="20"/>
              </w:rPr>
              <w:t>Se podrá recomendar un trámite a un amigo, mediante el envío</w:t>
            </w:r>
            <w:r w:rsidR="0072533A" w:rsidRPr="009C4854">
              <w:rPr>
                <w:rFonts w:cs="Arial"/>
                <w:sz w:val="20"/>
                <w:szCs w:val="20"/>
              </w:rPr>
              <w:t xml:space="preserve"> </w:t>
            </w:r>
            <w:r>
              <w:rPr>
                <w:rFonts w:cs="Arial"/>
                <w:sz w:val="20"/>
                <w:szCs w:val="20"/>
              </w:rPr>
              <w:t>d</w:t>
            </w:r>
            <w:r w:rsidR="0072533A" w:rsidRPr="009C4854">
              <w:rPr>
                <w:rFonts w:cs="Arial"/>
                <w:sz w:val="20"/>
                <w:szCs w:val="20"/>
              </w:rPr>
              <w:t>el link y un texto predeterminado vía correo electrónico</w:t>
            </w:r>
            <w:r w:rsidR="0008032C">
              <w:rPr>
                <w:rFonts w:cs="Arial"/>
                <w:sz w:val="20"/>
                <w:szCs w:val="20"/>
              </w:rPr>
              <w:t>.</w:t>
            </w:r>
          </w:p>
        </w:tc>
      </w:tr>
      <w:tr w:rsidR="0072533A" w:rsidRPr="00063B07" w:rsidTr="0072533A">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72533A">
            <w:pPr>
              <w:rPr>
                <w:rFonts w:cs="Arial"/>
                <w:color w:val="000000"/>
                <w:sz w:val="20"/>
                <w:szCs w:val="20"/>
              </w:rPr>
            </w:pPr>
            <w:r w:rsidRPr="00063B07">
              <w:rPr>
                <w:rFonts w:cs="Arial"/>
                <w:color w:val="000000"/>
                <w:sz w:val="20"/>
                <w:szCs w:val="20"/>
              </w:rPr>
              <w:t>RFPEC06</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pPr>
              <w:rPr>
                <w:rFonts w:cs="Arial"/>
                <w:sz w:val="20"/>
                <w:szCs w:val="20"/>
              </w:rPr>
            </w:pPr>
            <w:r w:rsidRPr="00063B07">
              <w:rPr>
                <w:rFonts w:cs="Arial"/>
                <w:sz w:val="20"/>
                <w:szCs w:val="20"/>
              </w:rPr>
              <w:t>Realizar búsqueda avanzada</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La aplicación proporcionará una b</w:t>
            </w:r>
            <w:r w:rsidR="0072533A" w:rsidRPr="009C4854">
              <w:rPr>
                <w:rFonts w:cs="Arial"/>
                <w:sz w:val="20"/>
                <w:szCs w:val="20"/>
              </w:rPr>
              <w:t xml:space="preserve">úsqueda avanzada de trámites </w:t>
            </w:r>
            <w:r w:rsidR="00CE58FC" w:rsidRPr="009C4854">
              <w:rPr>
                <w:rFonts w:cs="Arial"/>
                <w:sz w:val="20"/>
                <w:szCs w:val="20"/>
              </w:rPr>
              <w:t xml:space="preserve">y/o entidades </w:t>
            </w:r>
            <w:r w:rsidR="0072533A" w:rsidRPr="009C4854">
              <w:rPr>
                <w:rFonts w:cs="Arial"/>
                <w:sz w:val="20"/>
                <w:szCs w:val="20"/>
              </w:rPr>
              <w:t>presentando filtros</w:t>
            </w:r>
            <w:r>
              <w:rPr>
                <w:rFonts w:cs="Arial"/>
                <w:sz w:val="20"/>
                <w:szCs w:val="20"/>
              </w:rPr>
              <w:t xml:space="preserve">, y además mostrará el </w:t>
            </w:r>
            <w:r w:rsidR="00596CC8" w:rsidRPr="009C4854">
              <w:rPr>
                <w:rFonts w:cs="Arial"/>
                <w:sz w:val="20"/>
                <w:szCs w:val="20"/>
              </w:rPr>
              <w:t>historial de búsqueda</w:t>
            </w:r>
            <w:r>
              <w:rPr>
                <w:rFonts w:cs="Arial"/>
                <w:sz w:val="20"/>
                <w:szCs w:val="20"/>
              </w:rPr>
              <w:t>s realizadas.</w:t>
            </w:r>
          </w:p>
        </w:tc>
      </w:tr>
      <w:tr w:rsidR="0072533A"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72533A" w:rsidP="00596CC8">
            <w:pPr>
              <w:jc w:val="center"/>
              <w:rPr>
                <w:rFonts w:cs="Arial"/>
                <w:color w:val="000000"/>
                <w:sz w:val="20"/>
                <w:szCs w:val="20"/>
              </w:rPr>
            </w:pPr>
            <w:r w:rsidRPr="00063B07">
              <w:rPr>
                <w:rFonts w:cs="Arial"/>
                <w:color w:val="000000"/>
                <w:sz w:val="20"/>
                <w:szCs w:val="20"/>
              </w:rPr>
              <w:lastRenderedPageBreak/>
              <w:t>RFPEC07</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063B07" w:rsidRDefault="00CE58FC">
            <w:pPr>
              <w:rPr>
                <w:rFonts w:cs="Arial"/>
                <w:sz w:val="20"/>
                <w:szCs w:val="20"/>
              </w:rPr>
            </w:pPr>
            <w:r w:rsidRPr="00063B07">
              <w:rPr>
                <w:rFonts w:cs="Arial"/>
                <w:sz w:val="20"/>
                <w:szCs w:val="20"/>
              </w:rPr>
              <w:t>Ver mis entidades y servicios favoritos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2533A" w:rsidRPr="009C4854" w:rsidRDefault="0008032C" w:rsidP="009C4854">
            <w:pPr>
              <w:jc w:val="both"/>
              <w:rPr>
                <w:rFonts w:cs="Arial"/>
                <w:sz w:val="20"/>
                <w:szCs w:val="20"/>
              </w:rPr>
            </w:pPr>
            <w:r>
              <w:rPr>
                <w:rFonts w:cs="Arial"/>
                <w:sz w:val="20"/>
                <w:szCs w:val="20"/>
              </w:rPr>
              <w:t>La aplicación le permitirá al usuario establecer el manejo de sus favoritos, mediante opciones de:</w:t>
            </w:r>
            <w:r w:rsidR="00CE58FC" w:rsidRPr="009C4854">
              <w:rPr>
                <w:rFonts w:cs="Arial"/>
                <w:sz w:val="20"/>
                <w:szCs w:val="20"/>
              </w:rPr>
              <w:t xml:space="preserve"> agregar</w:t>
            </w:r>
            <w:r>
              <w:rPr>
                <w:rFonts w:cs="Arial"/>
                <w:sz w:val="20"/>
                <w:szCs w:val="20"/>
              </w:rPr>
              <w:t>,</w:t>
            </w:r>
            <w:r w:rsidR="00CE58FC" w:rsidRPr="009C4854">
              <w:rPr>
                <w:rFonts w:cs="Arial"/>
                <w:sz w:val="20"/>
                <w:szCs w:val="20"/>
              </w:rPr>
              <w:t xml:space="preserve"> eliminar </w:t>
            </w:r>
            <w:r>
              <w:rPr>
                <w:rFonts w:cs="Arial"/>
                <w:sz w:val="20"/>
                <w:szCs w:val="20"/>
              </w:rPr>
              <w:t>y consultar sus favoritos. Se determinarán límites en la cantidad.</w:t>
            </w:r>
          </w:p>
        </w:tc>
      </w:tr>
      <w:tr w:rsidR="00596CC8"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cs="Arial"/>
                <w:sz w:val="20"/>
                <w:szCs w:val="20"/>
              </w:rPr>
            </w:pPr>
            <w:r w:rsidRPr="00063B07">
              <w:rPr>
                <w:rFonts w:cs="Arial"/>
                <w:color w:val="000000"/>
                <w:sz w:val="20"/>
                <w:szCs w:val="20"/>
              </w:rPr>
              <w:t>RFPEC08</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cs="Arial"/>
                <w:sz w:val="20"/>
                <w:szCs w:val="20"/>
              </w:rPr>
            </w:pPr>
            <w:r w:rsidRPr="00063B07">
              <w:rPr>
                <w:rFonts w:cs="Arial"/>
                <w:sz w:val="20"/>
                <w:szCs w:val="20"/>
              </w:rPr>
              <w:t>Compartir el aplicativo</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La aplicación brindará o</w:t>
            </w:r>
            <w:r w:rsidR="00596CC8" w:rsidRPr="009C4854">
              <w:rPr>
                <w:rFonts w:cs="Arial"/>
                <w:sz w:val="20"/>
                <w:szCs w:val="20"/>
              </w:rPr>
              <w:t>pción</w:t>
            </w:r>
            <w:r>
              <w:rPr>
                <w:rFonts w:cs="Arial"/>
                <w:sz w:val="20"/>
                <w:szCs w:val="20"/>
              </w:rPr>
              <w:t xml:space="preserve"> de</w:t>
            </w:r>
            <w:r w:rsidR="00596CC8" w:rsidRPr="009C4854">
              <w:rPr>
                <w:rFonts w:cs="Arial"/>
                <w:sz w:val="20"/>
                <w:szCs w:val="20"/>
              </w:rPr>
              <w:t xml:space="preserve"> compartir</w:t>
            </w:r>
            <w:r>
              <w:rPr>
                <w:rFonts w:cs="Arial"/>
                <w:sz w:val="20"/>
                <w:szCs w:val="20"/>
              </w:rPr>
              <w:t xml:space="preserve">  a través del sistema operativo (iOS o Android) y </w:t>
            </w:r>
            <w:r w:rsidR="00596CC8" w:rsidRPr="009C4854">
              <w:rPr>
                <w:rFonts w:cs="Arial"/>
                <w:sz w:val="20"/>
                <w:szCs w:val="20"/>
              </w:rPr>
              <w:t xml:space="preserve">despliegue </w:t>
            </w:r>
            <w:r>
              <w:rPr>
                <w:rFonts w:cs="Arial"/>
                <w:sz w:val="20"/>
                <w:szCs w:val="20"/>
              </w:rPr>
              <w:t xml:space="preserve"> a través de </w:t>
            </w:r>
            <w:r w:rsidR="00596CC8" w:rsidRPr="009C4854">
              <w:rPr>
                <w:rFonts w:cs="Arial"/>
                <w:sz w:val="20"/>
                <w:szCs w:val="20"/>
              </w:rPr>
              <w:t>las diferentes redes sociales sobre las cuales puede compartir el enlace de descarga de la app</w:t>
            </w:r>
            <w:r>
              <w:rPr>
                <w:rFonts w:cs="Arial"/>
                <w:sz w:val="20"/>
                <w:szCs w:val="20"/>
              </w:rPr>
              <w:t>.</w:t>
            </w:r>
          </w:p>
        </w:tc>
      </w:tr>
      <w:tr w:rsidR="00596CC8"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rsidP="00596CC8">
            <w:pPr>
              <w:jc w:val="center"/>
              <w:rPr>
                <w:rFonts w:cs="Arial"/>
                <w:sz w:val="20"/>
                <w:szCs w:val="20"/>
              </w:rPr>
            </w:pPr>
            <w:r w:rsidRPr="00063B07">
              <w:rPr>
                <w:rFonts w:cs="Arial"/>
                <w:color w:val="000000"/>
                <w:sz w:val="20"/>
                <w:szCs w:val="20"/>
              </w:rPr>
              <w:t>RFPEC09</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063B07" w:rsidRDefault="00596CC8">
            <w:pPr>
              <w:rPr>
                <w:rFonts w:cs="Arial"/>
                <w:sz w:val="20"/>
                <w:szCs w:val="20"/>
              </w:rPr>
            </w:pPr>
            <w:r w:rsidRPr="00063B07">
              <w:rPr>
                <w:rFonts w:cs="Arial"/>
                <w:sz w:val="20"/>
                <w:szCs w:val="20"/>
              </w:rPr>
              <w:t>Tutoriales</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Pr="009C4854" w:rsidRDefault="0008032C" w:rsidP="009C4854">
            <w:pPr>
              <w:jc w:val="both"/>
              <w:rPr>
                <w:rFonts w:cs="Arial"/>
                <w:sz w:val="20"/>
                <w:szCs w:val="20"/>
              </w:rPr>
            </w:pPr>
            <w:r>
              <w:rPr>
                <w:rFonts w:cs="Arial"/>
                <w:sz w:val="20"/>
                <w:szCs w:val="20"/>
              </w:rPr>
              <w:t>Se dispondrá la opción para v</w:t>
            </w:r>
            <w:r w:rsidR="00596CC8" w:rsidRPr="009C4854">
              <w:rPr>
                <w:rFonts w:cs="Arial"/>
                <w:sz w:val="20"/>
                <w:szCs w:val="20"/>
              </w:rPr>
              <w:t>isualizar</w:t>
            </w:r>
            <w:r>
              <w:rPr>
                <w:rFonts w:cs="Arial"/>
                <w:sz w:val="20"/>
                <w:szCs w:val="20"/>
              </w:rPr>
              <w:t xml:space="preserve"> un </w:t>
            </w:r>
            <w:r w:rsidR="00596CC8" w:rsidRPr="009C4854">
              <w:rPr>
                <w:rFonts w:cs="Arial"/>
                <w:sz w:val="20"/>
                <w:szCs w:val="20"/>
              </w:rPr>
              <w:t xml:space="preserve"> tutorial Cómo &amp; Dónde</w:t>
            </w:r>
            <w:r>
              <w:rPr>
                <w:rFonts w:cs="Arial"/>
                <w:sz w:val="20"/>
                <w:szCs w:val="20"/>
              </w:rPr>
              <w:t>.</w:t>
            </w:r>
          </w:p>
        </w:tc>
      </w:tr>
      <w:tr w:rsidR="006C4F7C" w:rsidRPr="00063B07" w:rsidTr="00596CC8">
        <w:trPr>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063B07" w:rsidP="00596CC8">
            <w:pPr>
              <w:jc w:val="center"/>
              <w:rPr>
                <w:rFonts w:cs="Arial"/>
                <w:color w:val="000000"/>
                <w:sz w:val="20"/>
                <w:szCs w:val="20"/>
              </w:rPr>
            </w:pPr>
            <w:r w:rsidRPr="00063B07">
              <w:rPr>
                <w:rFonts w:cs="Arial"/>
                <w:color w:val="000000"/>
                <w:sz w:val="20"/>
                <w:szCs w:val="20"/>
              </w:rPr>
              <w:t>RFPEC10</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F7C" w:rsidRPr="00063B07" w:rsidRDefault="006C4F7C" w:rsidP="0038431B">
            <w:pPr>
              <w:spacing w:line="240" w:lineRule="exact"/>
              <w:rPr>
                <w:rFonts w:cs="Arial"/>
                <w:sz w:val="20"/>
                <w:szCs w:val="20"/>
              </w:rPr>
            </w:pPr>
            <w:r w:rsidRPr="00063B07">
              <w:rPr>
                <w:rFonts w:cs="Arial"/>
                <w:color w:val="000000"/>
                <w:sz w:val="20"/>
                <w:szCs w:val="20"/>
              </w:rPr>
              <w:t>Ver Acerca De la aplicación</w:t>
            </w:r>
          </w:p>
        </w:tc>
        <w:tc>
          <w:tcPr>
            <w:tcW w:w="54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63B07" w:rsidRPr="009C4854" w:rsidRDefault="0008032C" w:rsidP="009C4854">
            <w:pPr>
              <w:jc w:val="both"/>
              <w:rPr>
                <w:rFonts w:cs="Arial"/>
                <w:sz w:val="20"/>
                <w:szCs w:val="20"/>
              </w:rPr>
            </w:pPr>
            <w:r>
              <w:rPr>
                <w:rFonts w:cs="Arial"/>
                <w:sz w:val="20"/>
                <w:szCs w:val="20"/>
              </w:rPr>
              <w:t xml:space="preserve">Se presentarán páginas con la información de </w:t>
            </w:r>
            <w:r w:rsidR="006C4F7C" w:rsidRPr="009C4854">
              <w:rPr>
                <w:rFonts w:cs="Arial"/>
                <w:sz w:val="20"/>
                <w:szCs w:val="20"/>
              </w:rPr>
              <w:t>"Acerca de"</w:t>
            </w:r>
          </w:p>
          <w:p w:rsidR="006C4F7C" w:rsidRPr="009C4854" w:rsidRDefault="0008032C" w:rsidP="009C4854">
            <w:pPr>
              <w:jc w:val="both"/>
              <w:rPr>
                <w:rFonts w:cs="Arial"/>
                <w:sz w:val="20"/>
                <w:szCs w:val="20"/>
              </w:rPr>
            </w:pPr>
            <w:r>
              <w:rPr>
                <w:rFonts w:cs="Arial"/>
                <w:sz w:val="20"/>
                <w:szCs w:val="20"/>
              </w:rPr>
              <w:t xml:space="preserve">y </w:t>
            </w:r>
            <w:r w:rsidR="006C4F7C" w:rsidRPr="009C4854">
              <w:rPr>
                <w:rFonts w:cs="Arial"/>
                <w:sz w:val="20"/>
                <w:szCs w:val="20"/>
              </w:rPr>
              <w:t xml:space="preserve"> “Aviso Legal”</w:t>
            </w:r>
          </w:p>
        </w:tc>
      </w:tr>
    </w:tbl>
    <w:p w:rsidR="00872042" w:rsidRDefault="00872042" w:rsidP="00A23792">
      <w:pPr>
        <w:pStyle w:val="GELParrafo"/>
        <w:spacing w:before="0" w:after="240"/>
        <w:rPr>
          <w:rFonts w:cs="Arial"/>
          <w:szCs w:val="24"/>
        </w:rPr>
      </w:pPr>
    </w:p>
    <w:p w:rsidR="00A23792" w:rsidRDefault="00A23792">
      <w:pPr>
        <w:pStyle w:val="Epgrafe0"/>
      </w:pPr>
      <w:bookmarkStart w:id="188" w:name="_Toc372548421"/>
      <w:bookmarkStart w:id="189" w:name="_Toc378674052"/>
      <w:bookmarkStart w:id="190" w:name="_Toc387821180"/>
      <w:r w:rsidRPr="00A9053E">
        <w:t xml:space="preserve">Tabla </w:t>
      </w:r>
      <w:r w:rsidR="00452416">
        <w:fldChar w:fldCharType="begin"/>
      </w:r>
      <w:r w:rsidR="00452416">
        <w:instrText xml:space="preserve"> SEQ Tabla \* ARABIC </w:instrText>
      </w:r>
      <w:r w:rsidR="00452416">
        <w:fldChar w:fldCharType="separate"/>
      </w:r>
      <w:r w:rsidR="00337DDC">
        <w:rPr>
          <w:noProof/>
        </w:rPr>
        <w:t>2</w:t>
      </w:r>
      <w:r w:rsidR="00452416">
        <w:rPr>
          <w:noProof/>
        </w:rPr>
        <w:fldChar w:fldCharType="end"/>
      </w:r>
      <w:r w:rsidRPr="00A9053E">
        <w:t xml:space="preserve">. Listado de </w:t>
      </w:r>
      <w:r>
        <w:t>Requerimientos no funcionales</w:t>
      </w:r>
      <w:bookmarkEnd w:id="188"/>
      <w:r>
        <w:t xml:space="preserve"> PEC</w:t>
      </w:r>
      <w:bookmarkEnd w:id="189"/>
      <w:bookmarkEnd w:id="190"/>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A23792" w:rsidRPr="00CE4B19" w:rsidTr="00036ED2">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A23792" w:rsidRPr="00036ED2" w:rsidRDefault="00A23792" w:rsidP="00FD5D07">
            <w:pPr>
              <w:jc w:val="center"/>
              <w:rPr>
                <w:rFonts w:cs="Arial"/>
                <w:b/>
                <w:bCs/>
                <w:color w:val="000000"/>
                <w:sz w:val="20"/>
                <w:szCs w:val="20"/>
              </w:rPr>
            </w:pPr>
            <w:r w:rsidRPr="00036ED2">
              <w:rPr>
                <w:rFonts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A23792" w:rsidRPr="00036ED2" w:rsidRDefault="00A23792" w:rsidP="00FD5D07">
            <w:pPr>
              <w:jc w:val="center"/>
              <w:rPr>
                <w:rFonts w:cs="Arial"/>
                <w:b/>
                <w:bCs/>
                <w:color w:val="000000"/>
                <w:sz w:val="20"/>
                <w:szCs w:val="20"/>
              </w:rPr>
            </w:pPr>
            <w:r w:rsidRPr="00036ED2">
              <w:rPr>
                <w:rFonts w:cs="Arial"/>
                <w:b/>
                <w:bCs/>
                <w:color w:val="000000"/>
                <w:sz w:val="20"/>
                <w:szCs w:val="20"/>
              </w:rPr>
              <w:t>DESCRIPCIÓN</w:t>
            </w:r>
          </w:p>
        </w:tc>
      </w:tr>
      <w:tr w:rsidR="00A23792" w:rsidRPr="00CE4B19" w:rsidTr="00606510">
        <w:trPr>
          <w:trHeight w:val="1395"/>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A23792" w:rsidRPr="00036ED2" w:rsidRDefault="00A23792" w:rsidP="00FD5D07">
            <w:pPr>
              <w:jc w:val="center"/>
              <w:rPr>
                <w:rFonts w:cs="Arial"/>
                <w:color w:val="000000"/>
                <w:sz w:val="20"/>
                <w:szCs w:val="20"/>
              </w:rPr>
            </w:pPr>
            <w:r w:rsidRPr="00036ED2">
              <w:rPr>
                <w:rFonts w:cs="Arial"/>
                <w:color w:val="000000"/>
                <w:sz w:val="20"/>
                <w:szCs w:val="20"/>
              </w:rPr>
              <w:t>RNFPEC1</w:t>
            </w:r>
          </w:p>
        </w:tc>
        <w:tc>
          <w:tcPr>
            <w:tcW w:w="8753" w:type="dxa"/>
            <w:tcBorders>
              <w:top w:val="nil"/>
              <w:left w:val="nil"/>
              <w:bottom w:val="single" w:sz="4" w:space="0" w:color="auto"/>
              <w:right w:val="single" w:sz="8" w:space="0" w:color="auto"/>
            </w:tcBorders>
            <w:shd w:val="clear" w:color="auto" w:fill="auto"/>
            <w:vAlign w:val="center"/>
            <w:hideMark/>
          </w:tcPr>
          <w:p w:rsidR="00B52FA1" w:rsidRPr="00B52FA1" w:rsidRDefault="00A23792" w:rsidP="00B52FA1">
            <w:pPr>
              <w:jc w:val="both"/>
              <w:rPr>
                <w:rFonts w:cs="Arial"/>
                <w:color w:val="000000"/>
                <w:sz w:val="20"/>
                <w:szCs w:val="20"/>
              </w:rPr>
            </w:pPr>
            <w:r w:rsidRPr="00036ED2">
              <w:rPr>
                <w:rFonts w:cs="Arial"/>
                <w:b/>
                <w:color w:val="000000"/>
                <w:sz w:val="20"/>
                <w:szCs w:val="20"/>
              </w:rPr>
              <w:t>Usabilidad sencilla:</w:t>
            </w:r>
            <w:r w:rsidRPr="00036ED2">
              <w:rPr>
                <w:rFonts w:cs="Arial"/>
                <w:color w:val="000000"/>
                <w:sz w:val="20"/>
                <w:szCs w:val="20"/>
              </w:rPr>
              <w:t xml:space="preserve"> </w:t>
            </w:r>
            <w:r w:rsidR="00B52FA1" w:rsidRPr="00B52FA1">
              <w:rPr>
                <w:rFonts w:cs="Arial"/>
                <w:color w:val="000000"/>
                <w:sz w:val="20"/>
                <w:szCs w:val="20"/>
              </w:rPr>
              <w:t xml:space="preserve">Se </w:t>
            </w:r>
            <w:r w:rsidR="00B52FA1">
              <w:rPr>
                <w:rFonts w:cs="Arial"/>
                <w:color w:val="000000"/>
                <w:sz w:val="20"/>
                <w:szCs w:val="20"/>
              </w:rPr>
              <w:t>contempló</w:t>
            </w:r>
            <w:r w:rsidR="00B52FA1" w:rsidRPr="00B52FA1">
              <w:rPr>
                <w:rFonts w:cs="Arial"/>
                <w:color w:val="000000"/>
                <w:sz w:val="20"/>
                <w:szCs w:val="20"/>
              </w:rPr>
              <w:t xml:space="preserve"> como parte del diseño gráfico </w:t>
            </w:r>
            <w:r w:rsidR="00B52FA1">
              <w:rPr>
                <w:rFonts w:cs="Arial"/>
                <w:color w:val="000000"/>
                <w:sz w:val="20"/>
                <w:szCs w:val="20"/>
              </w:rPr>
              <w:t xml:space="preserve">de la solución </w:t>
            </w:r>
            <w:r w:rsidR="00B52FA1" w:rsidRPr="00B52FA1">
              <w:rPr>
                <w:rFonts w:cs="Arial"/>
                <w:color w:val="000000"/>
                <w:sz w:val="20"/>
                <w:szCs w:val="20"/>
              </w:rPr>
              <w:t>la</w:t>
            </w:r>
            <w:r w:rsidR="00B52FA1">
              <w:rPr>
                <w:rFonts w:cs="Arial"/>
                <w:color w:val="000000"/>
                <w:sz w:val="20"/>
                <w:szCs w:val="20"/>
              </w:rPr>
              <w:t xml:space="preserve"> </w:t>
            </w:r>
            <w:r w:rsidR="00B52FA1" w:rsidRPr="00B52FA1">
              <w:rPr>
                <w:rFonts w:cs="Arial"/>
                <w:color w:val="000000"/>
                <w:sz w:val="20"/>
                <w:szCs w:val="20"/>
              </w:rPr>
              <w:t>generación de pr</w:t>
            </w:r>
            <w:r w:rsidR="00B52FA1">
              <w:rPr>
                <w:rFonts w:cs="Arial"/>
                <w:color w:val="000000"/>
                <w:sz w:val="20"/>
                <w:szCs w:val="20"/>
              </w:rPr>
              <w:t>ototipos de pantalla que permite</w:t>
            </w:r>
            <w:r w:rsidR="00B52FA1" w:rsidRPr="00B52FA1">
              <w:rPr>
                <w:rFonts w:cs="Arial"/>
                <w:color w:val="000000"/>
                <w:sz w:val="20"/>
                <w:szCs w:val="20"/>
              </w:rPr>
              <w:t>n ver el</w:t>
            </w:r>
            <w:r w:rsidR="00B52FA1">
              <w:rPr>
                <w:rFonts w:cs="Arial"/>
                <w:color w:val="000000"/>
                <w:sz w:val="20"/>
                <w:szCs w:val="20"/>
              </w:rPr>
              <w:t xml:space="preserve"> funcionamiento.</w:t>
            </w:r>
          </w:p>
          <w:p w:rsidR="00B52FA1" w:rsidRPr="00B52FA1" w:rsidRDefault="00B52FA1" w:rsidP="00B52FA1">
            <w:pPr>
              <w:jc w:val="both"/>
              <w:rPr>
                <w:rFonts w:cs="Arial"/>
                <w:color w:val="000000"/>
                <w:sz w:val="20"/>
                <w:szCs w:val="20"/>
              </w:rPr>
            </w:pPr>
          </w:p>
          <w:p w:rsidR="00A23792" w:rsidRPr="00A520A5" w:rsidRDefault="00B52FA1" w:rsidP="00B52FA1">
            <w:pPr>
              <w:jc w:val="both"/>
              <w:rPr>
                <w:rFonts w:cs="Arial"/>
                <w:color w:val="000000"/>
                <w:sz w:val="20"/>
                <w:szCs w:val="20"/>
              </w:rPr>
            </w:pPr>
            <w:r w:rsidRPr="00B52FA1">
              <w:rPr>
                <w:rFonts w:cs="Arial"/>
                <w:color w:val="000000"/>
                <w:sz w:val="20"/>
                <w:szCs w:val="20"/>
              </w:rPr>
              <w:t>Los diseños gráficos y la experiencia del usuario en general,</w:t>
            </w:r>
            <w:r>
              <w:rPr>
                <w:rFonts w:cs="Arial"/>
                <w:color w:val="000000"/>
                <w:sz w:val="20"/>
                <w:szCs w:val="20"/>
              </w:rPr>
              <w:t xml:space="preserve"> </w:t>
            </w:r>
            <w:r w:rsidRPr="00B52FA1">
              <w:rPr>
                <w:rFonts w:cs="Arial"/>
                <w:color w:val="000000"/>
                <w:sz w:val="20"/>
                <w:szCs w:val="20"/>
              </w:rPr>
              <w:t>se basan en los lineami</w:t>
            </w:r>
            <w:r>
              <w:rPr>
                <w:rFonts w:cs="Arial"/>
                <w:color w:val="000000"/>
                <w:sz w:val="20"/>
                <w:szCs w:val="20"/>
              </w:rPr>
              <w:t>entos de interfaz humana de iOS</w:t>
            </w:r>
            <w:r w:rsidRPr="00B52FA1">
              <w:rPr>
                <w:rFonts w:cs="Arial"/>
                <w:color w:val="000000"/>
                <w:sz w:val="20"/>
                <w:szCs w:val="20"/>
              </w:rPr>
              <w:t xml:space="preserve"> y los</w:t>
            </w:r>
            <w:r>
              <w:rPr>
                <w:rFonts w:cs="Arial"/>
                <w:color w:val="000000"/>
                <w:sz w:val="20"/>
                <w:szCs w:val="20"/>
              </w:rPr>
              <w:t xml:space="preserve"> </w:t>
            </w:r>
            <w:r w:rsidRPr="00B52FA1">
              <w:rPr>
                <w:rFonts w:cs="Arial"/>
                <w:color w:val="000000"/>
                <w:sz w:val="20"/>
                <w:szCs w:val="20"/>
              </w:rPr>
              <w:t>principios de diseño de Android</w:t>
            </w:r>
          </w:p>
        </w:tc>
      </w:tr>
      <w:tr w:rsidR="00A23792" w:rsidRPr="00CE4B19" w:rsidTr="0038431B">
        <w:trPr>
          <w:trHeight w:val="2474"/>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A23792" w:rsidRPr="00036ED2" w:rsidRDefault="00A23792" w:rsidP="00FD5D07">
            <w:pPr>
              <w:jc w:val="center"/>
              <w:rPr>
                <w:rFonts w:cs="Arial"/>
                <w:color w:val="000000"/>
                <w:sz w:val="20"/>
                <w:szCs w:val="20"/>
              </w:rPr>
            </w:pPr>
            <w:r w:rsidRPr="00036ED2">
              <w:rPr>
                <w:rFonts w:cs="Arial"/>
                <w:color w:val="000000"/>
                <w:sz w:val="20"/>
                <w:szCs w:val="20"/>
              </w:rPr>
              <w:t>RNFPEC2</w:t>
            </w:r>
          </w:p>
        </w:tc>
        <w:tc>
          <w:tcPr>
            <w:tcW w:w="8753" w:type="dxa"/>
            <w:tcBorders>
              <w:top w:val="nil"/>
              <w:left w:val="nil"/>
              <w:bottom w:val="single" w:sz="4" w:space="0" w:color="auto"/>
              <w:right w:val="single" w:sz="8" w:space="0" w:color="auto"/>
            </w:tcBorders>
            <w:shd w:val="clear" w:color="auto" w:fill="auto"/>
            <w:vAlign w:val="center"/>
          </w:tcPr>
          <w:p w:rsidR="00A23792" w:rsidRDefault="00A23792" w:rsidP="0038431B">
            <w:pPr>
              <w:jc w:val="both"/>
              <w:rPr>
                <w:rFonts w:cs="Arial"/>
                <w:color w:val="000000"/>
                <w:sz w:val="20"/>
                <w:szCs w:val="20"/>
              </w:rPr>
            </w:pPr>
            <w:r w:rsidRPr="00036ED2">
              <w:rPr>
                <w:rFonts w:cs="Arial"/>
                <w:b/>
                <w:color w:val="000000"/>
                <w:sz w:val="20"/>
                <w:szCs w:val="20"/>
              </w:rPr>
              <w:t xml:space="preserve">Soporte </w:t>
            </w:r>
            <w:r w:rsidR="00847F6C">
              <w:rPr>
                <w:rFonts w:cs="Arial"/>
                <w:b/>
                <w:color w:val="000000"/>
                <w:sz w:val="20"/>
                <w:szCs w:val="20"/>
              </w:rPr>
              <w:t>e instalación en</w:t>
            </w:r>
            <w:r w:rsidRPr="00036ED2">
              <w:rPr>
                <w:rFonts w:cs="Arial"/>
                <w:b/>
                <w:color w:val="000000"/>
                <w:sz w:val="20"/>
                <w:szCs w:val="20"/>
              </w:rPr>
              <w:t xml:space="preserve"> dispositivos móviles:</w:t>
            </w:r>
            <w:r w:rsidRPr="00036ED2">
              <w:rPr>
                <w:rFonts w:cs="Arial"/>
                <w:color w:val="000000"/>
                <w:sz w:val="20"/>
                <w:szCs w:val="20"/>
              </w:rPr>
              <w:t xml:space="preserve"> la</w:t>
            </w:r>
            <w:r w:rsidR="00B52FA1">
              <w:rPr>
                <w:rFonts w:cs="Arial"/>
                <w:color w:val="000000"/>
                <w:sz w:val="20"/>
                <w:szCs w:val="20"/>
              </w:rPr>
              <w:t xml:space="preserve"> aplicación</w:t>
            </w:r>
            <w:r w:rsidR="00847F6C">
              <w:rPr>
                <w:rFonts w:cs="Arial"/>
                <w:color w:val="000000"/>
                <w:sz w:val="20"/>
                <w:szCs w:val="20"/>
              </w:rPr>
              <w:t xml:space="preserve"> debe</w:t>
            </w:r>
            <w:r w:rsidRPr="00036ED2">
              <w:rPr>
                <w:rFonts w:cs="Arial"/>
                <w:color w:val="000000"/>
                <w:sz w:val="20"/>
                <w:szCs w:val="20"/>
              </w:rPr>
              <w:t xml:space="preserve"> soportar </w:t>
            </w:r>
            <w:r w:rsidR="00B52FA1">
              <w:rPr>
                <w:rFonts w:cs="Arial"/>
                <w:color w:val="000000"/>
                <w:sz w:val="20"/>
                <w:szCs w:val="20"/>
              </w:rPr>
              <w:t xml:space="preserve">los siguientes </w:t>
            </w:r>
            <w:r w:rsidRPr="00036ED2">
              <w:rPr>
                <w:rFonts w:cs="Arial"/>
                <w:color w:val="000000"/>
                <w:sz w:val="20"/>
                <w:szCs w:val="20"/>
              </w:rPr>
              <w:t>dispositivos iOS y Android</w:t>
            </w:r>
            <w:r w:rsidR="00B52FA1">
              <w:rPr>
                <w:rFonts w:cs="Arial"/>
                <w:color w:val="000000"/>
                <w:sz w:val="20"/>
                <w:szCs w:val="20"/>
              </w:rPr>
              <w:t>:</w:t>
            </w:r>
          </w:p>
          <w:p w:rsidR="00B52FA1" w:rsidRPr="00B52FA1" w:rsidRDefault="00B52FA1" w:rsidP="0038431B">
            <w:pPr>
              <w:pStyle w:val="GELParrafo"/>
              <w:numPr>
                <w:ilvl w:val="0"/>
                <w:numId w:val="61"/>
              </w:numPr>
              <w:spacing w:before="0" w:line="276" w:lineRule="auto"/>
              <w:jc w:val="left"/>
              <w:rPr>
                <w:sz w:val="20"/>
                <w:szCs w:val="20"/>
              </w:rPr>
            </w:pPr>
            <w:r w:rsidRPr="00B52FA1">
              <w:rPr>
                <w:sz w:val="20"/>
                <w:szCs w:val="20"/>
              </w:rPr>
              <w:t xml:space="preserve">Apple iPhone 5.  Sistema operativo iOS 7.0.3 </w:t>
            </w:r>
          </w:p>
          <w:p w:rsidR="00B52FA1" w:rsidRPr="00847F6C" w:rsidRDefault="00B52FA1" w:rsidP="0038431B">
            <w:pPr>
              <w:pStyle w:val="GELParrafo"/>
              <w:numPr>
                <w:ilvl w:val="0"/>
                <w:numId w:val="61"/>
              </w:numPr>
              <w:spacing w:before="0" w:line="276" w:lineRule="auto"/>
              <w:jc w:val="left"/>
              <w:rPr>
                <w:sz w:val="20"/>
                <w:szCs w:val="20"/>
              </w:rPr>
            </w:pPr>
            <w:r w:rsidRPr="00847F6C">
              <w:rPr>
                <w:sz w:val="20"/>
                <w:szCs w:val="20"/>
              </w:rPr>
              <w:t>Apple iPhone 4S. Sistema operativo iOS 6.1</w:t>
            </w:r>
          </w:p>
          <w:p w:rsidR="00B52FA1" w:rsidRPr="00945C61" w:rsidRDefault="00B52FA1" w:rsidP="0038431B">
            <w:pPr>
              <w:pStyle w:val="GELParrafo"/>
              <w:numPr>
                <w:ilvl w:val="0"/>
                <w:numId w:val="61"/>
              </w:numPr>
              <w:spacing w:before="0" w:line="276" w:lineRule="auto"/>
              <w:jc w:val="left"/>
              <w:rPr>
                <w:sz w:val="20"/>
                <w:szCs w:val="20"/>
              </w:rPr>
            </w:pPr>
            <w:r w:rsidRPr="00945C61">
              <w:rPr>
                <w:sz w:val="20"/>
                <w:szCs w:val="20"/>
              </w:rPr>
              <w:t>Samsung Galaxy S3. Sistema operativo Android 4.1</w:t>
            </w:r>
          </w:p>
          <w:p w:rsidR="00B52FA1" w:rsidRPr="00945C61" w:rsidRDefault="00B52FA1" w:rsidP="0038431B">
            <w:pPr>
              <w:pStyle w:val="GELParrafo"/>
              <w:numPr>
                <w:ilvl w:val="0"/>
                <w:numId w:val="61"/>
              </w:numPr>
              <w:spacing w:before="0" w:line="276" w:lineRule="auto"/>
              <w:jc w:val="left"/>
              <w:rPr>
                <w:sz w:val="20"/>
                <w:szCs w:val="20"/>
              </w:rPr>
            </w:pPr>
            <w:r w:rsidRPr="00945C61">
              <w:rPr>
                <w:sz w:val="20"/>
                <w:szCs w:val="20"/>
              </w:rPr>
              <w:t>Samsung Galaxy Ace. Sistema operativo Android 2.3.6</w:t>
            </w:r>
          </w:p>
          <w:p w:rsidR="00B52FA1" w:rsidRPr="00F56412" w:rsidRDefault="00B52FA1" w:rsidP="0038431B">
            <w:pPr>
              <w:pStyle w:val="GELParrafo"/>
              <w:numPr>
                <w:ilvl w:val="0"/>
                <w:numId w:val="61"/>
              </w:numPr>
              <w:spacing w:before="0" w:line="276" w:lineRule="auto"/>
              <w:jc w:val="left"/>
              <w:rPr>
                <w:sz w:val="20"/>
                <w:szCs w:val="20"/>
              </w:rPr>
            </w:pPr>
            <w:r w:rsidRPr="00F56412">
              <w:rPr>
                <w:sz w:val="20"/>
                <w:szCs w:val="20"/>
              </w:rPr>
              <w:t>Sony Xperia U. Sistema operativo Android 2.3.7</w:t>
            </w:r>
          </w:p>
          <w:p w:rsidR="00B52FA1" w:rsidRPr="00F56412" w:rsidRDefault="00B52FA1" w:rsidP="0038431B">
            <w:pPr>
              <w:pStyle w:val="GELParrafo"/>
              <w:numPr>
                <w:ilvl w:val="0"/>
                <w:numId w:val="61"/>
              </w:numPr>
              <w:spacing w:before="0" w:line="276" w:lineRule="auto"/>
              <w:jc w:val="left"/>
              <w:rPr>
                <w:sz w:val="20"/>
                <w:szCs w:val="20"/>
              </w:rPr>
            </w:pPr>
            <w:r w:rsidRPr="00F56412">
              <w:rPr>
                <w:sz w:val="20"/>
                <w:szCs w:val="20"/>
              </w:rPr>
              <w:t>Samsung Galaxy S4.  Sistema operativo Android 4.3</w:t>
            </w:r>
          </w:p>
          <w:p w:rsidR="00B52FA1" w:rsidRPr="00036ED2" w:rsidRDefault="00B52FA1" w:rsidP="0038431B">
            <w:pPr>
              <w:pStyle w:val="GELParrafo"/>
              <w:numPr>
                <w:ilvl w:val="0"/>
                <w:numId w:val="61"/>
              </w:numPr>
              <w:spacing w:before="0" w:line="276" w:lineRule="auto"/>
              <w:jc w:val="left"/>
              <w:rPr>
                <w:rFonts w:cs="Arial"/>
                <w:color w:val="000000"/>
                <w:sz w:val="20"/>
                <w:szCs w:val="20"/>
              </w:rPr>
            </w:pPr>
            <w:r w:rsidRPr="00F56412">
              <w:rPr>
                <w:sz w:val="20"/>
                <w:szCs w:val="20"/>
              </w:rPr>
              <w:t>Sumsung</w:t>
            </w:r>
            <w:r w:rsidRPr="00B52FA1">
              <w:rPr>
                <w:sz w:val="20"/>
                <w:szCs w:val="20"/>
              </w:rPr>
              <w:t xml:space="preserve"> Galaxy S3 Mini. Sistema operativo Android 4.2</w:t>
            </w:r>
            <w:r w:rsidRPr="00B52FA1" w:rsidDel="00F17367">
              <w:rPr>
                <w:sz w:val="20"/>
                <w:szCs w:val="20"/>
              </w:rPr>
              <w:t xml:space="preserve"> </w:t>
            </w:r>
          </w:p>
        </w:tc>
      </w:tr>
      <w:tr w:rsidR="00A23792" w:rsidRPr="00CE4B19" w:rsidTr="004D23CB">
        <w:trPr>
          <w:trHeight w:val="71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A23792" w:rsidP="00847F6C">
            <w:pPr>
              <w:jc w:val="center"/>
              <w:rPr>
                <w:rFonts w:cs="Arial"/>
                <w:color w:val="000000"/>
                <w:sz w:val="20"/>
                <w:szCs w:val="20"/>
              </w:rPr>
            </w:pPr>
            <w:r w:rsidRPr="00036ED2">
              <w:rPr>
                <w:rFonts w:cs="Arial"/>
                <w:color w:val="000000"/>
                <w:sz w:val="20"/>
                <w:szCs w:val="20"/>
              </w:rPr>
              <w:t>RNFPEC</w:t>
            </w:r>
            <w:r w:rsidR="00847F6C">
              <w:rPr>
                <w:rFonts w:cs="Arial"/>
                <w:color w:val="000000"/>
                <w:sz w:val="20"/>
                <w:szCs w:val="20"/>
              </w:rPr>
              <w:t>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A23792" w:rsidP="00036ED2">
            <w:pPr>
              <w:jc w:val="both"/>
              <w:rPr>
                <w:rFonts w:cs="Arial"/>
                <w:color w:val="000000"/>
                <w:sz w:val="20"/>
                <w:szCs w:val="20"/>
              </w:rPr>
            </w:pPr>
            <w:r w:rsidRPr="00036ED2">
              <w:rPr>
                <w:rFonts w:cs="Arial"/>
                <w:b/>
                <w:color w:val="000000"/>
                <w:sz w:val="20"/>
                <w:szCs w:val="20"/>
              </w:rPr>
              <w:t>Seguridad:</w:t>
            </w:r>
            <w:r w:rsidRPr="00036ED2">
              <w:rPr>
                <w:rFonts w:cs="Arial"/>
                <w:color w:val="000000"/>
                <w:sz w:val="20"/>
                <w:szCs w:val="20"/>
              </w:rPr>
              <w:t xml:space="preserve"> La aplicación debe esconder aquellos aspectos de conexión a los Servicios Web de manera que no queden en texto claro.</w:t>
            </w:r>
          </w:p>
        </w:tc>
      </w:tr>
      <w:tr w:rsidR="00A23792" w:rsidRPr="00CE4B19" w:rsidTr="006A37F2">
        <w:trPr>
          <w:trHeight w:val="80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Pr="00036ED2" w:rsidRDefault="003332E2" w:rsidP="0038431B">
            <w:pPr>
              <w:rPr>
                <w:rFonts w:cs="Arial"/>
                <w:color w:val="000000"/>
                <w:sz w:val="20"/>
                <w:szCs w:val="20"/>
              </w:rPr>
            </w:pPr>
            <w:r w:rsidRPr="007A5064">
              <w:rPr>
                <w:rFonts w:cs="Arial"/>
                <w:b/>
                <w:color w:val="000000"/>
                <w:sz w:val="20"/>
                <w:szCs w:val="20"/>
              </w:rPr>
              <w:t>Tipo de aplicación:</w:t>
            </w:r>
            <w:r w:rsidRPr="00036ED2">
              <w:rPr>
                <w:rFonts w:cs="Arial"/>
                <w:color w:val="000000"/>
                <w:sz w:val="20"/>
                <w:szCs w:val="20"/>
              </w:rPr>
              <w:t xml:space="preserve"> La </w:t>
            </w:r>
            <w:r w:rsidR="00B52FA1" w:rsidRPr="00036ED2">
              <w:rPr>
                <w:rFonts w:cs="Arial"/>
                <w:color w:val="000000"/>
                <w:sz w:val="20"/>
                <w:szCs w:val="20"/>
              </w:rPr>
              <w:t>aplicaci</w:t>
            </w:r>
            <w:r w:rsidR="00B52FA1">
              <w:rPr>
                <w:rFonts w:cs="Arial"/>
                <w:color w:val="000000"/>
                <w:sz w:val="20"/>
                <w:szCs w:val="20"/>
              </w:rPr>
              <w:t>ón</w:t>
            </w:r>
            <w:r w:rsidR="00B52FA1" w:rsidRPr="00036ED2">
              <w:rPr>
                <w:rFonts w:cs="Arial"/>
                <w:color w:val="000000"/>
                <w:sz w:val="20"/>
                <w:szCs w:val="20"/>
              </w:rPr>
              <w:t xml:space="preserve"> </w:t>
            </w:r>
            <w:r w:rsidRPr="00036ED2">
              <w:rPr>
                <w:rFonts w:cs="Arial"/>
                <w:color w:val="000000"/>
                <w:sz w:val="20"/>
                <w:szCs w:val="20"/>
              </w:rPr>
              <w:t xml:space="preserve">desarrollada </w:t>
            </w:r>
            <w:r w:rsidR="00B52FA1">
              <w:rPr>
                <w:rFonts w:cs="Arial"/>
                <w:color w:val="000000"/>
                <w:sz w:val="20"/>
                <w:szCs w:val="20"/>
              </w:rPr>
              <w:t>contará con la siguiente arquitectura</w:t>
            </w:r>
            <w:r w:rsidRPr="00036ED2">
              <w:rPr>
                <w:rFonts w:cs="Arial"/>
                <w:color w:val="000000"/>
                <w:sz w:val="20"/>
                <w:szCs w:val="20"/>
              </w:rPr>
              <w:t xml:space="preserve">: </w:t>
            </w:r>
          </w:p>
          <w:p w:rsidR="003332E2" w:rsidRPr="00036ED2" w:rsidRDefault="003332E2" w:rsidP="0038431B">
            <w:pPr>
              <w:pStyle w:val="Prrafodelista"/>
              <w:numPr>
                <w:ilvl w:val="0"/>
                <w:numId w:val="50"/>
              </w:numPr>
              <w:rPr>
                <w:rFonts w:cs="Arial"/>
                <w:color w:val="000000"/>
                <w:sz w:val="20"/>
                <w:szCs w:val="20"/>
              </w:rPr>
            </w:pPr>
            <w:r w:rsidRPr="00036ED2">
              <w:rPr>
                <w:rFonts w:cs="Arial"/>
                <w:color w:val="000000"/>
                <w:sz w:val="20"/>
                <w:szCs w:val="20"/>
              </w:rPr>
              <w:t>Aplicación nativa (desarrollada en el lenguaje nativo de la plataforma)</w:t>
            </w:r>
          </w:p>
        </w:tc>
      </w:tr>
      <w:tr w:rsidR="00A23792" w:rsidRPr="00CE4B19" w:rsidTr="006A37F2">
        <w:trPr>
          <w:trHeight w:val="97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379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A23792" w:rsidRPr="00036ED2" w:rsidRDefault="003332E2" w:rsidP="00945C61">
            <w:pPr>
              <w:jc w:val="both"/>
              <w:rPr>
                <w:rFonts w:cs="Arial"/>
                <w:color w:val="000000"/>
                <w:sz w:val="20"/>
                <w:szCs w:val="20"/>
              </w:rPr>
            </w:pPr>
            <w:r w:rsidRPr="007A5064">
              <w:rPr>
                <w:rFonts w:cs="Arial"/>
                <w:b/>
                <w:color w:val="000000"/>
                <w:sz w:val="20"/>
                <w:szCs w:val="20"/>
              </w:rPr>
              <w:t>Estándares de comunicación Servicios Web:</w:t>
            </w:r>
            <w:r w:rsidRPr="00036ED2">
              <w:rPr>
                <w:rFonts w:cs="Arial"/>
                <w:color w:val="000000"/>
                <w:sz w:val="20"/>
                <w:szCs w:val="20"/>
              </w:rPr>
              <w:t xml:space="preserve"> La </w:t>
            </w:r>
            <w:r w:rsidR="00945C61" w:rsidRPr="00036ED2">
              <w:rPr>
                <w:rFonts w:cs="Arial"/>
                <w:color w:val="000000"/>
                <w:sz w:val="20"/>
                <w:szCs w:val="20"/>
              </w:rPr>
              <w:t>aplicaci</w:t>
            </w:r>
            <w:r w:rsidR="00945C61">
              <w:rPr>
                <w:rFonts w:cs="Arial"/>
                <w:color w:val="000000"/>
                <w:sz w:val="20"/>
                <w:szCs w:val="20"/>
              </w:rPr>
              <w:t>ón</w:t>
            </w:r>
            <w:r w:rsidR="00945C61" w:rsidRPr="00036ED2">
              <w:rPr>
                <w:rFonts w:cs="Arial"/>
                <w:color w:val="000000"/>
                <w:sz w:val="20"/>
                <w:szCs w:val="20"/>
              </w:rPr>
              <w:t xml:space="preserve"> </w:t>
            </w:r>
            <w:r w:rsidRPr="00036ED2">
              <w:rPr>
                <w:rFonts w:cs="Arial"/>
                <w:color w:val="000000"/>
                <w:sz w:val="20"/>
                <w:szCs w:val="20"/>
              </w:rPr>
              <w:t xml:space="preserve">desarrollada deberá </w:t>
            </w:r>
            <w:r w:rsidR="00CE4B19">
              <w:rPr>
                <w:rFonts w:cs="Arial"/>
                <w:color w:val="000000"/>
                <w:sz w:val="20"/>
                <w:szCs w:val="20"/>
              </w:rPr>
              <w:t>c</w:t>
            </w:r>
            <w:r w:rsidRPr="00036ED2">
              <w:rPr>
                <w:rFonts w:cs="Arial"/>
                <w:color w:val="000000"/>
                <w:sz w:val="20"/>
                <w:szCs w:val="20"/>
              </w:rPr>
              <w:t xml:space="preserve">omunicarse con Servicios Web que implementen una Arquitectura con Transferencia de Estado Representacional (REST) </w:t>
            </w:r>
          </w:p>
        </w:tc>
      </w:tr>
      <w:tr w:rsidR="003332E2" w:rsidRPr="00CE4B19" w:rsidTr="006A37F2">
        <w:trPr>
          <w:trHeight w:val="184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3332E2" w:rsidP="007A5064">
            <w:pPr>
              <w:jc w:val="both"/>
              <w:rPr>
                <w:rFonts w:cs="Arial"/>
                <w:color w:val="000000"/>
                <w:sz w:val="20"/>
                <w:szCs w:val="20"/>
              </w:rPr>
            </w:pPr>
            <w:r w:rsidRPr="007A5064">
              <w:rPr>
                <w:rFonts w:cs="Arial"/>
                <w:b/>
                <w:color w:val="000000"/>
                <w:sz w:val="20"/>
                <w:szCs w:val="20"/>
              </w:rPr>
              <w:t>Tiempos de respuesta de servicios Web</w:t>
            </w:r>
            <w:r w:rsidR="004B153B" w:rsidRPr="007A5064">
              <w:rPr>
                <w:rFonts w:cs="Arial"/>
                <w:b/>
                <w:color w:val="000000"/>
                <w:sz w:val="20"/>
                <w:szCs w:val="20"/>
              </w:rPr>
              <w:t>:</w:t>
            </w:r>
            <w:r w:rsidR="004B153B" w:rsidRPr="00036ED2">
              <w:rPr>
                <w:rFonts w:cs="Arial"/>
                <w:color w:val="000000"/>
                <w:sz w:val="20"/>
                <w:szCs w:val="20"/>
              </w:rPr>
              <w:t xml:space="preserve"> Son los tiempos en los que cada uno de los Servicios Web de las soluciones tarda en responder a las peticiones de las aplicaciones. Se debe considerar que los tiempos de respuesta de los </w:t>
            </w:r>
            <w:r w:rsidR="004B153B" w:rsidRPr="007A5064">
              <w:rPr>
                <w:rFonts w:cs="Arial"/>
                <w:color w:val="000000"/>
                <w:sz w:val="20"/>
                <w:szCs w:val="20"/>
              </w:rPr>
              <w:t xml:space="preserve">servicios, así como de su interpretación por parte de la </w:t>
            </w:r>
            <w:r w:rsidR="004B153B" w:rsidRPr="00A520A5">
              <w:rPr>
                <w:rFonts w:cs="Arial"/>
                <w:color w:val="000000"/>
                <w:sz w:val="20"/>
                <w:szCs w:val="20"/>
              </w:rPr>
              <w:t xml:space="preserve">aplicación instalada en el dispositivo, está sujeto al volumen de información que esté siendo transportado en el llamado al servicio. </w:t>
            </w:r>
          </w:p>
          <w:p w:rsidR="00847F6C" w:rsidRPr="00A520A5" w:rsidRDefault="00847F6C" w:rsidP="007A5064">
            <w:pPr>
              <w:jc w:val="both"/>
              <w:rPr>
                <w:rFonts w:cs="Arial"/>
                <w:color w:val="000000"/>
                <w:sz w:val="20"/>
                <w:szCs w:val="20"/>
              </w:rPr>
            </w:pPr>
            <w:r>
              <w:rPr>
                <w:rFonts w:cs="Arial"/>
                <w:color w:val="000000"/>
                <w:sz w:val="20"/>
                <w:szCs w:val="20"/>
              </w:rPr>
              <w:t>Los tiempos de respuesta óptimos de la aplicación se establecerá de manera formal en reunión de requerimientos no funcionales durante la ejecución de la solución.</w:t>
            </w:r>
          </w:p>
        </w:tc>
      </w:tr>
      <w:tr w:rsidR="003332E2" w:rsidRPr="00CE4B19" w:rsidTr="006A37F2">
        <w:trPr>
          <w:trHeight w:val="210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32E2" w:rsidRPr="00036ED2" w:rsidRDefault="00847F6C" w:rsidP="00847F6C">
            <w:pPr>
              <w:jc w:val="center"/>
              <w:rPr>
                <w:rFonts w:cs="Arial"/>
                <w:color w:val="000000"/>
                <w:sz w:val="20"/>
                <w:szCs w:val="20"/>
              </w:rPr>
            </w:pPr>
            <w:r w:rsidRPr="00036ED2">
              <w:rPr>
                <w:rFonts w:cs="Arial"/>
                <w:color w:val="000000"/>
                <w:sz w:val="20"/>
                <w:szCs w:val="20"/>
              </w:rPr>
              <w:lastRenderedPageBreak/>
              <w:t>RNFPEC</w:t>
            </w:r>
            <w:r>
              <w:rPr>
                <w:rFonts w:cs="Arial"/>
                <w:color w:val="000000"/>
                <w:sz w:val="20"/>
                <w:szCs w:val="20"/>
              </w:rPr>
              <w:t>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3332E2" w:rsidRDefault="004B153B" w:rsidP="007A5064">
            <w:pPr>
              <w:jc w:val="both"/>
              <w:rPr>
                <w:rFonts w:cs="Arial"/>
                <w:color w:val="000000"/>
                <w:sz w:val="20"/>
                <w:szCs w:val="20"/>
              </w:rPr>
            </w:pPr>
            <w:r w:rsidRPr="007A5064">
              <w:rPr>
                <w:rFonts w:cs="Arial"/>
                <w:b/>
                <w:color w:val="000000"/>
                <w:sz w:val="20"/>
                <w:szCs w:val="20"/>
              </w:rPr>
              <w:t>Tiempos de respuesta de arranque de las Aplicaciones:</w:t>
            </w:r>
            <w:r w:rsidRPr="00036ED2">
              <w:rPr>
                <w:rFonts w:cs="Arial"/>
                <w:color w:val="000000"/>
                <w:sz w:val="20"/>
                <w:szCs w:val="20"/>
              </w:rPr>
              <w:t xml:space="preserve"> </w:t>
            </w:r>
            <w:r w:rsidR="00CE4B19" w:rsidRPr="00036ED2">
              <w:rPr>
                <w:rFonts w:cs="Arial"/>
                <w:color w:val="000000"/>
                <w:sz w:val="20"/>
                <w:szCs w:val="20"/>
              </w:rPr>
              <w:t xml:space="preserve">Son los tiempos de respuesta de arranque (ejecución) de una aplicación en el dispositivo móvil desde el momento en que se </w:t>
            </w:r>
            <w:r w:rsidR="00CE4B19" w:rsidRPr="007A5064">
              <w:rPr>
                <w:rFonts w:cs="Arial"/>
                <w:color w:val="000000"/>
                <w:sz w:val="20"/>
                <w:szCs w:val="20"/>
              </w:rPr>
              <w:t xml:space="preserve">selecciona la aplicación en el home screen hasta que aparece la primera pantalla de la aplicación. </w:t>
            </w:r>
            <w:r w:rsidR="00CE4B19" w:rsidRPr="00A520A5">
              <w:rPr>
                <w:rFonts w:cs="Arial"/>
                <w:color w:val="000000"/>
                <w:sz w:val="20"/>
                <w:szCs w:val="20"/>
              </w:rPr>
              <w:t>Este tiempo de respuesta está sujeto al uso de memoria del dispositivo que esté ejecutando la aplicación en un momento determinado, así como a la capacidad de procesamiento y memoria de dicho dispositivo.</w:t>
            </w:r>
          </w:p>
          <w:p w:rsidR="00847F6C" w:rsidRPr="00A520A5" w:rsidRDefault="00847F6C" w:rsidP="007A5064">
            <w:pPr>
              <w:jc w:val="both"/>
              <w:rPr>
                <w:rFonts w:cs="Arial"/>
                <w:color w:val="000000"/>
                <w:sz w:val="20"/>
                <w:szCs w:val="20"/>
              </w:rPr>
            </w:pPr>
            <w:r w:rsidRPr="00847F6C">
              <w:rPr>
                <w:rFonts w:cs="Arial"/>
                <w:color w:val="000000"/>
                <w:sz w:val="20"/>
                <w:szCs w:val="20"/>
              </w:rPr>
              <w:t xml:space="preserve">Los tiempos de respuesta </w:t>
            </w:r>
            <w:r>
              <w:rPr>
                <w:rFonts w:cs="Arial"/>
                <w:color w:val="000000"/>
                <w:sz w:val="20"/>
                <w:szCs w:val="20"/>
              </w:rPr>
              <w:t xml:space="preserve">óptimos </w:t>
            </w:r>
            <w:r w:rsidRPr="00847F6C">
              <w:rPr>
                <w:rFonts w:cs="Arial"/>
                <w:color w:val="000000"/>
                <w:sz w:val="20"/>
                <w:szCs w:val="20"/>
              </w:rPr>
              <w:t>de la aplicación se establecerá de manera formal en reunión de requerimientos no funcionales durante la ejecución de la solución.</w:t>
            </w:r>
          </w:p>
        </w:tc>
      </w:tr>
      <w:tr w:rsidR="00CE4B19" w:rsidRPr="00CE4B19" w:rsidTr="006A37F2">
        <w:trPr>
          <w:trHeight w:val="69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4B19" w:rsidRPr="00036ED2" w:rsidRDefault="00847F6C" w:rsidP="00847F6C">
            <w:pPr>
              <w:jc w:val="center"/>
              <w:rPr>
                <w:rFonts w:cs="Arial"/>
                <w:color w:val="000000"/>
                <w:sz w:val="20"/>
                <w:szCs w:val="20"/>
              </w:rPr>
            </w:pPr>
            <w:r w:rsidRPr="00036ED2">
              <w:rPr>
                <w:rFonts w:cs="Arial"/>
                <w:color w:val="000000"/>
                <w:sz w:val="20"/>
                <w:szCs w:val="20"/>
              </w:rPr>
              <w:t>RNFPEC</w:t>
            </w:r>
            <w:r>
              <w:rPr>
                <w:rFonts w:cs="Arial"/>
                <w:color w:val="000000"/>
                <w:sz w:val="20"/>
                <w:szCs w:val="20"/>
              </w:rPr>
              <w:t>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CE4B19" w:rsidRPr="00036ED2" w:rsidRDefault="00CE4B19" w:rsidP="007A5064">
            <w:pPr>
              <w:jc w:val="both"/>
              <w:rPr>
                <w:rFonts w:cs="Arial"/>
                <w:color w:val="000000"/>
                <w:sz w:val="20"/>
                <w:szCs w:val="20"/>
              </w:rPr>
            </w:pPr>
            <w:r w:rsidRPr="007A5064">
              <w:rPr>
                <w:rFonts w:cs="Arial"/>
                <w:b/>
                <w:color w:val="000000"/>
                <w:sz w:val="20"/>
                <w:szCs w:val="20"/>
              </w:rPr>
              <w:t>Mantenibilidad:</w:t>
            </w:r>
            <w:r w:rsidRPr="00036ED2">
              <w:rPr>
                <w:rFonts w:cs="Arial"/>
                <w:color w:val="000000"/>
                <w:sz w:val="20"/>
                <w:szCs w:val="20"/>
              </w:rPr>
              <w:t xml:space="preserve"> Permitir a las entidades modificar textos con información estática de la aplicación, y constantes relacionadas con la conexión y autenticación a sus Servicios Web </w:t>
            </w:r>
          </w:p>
        </w:tc>
      </w:tr>
    </w:tbl>
    <w:p w:rsidR="00A23792" w:rsidRDefault="00A23792" w:rsidP="00A23792"/>
    <w:p w:rsidR="00A23792" w:rsidRPr="006A37F2" w:rsidRDefault="00A23792" w:rsidP="007A5064">
      <w:pPr>
        <w:spacing w:after="240"/>
        <w:jc w:val="both"/>
        <w:rPr>
          <w:rFonts w:cs="Arial"/>
          <w:sz w:val="24"/>
        </w:rPr>
      </w:pPr>
      <w:r w:rsidRPr="006A37F2">
        <w:rPr>
          <w:rFonts w:cs="Arial"/>
          <w:sz w:val="24"/>
        </w:rPr>
        <w:t>Los requerimientos no funcionales a tener en cuenta son los referenciados en el Tabla 2 Listado de requerimientos no funcionales</w:t>
      </w:r>
      <w:r w:rsidR="00847F6C" w:rsidRPr="006A37F2">
        <w:rPr>
          <w:rFonts w:cs="Arial"/>
          <w:sz w:val="24"/>
        </w:rPr>
        <w:t xml:space="preserve"> PEC</w:t>
      </w:r>
      <w:r w:rsidRPr="006A37F2">
        <w:rPr>
          <w:rFonts w:cs="Arial"/>
          <w:sz w:val="24"/>
        </w:rPr>
        <w:t xml:space="preserve">, junto con aquellos que sean definidos durante la ejecución del proyecto y acordados entre los involucrados en el proyecto. </w:t>
      </w:r>
    </w:p>
    <w:p w:rsidR="00F708AF" w:rsidRDefault="00F708AF" w:rsidP="007A5064">
      <w:pPr>
        <w:spacing w:after="240"/>
        <w:jc w:val="both"/>
        <w:rPr>
          <w:rFonts w:cs="Arial"/>
        </w:rPr>
      </w:pPr>
    </w:p>
    <w:p w:rsidR="001E1E74" w:rsidRPr="00A23792" w:rsidRDefault="001E1E74" w:rsidP="00A23792">
      <w:pPr>
        <w:pStyle w:val="GELTtulo3"/>
        <w:rPr>
          <w:caps w:val="0"/>
        </w:rPr>
      </w:pPr>
      <w:bookmarkStart w:id="191" w:name="_Toc373151987"/>
      <w:bookmarkStart w:id="192" w:name="_Toc373152152"/>
      <w:bookmarkStart w:id="193" w:name="_Toc373152256"/>
      <w:bookmarkStart w:id="194" w:name="_Toc373151988"/>
      <w:bookmarkStart w:id="195" w:name="_Toc373152153"/>
      <w:bookmarkStart w:id="196" w:name="_Toc373152257"/>
      <w:bookmarkStart w:id="197" w:name="_Toc377636415"/>
      <w:bookmarkStart w:id="198" w:name="_Toc378669840"/>
      <w:bookmarkStart w:id="199" w:name="_Toc387821108"/>
      <w:bookmarkEnd w:id="191"/>
      <w:bookmarkEnd w:id="192"/>
      <w:bookmarkEnd w:id="193"/>
      <w:bookmarkEnd w:id="194"/>
      <w:bookmarkEnd w:id="195"/>
      <w:bookmarkEnd w:id="196"/>
      <w:r w:rsidRPr="00A23792">
        <w:rPr>
          <w:caps w:val="0"/>
        </w:rPr>
        <w:t>SOLUCIÓN MÓVIL ELEFANTES BLANCOS</w:t>
      </w:r>
      <w:bookmarkEnd w:id="197"/>
      <w:bookmarkEnd w:id="198"/>
      <w:bookmarkEnd w:id="199"/>
    </w:p>
    <w:p w:rsidR="00856B7B" w:rsidRPr="006A37F2" w:rsidRDefault="00856B7B" w:rsidP="00856B7B">
      <w:pPr>
        <w:pStyle w:val="GELParrafo"/>
        <w:spacing w:after="240"/>
        <w:rPr>
          <w:rFonts w:cs="Arial"/>
          <w:sz w:val="24"/>
          <w:szCs w:val="24"/>
        </w:rPr>
      </w:pPr>
      <w:r w:rsidRPr="006A37F2">
        <w:rPr>
          <w:rFonts w:cs="Arial"/>
          <w:sz w:val="24"/>
          <w:szCs w:val="24"/>
        </w:rPr>
        <w:t>El objetivo principal de esta aplicación móvil es permitir a la ciudadanía reportar</w:t>
      </w:r>
      <w:r w:rsidR="0008032C" w:rsidRPr="006A37F2">
        <w:rPr>
          <w:rFonts w:cs="Arial"/>
          <w:sz w:val="24"/>
          <w:szCs w:val="24"/>
        </w:rPr>
        <w:t xml:space="preserve"> obras públicas inconclusas</w:t>
      </w:r>
      <w:r w:rsidR="00B54EED" w:rsidRPr="006A37F2">
        <w:rPr>
          <w:rFonts w:cs="Arial"/>
          <w:sz w:val="24"/>
          <w:szCs w:val="24"/>
        </w:rPr>
        <w:t xml:space="preserve"> o mal elaboradas consideradas como</w:t>
      </w:r>
      <w:r w:rsidRPr="006A37F2">
        <w:rPr>
          <w:rFonts w:cs="Arial"/>
          <w:sz w:val="24"/>
          <w:szCs w:val="24"/>
        </w:rPr>
        <w:t xml:space="preserve"> </w:t>
      </w:r>
      <w:r w:rsidR="00B54EED" w:rsidRPr="006A37F2">
        <w:rPr>
          <w:rFonts w:cs="Arial"/>
          <w:sz w:val="24"/>
          <w:szCs w:val="24"/>
        </w:rPr>
        <w:t>“</w:t>
      </w:r>
      <w:r w:rsidRPr="006A37F2">
        <w:rPr>
          <w:rFonts w:cs="Arial"/>
          <w:sz w:val="24"/>
          <w:szCs w:val="24"/>
        </w:rPr>
        <w:t>elefantes blancos</w:t>
      </w:r>
      <w:r w:rsidR="00B54EED" w:rsidRPr="006A37F2">
        <w:rPr>
          <w:rFonts w:cs="Arial"/>
          <w:sz w:val="24"/>
          <w:szCs w:val="24"/>
        </w:rPr>
        <w:t>”</w:t>
      </w:r>
      <w:r w:rsidRPr="006A37F2">
        <w:rPr>
          <w:rFonts w:cs="Arial"/>
          <w:sz w:val="24"/>
          <w:szCs w:val="24"/>
        </w:rPr>
        <w:t xml:space="preserve"> en el país. La funcionalidad principal de la aplicación se puede resumir en los siguientes puntos: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reportar elefantes blancos haciendo uso de la </w:t>
      </w:r>
      <w:r w:rsidR="00517BA0" w:rsidRPr="006A37F2">
        <w:rPr>
          <w:rFonts w:cs="Arial"/>
          <w:sz w:val="24"/>
          <w:szCs w:val="24"/>
        </w:rPr>
        <w:t>g</w:t>
      </w:r>
      <w:r w:rsidRPr="006A37F2">
        <w:rPr>
          <w:rFonts w:cs="Arial"/>
          <w:sz w:val="24"/>
          <w:szCs w:val="24"/>
        </w:rPr>
        <w:t xml:space="preserve">eoreferenciación donde el usuario </w:t>
      </w:r>
      <w:r w:rsidR="001E1E74" w:rsidRPr="006A37F2">
        <w:rPr>
          <w:rFonts w:cs="Arial"/>
          <w:sz w:val="24"/>
          <w:szCs w:val="24"/>
        </w:rPr>
        <w:t>puede asociar imágenes e incluir</w:t>
      </w:r>
      <w:r w:rsidRPr="006A37F2">
        <w:rPr>
          <w:rFonts w:cs="Arial"/>
          <w:sz w:val="24"/>
          <w:szCs w:val="24"/>
        </w:rPr>
        <w:t xml:space="preserve"> información tal como entidad responsable, tiempo, costo aproximado, entidad, descripción del elefante blanco</w:t>
      </w:r>
      <w:r w:rsidR="00DF5542" w:rsidRPr="006A37F2">
        <w:rPr>
          <w:rFonts w:cs="Arial"/>
          <w:sz w:val="24"/>
          <w:szCs w:val="24"/>
        </w:rPr>
        <w:t xml:space="preserve"> en el sitio en que se encuentre.</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elefantes blancos reportados por otros usuarios en Colombia por Departamento y </w:t>
      </w:r>
      <w:r w:rsidR="001E1E74" w:rsidRPr="006A37F2">
        <w:rPr>
          <w:rFonts w:cs="Arial"/>
          <w:sz w:val="24"/>
          <w:szCs w:val="24"/>
        </w:rPr>
        <w:t>M</w:t>
      </w:r>
      <w:r w:rsidRPr="006A37F2">
        <w:rPr>
          <w:rFonts w:cs="Arial"/>
          <w:sz w:val="24"/>
          <w:szCs w:val="24"/>
        </w:rPr>
        <w:t>unicipio</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consultar elefantes blancos reportados recientemente</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consultar elefantes blancos más votados</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 xml:space="preserve">Permitir consultar información sobre mis elefantes reportados: estado del reporte, fotos, cantidad de votos, fecha de reporte, descripción, ubicación, entidad responsable </w:t>
      </w:r>
    </w:p>
    <w:p w:rsidR="00856B7B" w:rsidRPr="006A37F2" w:rsidRDefault="00856B7B" w:rsidP="00541F27">
      <w:pPr>
        <w:pStyle w:val="GELParrafo"/>
        <w:numPr>
          <w:ilvl w:val="0"/>
          <w:numId w:val="28"/>
        </w:numPr>
        <w:spacing w:before="0"/>
        <w:rPr>
          <w:rFonts w:cs="Arial"/>
          <w:sz w:val="24"/>
          <w:szCs w:val="24"/>
        </w:rPr>
      </w:pPr>
      <w:r w:rsidRPr="006A37F2">
        <w:rPr>
          <w:rFonts w:cs="Arial"/>
          <w:sz w:val="24"/>
          <w:szCs w:val="24"/>
        </w:rPr>
        <w:t>Permitir ver el detalle de los elefantes blancos tales como: fotos, cantidad de votos, fecha de reporte, descripción, ubicación, entidad responsable</w:t>
      </w:r>
      <w:r w:rsidR="00907DA5" w:rsidRPr="006A37F2">
        <w:rPr>
          <w:rFonts w:cs="Arial"/>
          <w:sz w:val="24"/>
          <w:szCs w:val="24"/>
        </w:rPr>
        <w:t>.</w:t>
      </w:r>
      <w:r w:rsidRPr="006A37F2">
        <w:rPr>
          <w:rFonts w:cs="Arial"/>
          <w:sz w:val="24"/>
          <w:szCs w:val="24"/>
        </w:rPr>
        <w:t xml:space="preserve"> </w:t>
      </w:r>
    </w:p>
    <w:p w:rsidR="00D25E8A" w:rsidRPr="006A37F2" w:rsidRDefault="00D25E8A" w:rsidP="0039312F">
      <w:pPr>
        <w:pStyle w:val="GELParrafo"/>
        <w:spacing w:before="0"/>
        <w:rPr>
          <w:rFonts w:cs="Arial"/>
          <w:sz w:val="24"/>
          <w:szCs w:val="24"/>
        </w:rPr>
      </w:pPr>
    </w:p>
    <w:p w:rsidR="0039312F" w:rsidRPr="006A37F2" w:rsidRDefault="00D25E8A" w:rsidP="0039312F">
      <w:pPr>
        <w:pStyle w:val="GELParrafo"/>
        <w:spacing w:before="0"/>
        <w:rPr>
          <w:rFonts w:cs="Arial"/>
          <w:sz w:val="24"/>
          <w:szCs w:val="24"/>
        </w:rPr>
      </w:pPr>
      <w:r w:rsidRPr="006A37F2">
        <w:rPr>
          <w:rFonts w:cs="Arial"/>
          <w:sz w:val="24"/>
          <w:szCs w:val="24"/>
        </w:rPr>
        <w:t>La siguiente figura describe el modelo conceptual de la solución Elefantes Blancos Móvil:</w:t>
      </w:r>
    </w:p>
    <w:p w:rsidR="00F708AF" w:rsidRDefault="00F708AF" w:rsidP="0039312F">
      <w:pPr>
        <w:pStyle w:val="GELParrafo"/>
        <w:spacing w:before="0"/>
        <w:rPr>
          <w:rFonts w:cs="Arial"/>
          <w:szCs w:val="24"/>
        </w:rPr>
      </w:pPr>
    </w:p>
    <w:p w:rsidR="00D25E8A" w:rsidRDefault="00D25E8A" w:rsidP="00D25E8A">
      <w:pPr>
        <w:jc w:val="center"/>
      </w:pPr>
      <w:r w:rsidRPr="00DB24D4">
        <w:rPr>
          <w:noProof/>
        </w:rPr>
        <w:lastRenderedPageBreak/>
        <w:drawing>
          <wp:inline distT="0" distB="0" distL="0" distR="0" wp14:anchorId="1ACFF74C" wp14:editId="374ED17D">
            <wp:extent cx="4953000" cy="3352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3000" cy="3352800"/>
                    </a:xfrm>
                    <a:prstGeom prst="rect">
                      <a:avLst/>
                    </a:prstGeom>
                  </pic:spPr>
                </pic:pic>
              </a:graphicData>
            </a:graphic>
          </wp:inline>
        </w:drawing>
      </w:r>
    </w:p>
    <w:p w:rsidR="00D25E8A" w:rsidRDefault="00D25E8A">
      <w:pPr>
        <w:pStyle w:val="Epgrafe0"/>
      </w:pPr>
      <w:bookmarkStart w:id="200" w:name="_Toc378671933"/>
      <w:r w:rsidRPr="00817B0C">
        <w:t xml:space="preserve">Figura </w:t>
      </w:r>
      <w:r w:rsidR="00452416">
        <w:fldChar w:fldCharType="begin"/>
      </w:r>
      <w:r w:rsidR="00452416">
        <w:instrText xml:space="preserve"> SEQ Ilustración \* ARABIC </w:instrText>
      </w:r>
      <w:r w:rsidR="00452416">
        <w:fldChar w:fldCharType="separate"/>
      </w:r>
      <w:r w:rsidR="00337DDC">
        <w:rPr>
          <w:noProof/>
        </w:rPr>
        <w:t>1</w:t>
      </w:r>
      <w:r w:rsidR="00452416">
        <w:rPr>
          <w:noProof/>
        </w:rPr>
        <w:fldChar w:fldCharType="end"/>
      </w:r>
      <w:r w:rsidRPr="00817B0C">
        <w:t xml:space="preserve">. </w:t>
      </w:r>
      <w:r>
        <w:t>Diagrama Conceptual –Elefantes Blancos Móvil</w:t>
      </w:r>
      <w:bookmarkEnd w:id="200"/>
    </w:p>
    <w:p w:rsidR="00D25E8A" w:rsidRDefault="00D25E8A" w:rsidP="0039312F">
      <w:pPr>
        <w:pStyle w:val="GELParrafo"/>
        <w:spacing w:before="0"/>
        <w:rPr>
          <w:rFonts w:cs="Arial"/>
          <w:szCs w:val="24"/>
        </w:rPr>
      </w:pPr>
    </w:p>
    <w:p w:rsidR="00036ED2" w:rsidRPr="006A37F2" w:rsidRDefault="00036ED2" w:rsidP="00036ED2">
      <w:pPr>
        <w:pStyle w:val="GELParrafo"/>
        <w:spacing w:after="240"/>
        <w:rPr>
          <w:rFonts w:cs="Arial"/>
          <w:sz w:val="24"/>
          <w:szCs w:val="24"/>
        </w:rPr>
      </w:pPr>
      <w:r w:rsidRPr="006A37F2">
        <w:rPr>
          <w:rFonts w:cs="Arial"/>
          <w:sz w:val="24"/>
          <w:szCs w:val="24"/>
        </w:rPr>
        <w:t>El alcance incluye los requerimientos descritos en la Tabla No 3 “Listado de requerimientos funcionales Elefantes Blancos Móvil” y la Tabla No 4 “Listado de Requerimientos No Funcionales Elefantes Blancos Móvil”.</w:t>
      </w:r>
    </w:p>
    <w:p w:rsidR="0039312F" w:rsidRDefault="0039312F" w:rsidP="0039312F">
      <w:pPr>
        <w:pStyle w:val="GELParrafo"/>
        <w:spacing w:before="0"/>
        <w:rPr>
          <w:rFonts w:cs="Arial"/>
          <w:szCs w:val="24"/>
        </w:rPr>
      </w:pPr>
    </w:p>
    <w:p w:rsidR="0039312F" w:rsidRPr="009264AA" w:rsidRDefault="0039312F">
      <w:pPr>
        <w:pStyle w:val="Epgrafe0"/>
      </w:pPr>
      <w:bookmarkStart w:id="201" w:name="_Toc378674053"/>
      <w:bookmarkStart w:id="202" w:name="_Toc387821181"/>
      <w:r w:rsidRPr="00A9053E">
        <w:t xml:space="preserve">Tabla </w:t>
      </w:r>
      <w:r w:rsidR="00452416">
        <w:fldChar w:fldCharType="begin"/>
      </w:r>
      <w:r w:rsidR="00452416">
        <w:instrText xml:space="preserve"> SEQ Tabla \* ARABIC </w:instrText>
      </w:r>
      <w:r w:rsidR="00452416">
        <w:fldChar w:fldCharType="separate"/>
      </w:r>
      <w:r w:rsidR="00337DDC">
        <w:rPr>
          <w:noProof/>
        </w:rPr>
        <w:t>3</w:t>
      </w:r>
      <w:r w:rsidR="00452416">
        <w:rPr>
          <w:noProof/>
        </w:rPr>
        <w:fldChar w:fldCharType="end"/>
      </w:r>
      <w:r w:rsidRPr="00A9053E">
        <w:t>. Listado de requerimientos</w:t>
      </w:r>
      <w:r>
        <w:t xml:space="preserve"> funcionales Elefantes Blancos Móvil</w:t>
      </w:r>
      <w:bookmarkEnd w:id="201"/>
      <w:bookmarkEnd w:id="202"/>
    </w:p>
    <w:tbl>
      <w:tblPr>
        <w:tblW w:w="9746" w:type="dxa"/>
        <w:jc w:val="center"/>
        <w:tblInd w:w="-944" w:type="dxa"/>
        <w:tblLayout w:type="fixed"/>
        <w:tblCellMar>
          <w:left w:w="10" w:type="dxa"/>
          <w:right w:w="10" w:type="dxa"/>
        </w:tblCellMar>
        <w:tblLook w:val="0000" w:firstRow="0" w:lastRow="0" w:firstColumn="0" w:lastColumn="0" w:noHBand="0" w:noVBand="0"/>
      </w:tblPr>
      <w:tblGrid>
        <w:gridCol w:w="1036"/>
        <w:gridCol w:w="3260"/>
        <w:gridCol w:w="5450"/>
      </w:tblGrid>
      <w:tr w:rsidR="0039312F" w:rsidRPr="00872042" w:rsidTr="00596CC8">
        <w:trPr>
          <w:tblHeade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Pr>
                <w:rFonts w:cs="Arial"/>
                <w:b/>
                <w:bCs/>
                <w:color w:val="000000"/>
                <w:sz w:val="20"/>
                <w:szCs w:val="20"/>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Pr>
                <w:rFonts w:cs="Arial"/>
                <w:b/>
                <w:bCs/>
                <w:color w:val="000000"/>
                <w:sz w:val="20"/>
                <w:szCs w:val="20"/>
              </w:rPr>
              <w:t>REQUERIMIENTO</w:t>
            </w:r>
          </w:p>
        </w:tc>
        <w:tc>
          <w:tcPr>
            <w:tcW w:w="54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39312F" w:rsidRPr="00872042" w:rsidRDefault="0039312F" w:rsidP="00BD1EDE">
            <w:pPr>
              <w:jc w:val="center"/>
              <w:rPr>
                <w:rFonts w:cs="Arial"/>
                <w:b/>
                <w:bCs/>
                <w:color w:val="000000"/>
                <w:sz w:val="20"/>
                <w:szCs w:val="20"/>
              </w:rPr>
            </w:pPr>
            <w:r w:rsidRPr="00872042">
              <w:rPr>
                <w:rFonts w:cs="Arial"/>
                <w:b/>
                <w:bCs/>
                <w:color w:val="000000"/>
                <w:sz w:val="20"/>
                <w:szCs w:val="20"/>
              </w:rPr>
              <w:t>DESCRIPCIÓN</w:t>
            </w:r>
          </w:p>
        </w:tc>
      </w:tr>
      <w:tr w:rsidR="0039312F" w:rsidRPr="00872042" w:rsidTr="00596CC8">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jc w:val="center"/>
              <w:rPr>
                <w:rFonts w:cs="Arial"/>
                <w:sz w:val="20"/>
                <w:szCs w:val="20"/>
              </w:rPr>
            </w:pPr>
            <w:r>
              <w:rPr>
                <w:rFonts w:cs="Arial"/>
                <w:sz w:val="20"/>
                <w:szCs w:val="20"/>
              </w:rPr>
              <w:t>RFEB01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cs="Arial"/>
                <w:sz w:val="20"/>
                <w:szCs w:val="20"/>
              </w:rPr>
            </w:pPr>
            <w:r>
              <w:rPr>
                <w:rFonts w:cs="Arial"/>
                <w:sz w:val="20"/>
                <w:szCs w:val="20"/>
              </w:rPr>
              <w:t xml:space="preserve">Consultar elefantes </w:t>
            </w:r>
            <w:r w:rsidR="00596CC8">
              <w:rPr>
                <w:rFonts w:cs="Arial"/>
                <w:sz w:val="20"/>
                <w:szCs w:val="20"/>
              </w:rPr>
              <w:t xml:space="preserve">blancos </w:t>
            </w:r>
            <w:r>
              <w:rPr>
                <w:rFonts w:cs="Arial"/>
                <w:sz w:val="20"/>
                <w:szCs w:val="20"/>
              </w:rPr>
              <w:t>en C</w:t>
            </w:r>
            <w:r w:rsidRPr="00A50D81">
              <w:rPr>
                <w:rFonts w:cs="Arial"/>
                <w:sz w:val="20"/>
                <w:szCs w:val="20"/>
              </w:rPr>
              <w:t>olombia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A3DD6" w:rsidRDefault="0039312F" w:rsidP="00DA3DD6">
            <w:pPr>
              <w:pStyle w:val="Prrafodelista"/>
              <w:numPr>
                <w:ilvl w:val="0"/>
                <w:numId w:val="34"/>
              </w:numPr>
              <w:jc w:val="both"/>
              <w:rPr>
                <w:rFonts w:cs="Arial"/>
                <w:sz w:val="20"/>
                <w:szCs w:val="20"/>
              </w:rPr>
            </w:pPr>
            <w:r w:rsidRPr="004F4651">
              <w:rPr>
                <w:rFonts w:cs="Arial"/>
                <w:sz w:val="20"/>
                <w:szCs w:val="20"/>
              </w:rPr>
              <w:t>Presentación del mapa de Colombia dividido por regiones</w:t>
            </w:r>
            <w:r w:rsidR="00DA3DD6" w:rsidRPr="0039312F">
              <w:rPr>
                <w:rFonts w:cs="Arial"/>
                <w:sz w:val="20"/>
                <w:szCs w:val="20"/>
              </w:rPr>
              <w:t xml:space="preserve"> </w:t>
            </w:r>
            <w:r w:rsidR="00057000">
              <w:rPr>
                <w:rFonts w:cs="Arial"/>
                <w:sz w:val="20"/>
                <w:szCs w:val="20"/>
              </w:rPr>
              <w:t>geográficas (caribe, andina, pacífica, amazónica, Orinoquía, insular), con el número de elefantes blancos por región.</w:t>
            </w:r>
          </w:p>
          <w:p w:rsidR="00DA3DD6" w:rsidRDefault="00057000" w:rsidP="00DA3DD6">
            <w:pPr>
              <w:pStyle w:val="Prrafodelista"/>
              <w:numPr>
                <w:ilvl w:val="0"/>
                <w:numId w:val="34"/>
              </w:numPr>
              <w:jc w:val="both"/>
              <w:rPr>
                <w:rFonts w:cs="Arial"/>
                <w:sz w:val="20"/>
                <w:szCs w:val="20"/>
              </w:rPr>
            </w:pPr>
            <w:r>
              <w:rPr>
                <w:rFonts w:cs="Arial"/>
                <w:sz w:val="20"/>
                <w:szCs w:val="20"/>
              </w:rPr>
              <w:t>E</w:t>
            </w:r>
            <w:r w:rsidR="00DA3DD6" w:rsidRPr="0039312F">
              <w:rPr>
                <w:rFonts w:cs="Arial"/>
                <w:sz w:val="20"/>
                <w:szCs w:val="20"/>
              </w:rPr>
              <w:t xml:space="preserve">n caso de que una región no posea Elefantes aprobados, en el mapa de Colombia </w:t>
            </w:r>
            <w:r w:rsidR="004A49BF">
              <w:rPr>
                <w:rFonts w:cs="Arial"/>
                <w:sz w:val="20"/>
                <w:szCs w:val="20"/>
              </w:rPr>
              <w:t xml:space="preserve">esta región </w:t>
            </w:r>
            <w:r w:rsidR="00DA3DD6" w:rsidRPr="0039312F">
              <w:rPr>
                <w:rFonts w:cs="Arial"/>
                <w:sz w:val="20"/>
                <w:szCs w:val="20"/>
              </w:rPr>
              <w:t>aparecerá deshabilitada para consulta.</w:t>
            </w:r>
          </w:p>
          <w:p w:rsidR="00057000" w:rsidRDefault="00057000" w:rsidP="00DA3DD6">
            <w:pPr>
              <w:pStyle w:val="Prrafodelista"/>
              <w:numPr>
                <w:ilvl w:val="0"/>
                <w:numId w:val="34"/>
              </w:numPr>
              <w:jc w:val="both"/>
              <w:rPr>
                <w:rFonts w:cs="Arial"/>
                <w:sz w:val="20"/>
                <w:szCs w:val="20"/>
              </w:rPr>
            </w:pPr>
            <w:r>
              <w:rPr>
                <w:rFonts w:cs="Arial"/>
                <w:sz w:val="20"/>
                <w:szCs w:val="20"/>
              </w:rPr>
              <w:t>Al seleccionar una región se selecciona departamento y municipio de la lista  de los que tengan elefantes blancos.</w:t>
            </w:r>
          </w:p>
          <w:p w:rsidR="0039312F" w:rsidRPr="007A5064" w:rsidRDefault="0039312F" w:rsidP="007A5064">
            <w:pPr>
              <w:pStyle w:val="Prrafodelista"/>
              <w:numPr>
                <w:ilvl w:val="0"/>
                <w:numId w:val="44"/>
              </w:numPr>
              <w:rPr>
                <w:rFonts w:cs="Arial"/>
                <w:sz w:val="20"/>
                <w:szCs w:val="20"/>
              </w:rPr>
            </w:pPr>
            <w:r w:rsidRPr="007A5064">
              <w:rPr>
                <w:rFonts w:cs="Arial"/>
                <w:sz w:val="20"/>
                <w:szCs w:val="20"/>
              </w:rPr>
              <w:t>Despliegue del mapa del municipio seleccionado</w:t>
            </w:r>
          </w:p>
          <w:p w:rsidR="0039312F" w:rsidRDefault="0039312F" w:rsidP="007A5064">
            <w:pPr>
              <w:pStyle w:val="Prrafodelista"/>
              <w:numPr>
                <w:ilvl w:val="0"/>
                <w:numId w:val="34"/>
              </w:numPr>
              <w:jc w:val="both"/>
              <w:rPr>
                <w:rFonts w:cs="Arial"/>
                <w:sz w:val="20"/>
                <w:szCs w:val="20"/>
              </w:rPr>
            </w:pPr>
            <w:r w:rsidRPr="0039312F">
              <w:rPr>
                <w:rFonts w:cs="Arial"/>
                <w:sz w:val="20"/>
                <w:szCs w:val="20"/>
              </w:rPr>
              <w:t xml:space="preserve">Ubicar en el mapa del municipio los elefantes blancos </w:t>
            </w:r>
          </w:p>
          <w:p w:rsidR="00DD7451" w:rsidRPr="007A5064" w:rsidRDefault="00057000" w:rsidP="004A49BF">
            <w:pPr>
              <w:pStyle w:val="Prrafodelista"/>
              <w:numPr>
                <w:ilvl w:val="0"/>
                <w:numId w:val="34"/>
              </w:numPr>
              <w:jc w:val="both"/>
              <w:rPr>
                <w:rFonts w:cs="Arial"/>
                <w:sz w:val="20"/>
                <w:szCs w:val="20"/>
              </w:rPr>
            </w:pPr>
            <w:r>
              <w:rPr>
                <w:rFonts w:cs="Arial"/>
                <w:sz w:val="20"/>
                <w:szCs w:val="20"/>
              </w:rPr>
              <w:t>Al seleccionar un elefante blanco se permite</w:t>
            </w:r>
            <w:r w:rsidR="0039312F" w:rsidRPr="005F06BF">
              <w:rPr>
                <w:rFonts w:cs="Arial"/>
                <w:sz w:val="20"/>
                <w:szCs w:val="20"/>
              </w:rPr>
              <w:t xml:space="preserve"> ver información resumida y opción para consultar el detalle del elefante</w:t>
            </w:r>
            <w:r>
              <w:rPr>
                <w:rFonts w:cs="Arial"/>
                <w:sz w:val="20"/>
                <w:szCs w:val="20"/>
              </w:rPr>
              <w:t>.</w:t>
            </w:r>
          </w:p>
        </w:tc>
      </w:tr>
      <w:tr w:rsidR="00596CC8" w:rsidRPr="00872042" w:rsidTr="00596CC8">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jc w:val="center"/>
              <w:rPr>
                <w:rFonts w:cs="Arial"/>
                <w:sz w:val="20"/>
                <w:szCs w:val="20"/>
              </w:rPr>
            </w:pPr>
            <w:r>
              <w:rPr>
                <w:rFonts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Consultas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pStyle w:val="Prrafodelista"/>
              <w:numPr>
                <w:ilvl w:val="0"/>
                <w:numId w:val="34"/>
              </w:numPr>
              <w:rPr>
                <w:rFonts w:cs="Arial"/>
                <w:sz w:val="20"/>
                <w:szCs w:val="20"/>
              </w:rPr>
            </w:pPr>
            <w:r>
              <w:rPr>
                <w:rFonts w:cs="Arial"/>
                <w:sz w:val="20"/>
                <w:szCs w:val="20"/>
              </w:rPr>
              <w:t>Consultar Top 5 de elefantes blancos en Colombia</w:t>
            </w:r>
          </w:p>
          <w:p w:rsidR="00F546DB" w:rsidRDefault="00F546DB" w:rsidP="00BD1EDE">
            <w:pPr>
              <w:pStyle w:val="Prrafodelista"/>
              <w:numPr>
                <w:ilvl w:val="0"/>
                <w:numId w:val="34"/>
              </w:numPr>
              <w:rPr>
                <w:rFonts w:cs="Arial"/>
                <w:sz w:val="20"/>
                <w:szCs w:val="20"/>
              </w:rPr>
            </w:pPr>
            <w:r>
              <w:rPr>
                <w:rFonts w:cs="Arial"/>
                <w:sz w:val="20"/>
                <w:szCs w:val="20"/>
              </w:rPr>
              <w:t>Ver detalle de elefantes del top 5</w:t>
            </w:r>
          </w:p>
          <w:p w:rsidR="00596CC8" w:rsidRDefault="00596CC8" w:rsidP="00BD1EDE">
            <w:pPr>
              <w:pStyle w:val="Prrafodelista"/>
              <w:numPr>
                <w:ilvl w:val="0"/>
                <w:numId w:val="34"/>
              </w:numPr>
              <w:rPr>
                <w:rFonts w:cs="Arial"/>
                <w:sz w:val="20"/>
                <w:szCs w:val="20"/>
              </w:rPr>
            </w:pPr>
            <w:r>
              <w:rPr>
                <w:rFonts w:cs="Arial"/>
                <w:sz w:val="20"/>
                <w:szCs w:val="20"/>
              </w:rPr>
              <w:t>Consultar mis elefantes blancos</w:t>
            </w:r>
          </w:p>
          <w:p w:rsidR="00596CC8" w:rsidRDefault="00596CC8" w:rsidP="00BD1EDE">
            <w:pPr>
              <w:pStyle w:val="Prrafodelista"/>
              <w:numPr>
                <w:ilvl w:val="0"/>
                <w:numId w:val="34"/>
              </w:numPr>
              <w:rPr>
                <w:rFonts w:cs="Arial"/>
                <w:sz w:val="20"/>
                <w:szCs w:val="20"/>
              </w:rPr>
            </w:pPr>
            <w:r>
              <w:rPr>
                <w:rFonts w:cs="Arial"/>
                <w:sz w:val="20"/>
                <w:szCs w:val="20"/>
              </w:rPr>
              <w:t xml:space="preserve">Ver detalle de </w:t>
            </w:r>
            <w:r w:rsidR="00F546DB">
              <w:rPr>
                <w:rFonts w:cs="Arial"/>
                <w:sz w:val="20"/>
                <w:szCs w:val="20"/>
              </w:rPr>
              <w:t xml:space="preserve"> mis </w:t>
            </w:r>
            <w:r>
              <w:rPr>
                <w:rFonts w:cs="Arial"/>
                <w:sz w:val="20"/>
                <w:szCs w:val="20"/>
              </w:rPr>
              <w:t>elefantes blancos</w:t>
            </w:r>
          </w:p>
        </w:tc>
      </w:tr>
      <w:tr w:rsidR="0039312F"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cs="Arial"/>
                <w:sz w:val="20"/>
                <w:szCs w:val="20"/>
              </w:rPr>
            </w:pPr>
            <w:r>
              <w:rPr>
                <w:rFonts w:cs="Arial"/>
                <w:sz w:val="20"/>
                <w:szCs w:val="20"/>
              </w:rPr>
              <w:t>RFEB02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BD1EDE">
            <w:pPr>
              <w:rPr>
                <w:rFonts w:cs="Arial"/>
                <w:sz w:val="20"/>
                <w:szCs w:val="20"/>
              </w:rPr>
            </w:pPr>
            <w:r>
              <w:rPr>
                <w:rFonts w:cs="Arial"/>
                <w:sz w:val="20"/>
                <w:szCs w:val="20"/>
              </w:rPr>
              <w:t>R</w:t>
            </w:r>
            <w:r w:rsidRPr="00A50D81">
              <w:rPr>
                <w:rFonts w:cs="Arial"/>
                <w:sz w:val="20"/>
                <w:szCs w:val="20"/>
              </w:rPr>
              <w:t>eportar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7A5064">
            <w:pPr>
              <w:pStyle w:val="Prrafodelista"/>
              <w:numPr>
                <w:ilvl w:val="0"/>
                <w:numId w:val="34"/>
              </w:numPr>
              <w:jc w:val="both"/>
              <w:rPr>
                <w:rFonts w:cs="Arial"/>
                <w:sz w:val="20"/>
                <w:szCs w:val="20"/>
              </w:rPr>
            </w:pPr>
            <w:r>
              <w:rPr>
                <w:rFonts w:cs="Arial"/>
                <w:sz w:val="20"/>
                <w:szCs w:val="20"/>
              </w:rPr>
              <w:t xml:space="preserve">Presentar el mapa de la zona de mi ubicación actual y en él, los Elefantes Blancos reportados y cuyo estado sea aprobado, esto con el fin de visualizar si el </w:t>
            </w:r>
            <w:r>
              <w:rPr>
                <w:rFonts w:cs="Arial"/>
                <w:sz w:val="20"/>
                <w:szCs w:val="20"/>
              </w:rPr>
              <w:lastRenderedPageBreak/>
              <w:t>Elefante Blanco que desea reportar ya ha sido registrado.</w:t>
            </w:r>
          </w:p>
          <w:p w:rsidR="0039312F" w:rsidRDefault="0039312F" w:rsidP="007A5064">
            <w:pPr>
              <w:pStyle w:val="Prrafodelista"/>
              <w:numPr>
                <w:ilvl w:val="0"/>
                <w:numId w:val="34"/>
              </w:numPr>
              <w:jc w:val="both"/>
              <w:rPr>
                <w:rFonts w:cs="Arial"/>
                <w:sz w:val="20"/>
                <w:szCs w:val="20"/>
              </w:rPr>
            </w:pPr>
            <w:r>
              <w:rPr>
                <w:rFonts w:cs="Arial"/>
                <w:sz w:val="20"/>
                <w:szCs w:val="20"/>
              </w:rPr>
              <w:t>Habilitar cámara fotográfica y capturar la imagen</w:t>
            </w:r>
          </w:p>
          <w:p w:rsidR="0039312F" w:rsidRDefault="0039312F" w:rsidP="007A5064">
            <w:pPr>
              <w:pStyle w:val="Prrafodelista"/>
              <w:numPr>
                <w:ilvl w:val="0"/>
                <w:numId w:val="34"/>
              </w:numPr>
              <w:jc w:val="both"/>
              <w:rPr>
                <w:rFonts w:cs="Arial"/>
                <w:sz w:val="20"/>
                <w:szCs w:val="20"/>
              </w:rPr>
            </w:pPr>
            <w:r>
              <w:rPr>
                <w:rFonts w:cs="Arial"/>
                <w:sz w:val="20"/>
                <w:szCs w:val="20"/>
              </w:rPr>
              <w:t>Verificar estado del GPS y capturar ubicación</w:t>
            </w:r>
          </w:p>
          <w:p w:rsidR="0039312F" w:rsidRDefault="0039312F" w:rsidP="007A5064">
            <w:pPr>
              <w:pStyle w:val="Prrafodelista"/>
              <w:numPr>
                <w:ilvl w:val="0"/>
                <w:numId w:val="34"/>
              </w:numPr>
              <w:jc w:val="both"/>
              <w:rPr>
                <w:rFonts w:cs="Arial"/>
                <w:sz w:val="20"/>
                <w:szCs w:val="20"/>
              </w:rPr>
            </w:pPr>
            <w:r>
              <w:rPr>
                <w:rFonts w:cs="Arial"/>
                <w:sz w:val="20"/>
                <w:szCs w:val="20"/>
              </w:rPr>
              <w:t>Registro de datos básicos del elefante</w:t>
            </w:r>
          </w:p>
          <w:p w:rsidR="0039312F" w:rsidRDefault="0039312F" w:rsidP="007A5064">
            <w:pPr>
              <w:pStyle w:val="Prrafodelista"/>
              <w:numPr>
                <w:ilvl w:val="0"/>
                <w:numId w:val="34"/>
              </w:numPr>
              <w:jc w:val="both"/>
              <w:rPr>
                <w:rFonts w:cs="Arial"/>
                <w:sz w:val="20"/>
                <w:szCs w:val="20"/>
              </w:rPr>
            </w:pPr>
            <w:r>
              <w:rPr>
                <w:rFonts w:cs="Arial"/>
                <w:sz w:val="20"/>
                <w:szCs w:val="20"/>
              </w:rPr>
              <w:t>Opción para cargar imagen</w:t>
            </w:r>
          </w:p>
          <w:p w:rsidR="0039312F" w:rsidRDefault="0039312F" w:rsidP="007A5064">
            <w:pPr>
              <w:pStyle w:val="Prrafodelista"/>
              <w:numPr>
                <w:ilvl w:val="0"/>
                <w:numId w:val="34"/>
              </w:numPr>
              <w:jc w:val="both"/>
              <w:rPr>
                <w:rFonts w:cs="Arial"/>
                <w:sz w:val="20"/>
                <w:szCs w:val="20"/>
              </w:rPr>
            </w:pPr>
            <w:r>
              <w:rPr>
                <w:rFonts w:cs="Arial"/>
                <w:sz w:val="20"/>
                <w:szCs w:val="20"/>
              </w:rPr>
              <w:t>Datos geográficos enlazados a divipola</w:t>
            </w:r>
          </w:p>
          <w:p w:rsidR="0039312F" w:rsidRPr="0039312F" w:rsidRDefault="0039312F" w:rsidP="004A49BF">
            <w:pPr>
              <w:pStyle w:val="Prrafodelista"/>
              <w:numPr>
                <w:ilvl w:val="0"/>
                <w:numId w:val="34"/>
              </w:numPr>
              <w:jc w:val="both"/>
              <w:rPr>
                <w:rFonts w:cs="Arial"/>
                <w:sz w:val="20"/>
                <w:szCs w:val="20"/>
              </w:rPr>
            </w:pPr>
            <w:r>
              <w:rPr>
                <w:rFonts w:cs="Arial"/>
                <w:sz w:val="20"/>
                <w:szCs w:val="20"/>
              </w:rPr>
              <w:t xml:space="preserve">Opción de denuncia del elefante blanco. </w:t>
            </w:r>
            <w:r w:rsidR="005F06BF">
              <w:rPr>
                <w:rFonts w:cs="Arial"/>
                <w:sz w:val="20"/>
                <w:szCs w:val="20"/>
              </w:rPr>
              <w:t>A</w:t>
            </w:r>
            <w:r>
              <w:rPr>
                <w:rFonts w:cs="Arial"/>
                <w:sz w:val="20"/>
                <w:szCs w:val="20"/>
              </w:rPr>
              <w:t>l solicitar generar la denuncia, el sistema me presentará un mensaje en el cual se  informará que la denuncia  se realizará sobre la VUD</w:t>
            </w:r>
            <w:r w:rsidR="004A49BF">
              <w:rPr>
                <w:rFonts w:cs="Arial"/>
                <w:sz w:val="20"/>
                <w:szCs w:val="20"/>
              </w:rPr>
              <w:t>.</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lastRenderedPageBreak/>
              <w:t>RFEB0</w:t>
            </w:r>
            <w:r>
              <w:rPr>
                <w:rFonts w:cs="Arial"/>
                <w:sz w:val="20"/>
                <w:szCs w:val="20"/>
              </w:rPr>
              <w:t>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Asociar nueva imagen a un elefante blanco reportado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FF6975">
            <w:pPr>
              <w:pStyle w:val="Prrafodelista"/>
              <w:numPr>
                <w:ilvl w:val="0"/>
                <w:numId w:val="34"/>
              </w:numPr>
              <w:jc w:val="both"/>
              <w:rPr>
                <w:rFonts w:cs="Arial"/>
                <w:sz w:val="20"/>
                <w:szCs w:val="20"/>
              </w:rPr>
            </w:pPr>
            <w:r>
              <w:rPr>
                <w:rFonts w:cs="Arial"/>
                <w:sz w:val="20"/>
                <w:szCs w:val="20"/>
              </w:rPr>
              <w:t>Activar la cámara</w:t>
            </w:r>
            <w:r w:rsidR="00056501">
              <w:rPr>
                <w:rFonts w:cs="Arial"/>
                <w:sz w:val="20"/>
                <w:szCs w:val="20"/>
              </w:rPr>
              <w:t xml:space="preserve"> y tomar foto</w:t>
            </w:r>
          </w:p>
          <w:p w:rsidR="00596CC8" w:rsidRDefault="00596CC8" w:rsidP="00FF6975">
            <w:pPr>
              <w:pStyle w:val="Prrafodelista"/>
              <w:numPr>
                <w:ilvl w:val="0"/>
                <w:numId w:val="34"/>
              </w:numPr>
              <w:jc w:val="both"/>
              <w:rPr>
                <w:rFonts w:cs="Arial"/>
                <w:sz w:val="20"/>
                <w:szCs w:val="20"/>
              </w:rPr>
            </w:pPr>
            <w:r>
              <w:rPr>
                <w:rFonts w:cs="Arial"/>
                <w:sz w:val="20"/>
                <w:szCs w:val="20"/>
              </w:rPr>
              <w:t>Preguntar si se desea asociar la imagen al elefante blanco o desea tomar una nueva foto</w:t>
            </w:r>
          </w:p>
          <w:p w:rsidR="00596CC8" w:rsidRDefault="00596CC8" w:rsidP="00FF6975">
            <w:pPr>
              <w:pStyle w:val="Prrafodelista"/>
              <w:numPr>
                <w:ilvl w:val="0"/>
                <w:numId w:val="34"/>
              </w:numPr>
              <w:jc w:val="both"/>
              <w:rPr>
                <w:rFonts w:cs="Arial"/>
                <w:sz w:val="20"/>
                <w:szCs w:val="20"/>
              </w:rPr>
            </w:pPr>
            <w:r>
              <w:rPr>
                <w:rFonts w:cs="Arial"/>
                <w:sz w:val="20"/>
                <w:szCs w:val="20"/>
              </w:rPr>
              <w:t>Asociar la imagen</w:t>
            </w:r>
          </w:p>
          <w:p w:rsidR="00596CC8" w:rsidRDefault="00596CC8" w:rsidP="00FF6975">
            <w:pPr>
              <w:pStyle w:val="Prrafodelista"/>
              <w:numPr>
                <w:ilvl w:val="0"/>
                <w:numId w:val="34"/>
              </w:numPr>
              <w:jc w:val="both"/>
              <w:rPr>
                <w:rFonts w:cs="Arial"/>
                <w:sz w:val="20"/>
                <w:szCs w:val="20"/>
              </w:rPr>
            </w:pPr>
            <w:r>
              <w:rPr>
                <w:rFonts w:cs="Arial"/>
                <w:sz w:val="20"/>
                <w:szCs w:val="20"/>
              </w:rPr>
              <w:t>Verificar que la opción de asociar imágenes al Elefante solo se presente si el Elefante tiene menos de diez imágenes ya asociadas</w:t>
            </w:r>
          </w:p>
          <w:p w:rsidR="00596CC8" w:rsidRDefault="00596CC8" w:rsidP="00FF6975">
            <w:pPr>
              <w:pStyle w:val="Prrafodelista"/>
              <w:numPr>
                <w:ilvl w:val="0"/>
                <w:numId w:val="34"/>
              </w:numPr>
              <w:jc w:val="both"/>
              <w:rPr>
                <w:rFonts w:cs="Arial"/>
                <w:sz w:val="20"/>
                <w:szCs w:val="20"/>
              </w:rPr>
            </w:pPr>
            <w:r>
              <w:rPr>
                <w:rFonts w:cs="Arial"/>
                <w:sz w:val="20"/>
                <w:szCs w:val="20"/>
              </w:rPr>
              <w:t>Verificar GPS y capturar ubicación</w:t>
            </w:r>
          </w:p>
          <w:p w:rsidR="00596CC8" w:rsidRDefault="00596CC8" w:rsidP="00FF6975">
            <w:pPr>
              <w:pStyle w:val="Prrafodelista"/>
              <w:numPr>
                <w:ilvl w:val="0"/>
                <w:numId w:val="34"/>
              </w:numPr>
              <w:jc w:val="both"/>
              <w:rPr>
                <w:rFonts w:cs="Arial"/>
                <w:sz w:val="20"/>
                <w:szCs w:val="20"/>
              </w:rPr>
            </w:pPr>
            <w:r>
              <w:rPr>
                <w:rFonts w:cs="Arial"/>
                <w:sz w:val="20"/>
                <w:szCs w:val="20"/>
              </w:rPr>
              <w:t>Presentar mensaje de confirmación o error, según corresponda</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1A59C9" w:rsidP="00BD1EDE">
            <w:pPr>
              <w:rPr>
                <w:rFonts w:cs="Arial"/>
                <w:sz w:val="20"/>
                <w:szCs w:val="20"/>
              </w:rPr>
            </w:pPr>
            <w:r>
              <w:rPr>
                <w:rFonts w:cs="Arial"/>
                <w:sz w:val="20"/>
                <w:szCs w:val="20"/>
              </w:rPr>
              <w:t xml:space="preserve">Rechazar </w:t>
            </w:r>
            <w:r w:rsidR="00596CC8">
              <w:rPr>
                <w:rFonts w:cs="Arial"/>
                <w:sz w:val="20"/>
                <w:szCs w:val="20"/>
              </w:rPr>
              <w:t>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344D7B">
            <w:pPr>
              <w:pStyle w:val="Prrafodelista"/>
              <w:numPr>
                <w:ilvl w:val="0"/>
                <w:numId w:val="34"/>
              </w:numPr>
              <w:jc w:val="both"/>
              <w:rPr>
                <w:rFonts w:cs="Arial"/>
                <w:sz w:val="20"/>
                <w:szCs w:val="20"/>
              </w:rPr>
            </w:pPr>
            <w:r>
              <w:rPr>
                <w:rFonts w:cs="Arial"/>
                <w:sz w:val="20"/>
                <w:szCs w:val="20"/>
              </w:rPr>
              <w:t>Opción de realizar un “voto” apoyando el reporte del elefante, dando a conocer así, que está de acuerdo con dicho reporte desde diferentes</w:t>
            </w:r>
            <w:r w:rsidR="00681A7C">
              <w:rPr>
                <w:rFonts w:cs="Arial"/>
                <w:sz w:val="20"/>
                <w:szCs w:val="20"/>
              </w:rPr>
              <w:t xml:space="preserve"> </w:t>
            </w:r>
            <w:r w:rsidR="005F06BF">
              <w:rPr>
                <w:rFonts w:cs="Arial"/>
                <w:sz w:val="20"/>
                <w:szCs w:val="20"/>
              </w:rPr>
              <w:t>consultas detallada del Elefante.</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5</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Modificar elefante blanco</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596CC8" w:rsidP="00C823D1">
            <w:pPr>
              <w:pStyle w:val="Prrafodelista"/>
              <w:numPr>
                <w:ilvl w:val="0"/>
                <w:numId w:val="34"/>
              </w:numPr>
              <w:jc w:val="both"/>
              <w:rPr>
                <w:rFonts w:cs="Arial"/>
                <w:sz w:val="20"/>
                <w:szCs w:val="20"/>
              </w:rPr>
            </w:pPr>
            <w:r>
              <w:rPr>
                <w:rFonts w:cs="Arial"/>
                <w:sz w:val="20"/>
                <w:szCs w:val="20"/>
              </w:rPr>
              <w:t>Habilitar el modo edición cuando el elefante se encuentre en estado "pendiente".  (precar</w:t>
            </w:r>
            <w:r w:rsidR="0046079F">
              <w:rPr>
                <w:rFonts w:cs="Arial"/>
                <w:sz w:val="20"/>
                <w:szCs w:val="20"/>
              </w:rPr>
              <w:t>gar los datos en modo editable</w:t>
            </w:r>
            <w:r w:rsidR="001A59C9">
              <w:rPr>
                <w:rFonts w:cs="Arial"/>
                <w:sz w:val="20"/>
                <w:szCs w:val="20"/>
              </w:rPr>
              <w:t>, Tiempo, Costo y Contratista</w:t>
            </w:r>
            <w:r w:rsidR="0046079F">
              <w:rPr>
                <w:rFonts w:cs="Arial"/>
                <w:sz w:val="20"/>
                <w:szCs w:val="20"/>
              </w:rPr>
              <w:t>)</w:t>
            </w:r>
          </w:p>
          <w:p w:rsidR="00596CC8" w:rsidRDefault="0046079F" w:rsidP="0046079F">
            <w:pPr>
              <w:pStyle w:val="Prrafodelista"/>
              <w:numPr>
                <w:ilvl w:val="0"/>
                <w:numId w:val="34"/>
              </w:numPr>
              <w:rPr>
                <w:rFonts w:cs="Arial"/>
                <w:sz w:val="20"/>
                <w:szCs w:val="20"/>
              </w:rPr>
            </w:pPr>
            <w:r>
              <w:rPr>
                <w:rFonts w:cs="Arial"/>
                <w:sz w:val="20"/>
                <w:szCs w:val="20"/>
              </w:rPr>
              <w:t>Botó</w:t>
            </w:r>
            <w:r w:rsidR="00596CC8">
              <w:rPr>
                <w:rFonts w:cs="Arial"/>
                <w:sz w:val="20"/>
                <w:szCs w:val="20"/>
              </w:rPr>
              <w:t xml:space="preserve">n de actualizar y retorno de confirmación </w:t>
            </w:r>
          </w:p>
        </w:tc>
      </w:tr>
      <w:tr w:rsidR="00596CC8"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46079F">
            <w:pPr>
              <w:jc w:val="center"/>
            </w:pPr>
            <w:r w:rsidRPr="008A146C">
              <w:rPr>
                <w:rFonts w:cs="Arial"/>
                <w:sz w:val="20"/>
                <w:szCs w:val="20"/>
              </w:rPr>
              <w:t>RFEB0</w:t>
            </w:r>
            <w:r>
              <w:rPr>
                <w:rFonts w:cs="Arial"/>
                <w:sz w:val="20"/>
                <w:szCs w:val="20"/>
              </w:rPr>
              <w:t>6</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6CC8" w:rsidRDefault="00596CC8" w:rsidP="00BD1EDE">
            <w:pPr>
              <w:rPr>
                <w:rFonts w:cs="Arial"/>
                <w:sz w:val="20"/>
                <w:szCs w:val="20"/>
              </w:rPr>
            </w:pPr>
            <w:r>
              <w:rPr>
                <w:rFonts w:cs="Arial"/>
                <w:sz w:val="20"/>
                <w:szCs w:val="20"/>
              </w:rPr>
              <w:t>Ayuda</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6079F" w:rsidRDefault="0046079F" w:rsidP="0046079F">
            <w:pPr>
              <w:pStyle w:val="Prrafodelista"/>
              <w:numPr>
                <w:ilvl w:val="0"/>
                <w:numId w:val="34"/>
              </w:numPr>
              <w:rPr>
                <w:rFonts w:cs="Arial"/>
                <w:sz w:val="20"/>
                <w:szCs w:val="20"/>
              </w:rPr>
            </w:pPr>
            <w:r>
              <w:rPr>
                <w:rFonts w:cs="Arial"/>
                <w:sz w:val="20"/>
                <w:szCs w:val="20"/>
              </w:rPr>
              <w:t>Desple</w:t>
            </w:r>
            <w:r w:rsidR="00596CC8">
              <w:rPr>
                <w:rFonts w:cs="Arial"/>
                <w:sz w:val="20"/>
                <w:szCs w:val="20"/>
              </w:rPr>
              <w:t>gar ayuda ¿Cómo Usar?</w:t>
            </w:r>
          </w:p>
          <w:p w:rsidR="0046079F" w:rsidRDefault="00596CC8" w:rsidP="0046079F">
            <w:pPr>
              <w:pStyle w:val="Prrafodelista"/>
              <w:numPr>
                <w:ilvl w:val="0"/>
                <w:numId w:val="34"/>
              </w:numPr>
              <w:rPr>
                <w:rFonts w:cs="Arial"/>
                <w:sz w:val="20"/>
                <w:szCs w:val="20"/>
              </w:rPr>
            </w:pPr>
            <w:r>
              <w:rPr>
                <w:rFonts w:cs="Arial"/>
                <w:sz w:val="20"/>
                <w:szCs w:val="20"/>
              </w:rPr>
              <w:t>Desplegar Aviso Legal</w:t>
            </w:r>
          </w:p>
          <w:p w:rsidR="00596CC8" w:rsidRDefault="00596CC8" w:rsidP="0046079F">
            <w:pPr>
              <w:pStyle w:val="Prrafodelista"/>
              <w:numPr>
                <w:ilvl w:val="0"/>
                <w:numId w:val="34"/>
              </w:numPr>
              <w:rPr>
                <w:rFonts w:cs="Arial"/>
                <w:sz w:val="20"/>
                <w:szCs w:val="20"/>
              </w:rPr>
            </w:pPr>
            <w:r>
              <w:rPr>
                <w:rFonts w:cs="Arial"/>
                <w:sz w:val="20"/>
                <w:szCs w:val="20"/>
              </w:rPr>
              <w:t xml:space="preserve">Desplegar </w:t>
            </w:r>
            <w:r w:rsidR="0046079F">
              <w:rPr>
                <w:rFonts w:cs="Arial"/>
                <w:sz w:val="20"/>
                <w:szCs w:val="20"/>
              </w:rPr>
              <w:t>información</w:t>
            </w:r>
            <w:r>
              <w:rPr>
                <w:rFonts w:cs="Arial"/>
                <w:sz w:val="20"/>
                <w:szCs w:val="20"/>
              </w:rPr>
              <w:t xml:space="preserve"> Sobre esta aplicación</w:t>
            </w:r>
          </w:p>
        </w:tc>
      </w:tr>
      <w:tr w:rsidR="0039312F" w:rsidRPr="00872042" w:rsidTr="0046079F">
        <w:trPr>
          <w:jc w:val="center"/>
        </w:trPr>
        <w:tc>
          <w:tcPr>
            <w:tcW w:w="10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45B9C" w:rsidRDefault="0039312F" w:rsidP="0046079F">
            <w:pPr>
              <w:jc w:val="center"/>
              <w:rPr>
                <w:rFonts w:cs="Arial"/>
                <w:sz w:val="20"/>
                <w:szCs w:val="20"/>
              </w:rPr>
            </w:pPr>
            <w:r>
              <w:rPr>
                <w:rFonts w:cs="Arial"/>
                <w:sz w:val="20"/>
                <w:szCs w:val="20"/>
              </w:rPr>
              <w:t>RFEB0</w:t>
            </w:r>
            <w:r w:rsidR="00596CC8">
              <w:rPr>
                <w:rFonts w:cs="Arial"/>
                <w:sz w:val="20"/>
                <w:szCs w:val="20"/>
              </w:rPr>
              <w:t>7</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Pr="00063B07" w:rsidRDefault="0039312F" w:rsidP="00BD1EDE">
            <w:pPr>
              <w:rPr>
                <w:rFonts w:cs="Arial"/>
                <w:sz w:val="20"/>
                <w:szCs w:val="20"/>
              </w:rPr>
            </w:pPr>
            <w:r w:rsidRPr="00063B07">
              <w:rPr>
                <w:rFonts w:cs="Arial"/>
                <w:sz w:val="20"/>
                <w:szCs w:val="20"/>
              </w:rPr>
              <w:t>Versión para Smartphone iOS</w:t>
            </w:r>
          </w:p>
        </w:tc>
        <w:tc>
          <w:tcPr>
            <w:tcW w:w="54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312F" w:rsidRDefault="0039312F" w:rsidP="00BD1EDE">
            <w:pPr>
              <w:pStyle w:val="Prrafodelista"/>
              <w:numPr>
                <w:ilvl w:val="0"/>
                <w:numId w:val="34"/>
              </w:numPr>
              <w:rPr>
                <w:rFonts w:cs="Arial"/>
                <w:sz w:val="20"/>
                <w:szCs w:val="20"/>
              </w:rPr>
            </w:pPr>
            <w:r>
              <w:rPr>
                <w:rFonts w:cs="Arial"/>
                <w:sz w:val="20"/>
                <w:szCs w:val="20"/>
              </w:rPr>
              <w:t>Ver home</w:t>
            </w:r>
          </w:p>
          <w:p w:rsidR="0039312F" w:rsidRDefault="0039312F" w:rsidP="00BD1EDE">
            <w:pPr>
              <w:pStyle w:val="Prrafodelista"/>
              <w:numPr>
                <w:ilvl w:val="0"/>
                <w:numId w:val="34"/>
              </w:numPr>
              <w:rPr>
                <w:rFonts w:cs="Arial"/>
                <w:sz w:val="20"/>
                <w:szCs w:val="20"/>
              </w:rPr>
            </w:pPr>
            <w:r w:rsidRPr="0039312F">
              <w:rPr>
                <w:rFonts w:cs="Arial"/>
                <w:sz w:val="20"/>
                <w:szCs w:val="20"/>
              </w:rPr>
              <w:t>Con</w:t>
            </w:r>
            <w:r>
              <w:rPr>
                <w:rFonts w:cs="Arial"/>
                <w:sz w:val="20"/>
                <w:szCs w:val="20"/>
              </w:rPr>
              <w:t>sultar elefantes en Colombia</w:t>
            </w:r>
          </w:p>
          <w:p w:rsidR="0039312F" w:rsidRDefault="0039312F" w:rsidP="00BD1EDE">
            <w:pPr>
              <w:pStyle w:val="Prrafodelista"/>
              <w:numPr>
                <w:ilvl w:val="0"/>
                <w:numId w:val="34"/>
              </w:numPr>
              <w:rPr>
                <w:rFonts w:cs="Arial"/>
                <w:sz w:val="20"/>
                <w:szCs w:val="20"/>
              </w:rPr>
            </w:pPr>
            <w:r>
              <w:rPr>
                <w:rFonts w:cs="Arial"/>
                <w:sz w:val="20"/>
                <w:szCs w:val="20"/>
              </w:rPr>
              <w:t>Consultar top 5</w:t>
            </w:r>
          </w:p>
          <w:p w:rsidR="0039312F" w:rsidRDefault="0039312F" w:rsidP="00BD1EDE">
            <w:pPr>
              <w:pStyle w:val="Prrafodelista"/>
              <w:numPr>
                <w:ilvl w:val="0"/>
                <w:numId w:val="34"/>
              </w:numPr>
              <w:rPr>
                <w:rFonts w:cs="Arial"/>
                <w:sz w:val="20"/>
                <w:szCs w:val="20"/>
              </w:rPr>
            </w:pPr>
            <w:r>
              <w:rPr>
                <w:rFonts w:cs="Arial"/>
                <w:sz w:val="20"/>
                <w:szCs w:val="20"/>
              </w:rPr>
              <w:t>Consultar mis elefantes</w:t>
            </w:r>
          </w:p>
          <w:p w:rsidR="0039312F" w:rsidRDefault="0039312F" w:rsidP="00BD1EDE">
            <w:pPr>
              <w:pStyle w:val="Prrafodelista"/>
              <w:numPr>
                <w:ilvl w:val="0"/>
                <w:numId w:val="34"/>
              </w:numPr>
              <w:rPr>
                <w:rFonts w:cs="Arial"/>
                <w:sz w:val="20"/>
                <w:szCs w:val="20"/>
              </w:rPr>
            </w:pPr>
            <w:r>
              <w:rPr>
                <w:rFonts w:cs="Arial"/>
                <w:sz w:val="20"/>
                <w:szCs w:val="20"/>
              </w:rPr>
              <w:t>Ver detalle elefantes</w:t>
            </w:r>
          </w:p>
          <w:p w:rsidR="0039312F" w:rsidRDefault="0039312F" w:rsidP="00BD1EDE">
            <w:pPr>
              <w:pStyle w:val="Prrafodelista"/>
              <w:numPr>
                <w:ilvl w:val="0"/>
                <w:numId w:val="34"/>
              </w:numPr>
              <w:rPr>
                <w:rFonts w:cs="Arial"/>
                <w:sz w:val="20"/>
                <w:szCs w:val="20"/>
              </w:rPr>
            </w:pPr>
            <w:r>
              <w:rPr>
                <w:rFonts w:cs="Arial"/>
                <w:sz w:val="20"/>
                <w:szCs w:val="20"/>
              </w:rPr>
              <w:t>Reportar elefante</w:t>
            </w:r>
          </w:p>
          <w:p w:rsidR="0039312F" w:rsidRDefault="0039312F" w:rsidP="00BD1EDE">
            <w:pPr>
              <w:pStyle w:val="Prrafodelista"/>
              <w:numPr>
                <w:ilvl w:val="0"/>
                <w:numId w:val="34"/>
              </w:numPr>
              <w:rPr>
                <w:rFonts w:cs="Arial"/>
                <w:sz w:val="20"/>
                <w:szCs w:val="20"/>
              </w:rPr>
            </w:pPr>
            <w:r>
              <w:rPr>
                <w:rFonts w:cs="Arial"/>
                <w:sz w:val="20"/>
                <w:szCs w:val="20"/>
              </w:rPr>
              <w:t>Asociar nueva imagen</w:t>
            </w:r>
          </w:p>
          <w:p w:rsidR="0039312F" w:rsidRDefault="0039312F" w:rsidP="00BD1EDE">
            <w:pPr>
              <w:pStyle w:val="Prrafodelista"/>
              <w:numPr>
                <w:ilvl w:val="0"/>
                <w:numId w:val="34"/>
              </w:numPr>
              <w:rPr>
                <w:rFonts w:cs="Arial"/>
                <w:sz w:val="20"/>
                <w:szCs w:val="20"/>
              </w:rPr>
            </w:pPr>
            <w:r>
              <w:rPr>
                <w:rFonts w:cs="Arial"/>
                <w:sz w:val="20"/>
                <w:szCs w:val="20"/>
              </w:rPr>
              <w:t>Apoyar elefante blanco</w:t>
            </w:r>
          </w:p>
          <w:p w:rsidR="0039312F" w:rsidRDefault="0039312F" w:rsidP="00BD1EDE">
            <w:pPr>
              <w:pStyle w:val="Prrafodelista"/>
              <w:numPr>
                <w:ilvl w:val="0"/>
                <w:numId w:val="34"/>
              </w:numPr>
              <w:rPr>
                <w:rFonts w:cs="Arial"/>
                <w:sz w:val="20"/>
                <w:szCs w:val="20"/>
              </w:rPr>
            </w:pPr>
            <w:r>
              <w:rPr>
                <w:rFonts w:cs="Arial"/>
                <w:sz w:val="20"/>
                <w:szCs w:val="20"/>
              </w:rPr>
              <w:t>Modificar elefante</w:t>
            </w:r>
          </w:p>
          <w:p w:rsidR="0039312F" w:rsidRDefault="0039312F" w:rsidP="00BD1EDE">
            <w:pPr>
              <w:pStyle w:val="Prrafodelista"/>
              <w:numPr>
                <w:ilvl w:val="0"/>
                <w:numId w:val="34"/>
              </w:numPr>
              <w:rPr>
                <w:rFonts w:cs="Arial"/>
                <w:sz w:val="20"/>
                <w:szCs w:val="20"/>
              </w:rPr>
            </w:pPr>
            <w:r w:rsidRPr="0039312F">
              <w:rPr>
                <w:rFonts w:cs="Arial"/>
                <w:sz w:val="20"/>
                <w:szCs w:val="20"/>
              </w:rPr>
              <w:t>Ver ayuda</w:t>
            </w:r>
          </w:p>
        </w:tc>
      </w:tr>
    </w:tbl>
    <w:p w:rsidR="0039312F" w:rsidRDefault="0039312F" w:rsidP="0039312F"/>
    <w:p w:rsidR="00EF7EFC" w:rsidRDefault="00EF7EFC">
      <w:pPr>
        <w:pStyle w:val="Epgrafe0"/>
      </w:pPr>
      <w:bookmarkStart w:id="203" w:name="_Toc378674054"/>
    </w:p>
    <w:p w:rsidR="00036ED2" w:rsidRDefault="00036ED2">
      <w:pPr>
        <w:pStyle w:val="Epgrafe0"/>
      </w:pPr>
      <w:bookmarkStart w:id="204" w:name="_Toc387821182"/>
      <w:r w:rsidRPr="00A9053E">
        <w:t xml:space="preserve">Tabla </w:t>
      </w:r>
      <w:r w:rsidR="00452416">
        <w:fldChar w:fldCharType="begin"/>
      </w:r>
      <w:r w:rsidR="00452416">
        <w:instrText xml:space="preserve"> SEQ Tabla \* ARABIC </w:instrText>
      </w:r>
      <w:r w:rsidR="00452416">
        <w:fldChar w:fldCharType="separate"/>
      </w:r>
      <w:r w:rsidR="00337DDC">
        <w:rPr>
          <w:noProof/>
        </w:rPr>
        <w:t>4</w:t>
      </w:r>
      <w:r w:rsidR="00452416">
        <w:rPr>
          <w:noProof/>
        </w:rPr>
        <w:fldChar w:fldCharType="end"/>
      </w:r>
      <w:r w:rsidRPr="00A9053E">
        <w:t xml:space="preserve">. Listado de </w:t>
      </w:r>
      <w:r>
        <w:t>Requerimientos no funcionales Elefantes Blancos Móvil</w:t>
      </w:r>
      <w:bookmarkEnd w:id="203"/>
      <w:bookmarkEnd w:id="204"/>
    </w:p>
    <w:tbl>
      <w:tblPr>
        <w:tblW w:w="9887" w:type="dxa"/>
        <w:jc w:val="center"/>
        <w:tblInd w:w="496" w:type="dxa"/>
        <w:tblLayout w:type="fixed"/>
        <w:tblCellMar>
          <w:left w:w="70" w:type="dxa"/>
          <w:right w:w="70" w:type="dxa"/>
        </w:tblCellMar>
        <w:tblLook w:val="04A0" w:firstRow="1" w:lastRow="0" w:firstColumn="1" w:lastColumn="0" w:noHBand="0" w:noVBand="1"/>
      </w:tblPr>
      <w:tblGrid>
        <w:gridCol w:w="1134"/>
        <w:gridCol w:w="8753"/>
      </w:tblGrid>
      <w:tr w:rsidR="00036ED2" w:rsidRPr="00C76FAA" w:rsidTr="00FD5D07">
        <w:trPr>
          <w:trHeight w:val="315"/>
          <w:tblHeader/>
          <w:jc w:val="center"/>
        </w:trPr>
        <w:tc>
          <w:tcPr>
            <w:tcW w:w="1134" w:type="dxa"/>
            <w:tcBorders>
              <w:top w:val="single" w:sz="8" w:space="0" w:color="auto"/>
              <w:left w:val="single" w:sz="8" w:space="0" w:color="auto"/>
              <w:bottom w:val="single" w:sz="8" w:space="0" w:color="auto"/>
              <w:right w:val="single" w:sz="4" w:space="0" w:color="auto"/>
            </w:tcBorders>
            <w:shd w:val="clear" w:color="auto" w:fill="BFBFBF"/>
            <w:noWrap/>
            <w:vAlign w:val="center"/>
            <w:hideMark/>
          </w:tcPr>
          <w:p w:rsidR="00036ED2" w:rsidRPr="00C76FAA" w:rsidRDefault="00036ED2" w:rsidP="00FD5D07">
            <w:pPr>
              <w:jc w:val="center"/>
              <w:rPr>
                <w:rFonts w:cs="Arial"/>
                <w:b/>
                <w:bCs/>
                <w:color w:val="000000"/>
                <w:sz w:val="20"/>
                <w:szCs w:val="20"/>
              </w:rPr>
            </w:pPr>
            <w:r w:rsidRPr="00C76FAA">
              <w:rPr>
                <w:rFonts w:cs="Arial"/>
                <w:b/>
                <w:bCs/>
                <w:color w:val="000000"/>
                <w:sz w:val="20"/>
                <w:szCs w:val="20"/>
              </w:rPr>
              <w:t>CÓDIGO</w:t>
            </w:r>
          </w:p>
        </w:tc>
        <w:tc>
          <w:tcPr>
            <w:tcW w:w="8753" w:type="dxa"/>
            <w:tcBorders>
              <w:top w:val="single" w:sz="8" w:space="0" w:color="auto"/>
              <w:left w:val="nil"/>
              <w:bottom w:val="single" w:sz="8" w:space="0" w:color="auto"/>
              <w:right w:val="single" w:sz="8" w:space="0" w:color="auto"/>
            </w:tcBorders>
            <w:shd w:val="clear" w:color="auto" w:fill="BFBFBF"/>
            <w:vAlign w:val="center"/>
            <w:hideMark/>
          </w:tcPr>
          <w:p w:rsidR="00036ED2" w:rsidRPr="00C76FAA" w:rsidRDefault="00036ED2" w:rsidP="00FD5D07">
            <w:pPr>
              <w:jc w:val="center"/>
              <w:rPr>
                <w:rFonts w:cs="Arial"/>
                <w:b/>
                <w:bCs/>
                <w:color w:val="000000"/>
                <w:sz w:val="20"/>
                <w:szCs w:val="20"/>
              </w:rPr>
            </w:pPr>
            <w:r w:rsidRPr="00C76FAA">
              <w:rPr>
                <w:rFonts w:cs="Arial"/>
                <w:b/>
                <w:bCs/>
                <w:color w:val="000000"/>
                <w:sz w:val="20"/>
                <w:szCs w:val="20"/>
              </w:rPr>
              <w:t>DESCRIPCIÓN</w:t>
            </w:r>
          </w:p>
        </w:tc>
      </w:tr>
      <w:tr w:rsidR="00847F6C" w:rsidRPr="00C76FAA" w:rsidTr="00736500">
        <w:trPr>
          <w:trHeight w:val="1324"/>
          <w:jc w:val="center"/>
        </w:trPr>
        <w:tc>
          <w:tcPr>
            <w:tcW w:w="1134" w:type="dxa"/>
            <w:tcBorders>
              <w:top w:val="nil"/>
              <w:left w:val="single" w:sz="8" w:space="0" w:color="auto"/>
              <w:bottom w:val="single" w:sz="4" w:space="0" w:color="auto"/>
              <w:right w:val="single" w:sz="4" w:space="0" w:color="auto"/>
            </w:tcBorders>
            <w:shd w:val="clear" w:color="auto" w:fill="auto"/>
            <w:noWrap/>
            <w:vAlign w:val="center"/>
            <w:hideMark/>
          </w:tcPr>
          <w:p w:rsidR="00847F6C" w:rsidRPr="00C76FAA" w:rsidRDefault="00847F6C" w:rsidP="00036ED2">
            <w:pPr>
              <w:jc w:val="center"/>
              <w:rPr>
                <w:rFonts w:cs="Arial"/>
                <w:color w:val="000000"/>
                <w:sz w:val="20"/>
                <w:szCs w:val="20"/>
              </w:rPr>
            </w:pPr>
            <w:r w:rsidRPr="00C76FAA">
              <w:rPr>
                <w:rFonts w:cs="Arial"/>
                <w:color w:val="000000"/>
                <w:sz w:val="20"/>
                <w:szCs w:val="20"/>
              </w:rPr>
              <w:t>RNF</w:t>
            </w:r>
            <w:r>
              <w:rPr>
                <w:rFonts w:cs="Arial"/>
                <w:color w:val="000000"/>
                <w:sz w:val="20"/>
                <w:szCs w:val="20"/>
              </w:rPr>
              <w:t>EB</w:t>
            </w:r>
            <w:r w:rsidRPr="00C76FAA">
              <w:rPr>
                <w:rFonts w:cs="Arial"/>
                <w:color w:val="000000"/>
                <w:sz w:val="20"/>
                <w:szCs w:val="20"/>
              </w:rPr>
              <w:t>1</w:t>
            </w:r>
          </w:p>
        </w:tc>
        <w:tc>
          <w:tcPr>
            <w:tcW w:w="8753" w:type="dxa"/>
            <w:tcBorders>
              <w:top w:val="nil"/>
              <w:left w:val="nil"/>
              <w:bottom w:val="single" w:sz="4" w:space="0" w:color="auto"/>
              <w:right w:val="single" w:sz="8" w:space="0" w:color="auto"/>
            </w:tcBorders>
            <w:shd w:val="clear" w:color="auto" w:fill="auto"/>
            <w:vAlign w:val="center"/>
            <w:hideMark/>
          </w:tcPr>
          <w:p w:rsidR="00847F6C" w:rsidRPr="00B52FA1" w:rsidRDefault="00847F6C" w:rsidP="00DB5FB7">
            <w:pPr>
              <w:jc w:val="both"/>
              <w:rPr>
                <w:rFonts w:cs="Arial"/>
                <w:color w:val="000000"/>
                <w:sz w:val="20"/>
                <w:szCs w:val="20"/>
              </w:rPr>
            </w:pPr>
            <w:r w:rsidRPr="00036ED2">
              <w:rPr>
                <w:rFonts w:cs="Arial"/>
                <w:b/>
                <w:color w:val="000000"/>
                <w:sz w:val="20"/>
                <w:szCs w:val="20"/>
              </w:rPr>
              <w:t>Usabilidad sencilla:</w:t>
            </w:r>
            <w:r w:rsidRPr="00036ED2">
              <w:rPr>
                <w:rFonts w:cs="Arial"/>
                <w:color w:val="000000"/>
                <w:sz w:val="20"/>
                <w:szCs w:val="20"/>
              </w:rPr>
              <w:t xml:space="preserve"> </w:t>
            </w:r>
            <w:r w:rsidRPr="00B52FA1">
              <w:rPr>
                <w:rFonts w:cs="Arial"/>
                <w:color w:val="000000"/>
                <w:sz w:val="20"/>
                <w:szCs w:val="20"/>
              </w:rPr>
              <w:t xml:space="preserve">Se </w:t>
            </w:r>
            <w:r>
              <w:rPr>
                <w:rFonts w:cs="Arial"/>
                <w:color w:val="000000"/>
                <w:sz w:val="20"/>
                <w:szCs w:val="20"/>
              </w:rPr>
              <w:t>contempló</w:t>
            </w:r>
            <w:r w:rsidRPr="00B52FA1">
              <w:rPr>
                <w:rFonts w:cs="Arial"/>
                <w:color w:val="000000"/>
                <w:sz w:val="20"/>
                <w:szCs w:val="20"/>
              </w:rPr>
              <w:t xml:space="preserve"> como parte del diseño gráfico </w:t>
            </w:r>
            <w:r>
              <w:rPr>
                <w:rFonts w:cs="Arial"/>
                <w:color w:val="000000"/>
                <w:sz w:val="20"/>
                <w:szCs w:val="20"/>
              </w:rPr>
              <w:t xml:space="preserve">de la solución </w:t>
            </w:r>
            <w:r w:rsidRPr="00B52FA1">
              <w:rPr>
                <w:rFonts w:cs="Arial"/>
                <w:color w:val="000000"/>
                <w:sz w:val="20"/>
                <w:szCs w:val="20"/>
              </w:rPr>
              <w:t>la</w:t>
            </w:r>
            <w:r>
              <w:rPr>
                <w:rFonts w:cs="Arial"/>
                <w:color w:val="000000"/>
                <w:sz w:val="20"/>
                <w:szCs w:val="20"/>
              </w:rPr>
              <w:t xml:space="preserve"> </w:t>
            </w:r>
            <w:r w:rsidRPr="00B52FA1">
              <w:rPr>
                <w:rFonts w:cs="Arial"/>
                <w:color w:val="000000"/>
                <w:sz w:val="20"/>
                <w:szCs w:val="20"/>
              </w:rPr>
              <w:t>generación de pr</w:t>
            </w:r>
            <w:r>
              <w:rPr>
                <w:rFonts w:cs="Arial"/>
                <w:color w:val="000000"/>
                <w:sz w:val="20"/>
                <w:szCs w:val="20"/>
              </w:rPr>
              <w:t>ototipos de pantalla que permite</w:t>
            </w:r>
            <w:r w:rsidRPr="00B52FA1">
              <w:rPr>
                <w:rFonts w:cs="Arial"/>
                <w:color w:val="000000"/>
                <w:sz w:val="20"/>
                <w:szCs w:val="20"/>
              </w:rPr>
              <w:t>n ver el</w:t>
            </w:r>
            <w:r>
              <w:rPr>
                <w:rFonts w:cs="Arial"/>
                <w:color w:val="000000"/>
                <w:sz w:val="20"/>
                <w:szCs w:val="20"/>
              </w:rPr>
              <w:t xml:space="preserve"> funcionamiento.</w:t>
            </w:r>
          </w:p>
          <w:p w:rsidR="00847F6C" w:rsidRPr="00B52FA1" w:rsidRDefault="00847F6C" w:rsidP="00DB5FB7">
            <w:pPr>
              <w:jc w:val="both"/>
              <w:rPr>
                <w:rFonts w:cs="Arial"/>
                <w:color w:val="000000"/>
                <w:sz w:val="20"/>
                <w:szCs w:val="20"/>
              </w:rPr>
            </w:pPr>
          </w:p>
          <w:p w:rsidR="00847F6C" w:rsidRPr="00C76FAA" w:rsidRDefault="00847F6C" w:rsidP="00FD5D07">
            <w:pPr>
              <w:jc w:val="both"/>
              <w:rPr>
                <w:rFonts w:cs="Arial"/>
                <w:color w:val="000000"/>
                <w:sz w:val="20"/>
                <w:szCs w:val="20"/>
              </w:rPr>
            </w:pPr>
            <w:r w:rsidRPr="00B52FA1">
              <w:rPr>
                <w:rFonts w:cs="Arial"/>
                <w:color w:val="000000"/>
                <w:sz w:val="20"/>
                <w:szCs w:val="20"/>
              </w:rPr>
              <w:t>Los diseños gráficos y la experiencia del usuario en general,</w:t>
            </w:r>
            <w:r>
              <w:rPr>
                <w:rFonts w:cs="Arial"/>
                <w:color w:val="000000"/>
                <w:sz w:val="20"/>
                <w:szCs w:val="20"/>
              </w:rPr>
              <w:t xml:space="preserve"> </w:t>
            </w:r>
            <w:r w:rsidRPr="00B52FA1">
              <w:rPr>
                <w:rFonts w:cs="Arial"/>
                <w:color w:val="000000"/>
                <w:sz w:val="20"/>
                <w:szCs w:val="20"/>
              </w:rPr>
              <w:t>se basan en los lineami</w:t>
            </w:r>
            <w:r>
              <w:rPr>
                <w:rFonts w:cs="Arial"/>
                <w:color w:val="000000"/>
                <w:sz w:val="20"/>
                <w:szCs w:val="20"/>
              </w:rPr>
              <w:t>entos de interfaz humana de iOS</w:t>
            </w:r>
            <w:r w:rsidRPr="00B52FA1">
              <w:rPr>
                <w:rFonts w:cs="Arial"/>
                <w:color w:val="000000"/>
                <w:sz w:val="20"/>
                <w:szCs w:val="20"/>
              </w:rPr>
              <w:t xml:space="preserve"> y los</w:t>
            </w:r>
            <w:r>
              <w:rPr>
                <w:rFonts w:cs="Arial"/>
                <w:color w:val="000000"/>
                <w:sz w:val="20"/>
                <w:szCs w:val="20"/>
              </w:rPr>
              <w:t xml:space="preserve"> </w:t>
            </w:r>
            <w:r w:rsidRPr="00B52FA1">
              <w:rPr>
                <w:rFonts w:cs="Arial"/>
                <w:color w:val="000000"/>
                <w:sz w:val="20"/>
                <w:szCs w:val="20"/>
              </w:rPr>
              <w:t>principios de diseño de Android</w:t>
            </w:r>
          </w:p>
        </w:tc>
      </w:tr>
      <w:tr w:rsidR="00847F6C" w:rsidRPr="00C76FAA" w:rsidTr="00736500">
        <w:trPr>
          <w:trHeight w:val="2623"/>
          <w:jc w:val="center"/>
        </w:trPr>
        <w:tc>
          <w:tcPr>
            <w:tcW w:w="1134" w:type="dxa"/>
            <w:tcBorders>
              <w:top w:val="nil"/>
              <w:left w:val="single" w:sz="8" w:space="0" w:color="auto"/>
              <w:bottom w:val="single" w:sz="4" w:space="0" w:color="auto"/>
              <w:right w:val="single" w:sz="4" w:space="0" w:color="auto"/>
            </w:tcBorders>
            <w:shd w:val="clear" w:color="auto" w:fill="auto"/>
            <w:noWrap/>
            <w:vAlign w:val="center"/>
          </w:tcPr>
          <w:p w:rsidR="00847F6C" w:rsidRPr="00C76FAA" w:rsidRDefault="00847F6C" w:rsidP="00FD5D07">
            <w:pPr>
              <w:jc w:val="center"/>
              <w:rPr>
                <w:rFonts w:cs="Arial"/>
                <w:color w:val="000000"/>
                <w:sz w:val="20"/>
                <w:szCs w:val="20"/>
              </w:rPr>
            </w:pPr>
            <w:r w:rsidRPr="00C76FAA">
              <w:rPr>
                <w:rFonts w:cs="Arial"/>
                <w:color w:val="000000"/>
                <w:sz w:val="20"/>
                <w:szCs w:val="20"/>
              </w:rPr>
              <w:lastRenderedPageBreak/>
              <w:t>RNF</w:t>
            </w:r>
            <w:r>
              <w:rPr>
                <w:rFonts w:cs="Arial"/>
                <w:color w:val="000000"/>
                <w:sz w:val="20"/>
                <w:szCs w:val="20"/>
              </w:rPr>
              <w:t>EB</w:t>
            </w:r>
            <w:r w:rsidRPr="00C76FAA">
              <w:rPr>
                <w:rFonts w:cs="Arial"/>
                <w:color w:val="000000"/>
                <w:sz w:val="20"/>
                <w:szCs w:val="20"/>
              </w:rPr>
              <w:t>2</w:t>
            </w:r>
          </w:p>
        </w:tc>
        <w:tc>
          <w:tcPr>
            <w:tcW w:w="8753" w:type="dxa"/>
            <w:tcBorders>
              <w:top w:val="nil"/>
              <w:left w:val="nil"/>
              <w:bottom w:val="single" w:sz="4" w:space="0" w:color="auto"/>
              <w:right w:val="single" w:sz="8" w:space="0" w:color="auto"/>
            </w:tcBorders>
            <w:shd w:val="clear" w:color="auto" w:fill="auto"/>
            <w:vAlign w:val="center"/>
          </w:tcPr>
          <w:p w:rsidR="00847F6C" w:rsidRDefault="00847F6C" w:rsidP="00847F6C">
            <w:pPr>
              <w:jc w:val="both"/>
              <w:rPr>
                <w:rFonts w:cs="Arial"/>
                <w:color w:val="000000"/>
                <w:sz w:val="20"/>
                <w:szCs w:val="20"/>
              </w:rPr>
            </w:pPr>
            <w:r w:rsidRPr="00036ED2">
              <w:rPr>
                <w:rFonts w:cs="Arial"/>
                <w:b/>
                <w:color w:val="000000"/>
                <w:sz w:val="20"/>
                <w:szCs w:val="20"/>
              </w:rPr>
              <w:t xml:space="preserve">Soporte </w:t>
            </w:r>
            <w:r>
              <w:rPr>
                <w:rFonts w:cs="Arial"/>
                <w:b/>
                <w:color w:val="000000"/>
                <w:sz w:val="20"/>
                <w:szCs w:val="20"/>
              </w:rPr>
              <w:t>e instalación en</w:t>
            </w:r>
            <w:r w:rsidRPr="00036ED2">
              <w:rPr>
                <w:rFonts w:cs="Arial"/>
                <w:b/>
                <w:color w:val="000000"/>
                <w:sz w:val="20"/>
                <w:szCs w:val="20"/>
              </w:rPr>
              <w:t xml:space="preserve"> dispositivos móviles:</w:t>
            </w:r>
            <w:r w:rsidRPr="00036ED2">
              <w:rPr>
                <w:rFonts w:cs="Arial"/>
                <w:color w:val="000000"/>
                <w:sz w:val="20"/>
                <w:szCs w:val="20"/>
              </w:rPr>
              <w:t xml:space="preserve"> la</w:t>
            </w:r>
            <w:r>
              <w:rPr>
                <w:rFonts w:cs="Arial"/>
                <w:color w:val="000000"/>
                <w:sz w:val="20"/>
                <w:szCs w:val="20"/>
              </w:rPr>
              <w:t xml:space="preserve"> aplicación debe</w:t>
            </w:r>
            <w:r w:rsidRPr="00036ED2">
              <w:rPr>
                <w:rFonts w:cs="Arial"/>
                <w:color w:val="000000"/>
                <w:sz w:val="20"/>
                <w:szCs w:val="20"/>
              </w:rPr>
              <w:t xml:space="preserve"> soportar </w:t>
            </w:r>
            <w:r>
              <w:rPr>
                <w:rFonts w:cs="Arial"/>
                <w:color w:val="000000"/>
                <w:sz w:val="20"/>
                <w:szCs w:val="20"/>
              </w:rPr>
              <w:t xml:space="preserve">los siguientes </w:t>
            </w:r>
            <w:r w:rsidRPr="00036ED2">
              <w:rPr>
                <w:rFonts w:cs="Arial"/>
                <w:color w:val="000000"/>
                <w:sz w:val="20"/>
                <w:szCs w:val="20"/>
              </w:rPr>
              <w:t>dispositivos iOS y Android</w:t>
            </w:r>
            <w:r>
              <w:rPr>
                <w:rFonts w:cs="Arial"/>
                <w:color w:val="000000"/>
                <w:sz w:val="20"/>
                <w:szCs w:val="20"/>
              </w:rPr>
              <w:t>:</w:t>
            </w:r>
          </w:p>
          <w:p w:rsidR="00847F6C" w:rsidRPr="00B52FA1" w:rsidRDefault="00847F6C" w:rsidP="00847F6C">
            <w:pPr>
              <w:pStyle w:val="GELParrafo"/>
              <w:numPr>
                <w:ilvl w:val="0"/>
                <w:numId w:val="61"/>
              </w:numPr>
              <w:spacing w:before="0" w:line="276" w:lineRule="auto"/>
              <w:rPr>
                <w:sz w:val="20"/>
                <w:szCs w:val="20"/>
              </w:rPr>
            </w:pPr>
            <w:r w:rsidRPr="00B52FA1">
              <w:rPr>
                <w:sz w:val="20"/>
                <w:szCs w:val="20"/>
              </w:rPr>
              <w:t xml:space="preserve">Apple iPhone 5.  Sistema operativo iOS 7.0.3 </w:t>
            </w:r>
          </w:p>
          <w:p w:rsidR="00847F6C" w:rsidRPr="00847F6C" w:rsidRDefault="00847F6C" w:rsidP="00847F6C">
            <w:pPr>
              <w:pStyle w:val="GELParrafo"/>
              <w:numPr>
                <w:ilvl w:val="0"/>
                <w:numId w:val="61"/>
              </w:numPr>
              <w:spacing w:before="0" w:line="276" w:lineRule="auto"/>
              <w:rPr>
                <w:sz w:val="20"/>
                <w:szCs w:val="20"/>
              </w:rPr>
            </w:pPr>
            <w:r w:rsidRPr="00847F6C">
              <w:rPr>
                <w:sz w:val="20"/>
                <w:szCs w:val="20"/>
              </w:rPr>
              <w:t>Apple iPhone 4S. Sistema operativo iOS 6.1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S3. Sistema operativo Android 4.1</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Ace. Sistema operativo Android 2.3.6</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Sony Xperia U. Sistema operativo Android 2.3.7</w:t>
            </w:r>
          </w:p>
          <w:p w:rsidR="00847F6C" w:rsidRPr="003B5E6C" w:rsidRDefault="00847F6C" w:rsidP="00847F6C">
            <w:pPr>
              <w:pStyle w:val="GELParrafo"/>
              <w:numPr>
                <w:ilvl w:val="0"/>
                <w:numId w:val="61"/>
              </w:numPr>
              <w:spacing w:before="0" w:line="276" w:lineRule="auto"/>
              <w:rPr>
                <w:sz w:val="20"/>
                <w:szCs w:val="20"/>
              </w:rPr>
            </w:pPr>
            <w:r w:rsidRPr="003B5E6C">
              <w:rPr>
                <w:sz w:val="20"/>
                <w:szCs w:val="20"/>
              </w:rPr>
              <w:t>Samsung Galaxy S4.  Sistema operativo Android 4.3</w:t>
            </w:r>
          </w:p>
          <w:p w:rsidR="00847F6C" w:rsidRPr="00C76FAA" w:rsidRDefault="00847F6C" w:rsidP="00736500">
            <w:pPr>
              <w:pStyle w:val="GELParrafo"/>
              <w:numPr>
                <w:ilvl w:val="0"/>
                <w:numId w:val="61"/>
              </w:numPr>
              <w:spacing w:before="0" w:line="276" w:lineRule="auto"/>
              <w:rPr>
                <w:rFonts w:ascii="Verdana" w:hAnsi="Verdana" w:cs="Arial"/>
                <w:color w:val="000000"/>
                <w:sz w:val="20"/>
                <w:szCs w:val="20"/>
              </w:rPr>
            </w:pPr>
            <w:r w:rsidRPr="003B5E6C">
              <w:rPr>
                <w:sz w:val="20"/>
                <w:szCs w:val="20"/>
              </w:rPr>
              <w:t>Sumsung</w:t>
            </w:r>
            <w:r w:rsidRPr="00B52FA1">
              <w:rPr>
                <w:sz w:val="20"/>
                <w:szCs w:val="20"/>
              </w:rPr>
              <w:t xml:space="preserve"> Galaxy S3 Mini. Sistema operativo Android 4.2</w:t>
            </w:r>
            <w:r w:rsidRPr="00B52FA1" w:rsidDel="00F17367">
              <w:rPr>
                <w:sz w:val="20"/>
                <w:szCs w:val="20"/>
              </w:rPr>
              <w:t xml:space="preserve"> </w:t>
            </w:r>
          </w:p>
        </w:tc>
      </w:tr>
      <w:tr w:rsidR="00847F6C" w:rsidRPr="00C76FAA" w:rsidTr="004D23CB">
        <w:trPr>
          <w:trHeight w:val="551"/>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847F6C">
            <w:pPr>
              <w:jc w:val="center"/>
              <w:rPr>
                <w:rFonts w:cs="Arial"/>
                <w:color w:val="000000"/>
                <w:sz w:val="20"/>
                <w:szCs w:val="20"/>
              </w:rPr>
            </w:pPr>
            <w:r w:rsidRPr="00C76FAA">
              <w:rPr>
                <w:rFonts w:cs="Arial"/>
                <w:color w:val="000000"/>
                <w:sz w:val="20"/>
                <w:szCs w:val="20"/>
              </w:rPr>
              <w:t>RNF</w:t>
            </w:r>
            <w:r>
              <w:rPr>
                <w:rFonts w:cs="Arial"/>
                <w:color w:val="000000"/>
                <w:sz w:val="20"/>
                <w:szCs w:val="20"/>
              </w:rPr>
              <w:t>EB3</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cs="Arial"/>
                <w:color w:val="000000"/>
                <w:sz w:val="20"/>
                <w:szCs w:val="20"/>
              </w:rPr>
            </w:pPr>
            <w:r w:rsidRPr="00C76FAA">
              <w:rPr>
                <w:rFonts w:cs="Arial"/>
                <w:b/>
                <w:color w:val="000000"/>
                <w:sz w:val="20"/>
                <w:szCs w:val="20"/>
              </w:rPr>
              <w:t>Seguridad:</w:t>
            </w:r>
            <w:r w:rsidRPr="00C76FAA">
              <w:rPr>
                <w:rFonts w:cs="Arial"/>
                <w:color w:val="000000"/>
                <w:sz w:val="20"/>
                <w:szCs w:val="20"/>
              </w:rPr>
              <w:t xml:space="preserve"> La aplicación debe esconder aquellos aspectos de conexión a los Servicios Web de manera que no queden en texto claro.</w:t>
            </w:r>
          </w:p>
        </w:tc>
      </w:tr>
      <w:tr w:rsidR="00847F6C" w:rsidRPr="00C76FAA" w:rsidTr="006A37F2">
        <w:trPr>
          <w:trHeight w:val="7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EB4</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cs="Arial"/>
                <w:color w:val="000000"/>
                <w:sz w:val="20"/>
                <w:szCs w:val="20"/>
              </w:rPr>
            </w:pPr>
            <w:r w:rsidRPr="00C76FAA">
              <w:rPr>
                <w:rFonts w:cs="Arial"/>
                <w:b/>
                <w:color w:val="000000"/>
                <w:sz w:val="20"/>
                <w:szCs w:val="20"/>
              </w:rPr>
              <w:t>Tipo de aplicación:</w:t>
            </w:r>
            <w:r w:rsidRPr="00C76FAA">
              <w:rPr>
                <w:rFonts w:cs="Arial"/>
                <w:color w:val="000000"/>
                <w:sz w:val="20"/>
                <w:szCs w:val="20"/>
              </w:rPr>
              <w:t xml:space="preserve"> La </w:t>
            </w:r>
            <w:r w:rsidR="00945C61" w:rsidRPr="00C76FAA">
              <w:rPr>
                <w:rFonts w:cs="Arial"/>
                <w:color w:val="000000"/>
                <w:sz w:val="20"/>
                <w:szCs w:val="20"/>
              </w:rPr>
              <w:t>aplicac</w:t>
            </w:r>
            <w:r w:rsidR="00945C61">
              <w:rPr>
                <w:rFonts w:cs="Arial"/>
                <w:color w:val="000000"/>
                <w:sz w:val="20"/>
                <w:szCs w:val="20"/>
              </w:rPr>
              <w:t>ión</w:t>
            </w:r>
            <w:r w:rsidR="00945C61" w:rsidRPr="00C76FAA">
              <w:rPr>
                <w:rFonts w:cs="Arial"/>
                <w:color w:val="000000"/>
                <w:sz w:val="20"/>
                <w:szCs w:val="20"/>
              </w:rPr>
              <w:t xml:space="preserve"> </w:t>
            </w:r>
            <w:r w:rsidRPr="00C76FAA">
              <w:rPr>
                <w:rFonts w:cs="Arial"/>
                <w:color w:val="000000"/>
                <w:sz w:val="20"/>
                <w:szCs w:val="20"/>
              </w:rPr>
              <w:t xml:space="preserve">desarrollada </w:t>
            </w:r>
            <w:r w:rsidR="00945C61">
              <w:rPr>
                <w:rFonts w:cs="Arial"/>
                <w:color w:val="000000"/>
                <w:sz w:val="20"/>
                <w:szCs w:val="20"/>
              </w:rPr>
              <w:t>contará con la siguiente arquitectura</w:t>
            </w:r>
            <w:r w:rsidRPr="00C76FAA">
              <w:rPr>
                <w:rFonts w:cs="Arial"/>
                <w:color w:val="000000"/>
                <w:sz w:val="20"/>
                <w:szCs w:val="20"/>
              </w:rPr>
              <w:t xml:space="preserve">: </w:t>
            </w:r>
          </w:p>
          <w:p w:rsidR="00847F6C" w:rsidRPr="00C76FAA" w:rsidRDefault="00847F6C" w:rsidP="006A37F2">
            <w:pPr>
              <w:pStyle w:val="Prrafodelista"/>
              <w:numPr>
                <w:ilvl w:val="0"/>
                <w:numId w:val="50"/>
              </w:numPr>
              <w:jc w:val="both"/>
              <w:rPr>
                <w:rFonts w:cs="Arial"/>
                <w:color w:val="000000"/>
                <w:sz w:val="20"/>
                <w:szCs w:val="20"/>
              </w:rPr>
            </w:pPr>
            <w:r w:rsidRPr="00C76FAA">
              <w:rPr>
                <w:rFonts w:cs="Arial"/>
                <w:color w:val="000000"/>
                <w:sz w:val="20"/>
                <w:szCs w:val="20"/>
              </w:rPr>
              <w:t>Aplicación nativa (desarrollada en el lenguaje nativo de la plataforma)</w:t>
            </w:r>
          </w:p>
        </w:tc>
      </w:tr>
      <w:tr w:rsidR="00847F6C" w:rsidRPr="00C76FAA" w:rsidTr="00FD5D07">
        <w:trPr>
          <w:trHeight w:val="84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EB5</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945C61">
            <w:pPr>
              <w:jc w:val="both"/>
              <w:rPr>
                <w:rFonts w:cs="Arial"/>
                <w:color w:val="000000"/>
                <w:sz w:val="20"/>
                <w:szCs w:val="20"/>
              </w:rPr>
            </w:pPr>
            <w:r w:rsidRPr="00C76FAA">
              <w:rPr>
                <w:rFonts w:cs="Arial"/>
                <w:b/>
                <w:color w:val="000000"/>
                <w:sz w:val="20"/>
                <w:szCs w:val="20"/>
              </w:rPr>
              <w:t>Estándares de comunicación Servicios Web:</w:t>
            </w:r>
            <w:r w:rsidRPr="00C76FAA">
              <w:rPr>
                <w:rFonts w:cs="Arial"/>
                <w:color w:val="000000"/>
                <w:sz w:val="20"/>
                <w:szCs w:val="20"/>
              </w:rPr>
              <w:t xml:space="preserve"> La </w:t>
            </w:r>
            <w:r w:rsidR="00945C61" w:rsidRPr="00C76FAA">
              <w:rPr>
                <w:rFonts w:cs="Arial"/>
                <w:color w:val="000000"/>
                <w:sz w:val="20"/>
                <w:szCs w:val="20"/>
              </w:rPr>
              <w:t>aplicaci</w:t>
            </w:r>
            <w:r w:rsidR="00945C61">
              <w:rPr>
                <w:rFonts w:cs="Arial"/>
                <w:color w:val="000000"/>
                <w:sz w:val="20"/>
                <w:szCs w:val="20"/>
              </w:rPr>
              <w:t>ón</w:t>
            </w:r>
            <w:r w:rsidR="00945C61" w:rsidRPr="00C76FAA">
              <w:rPr>
                <w:rFonts w:cs="Arial"/>
                <w:color w:val="000000"/>
                <w:sz w:val="20"/>
                <w:szCs w:val="20"/>
              </w:rPr>
              <w:t xml:space="preserve"> </w:t>
            </w:r>
            <w:r w:rsidRPr="00C76FAA">
              <w:rPr>
                <w:rFonts w:cs="Arial"/>
                <w:color w:val="000000"/>
                <w:sz w:val="20"/>
                <w:szCs w:val="20"/>
              </w:rPr>
              <w:t xml:space="preserve">desarrollada deberá </w:t>
            </w:r>
            <w:r>
              <w:rPr>
                <w:rFonts w:cs="Arial"/>
                <w:color w:val="000000"/>
                <w:sz w:val="20"/>
                <w:szCs w:val="20"/>
              </w:rPr>
              <w:t>c</w:t>
            </w:r>
            <w:r w:rsidRPr="00C76FAA">
              <w:rPr>
                <w:rFonts w:cs="Arial"/>
                <w:color w:val="000000"/>
                <w:sz w:val="20"/>
                <w:szCs w:val="20"/>
              </w:rPr>
              <w:t xml:space="preserve">omunicarse con Servicios Web que implementen una Arquitectura con Transferencia de Estado Representacional (REST) </w:t>
            </w:r>
          </w:p>
        </w:tc>
      </w:tr>
      <w:tr w:rsidR="00847F6C" w:rsidRPr="00C76FAA" w:rsidTr="00736500">
        <w:trPr>
          <w:trHeight w:val="191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847F6C"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w:t>
            </w:r>
            <w:r w:rsidR="00945C61">
              <w:rPr>
                <w:rFonts w:cs="Arial"/>
                <w:color w:val="000000"/>
                <w:sz w:val="20"/>
                <w:szCs w:val="20"/>
              </w:rPr>
              <w:t>6</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cs="Arial"/>
                <w:color w:val="000000"/>
                <w:sz w:val="20"/>
                <w:szCs w:val="20"/>
              </w:rPr>
            </w:pPr>
            <w:r w:rsidRPr="00C76FAA">
              <w:rPr>
                <w:rFonts w:cs="Arial"/>
                <w:b/>
                <w:color w:val="000000"/>
                <w:sz w:val="20"/>
                <w:szCs w:val="20"/>
              </w:rPr>
              <w:t>Tiempos de respuesta de servicios Web:</w:t>
            </w:r>
            <w:r w:rsidRPr="00C76FAA">
              <w:rPr>
                <w:rFonts w:cs="Arial"/>
                <w:color w:val="000000"/>
                <w:sz w:val="20"/>
                <w:szCs w:val="20"/>
              </w:rPr>
              <w:t xml:space="preserve"> Son los tiempos en los que cada uno de los Servicios Web de las soluciones tarda en responder a las peticiones de las aplicaciones. Se debe considerar que los tiempos de respuesta de los servicios, así como de su interpretación por parte de la aplicación instalada en el dispositivo, está sujeto al volumen de información que esté siendo transportado en el llamado al servicio. </w:t>
            </w:r>
          </w:p>
          <w:p w:rsidR="00945C61" w:rsidRPr="00C76FAA" w:rsidRDefault="00945C61" w:rsidP="00FD5D07">
            <w:pPr>
              <w:jc w:val="both"/>
              <w:rPr>
                <w:rFonts w:cs="Arial"/>
                <w:color w:val="000000"/>
                <w:sz w:val="20"/>
                <w:szCs w:val="20"/>
              </w:rPr>
            </w:pPr>
            <w:r>
              <w:rPr>
                <w:rFonts w:cs="Arial"/>
                <w:color w:val="000000"/>
                <w:sz w:val="20"/>
                <w:szCs w:val="20"/>
              </w:rPr>
              <w:t>Los tiempos de respuesta óptimos de la aplicación se establecerá de manera formal en reunión de requerimientos no funcionales durante la ejecución de la solución.</w:t>
            </w:r>
          </w:p>
        </w:tc>
      </w:tr>
      <w:tr w:rsidR="00847F6C" w:rsidRPr="00C76FAA" w:rsidTr="00736500">
        <w:trPr>
          <w:trHeight w:val="198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EB7</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Default="00847F6C" w:rsidP="00FD5D07">
            <w:pPr>
              <w:jc w:val="both"/>
              <w:rPr>
                <w:rFonts w:cs="Arial"/>
                <w:color w:val="000000"/>
                <w:sz w:val="20"/>
                <w:szCs w:val="20"/>
              </w:rPr>
            </w:pPr>
            <w:r w:rsidRPr="00C76FAA">
              <w:rPr>
                <w:rFonts w:cs="Arial"/>
                <w:b/>
                <w:color w:val="000000"/>
                <w:sz w:val="20"/>
                <w:szCs w:val="20"/>
              </w:rPr>
              <w:t>Tiempos de respuesta de arranque de las Aplicaciones:</w:t>
            </w:r>
            <w:r w:rsidRPr="00C76FAA">
              <w:rPr>
                <w:rFonts w:cs="Arial"/>
                <w:color w:val="000000"/>
                <w:sz w:val="20"/>
                <w:szCs w:val="20"/>
              </w:rPr>
              <w:t xml:space="preserve"> Son los tiempos de respuesta de arranque (ejecución) de una aplicación en el dispositivo móvil desde el momento en que se selecciona la aplicación en el home screen hasta que aparece la primera pantalla de la aplicación. Este tiempo de respuesta está sujeto al uso de memoria del dispositivo que esté ejecutando la aplicación en un momento determinado, así como a la capacidad de procesamiento y memoria de dicho dispositivo.</w:t>
            </w:r>
          </w:p>
          <w:p w:rsidR="00945C61" w:rsidRPr="00C76FAA" w:rsidRDefault="00945C61" w:rsidP="00FD5D07">
            <w:pPr>
              <w:jc w:val="both"/>
              <w:rPr>
                <w:rFonts w:cs="Arial"/>
                <w:color w:val="000000"/>
                <w:sz w:val="20"/>
                <w:szCs w:val="20"/>
              </w:rPr>
            </w:pPr>
            <w:r>
              <w:rPr>
                <w:rFonts w:cs="Arial"/>
                <w:color w:val="000000"/>
                <w:sz w:val="20"/>
                <w:szCs w:val="20"/>
              </w:rPr>
              <w:t>Los tiempos de respuesta óptimos de la aplicación se establecerá de manera formal en reunión de requerimientos no funcionales durante la ejecución de la solución.</w:t>
            </w:r>
          </w:p>
        </w:tc>
      </w:tr>
      <w:tr w:rsidR="00847F6C" w:rsidRPr="00C76FAA" w:rsidTr="00736500">
        <w:trPr>
          <w:trHeight w:val="6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7F6C" w:rsidRPr="00C76FAA" w:rsidRDefault="00945C61" w:rsidP="00945C61">
            <w:pPr>
              <w:jc w:val="center"/>
              <w:rPr>
                <w:rFonts w:cs="Arial"/>
                <w:color w:val="000000"/>
                <w:sz w:val="20"/>
                <w:szCs w:val="20"/>
              </w:rPr>
            </w:pPr>
            <w:r w:rsidRPr="00C76FAA">
              <w:rPr>
                <w:rFonts w:cs="Arial"/>
                <w:color w:val="000000"/>
                <w:sz w:val="20"/>
                <w:szCs w:val="20"/>
              </w:rPr>
              <w:t>RNF</w:t>
            </w:r>
            <w:r>
              <w:rPr>
                <w:rFonts w:cs="Arial"/>
                <w:color w:val="000000"/>
                <w:sz w:val="20"/>
                <w:szCs w:val="20"/>
              </w:rPr>
              <w:t>EB8</w:t>
            </w:r>
          </w:p>
        </w:tc>
        <w:tc>
          <w:tcPr>
            <w:tcW w:w="8753" w:type="dxa"/>
            <w:tcBorders>
              <w:top w:val="single" w:sz="4" w:space="0" w:color="auto"/>
              <w:left w:val="single" w:sz="4" w:space="0" w:color="auto"/>
              <w:bottom w:val="single" w:sz="4" w:space="0" w:color="auto"/>
              <w:right w:val="single" w:sz="4" w:space="0" w:color="auto"/>
            </w:tcBorders>
            <w:shd w:val="clear" w:color="auto" w:fill="auto"/>
            <w:vAlign w:val="center"/>
          </w:tcPr>
          <w:p w:rsidR="00847F6C" w:rsidRPr="00C76FAA" w:rsidRDefault="00847F6C" w:rsidP="00FD5D07">
            <w:pPr>
              <w:jc w:val="both"/>
              <w:rPr>
                <w:rFonts w:cs="Arial"/>
                <w:color w:val="000000"/>
                <w:sz w:val="20"/>
                <w:szCs w:val="20"/>
              </w:rPr>
            </w:pPr>
            <w:r w:rsidRPr="00C76FAA">
              <w:rPr>
                <w:rFonts w:cs="Arial"/>
                <w:b/>
                <w:color w:val="000000"/>
                <w:sz w:val="20"/>
                <w:szCs w:val="20"/>
              </w:rPr>
              <w:t>Mantenibilidad:</w:t>
            </w:r>
            <w:r w:rsidRPr="00C76FAA">
              <w:rPr>
                <w:rFonts w:cs="Arial"/>
                <w:color w:val="000000"/>
                <w:sz w:val="20"/>
                <w:szCs w:val="20"/>
              </w:rPr>
              <w:t xml:space="preserve"> Permitir a las entidades modificar textos con información estática de la aplicación, y constantes relacionadas con la conexión y autenticación a sus Servicios Web </w:t>
            </w:r>
          </w:p>
        </w:tc>
      </w:tr>
    </w:tbl>
    <w:p w:rsidR="00036ED2" w:rsidRDefault="00036ED2" w:rsidP="00036ED2"/>
    <w:p w:rsidR="00036ED2" w:rsidRPr="006A37F2" w:rsidRDefault="00036ED2" w:rsidP="00036ED2">
      <w:pPr>
        <w:spacing w:after="240"/>
        <w:jc w:val="both"/>
        <w:rPr>
          <w:rFonts w:cs="Arial"/>
          <w:sz w:val="24"/>
        </w:rPr>
      </w:pPr>
      <w:r w:rsidRPr="006A37F2">
        <w:rPr>
          <w:rFonts w:cs="Arial"/>
          <w:sz w:val="24"/>
        </w:rPr>
        <w:t xml:space="preserve">Los requerimientos no funcionales a tener en cuenta son los referenciados en el Tabla 4 Listado de requerimientos no funcionales Elefantes Blancos Móvil, junto con aquellos que sean definidos durante la ejecución del proyecto y acordados entre los involucrados en el proyecto. </w:t>
      </w:r>
    </w:p>
    <w:p w:rsidR="00856B7B" w:rsidRPr="00856B7B" w:rsidRDefault="00D31941" w:rsidP="00C823D1">
      <w:pPr>
        <w:pStyle w:val="GELTtulo3"/>
      </w:pPr>
      <w:bookmarkStart w:id="205" w:name="_Toc382214229"/>
      <w:bookmarkStart w:id="206" w:name="_Toc386555803"/>
      <w:bookmarkStart w:id="207" w:name="_Toc387153111"/>
      <w:bookmarkStart w:id="208" w:name="_Toc387153419"/>
      <w:bookmarkStart w:id="209" w:name="_Toc382214230"/>
      <w:bookmarkStart w:id="210" w:name="_Toc386555804"/>
      <w:bookmarkStart w:id="211" w:name="_Toc387153112"/>
      <w:bookmarkStart w:id="212" w:name="_Toc387153420"/>
      <w:bookmarkStart w:id="213" w:name="_Toc373151990"/>
      <w:bookmarkStart w:id="214" w:name="_Toc373152155"/>
      <w:bookmarkStart w:id="215" w:name="_Toc373152259"/>
      <w:bookmarkStart w:id="216" w:name="_Toc377636416"/>
      <w:bookmarkStart w:id="217" w:name="_Toc378669841"/>
      <w:bookmarkStart w:id="218" w:name="_Toc387821109"/>
      <w:bookmarkEnd w:id="205"/>
      <w:bookmarkEnd w:id="206"/>
      <w:bookmarkEnd w:id="207"/>
      <w:bookmarkEnd w:id="208"/>
      <w:bookmarkEnd w:id="209"/>
      <w:bookmarkEnd w:id="210"/>
      <w:bookmarkEnd w:id="211"/>
      <w:bookmarkEnd w:id="212"/>
      <w:bookmarkEnd w:id="213"/>
      <w:bookmarkEnd w:id="214"/>
      <w:bookmarkEnd w:id="215"/>
      <w:r w:rsidRPr="00856B7B">
        <w:rPr>
          <w:caps w:val="0"/>
        </w:rPr>
        <w:t>SOLUCIÓN ELEFANTES BLANCOS</w:t>
      </w:r>
      <w:r w:rsidR="00945C61">
        <w:rPr>
          <w:caps w:val="0"/>
        </w:rPr>
        <w:t xml:space="preserve"> ADMINISTRADOR</w:t>
      </w:r>
      <w:bookmarkEnd w:id="216"/>
      <w:bookmarkEnd w:id="217"/>
      <w:bookmarkEnd w:id="218"/>
    </w:p>
    <w:p w:rsidR="00FE7D8E" w:rsidRPr="006A37F2" w:rsidRDefault="00856B7B" w:rsidP="0039312F">
      <w:pPr>
        <w:pStyle w:val="GELParrafo"/>
        <w:spacing w:before="0"/>
        <w:rPr>
          <w:rFonts w:cs="Arial"/>
          <w:sz w:val="24"/>
          <w:szCs w:val="24"/>
        </w:rPr>
      </w:pPr>
      <w:r w:rsidRPr="006A37F2">
        <w:rPr>
          <w:rFonts w:cs="Arial"/>
          <w:sz w:val="24"/>
          <w:szCs w:val="24"/>
        </w:rPr>
        <w:t xml:space="preserve">Para la solución de administración de la aplicación </w:t>
      </w:r>
      <w:r w:rsidR="00600E76" w:rsidRPr="006A37F2">
        <w:rPr>
          <w:rFonts w:cs="Arial"/>
          <w:sz w:val="24"/>
          <w:szCs w:val="24"/>
        </w:rPr>
        <w:t>Elefantes Blancos se construirá</w:t>
      </w:r>
      <w:r w:rsidR="00F546DB" w:rsidRPr="006A37F2">
        <w:rPr>
          <w:rFonts w:cs="Arial"/>
          <w:sz w:val="24"/>
          <w:szCs w:val="24"/>
        </w:rPr>
        <w:t xml:space="preserve"> en una primera etapa </w:t>
      </w:r>
      <w:r w:rsidR="00600E76" w:rsidRPr="006A37F2">
        <w:rPr>
          <w:rFonts w:cs="Arial"/>
          <w:sz w:val="24"/>
          <w:szCs w:val="24"/>
        </w:rPr>
        <w:t xml:space="preserve"> la funcionalidad básica que permita consultar los elefantes blancos reportados por la ciudadanía y determinar si </w:t>
      </w:r>
      <w:r w:rsidR="00F546DB" w:rsidRPr="006A37F2">
        <w:rPr>
          <w:rFonts w:cs="Arial"/>
          <w:sz w:val="24"/>
          <w:szCs w:val="24"/>
        </w:rPr>
        <w:t xml:space="preserve">se </w:t>
      </w:r>
      <w:r w:rsidR="00600E76" w:rsidRPr="006A37F2">
        <w:rPr>
          <w:rFonts w:cs="Arial"/>
          <w:sz w:val="24"/>
          <w:szCs w:val="24"/>
        </w:rPr>
        <w:t>autoriza su publicación o se deniega</w:t>
      </w:r>
      <w:r w:rsidR="00FE7D8E" w:rsidRPr="006A37F2">
        <w:rPr>
          <w:rFonts w:cs="Arial"/>
          <w:sz w:val="24"/>
          <w:szCs w:val="24"/>
        </w:rPr>
        <w:t xml:space="preserve"> determinada por </w:t>
      </w:r>
      <w:r w:rsidRPr="006A37F2">
        <w:rPr>
          <w:rFonts w:cs="Arial"/>
          <w:sz w:val="24"/>
          <w:szCs w:val="24"/>
        </w:rPr>
        <w:t xml:space="preserve">unos criterios básicos que aplicará la Secretaria de Transparencia para estas </w:t>
      </w:r>
      <w:r w:rsidR="00FE7D8E" w:rsidRPr="006A37F2">
        <w:rPr>
          <w:rFonts w:cs="Arial"/>
          <w:sz w:val="24"/>
          <w:szCs w:val="24"/>
        </w:rPr>
        <w:t>autorizaciones /</w:t>
      </w:r>
      <w:r w:rsidR="00A30C6D" w:rsidRPr="006A37F2">
        <w:rPr>
          <w:rFonts w:cs="Arial"/>
          <w:sz w:val="24"/>
          <w:szCs w:val="24"/>
        </w:rPr>
        <w:t xml:space="preserve">  </w:t>
      </w:r>
      <w:r w:rsidRPr="006A37F2">
        <w:rPr>
          <w:rFonts w:cs="Arial"/>
          <w:sz w:val="24"/>
          <w:szCs w:val="24"/>
        </w:rPr>
        <w:lastRenderedPageBreak/>
        <w:t>denegaciones</w:t>
      </w:r>
      <w:r w:rsidR="00F546DB" w:rsidRPr="006A37F2">
        <w:rPr>
          <w:rFonts w:cs="Arial"/>
          <w:sz w:val="24"/>
          <w:szCs w:val="24"/>
        </w:rPr>
        <w:t>; de este modo se podrá soportar el funcionamiento de la aplicación móvil de elefantes blancos</w:t>
      </w:r>
      <w:r w:rsidRPr="006A37F2">
        <w:rPr>
          <w:rFonts w:cs="Arial"/>
          <w:sz w:val="24"/>
          <w:szCs w:val="24"/>
        </w:rPr>
        <w:t>.</w:t>
      </w:r>
      <w:r w:rsidR="00F546DB" w:rsidRPr="006A37F2">
        <w:rPr>
          <w:rFonts w:cs="Arial"/>
          <w:sz w:val="24"/>
          <w:szCs w:val="24"/>
        </w:rPr>
        <w:t xml:space="preserve"> Posterio</w:t>
      </w:r>
      <w:r w:rsidR="000D40D5" w:rsidRPr="006A37F2">
        <w:rPr>
          <w:rFonts w:cs="Arial"/>
          <w:sz w:val="24"/>
          <w:szCs w:val="24"/>
        </w:rPr>
        <w:t>r</w:t>
      </w:r>
      <w:r w:rsidR="00F546DB" w:rsidRPr="006A37F2">
        <w:rPr>
          <w:rFonts w:cs="Arial"/>
          <w:sz w:val="24"/>
          <w:szCs w:val="24"/>
        </w:rPr>
        <w:t xml:space="preserve">mente en una segunda etapa se incluirán las demás funcionalidades </w:t>
      </w:r>
      <w:r w:rsidR="00672D08" w:rsidRPr="006A37F2">
        <w:rPr>
          <w:rFonts w:cs="Arial"/>
          <w:sz w:val="24"/>
          <w:szCs w:val="24"/>
        </w:rPr>
        <w:t>requeridas</w:t>
      </w:r>
      <w:r w:rsidR="00F546DB" w:rsidRPr="006A37F2">
        <w:rPr>
          <w:rFonts w:cs="Arial"/>
          <w:sz w:val="24"/>
          <w:szCs w:val="24"/>
        </w:rPr>
        <w:t>.</w:t>
      </w:r>
    </w:p>
    <w:p w:rsidR="00D25E8A" w:rsidRDefault="00D25E8A" w:rsidP="0039312F">
      <w:pPr>
        <w:pStyle w:val="GELParrafo"/>
        <w:spacing w:before="0"/>
        <w:rPr>
          <w:rFonts w:cs="Arial"/>
          <w:szCs w:val="24"/>
        </w:rPr>
      </w:pPr>
    </w:p>
    <w:p w:rsidR="00D25E8A" w:rsidRPr="006A37F2" w:rsidRDefault="00D25E8A" w:rsidP="0039312F">
      <w:pPr>
        <w:pStyle w:val="GELParrafo"/>
        <w:spacing w:before="0"/>
        <w:rPr>
          <w:rFonts w:cs="Arial"/>
          <w:sz w:val="24"/>
          <w:szCs w:val="24"/>
        </w:rPr>
      </w:pPr>
      <w:r w:rsidRPr="006A37F2">
        <w:rPr>
          <w:rFonts w:cs="Arial"/>
          <w:sz w:val="24"/>
          <w:szCs w:val="24"/>
        </w:rPr>
        <w:t>La siguiente figura describe el modelo conceptual de la solución Elefantes Blancos Administrador:</w:t>
      </w:r>
    </w:p>
    <w:p w:rsidR="00606510" w:rsidRDefault="00606510" w:rsidP="0039312F">
      <w:pPr>
        <w:pStyle w:val="GELParrafo"/>
        <w:spacing w:before="0"/>
        <w:rPr>
          <w:rFonts w:cs="Arial"/>
          <w:szCs w:val="24"/>
        </w:rPr>
      </w:pPr>
    </w:p>
    <w:p w:rsidR="004B0FAF" w:rsidRDefault="004B0FAF" w:rsidP="0039312F">
      <w:pPr>
        <w:pStyle w:val="GELParrafo"/>
        <w:spacing w:before="0"/>
        <w:rPr>
          <w:rFonts w:cs="Arial"/>
          <w:szCs w:val="24"/>
        </w:rPr>
      </w:pPr>
    </w:p>
    <w:p w:rsidR="00D25E8A" w:rsidRDefault="00D25E8A" w:rsidP="00D25E8A">
      <w:pPr>
        <w:jc w:val="center"/>
      </w:pPr>
      <w:r w:rsidRPr="00DB24D4">
        <w:rPr>
          <w:noProof/>
        </w:rPr>
        <w:drawing>
          <wp:inline distT="0" distB="0" distL="0" distR="0" wp14:anchorId="65C768B2" wp14:editId="2E086F06">
            <wp:extent cx="4953000" cy="3352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3000" cy="3352800"/>
                    </a:xfrm>
                    <a:prstGeom prst="rect">
                      <a:avLst/>
                    </a:prstGeom>
                  </pic:spPr>
                </pic:pic>
              </a:graphicData>
            </a:graphic>
          </wp:inline>
        </w:drawing>
      </w:r>
    </w:p>
    <w:p w:rsidR="00D25E8A" w:rsidRDefault="00321CB7">
      <w:pPr>
        <w:pStyle w:val="Epgrafe0"/>
      </w:pPr>
      <w:bookmarkStart w:id="219" w:name="_Toc378671934"/>
      <w:bookmarkStart w:id="220" w:name="_Toc382214378"/>
      <w:bookmarkStart w:id="221" w:name="_Toc387821173"/>
      <w:r w:rsidRPr="00513B19">
        <w:t xml:space="preserve">Figura </w:t>
      </w:r>
      <w:r w:rsidR="00452416">
        <w:fldChar w:fldCharType="begin"/>
      </w:r>
      <w:r w:rsidR="00452416">
        <w:instrText xml:space="preserve"> SEQ Figura \* ARABIC </w:instrText>
      </w:r>
      <w:r w:rsidR="00452416">
        <w:fldChar w:fldCharType="separate"/>
      </w:r>
      <w:r w:rsidR="00337DDC">
        <w:rPr>
          <w:noProof/>
        </w:rPr>
        <w:t>2</w:t>
      </w:r>
      <w:r w:rsidR="00452416">
        <w:rPr>
          <w:noProof/>
        </w:rPr>
        <w:fldChar w:fldCharType="end"/>
      </w:r>
      <w:r w:rsidRPr="00513B19">
        <w:t xml:space="preserve">. </w:t>
      </w:r>
      <w:r>
        <w:t xml:space="preserve">Diagrama </w:t>
      </w:r>
      <w:r w:rsidR="00D25E8A">
        <w:t>Conceptual –Elefantes Blancos Administrador</w:t>
      </w:r>
      <w:bookmarkEnd w:id="219"/>
      <w:bookmarkEnd w:id="220"/>
      <w:bookmarkEnd w:id="221"/>
    </w:p>
    <w:p w:rsidR="00D25E8A" w:rsidRDefault="00D25E8A" w:rsidP="0039312F">
      <w:pPr>
        <w:pStyle w:val="GELParrafo"/>
        <w:spacing w:before="0"/>
        <w:rPr>
          <w:rFonts w:cs="Arial"/>
          <w:szCs w:val="24"/>
        </w:rPr>
      </w:pPr>
    </w:p>
    <w:p w:rsidR="0039312F" w:rsidRPr="006A37F2" w:rsidRDefault="00F35914" w:rsidP="0039312F">
      <w:pPr>
        <w:pStyle w:val="GELParrafo"/>
        <w:spacing w:before="0"/>
        <w:rPr>
          <w:rFonts w:cs="Arial"/>
          <w:sz w:val="24"/>
          <w:szCs w:val="24"/>
        </w:rPr>
      </w:pPr>
      <w:r w:rsidRPr="006A37F2">
        <w:rPr>
          <w:rFonts w:cs="Arial"/>
          <w:sz w:val="24"/>
          <w:szCs w:val="24"/>
        </w:rPr>
        <w:t>I</w:t>
      </w:r>
      <w:r w:rsidR="00600E76" w:rsidRPr="006A37F2">
        <w:rPr>
          <w:rFonts w:cs="Arial"/>
          <w:sz w:val="24"/>
          <w:szCs w:val="24"/>
        </w:rPr>
        <w:t>nicialmente</w:t>
      </w:r>
      <w:r w:rsidR="0046079F" w:rsidRPr="006A37F2">
        <w:rPr>
          <w:rFonts w:cs="Arial"/>
          <w:sz w:val="24"/>
          <w:szCs w:val="24"/>
        </w:rPr>
        <w:t xml:space="preserve"> la</w:t>
      </w:r>
      <w:r w:rsidR="00600E76" w:rsidRPr="006A37F2">
        <w:rPr>
          <w:rFonts w:cs="Arial"/>
          <w:sz w:val="24"/>
          <w:szCs w:val="24"/>
        </w:rPr>
        <w:t xml:space="preserve"> </w:t>
      </w:r>
      <w:r w:rsidR="0046079F" w:rsidRPr="006A37F2">
        <w:rPr>
          <w:rFonts w:cs="Arial"/>
          <w:sz w:val="24"/>
          <w:szCs w:val="24"/>
        </w:rPr>
        <w:t xml:space="preserve">solución </w:t>
      </w:r>
      <w:r w:rsidR="00600E76" w:rsidRPr="006A37F2">
        <w:rPr>
          <w:rFonts w:cs="Arial"/>
          <w:sz w:val="24"/>
          <w:szCs w:val="24"/>
        </w:rPr>
        <w:t xml:space="preserve">de administración </w:t>
      </w:r>
      <w:r w:rsidRPr="006A37F2">
        <w:rPr>
          <w:rFonts w:cs="Arial"/>
          <w:sz w:val="24"/>
          <w:szCs w:val="24"/>
        </w:rPr>
        <w:t>de Elefantes Blancos</w:t>
      </w:r>
      <w:r w:rsidR="00945C61" w:rsidRPr="006A37F2">
        <w:rPr>
          <w:rFonts w:cs="Arial"/>
          <w:sz w:val="24"/>
          <w:szCs w:val="24"/>
        </w:rPr>
        <w:t xml:space="preserve"> contempla la instalación</w:t>
      </w:r>
      <w:r w:rsidR="0046079F" w:rsidRPr="006A37F2">
        <w:rPr>
          <w:rFonts w:cs="Arial"/>
          <w:sz w:val="24"/>
          <w:szCs w:val="24"/>
        </w:rPr>
        <w:t xml:space="preserve"> en servidores provistos por la UTSW</w:t>
      </w:r>
      <w:r w:rsidRPr="006A37F2">
        <w:rPr>
          <w:rFonts w:cs="Arial"/>
          <w:sz w:val="24"/>
          <w:szCs w:val="24"/>
        </w:rPr>
        <w:t xml:space="preserve">, </w:t>
      </w:r>
      <w:r w:rsidR="00945C61" w:rsidRPr="006A37F2">
        <w:rPr>
          <w:rFonts w:cs="Arial"/>
          <w:sz w:val="24"/>
          <w:szCs w:val="24"/>
        </w:rPr>
        <w:t>y en una se</w:t>
      </w:r>
      <w:r w:rsidR="00F56412" w:rsidRPr="006A37F2">
        <w:rPr>
          <w:rFonts w:cs="Arial"/>
          <w:sz w:val="24"/>
          <w:szCs w:val="24"/>
        </w:rPr>
        <w:t xml:space="preserve">gunda etapa de desarrollo se realizará el paso a producción formal realizando </w:t>
      </w:r>
      <w:r w:rsidRPr="006A37F2">
        <w:rPr>
          <w:rFonts w:cs="Arial"/>
          <w:sz w:val="24"/>
          <w:szCs w:val="24"/>
        </w:rPr>
        <w:t xml:space="preserve"> la instalación de la solución de administración completa en el centro de datos del Mintic</w:t>
      </w:r>
      <w:r w:rsidR="000D40D5" w:rsidRPr="006A37F2">
        <w:rPr>
          <w:rFonts w:cs="Arial"/>
          <w:sz w:val="24"/>
          <w:szCs w:val="24"/>
        </w:rPr>
        <w:t>, p</w:t>
      </w:r>
      <w:r w:rsidR="0039312F" w:rsidRPr="006A37F2">
        <w:rPr>
          <w:rFonts w:cs="Arial"/>
          <w:sz w:val="24"/>
          <w:szCs w:val="24"/>
        </w:rPr>
        <w:t>ara lograr este objetivo, se plantean las siguientes funcional</w:t>
      </w:r>
      <w:r w:rsidR="000D40D5" w:rsidRPr="006A37F2">
        <w:rPr>
          <w:rFonts w:cs="Arial"/>
          <w:sz w:val="24"/>
          <w:szCs w:val="24"/>
        </w:rPr>
        <w:t>idad</w:t>
      </w:r>
      <w:r w:rsidR="0039312F" w:rsidRPr="006A37F2">
        <w:rPr>
          <w:rFonts w:cs="Arial"/>
          <w:sz w:val="24"/>
          <w:szCs w:val="24"/>
        </w:rPr>
        <w:t>es</w:t>
      </w:r>
      <w:r w:rsidR="000D40D5" w:rsidRPr="006A37F2">
        <w:rPr>
          <w:rFonts w:cs="Arial"/>
          <w:sz w:val="24"/>
          <w:szCs w:val="24"/>
        </w:rPr>
        <w:t xml:space="preserve"> </w:t>
      </w:r>
      <w:r w:rsidR="0039312F" w:rsidRPr="006A37F2">
        <w:rPr>
          <w:rFonts w:cs="Arial"/>
          <w:sz w:val="24"/>
          <w:szCs w:val="24"/>
        </w:rPr>
        <w:t>descritas en la tabla No. 3 “Listado de requerimientos funcionales Elefantes Blancos</w:t>
      </w:r>
      <w:r w:rsidR="00F56412" w:rsidRPr="006A37F2">
        <w:rPr>
          <w:rFonts w:cs="Arial"/>
          <w:sz w:val="24"/>
          <w:szCs w:val="24"/>
        </w:rPr>
        <w:t xml:space="preserve"> Administrador</w:t>
      </w:r>
      <w:r w:rsidR="0039312F" w:rsidRPr="006A37F2">
        <w:rPr>
          <w:rFonts w:cs="Arial"/>
          <w:sz w:val="24"/>
          <w:szCs w:val="24"/>
        </w:rPr>
        <w:t>”</w:t>
      </w:r>
    </w:p>
    <w:p w:rsidR="00EF6204" w:rsidRDefault="00EF6204" w:rsidP="0039312F">
      <w:pPr>
        <w:pStyle w:val="GELParrafo"/>
        <w:spacing w:before="0"/>
        <w:rPr>
          <w:rFonts w:cs="Arial"/>
          <w:szCs w:val="24"/>
        </w:rPr>
      </w:pPr>
    </w:p>
    <w:p w:rsidR="004B0FAF" w:rsidRPr="00856B7B" w:rsidRDefault="004B0FAF" w:rsidP="0039312F">
      <w:pPr>
        <w:pStyle w:val="GELParrafo"/>
        <w:spacing w:before="0"/>
        <w:rPr>
          <w:rFonts w:cs="Arial"/>
          <w:szCs w:val="24"/>
        </w:rPr>
      </w:pPr>
    </w:p>
    <w:p w:rsidR="009264AA" w:rsidRPr="009264AA" w:rsidRDefault="009D6A92">
      <w:pPr>
        <w:pStyle w:val="Epgrafe0"/>
      </w:pPr>
      <w:bookmarkStart w:id="222" w:name="_Toc324277839"/>
      <w:bookmarkStart w:id="223" w:name="_Toc324751373"/>
      <w:bookmarkStart w:id="224" w:name="_Toc378674055"/>
      <w:bookmarkStart w:id="225" w:name="_Toc387821183"/>
      <w:r w:rsidRPr="00A9053E">
        <w:t xml:space="preserve">Tabla </w:t>
      </w:r>
      <w:r w:rsidR="00452416">
        <w:fldChar w:fldCharType="begin"/>
      </w:r>
      <w:r w:rsidR="00452416">
        <w:instrText xml:space="preserve"> SEQ Tabla \* ARABIC </w:instrText>
      </w:r>
      <w:r w:rsidR="00452416">
        <w:fldChar w:fldCharType="separate"/>
      </w:r>
      <w:r w:rsidR="00337DDC">
        <w:rPr>
          <w:noProof/>
        </w:rPr>
        <w:t>5</w:t>
      </w:r>
      <w:r w:rsidR="00452416">
        <w:rPr>
          <w:noProof/>
        </w:rPr>
        <w:fldChar w:fldCharType="end"/>
      </w:r>
      <w:r w:rsidRPr="00A9053E">
        <w:t>. Listado de requerimientos</w:t>
      </w:r>
      <w:bookmarkEnd w:id="222"/>
      <w:bookmarkEnd w:id="223"/>
      <w:r>
        <w:t xml:space="preserve"> funcionales</w:t>
      </w:r>
      <w:r w:rsidR="000A18CD">
        <w:t xml:space="preserve"> Elefantes Blancos</w:t>
      </w:r>
      <w:r w:rsidR="00EA0B54">
        <w:t xml:space="preserve"> </w:t>
      </w:r>
      <w:r w:rsidR="002C6323">
        <w:t>A</w:t>
      </w:r>
      <w:r w:rsidR="00F56412">
        <w:t>dministrador</w:t>
      </w:r>
      <w:r w:rsidR="00002C24">
        <w:t xml:space="preserve"> Primera Etapa</w:t>
      </w:r>
      <w:bookmarkEnd w:id="224"/>
      <w:bookmarkEnd w:id="225"/>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2441CA" w:rsidRPr="00EF6204" w:rsidTr="00EF6204">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EF6204" w:rsidP="00D72CE3">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2441CA" w:rsidRPr="00EF6204" w:rsidRDefault="002441CA" w:rsidP="00D72CE3">
            <w:pPr>
              <w:jc w:val="center"/>
              <w:rPr>
                <w:rFonts w:cs="Arial"/>
                <w:b/>
                <w:bCs/>
                <w:color w:val="000000"/>
                <w:sz w:val="20"/>
                <w:szCs w:val="20"/>
              </w:rPr>
            </w:pPr>
            <w:r w:rsidRPr="00EF6204">
              <w:rPr>
                <w:rFonts w:cs="Arial"/>
                <w:b/>
                <w:bCs/>
                <w:color w:val="000000"/>
                <w:sz w:val="20"/>
                <w:szCs w:val="20"/>
              </w:rPr>
              <w:t>DESCRIPCIÓN</w:t>
            </w:r>
          </w:p>
        </w:tc>
      </w:tr>
      <w:tr w:rsidR="002441CA" w:rsidRPr="00EF6204" w:rsidTr="0038431B">
        <w:trPr>
          <w:trHeight w:val="235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441CA" w:rsidRPr="00EF6204" w:rsidRDefault="002441CA" w:rsidP="009264AA">
            <w:pPr>
              <w:jc w:val="center"/>
              <w:rPr>
                <w:rFonts w:cs="Arial"/>
                <w:sz w:val="20"/>
                <w:szCs w:val="20"/>
              </w:rPr>
            </w:pPr>
            <w:r w:rsidRPr="00EF6204">
              <w:rPr>
                <w:rFonts w:cs="Arial"/>
                <w:sz w:val="20"/>
                <w:szCs w:val="20"/>
              </w:rPr>
              <w:t>RFAEB01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6204" w:rsidRDefault="00EF6204" w:rsidP="00EF6204">
            <w:pPr>
              <w:rPr>
                <w:rFonts w:cs="Arial"/>
                <w:color w:val="000000"/>
                <w:sz w:val="20"/>
                <w:szCs w:val="20"/>
              </w:rPr>
            </w:pPr>
            <w:r>
              <w:rPr>
                <w:rFonts w:cs="Arial"/>
                <w:color w:val="000000"/>
                <w:sz w:val="20"/>
                <w:szCs w:val="20"/>
              </w:rPr>
              <w:t xml:space="preserve">Consultar elefantes blancos: </w:t>
            </w:r>
          </w:p>
          <w:p w:rsidR="00A30C6D" w:rsidRDefault="00EF6204" w:rsidP="00EF6204">
            <w:pPr>
              <w:rPr>
                <w:rFonts w:cs="Arial"/>
                <w:color w:val="000000"/>
                <w:sz w:val="20"/>
                <w:szCs w:val="20"/>
              </w:rPr>
            </w:pPr>
            <w:r w:rsidRPr="00EF6204">
              <w:rPr>
                <w:rFonts w:cs="Arial"/>
                <w:color w:val="000000"/>
                <w:sz w:val="20"/>
                <w:szCs w:val="20"/>
              </w:rPr>
              <w:t>-</w:t>
            </w:r>
            <w:r>
              <w:rPr>
                <w:rFonts w:cs="Arial"/>
                <w:color w:val="000000"/>
                <w:sz w:val="20"/>
                <w:szCs w:val="20"/>
              </w:rPr>
              <w:t xml:space="preserve"> Aprobados</w:t>
            </w:r>
          </w:p>
          <w:p w:rsidR="00A30C6D" w:rsidRDefault="00EF6204" w:rsidP="00EF6204">
            <w:pPr>
              <w:rPr>
                <w:rFonts w:cs="Arial"/>
                <w:color w:val="000000"/>
                <w:sz w:val="20"/>
                <w:szCs w:val="20"/>
              </w:rPr>
            </w:pPr>
            <w:r>
              <w:rPr>
                <w:rFonts w:cs="Arial"/>
                <w:color w:val="000000"/>
                <w:sz w:val="20"/>
                <w:szCs w:val="20"/>
              </w:rPr>
              <w:t xml:space="preserve">- </w:t>
            </w:r>
            <w:r w:rsidR="00CC13C1">
              <w:rPr>
                <w:rFonts w:cs="Arial"/>
                <w:color w:val="000000"/>
                <w:sz w:val="20"/>
                <w:szCs w:val="20"/>
              </w:rPr>
              <w:t>Re</w:t>
            </w:r>
            <w:r w:rsidRPr="00EF6204">
              <w:rPr>
                <w:rFonts w:cs="Arial"/>
                <w:color w:val="000000"/>
                <w:sz w:val="20"/>
                <w:szCs w:val="20"/>
              </w:rPr>
              <w:t>chazados</w:t>
            </w:r>
          </w:p>
          <w:p w:rsidR="00EF6204" w:rsidRPr="00EF6204" w:rsidRDefault="00EF6204" w:rsidP="00EF6204">
            <w:pPr>
              <w:rPr>
                <w:rFonts w:cs="Arial"/>
                <w:color w:val="000000"/>
                <w:sz w:val="20"/>
                <w:szCs w:val="20"/>
              </w:rPr>
            </w:pPr>
            <w:r w:rsidRPr="00EF6204">
              <w:rPr>
                <w:rFonts w:cs="Arial"/>
                <w:color w:val="000000"/>
                <w:sz w:val="20"/>
                <w:szCs w:val="20"/>
              </w:rPr>
              <w:t>- Pendientes</w:t>
            </w:r>
          </w:p>
          <w:p w:rsidR="002441CA" w:rsidRPr="00EF6204" w:rsidRDefault="002441CA" w:rsidP="009264AA">
            <w:pPr>
              <w:rPr>
                <w:rFonts w:cs="Arial"/>
                <w:sz w:val="20"/>
                <w:szCs w:val="20"/>
              </w:rPr>
            </w:pP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D40D5" w:rsidRDefault="000D40D5" w:rsidP="004B0FAF">
            <w:pPr>
              <w:jc w:val="both"/>
              <w:rPr>
                <w:rFonts w:cs="Arial"/>
                <w:sz w:val="20"/>
                <w:szCs w:val="20"/>
              </w:rPr>
            </w:pPr>
            <w:r>
              <w:rPr>
                <w:rFonts w:cs="Arial"/>
                <w:sz w:val="20"/>
                <w:szCs w:val="20"/>
              </w:rPr>
              <w:t>Se tendrá una consulta con las siguientes características:</w:t>
            </w:r>
          </w:p>
          <w:p w:rsidR="000D40D5" w:rsidRDefault="000D40D5" w:rsidP="00B628D1">
            <w:pPr>
              <w:pStyle w:val="Prrafodelista"/>
              <w:numPr>
                <w:ilvl w:val="0"/>
                <w:numId w:val="34"/>
              </w:numPr>
              <w:jc w:val="both"/>
              <w:rPr>
                <w:rFonts w:cs="Arial"/>
                <w:sz w:val="20"/>
                <w:szCs w:val="20"/>
              </w:rPr>
            </w:pPr>
            <w:r>
              <w:rPr>
                <w:rFonts w:cs="Arial"/>
                <w:sz w:val="20"/>
                <w:szCs w:val="20"/>
              </w:rPr>
              <w:t>Filtro geográficos (región, departamento, municipio)</w:t>
            </w:r>
          </w:p>
          <w:p w:rsidR="000D40D5" w:rsidRDefault="000D40D5" w:rsidP="0038431B">
            <w:pPr>
              <w:pStyle w:val="Prrafodelista"/>
              <w:numPr>
                <w:ilvl w:val="0"/>
                <w:numId w:val="34"/>
              </w:numPr>
              <w:jc w:val="both"/>
              <w:rPr>
                <w:rFonts w:cs="Arial"/>
                <w:sz w:val="20"/>
                <w:szCs w:val="20"/>
              </w:rPr>
            </w:pPr>
            <w:r>
              <w:rPr>
                <w:rFonts w:cs="Arial"/>
                <w:sz w:val="20"/>
                <w:szCs w:val="20"/>
              </w:rPr>
              <w:t>Filtro por estado</w:t>
            </w:r>
          </w:p>
          <w:p w:rsidR="002441CA" w:rsidRPr="00CC13C1" w:rsidRDefault="000D40D5" w:rsidP="004B0FAF">
            <w:pPr>
              <w:pStyle w:val="Prrafodelista"/>
              <w:numPr>
                <w:ilvl w:val="0"/>
                <w:numId w:val="34"/>
              </w:numPr>
              <w:jc w:val="both"/>
            </w:pPr>
            <w:r>
              <w:rPr>
                <w:rFonts w:cs="Arial"/>
                <w:sz w:val="20"/>
                <w:szCs w:val="20"/>
              </w:rPr>
              <w:t>P</w:t>
            </w:r>
            <w:r w:rsidR="00CC13C1">
              <w:rPr>
                <w:rFonts w:cs="Arial"/>
                <w:sz w:val="20"/>
                <w:szCs w:val="20"/>
              </w:rPr>
              <w:t>resentación de</w:t>
            </w:r>
            <w:r>
              <w:rPr>
                <w:rFonts w:cs="Arial"/>
                <w:sz w:val="20"/>
                <w:szCs w:val="20"/>
              </w:rPr>
              <w:t xml:space="preserve"> los</w:t>
            </w:r>
            <w:r w:rsidR="00CC13C1">
              <w:rPr>
                <w:rFonts w:cs="Arial"/>
                <w:sz w:val="20"/>
                <w:szCs w:val="20"/>
              </w:rPr>
              <w:t xml:space="preserve"> elefantes blancos </w:t>
            </w:r>
            <w:r w:rsidR="00EE5C87">
              <w:rPr>
                <w:rFonts w:cs="Arial"/>
                <w:sz w:val="20"/>
                <w:szCs w:val="20"/>
              </w:rPr>
              <w:t xml:space="preserve">seleccionados acorde con los </w:t>
            </w:r>
            <w:r>
              <w:rPr>
                <w:rFonts w:cs="Arial"/>
                <w:sz w:val="20"/>
                <w:szCs w:val="20"/>
              </w:rPr>
              <w:t>criterios de selección</w:t>
            </w:r>
            <w:r w:rsidR="00EE5C87">
              <w:rPr>
                <w:rFonts w:cs="Arial"/>
                <w:sz w:val="20"/>
                <w:szCs w:val="20"/>
              </w:rPr>
              <w:t>. Se presentan en forma de lista que de ser muy extensa estará paginada.</w:t>
            </w:r>
          </w:p>
        </w:tc>
      </w:tr>
      <w:tr w:rsidR="00BE3632" w:rsidRPr="00EF6204" w:rsidTr="0038431B">
        <w:trPr>
          <w:trHeight w:val="201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lastRenderedPageBreak/>
              <w:t>RFAEB0</w:t>
            </w:r>
            <w:r>
              <w:rPr>
                <w:rFonts w:cs="Arial"/>
                <w:sz w:val="20"/>
                <w:szCs w:val="20"/>
              </w:rP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Pr="00BE3632" w:rsidRDefault="00BE3632" w:rsidP="00BE3632">
            <w:pPr>
              <w:rPr>
                <w:rFonts w:cs="Arial"/>
                <w:color w:val="000000"/>
                <w:sz w:val="20"/>
                <w:szCs w:val="20"/>
              </w:rPr>
            </w:pPr>
            <w:r w:rsidRPr="00BE3632">
              <w:rPr>
                <w:rFonts w:cs="Arial"/>
                <w:color w:val="000000"/>
                <w:sz w:val="20"/>
                <w:szCs w:val="20"/>
              </w:rPr>
              <w:t>Modificar  elefante blanco administrador</w:t>
            </w:r>
          </w:p>
          <w:p w:rsidR="00BE3632" w:rsidRDefault="00BE3632" w:rsidP="00BE3632">
            <w:pPr>
              <w:rPr>
                <w:rFonts w:cs="Arial"/>
                <w:color w:val="000000"/>
                <w:sz w:val="20"/>
                <w:szCs w:val="20"/>
              </w:rPr>
            </w:pPr>
            <w:r>
              <w:rPr>
                <w:rFonts w:cs="Arial"/>
                <w:color w:val="000000"/>
                <w:sz w:val="20"/>
                <w:szCs w:val="20"/>
              </w:rPr>
              <w:t>(Aprobar / R</w:t>
            </w:r>
            <w:r w:rsidRPr="00BE3632">
              <w:rPr>
                <w:rFonts w:cs="Arial"/>
                <w:color w:val="000000"/>
                <w:sz w:val="20"/>
                <w:szCs w:val="20"/>
              </w:rPr>
              <w:t>echazar)</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D40D5" w:rsidRDefault="00EE5C87" w:rsidP="0038431B">
            <w:pPr>
              <w:jc w:val="both"/>
              <w:rPr>
                <w:rFonts w:cs="Arial"/>
                <w:sz w:val="20"/>
                <w:szCs w:val="20"/>
              </w:rPr>
            </w:pPr>
            <w:r>
              <w:rPr>
                <w:rFonts w:cs="Arial"/>
                <w:sz w:val="20"/>
                <w:szCs w:val="20"/>
              </w:rPr>
              <w:t>El sistema proveerá la funcionalidad para que el administrador realice lo siguiente:</w:t>
            </w:r>
          </w:p>
          <w:p w:rsidR="00EE5C87" w:rsidRDefault="00EE5C87" w:rsidP="004B0FAF">
            <w:pPr>
              <w:pStyle w:val="Prrafodelista"/>
              <w:numPr>
                <w:ilvl w:val="0"/>
                <w:numId w:val="34"/>
              </w:numPr>
              <w:jc w:val="both"/>
              <w:rPr>
                <w:rFonts w:cs="Arial"/>
                <w:sz w:val="20"/>
                <w:szCs w:val="20"/>
              </w:rPr>
            </w:pPr>
            <w:r w:rsidRPr="00EE5C87">
              <w:rPr>
                <w:rFonts w:cs="Arial"/>
                <w:sz w:val="20"/>
                <w:szCs w:val="20"/>
              </w:rPr>
              <w:t>E</w:t>
            </w:r>
            <w:r w:rsidR="00BE3632" w:rsidRPr="00EE5C87">
              <w:rPr>
                <w:rFonts w:cs="Arial"/>
                <w:sz w:val="20"/>
                <w:szCs w:val="20"/>
              </w:rPr>
              <w:t>ditar datos de</w:t>
            </w:r>
            <w:r>
              <w:rPr>
                <w:rFonts w:cs="Arial"/>
                <w:sz w:val="20"/>
                <w:szCs w:val="20"/>
              </w:rPr>
              <w:t xml:space="preserve"> un</w:t>
            </w:r>
            <w:r w:rsidR="00BE3632" w:rsidRPr="00EE5C87">
              <w:rPr>
                <w:rFonts w:cs="Arial"/>
                <w:sz w:val="20"/>
                <w:szCs w:val="20"/>
              </w:rPr>
              <w:t xml:space="preserve"> elefante</w:t>
            </w:r>
            <w:r>
              <w:rPr>
                <w:rFonts w:cs="Arial"/>
                <w:sz w:val="20"/>
                <w:szCs w:val="20"/>
              </w:rPr>
              <w:t xml:space="preserve"> blanco, para corregir o incluir más información.</w:t>
            </w:r>
          </w:p>
          <w:p w:rsidR="00BE3632" w:rsidRPr="00EE5C87" w:rsidRDefault="00EE5C87" w:rsidP="004B0FAF">
            <w:pPr>
              <w:pStyle w:val="Prrafodelista"/>
              <w:numPr>
                <w:ilvl w:val="0"/>
                <w:numId w:val="34"/>
              </w:numPr>
              <w:jc w:val="both"/>
              <w:rPr>
                <w:rFonts w:cs="Arial"/>
                <w:sz w:val="20"/>
                <w:szCs w:val="20"/>
              </w:rPr>
            </w:pPr>
            <w:r>
              <w:rPr>
                <w:rFonts w:cs="Arial"/>
                <w:sz w:val="20"/>
                <w:szCs w:val="20"/>
              </w:rPr>
              <w:t>A</w:t>
            </w:r>
            <w:r w:rsidR="00BE3632" w:rsidRPr="00EE5C87">
              <w:rPr>
                <w:rFonts w:cs="Arial"/>
                <w:sz w:val="20"/>
                <w:szCs w:val="20"/>
              </w:rPr>
              <w:t>probar</w:t>
            </w:r>
            <w:r>
              <w:rPr>
                <w:rFonts w:cs="Arial"/>
                <w:sz w:val="20"/>
                <w:szCs w:val="20"/>
              </w:rPr>
              <w:t xml:space="preserve"> un </w:t>
            </w:r>
            <w:r w:rsidR="00BE3632" w:rsidRPr="00EE5C87">
              <w:rPr>
                <w:rFonts w:cs="Arial"/>
                <w:sz w:val="20"/>
                <w:szCs w:val="20"/>
              </w:rPr>
              <w:t>elefante</w:t>
            </w:r>
            <w:r>
              <w:rPr>
                <w:rFonts w:cs="Arial"/>
                <w:sz w:val="20"/>
                <w:szCs w:val="20"/>
              </w:rPr>
              <w:t xml:space="preserve"> blanco para que sea público.</w:t>
            </w:r>
          </w:p>
          <w:p w:rsidR="00BE3632" w:rsidRPr="00A520A5" w:rsidRDefault="00EE5C87" w:rsidP="00B628D1">
            <w:pPr>
              <w:pStyle w:val="Prrafodelista"/>
              <w:numPr>
                <w:ilvl w:val="0"/>
                <w:numId w:val="34"/>
              </w:numPr>
              <w:jc w:val="both"/>
            </w:pPr>
            <w:r>
              <w:rPr>
                <w:rFonts w:cs="Arial"/>
                <w:sz w:val="20"/>
                <w:szCs w:val="20"/>
              </w:rPr>
              <w:t>R</w:t>
            </w:r>
            <w:r w:rsidR="00BE3632" w:rsidRPr="00BE3632">
              <w:rPr>
                <w:rFonts w:cs="Arial"/>
                <w:sz w:val="20"/>
                <w:szCs w:val="20"/>
              </w:rPr>
              <w:t>echazar</w:t>
            </w:r>
            <w:r>
              <w:rPr>
                <w:rFonts w:cs="Arial"/>
                <w:sz w:val="20"/>
                <w:szCs w:val="20"/>
              </w:rPr>
              <w:t xml:space="preserve"> la publicación de un </w:t>
            </w:r>
            <w:r w:rsidR="00BE3632" w:rsidRPr="00BE3632">
              <w:rPr>
                <w:rFonts w:cs="Arial"/>
                <w:sz w:val="20"/>
                <w:szCs w:val="20"/>
              </w:rPr>
              <w:t>elefante</w:t>
            </w:r>
            <w:r>
              <w:rPr>
                <w:rFonts w:cs="Arial"/>
                <w:sz w:val="20"/>
                <w:szCs w:val="20"/>
              </w:rPr>
              <w:t xml:space="preserve"> blanco.</w:t>
            </w:r>
          </w:p>
        </w:tc>
      </w:tr>
      <w:tr w:rsidR="00BE3632" w:rsidRPr="00EF6204" w:rsidTr="0038431B">
        <w:trPr>
          <w:trHeight w:val="1266"/>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Consultar / Modificar fotos pendientes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3632" w:rsidRDefault="00EE5C87" w:rsidP="004D23CB">
            <w:pPr>
              <w:jc w:val="both"/>
              <w:rPr>
                <w:rFonts w:ascii="Verdana" w:hAnsi="Verdana"/>
              </w:rPr>
            </w:pPr>
            <w:r>
              <w:rPr>
                <w:rFonts w:cs="Arial"/>
                <w:sz w:val="20"/>
                <w:szCs w:val="20"/>
              </w:rPr>
              <w:t>El sistema proveerá la funcionalidad para que el administrador pueda consultar fotos enviadas para los elefantes blancos, y aprobar o rechazar su adición a la información del elefante blanco.</w:t>
            </w:r>
          </w:p>
        </w:tc>
      </w:tr>
      <w:tr w:rsidR="00BE3632" w:rsidRPr="00EF6204" w:rsidTr="0038431B">
        <w:trPr>
          <w:trHeight w:val="1554"/>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Administrar usuarios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3551" w:rsidRDefault="003A3551" w:rsidP="00B157A7">
            <w:pPr>
              <w:jc w:val="both"/>
              <w:rPr>
                <w:rFonts w:cs="Arial"/>
                <w:sz w:val="20"/>
                <w:szCs w:val="20"/>
              </w:rPr>
            </w:pPr>
            <w:r>
              <w:rPr>
                <w:rFonts w:cs="Arial"/>
                <w:sz w:val="20"/>
                <w:szCs w:val="20"/>
              </w:rPr>
              <w:t>Para el manejo de los usuarios administradores del sistema, se proveerán opciones para:</w:t>
            </w:r>
          </w:p>
          <w:p w:rsidR="00BE3632" w:rsidRDefault="00BE3632" w:rsidP="00CC13C1">
            <w:pPr>
              <w:pStyle w:val="Prrafodelista"/>
              <w:numPr>
                <w:ilvl w:val="0"/>
                <w:numId w:val="34"/>
              </w:numPr>
              <w:rPr>
                <w:rFonts w:cs="Arial"/>
                <w:sz w:val="20"/>
                <w:szCs w:val="20"/>
              </w:rPr>
            </w:pPr>
            <w:r>
              <w:rPr>
                <w:rFonts w:cs="Arial"/>
                <w:sz w:val="20"/>
                <w:szCs w:val="20"/>
              </w:rPr>
              <w:t>Registrar usuarios</w:t>
            </w:r>
          </w:p>
          <w:p w:rsidR="00BE3632" w:rsidRDefault="00BE3632" w:rsidP="00CC13C1">
            <w:pPr>
              <w:pStyle w:val="Prrafodelista"/>
              <w:numPr>
                <w:ilvl w:val="0"/>
                <w:numId w:val="34"/>
              </w:numPr>
              <w:rPr>
                <w:rFonts w:cs="Arial"/>
                <w:sz w:val="20"/>
                <w:szCs w:val="20"/>
              </w:rPr>
            </w:pPr>
            <w:r>
              <w:rPr>
                <w:rFonts w:cs="Arial"/>
                <w:sz w:val="20"/>
                <w:szCs w:val="20"/>
              </w:rPr>
              <w:t>Autenticación de usuarios</w:t>
            </w:r>
          </w:p>
          <w:p w:rsidR="00BE3632" w:rsidRDefault="00BE3632" w:rsidP="00CC13C1">
            <w:pPr>
              <w:pStyle w:val="Prrafodelista"/>
              <w:numPr>
                <w:ilvl w:val="0"/>
                <w:numId w:val="34"/>
              </w:numPr>
              <w:rPr>
                <w:rFonts w:cs="Arial"/>
                <w:sz w:val="20"/>
                <w:szCs w:val="20"/>
              </w:rPr>
            </w:pPr>
            <w:r>
              <w:rPr>
                <w:rFonts w:cs="Arial"/>
                <w:sz w:val="20"/>
                <w:szCs w:val="20"/>
              </w:rPr>
              <w:t>Cambio de clave</w:t>
            </w:r>
          </w:p>
          <w:p w:rsidR="00BE3632" w:rsidRDefault="00BE3632" w:rsidP="00CC13C1">
            <w:pPr>
              <w:pStyle w:val="Prrafodelista"/>
              <w:numPr>
                <w:ilvl w:val="0"/>
                <w:numId w:val="34"/>
              </w:numPr>
              <w:rPr>
                <w:rFonts w:cs="Arial"/>
                <w:sz w:val="20"/>
                <w:szCs w:val="20"/>
              </w:rPr>
            </w:pPr>
            <w:r>
              <w:rPr>
                <w:rFonts w:cs="Arial"/>
                <w:sz w:val="20"/>
                <w:szCs w:val="20"/>
              </w:rPr>
              <w:t>Consultar / actualizar usuarios</w:t>
            </w:r>
          </w:p>
        </w:tc>
      </w:tr>
      <w:tr w:rsidR="00BE3632" w:rsidRPr="00EF6204" w:rsidTr="0038431B">
        <w:trPr>
          <w:trHeight w:val="154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Administrar parámetros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3551" w:rsidRDefault="003A3551" w:rsidP="005C6EF7">
            <w:pPr>
              <w:jc w:val="both"/>
              <w:rPr>
                <w:rFonts w:cs="Arial"/>
                <w:sz w:val="20"/>
                <w:szCs w:val="20"/>
              </w:rPr>
            </w:pPr>
            <w:r>
              <w:rPr>
                <w:rFonts w:cs="Arial"/>
                <w:sz w:val="20"/>
                <w:szCs w:val="20"/>
              </w:rPr>
              <w:t>Para el manejo de los parámetros básicos del sistema, se tendrá opción para:</w:t>
            </w:r>
          </w:p>
          <w:p w:rsidR="00BE3632" w:rsidRPr="00CC13C1" w:rsidRDefault="00BE3632" w:rsidP="00CC13C1">
            <w:pPr>
              <w:pStyle w:val="Prrafodelista"/>
              <w:numPr>
                <w:ilvl w:val="0"/>
                <w:numId w:val="34"/>
              </w:numPr>
              <w:rPr>
                <w:rFonts w:cs="Arial"/>
                <w:sz w:val="20"/>
                <w:szCs w:val="20"/>
              </w:rPr>
            </w:pPr>
            <w:r>
              <w:rPr>
                <w:rFonts w:cs="Arial"/>
                <w:sz w:val="20"/>
                <w:szCs w:val="20"/>
              </w:rPr>
              <w:t>V</w:t>
            </w:r>
            <w:r w:rsidRPr="00CC13C1">
              <w:rPr>
                <w:rFonts w:cs="Arial"/>
                <w:sz w:val="20"/>
                <w:szCs w:val="20"/>
              </w:rPr>
              <w:t xml:space="preserve">isualizar parámetros generales del sistema del tipo llave-valor </w:t>
            </w:r>
          </w:p>
          <w:p w:rsidR="00BE3632" w:rsidRDefault="00BE3632" w:rsidP="00CC13C1">
            <w:pPr>
              <w:pStyle w:val="Prrafodelista"/>
              <w:numPr>
                <w:ilvl w:val="0"/>
                <w:numId w:val="34"/>
              </w:numPr>
              <w:rPr>
                <w:rFonts w:cs="Arial"/>
                <w:sz w:val="20"/>
                <w:szCs w:val="20"/>
              </w:rPr>
            </w:pPr>
            <w:r>
              <w:rPr>
                <w:rFonts w:cs="Arial"/>
                <w:sz w:val="20"/>
                <w:szCs w:val="20"/>
              </w:rPr>
              <w:t>O</w:t>
            </w:r>
            <w:r w:rsidRPr="00CC13C1">
              <w:rPr>
                <w:rFonts w:cs="Arial"/>
                <w:sz w:val="20"/>
                <w:szCs w:val="20"/>
              </w:rPr>
              <w:t>pción de actualización e informar el resultado de la operación realizada</w:t>
            </w:r>
          </w:p>
        </w:tc>
      </w:tr>
      <w:tr w:rsidR="00BE3632" w:rsidRPr="00EF6204" w:rsidTr="005C6EF7">
        <w:trPr>
          <w:trHeight w:val="457"/>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DC1062">
            <w:pPr>
              <w:jc w:val="center"/>
            </w:pPr>
            <w:r w:rsidRPr="00970D68">
              <w:rPr>
                <w:rFonts w:cs="Arial"/>
                <w:sz w:val="20"/>
                <w:szCs w:val="20"/>
              </w:rPr>
              <w:t>RFAEB0</w:t>
            </w:r>
            <w:r>
              <w:rPr>
                <w:rFonts w:cs="Arial"/>
                <w:sz w:val="20"/>
                <w:szCs w:val="20"/>
              </w:rP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Cargue inicial DIVIPOLA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5C6EF7">
            <w:pPr>
              <w:pStyle w:val="Prrafodelista"/>
              <w:numPr>
                <w:ilvl w:val="0"/>
                <w:numId w:val="34"/>
              </w:numPr>
              <w:rPr>
                <w:rFonts w:cs="Arial"/>
                <w:sz w:val="20"/>
                <w:szCs w:val="20"/>
              </w:rPr>
            </w:pPr>
            <w:r>
              <w:rPr>
                <w:rFonts w:cs="Arial"/>
                <w:sz w:val="20"/>
                <w:szCs w:val="20"/>
              </w:rPr>
              <w:t>Cargar países, departamentos y municipios</w:t>
            </w:r>
          </w:p>
        </w:tc>
      </w:tr>
      <w:tr w:rsidR="00BE3632" w:rsidRPr="00EF6204" w:rsidTr="0038431B">
        <w:trPr>
          <w:trHeight w:val="4199"/>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CC13C1">
            <w:pPr>
              <w:jc w:val="center"/>
            </w:pPr>
            <w:r w:rsidRPr="00970D68">
              <w:rPr>
                <w:rFonts w:cs="Arial"/>
                <w:sz w:val="20"/>
                <w:szCs w:val="20"/>
              </w:rPr>
              <w:t>RFAEB0</w:t>
            </w:r>
            <w:r>
              <w:rPr>
                <w:rFonts w:cs="Arial"/>
                <w:sz w:val="20"/>
                <w:szCs w:val="20"/>
              </w:rP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E3632" w:rsidRDefault="00BE3632" w:rsidP="00BE3632">
            <w:pPr>
              <w:rPr>
                <w:rFonts w:cs="Arial"/>
                <w:color w:val="000000"/>
                <w:sz w:val="20"/>
                <w:szCs w:val="20"/>
              </w:rPr>
            </w:pPr>
            <w:r>
              <w:rPr>
                <w:rFonts w:cs="Arial"/>
                <w:color w:val="000000"/>
                <w:sz w:val="20"/>
                <w:szCs w:val="20"/>
              </w:rPr>
              <w:t>Servicios</w:t>
            </w:r>
            <w:r w:rsidR="00ED442B">
              <w:rPr>
                <w:rFonts w:cs="Arial"/>
                <w:color w:val="000000"/>
                <w:sz w:val="20"/>
                <w:szCs w:val="20"/>
              </w:rPr>
              <w:t xml:space="preserve"> Web</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3551" w:rsidRDefault="003A3551" w:rsidP="005C6EF7">
            <w:pPr>
              <w:jc w:val="both"/>
              <w:rPr>
                <w:rFonts w:cs="Arial"/>
                <w:sz w:val="20"/>
                <w:szCs w:val="20"/>
              </w:rPr>
            </w:pPr>
            <w:r>
              <w:rPr>
                <w:rFonts w:cs="Arial"/>
                <w:sz w:val="20"/>
                <w:szCs w:val="20"/>
              </w:rPr>
              <w:t xml:space="preserve">Para garantizar el funcionamiento de la aplicación móvil de elefantes blancos, desde el </w:t>
            </w:r>
            <w:r w:rsidR="002F592F">
              <w:rPr>
                <w:rFonts w:cs="Arial"/>
                <w:sz w:val="20"/>
                <w:szCs w:val="20"/>
              </w:rPr>
              <w:t>Backend</w:t>
            </w:r>
            <w:r>
              <w:rPr>
                <w:rFonts w:cs="Arial"/>
                <w:sz w:val="20"/>
                <w:szCs w:val="20"/>
              </w:rPr>
              <w:t xml:space="preserve"> se proveerán webservices (sobre tecnología </w:t>
            </w:r>
            <w:r w:rsidR="00B157A7">
              <w:rPr>
                <w:rFonts w:cs="Arial"/>
                <w:sz w:val="20"/>
                <w:szCs w:val="20"/>
              </w:rPr>
              <w:t>REST</w:t>
            </w:r>
            <w:r>
              <w:rPr>
                <w:rFonts w:cs="Arial"/>
                <w:sz w:val="20"/>
                <w:szCs w:val="20"/>
              </w:rPr>
              <w:t>) que permitan:</w:t>
            </w:r>
          </w:p>
          <w:p w:rsidR="003A3551" w:rsidRDefault="003A3551" w:rsidP="00CC13C1">
            <w:pPr>
              <w:pStyle w:val="Prrafodelista"/>
              <w:numPr>
                <w:ilvl w:val="0"/>
                <w:numId w:val="34"/>
              </w:numPr>
              <w:rPr>
                <w:rFonts w:cs="Arial"/>
                <w:sz w:val="20"/>
                <w:szCs w:val="20"/>
              </w:rPr>
            </w:pPr>
            <w:r>
              <w:rPr>
                <w:rFonts w:cs="Arial"/>
                <w:sz w:val="20"/>
                <w:szCs w:val="20"/>
              </w:rPr>
              <w:t>R</w:t>
            </w:r>
            <w:r w:rsidR="00BE3632" w:rsidRPr="00CC13C1">
              <w:rPr>
                <w:rFonts w:cs="Arial"/>
                <w:sz w:val="20"/>
                <w:szCs w:val="20"/>
              </w:rPr>
              <w:t>egistrar</w:t>
            </w:r>
            <w:r>
              <w:rPr>
                <w:rFonts w:cs="Arial"/>
                <w:sz w:val="20"/>
                <w:szCs w:val="20"/>
              </w:rPr>
              <w:t xml:space="preserve"> un elefante blanco</w:t>
            </w:r>
          </w:p>
          <w:p w:rsidR="00BE3632" w:rsidRDefault="003A3551" w:rsidP="00CC13C1">
            <w:pPr>
              <w:pStyle w:val="Prrafodelista"/>
              <w:numPr>
                <w:ilvl w:val="0"/>
                <w:numId w:val="34"/>
              </w:numPr>
              <w:rPr>
                <w:rFonts w:cs="Arial"/>
                <w:sz w:val="20"/>
                <w:szCs w:val="20"/>
              </w:rPr>
            </w:pPr>
            <w:r>
              <w:rPr>
                <w:rFonts w:cs="Arial"/>
                <w:sz w:val="20"/>
                <w:szCs w:val="20"/>
              </w:rPr>
              <w:t>M</w:t>
            </w:r>
            <w:r w:rsidR="00BE3632" w:rsidRPr="00CC13C1">
              <w:rPr>
                <w:rFonts w:cs="Arial"/>
                <w:sz w:val="20"/>
                <w:szCs w:val="20"/>
              </w:rPr>
              <w:t xml:space="preserve">odificar </w:t>
            </w:r>
            <w:r>
              <w:rPr>
                <w:rFonts w:cs="Arial"/>
                <w:sz w:val="20"/>
                <w:szCs w:val="20"/>
              </w:rPr>
              <w:t xml:space="preserve">un </w:t>
            </w:r>
            <w:r w:rsidR="00BE3632" w:rsidRPr="00CC13C1">
              <w:rPr>
                <w:rFonts w:cs="Arial"/>
                <w:sz w:val="20"/>
                <w:szCs w:val="20"/>
              </w:rPr>
              <w:t>elefante blanco</w:t>
            </w:r>
          </w:p>
          <w:p w:rsidR="00BE3632" w:rsidRDefault="003A3551" w:rsidP="00CC13C1">
            <w:pPr>
              <w:pStyle w:val="Prrafodelista"/>
              <w:numPr>
                <w:ilvl w:val="0"/>
                <w:numId w:val="34"/>
              </w:numPr>
              <w:rPr>
                <w:rFonts w:cs="Arial"/>
                <w:sz w:val="20"/>
                <w:szCs w:val="20"/>
              </w:rPr>
            </w:pPr>
            <w:r>
              <w:rPr>
                <w:rFonts w:cs="Arial"/>
                <w:sz w:val="20"/>
                <w:szCs w:val="20"/>
              </w:rPr>
              <w:t>A</w:t>
            </w:r>
            <w:r w:rsidR="00BE3632" w:rsidRPr="00CC13C1">
              <w:rPr>
                <w:rFonts w:cs="Arial"/>
                <w:sz w:val="20"/>
                <w:szCs w:val="20"/>
              </w:rPr>
              <w:t xml:space="preserve">sociar imagen a </w:t>
            </w:r>
            <w:r>
              <w:rPr>
                <w:rFonts w:cs="Arial"/>
                <w:sz w:val="20"/>
                <w:szCs w:val="20"/>
              </w:rPr>
              <w:t xml:space="preserve">un </w:t>
            </w:r>
            <w:r w:rsidR="00BE3632" w:rsidRPr="00CC13C1">
              <w:rPr>
                <w:rFonts w:cs="Arial"/>
                <w:sz w:val="20"/>
                <w:szCs w:val="20"/>
              </w:rPr>
              <w:t>elefante blanco</w:t>
            </w:r>
          </w:p>
          <w:p w:rsidR="00BE3632" w:rsidRDefault="003A3551" w:rsidP="00CC13C1">
            <w:pPr>
              <w:pStyle w:val="Prrafodelista"/>
              <w:numPr>
                <w:ilvl w:val="0"/>
                <w:numId w:val="34"/>
              </w:numPr>
              <w:rPr>
                <w:rFonts w:cs="Arial"/>
                <w:sz w:val="20"/>
                <w:szCs w:val="20"/>
              </w:rPr>
            </w:pPr>
            <w:r>
              <w:rPr>
                <w:rFonts w:cs="Arial"/>
                <w:sz w:val="20"/>
                <w:szCs w:val="20"/>
              </w:rPr>
              <w:t>R</w:t>
            </w:r>
            <w:r w:rsidR="00BE3632" w:rsidRPr="00CC13C1">
              <w:rPr>
                <w:rFonts w:cs="Arial"/>
                <w:sz w:val="20"/>
                <w:szCs w:val="20"/>
              </w:rPr>
              <w:t>egistrar voto</w:t>
            </w:r>
          </w:p>
          <w:p w:rsidR="00BE3632" w:rsidRPr="00CC13C1" w:rsidRDefault="003A3551" w:rsidP="00CC13C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w:t>
            </w:r>
            <w:r w:rsidR="00BE3632">
              <w:rPr>
                <w:rFonts w:cs="Arial"/>
                <w:sz w:val="20"/>
                <w:szCs w:val="20"/>
              </w:rPr>
              <w:t>ultar elefantes por región</w:t>
            </w:r>
          </w:p>
          <w:p w:rsidR="00BE3632" w:rsidRDefault="003A3551" w:rsidP="00CC13C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onsultar elefantes por departamento</w:t>
            </w:r>
          </w:p>
          <w:p w:rsidR="00BE3632" w:rsidRDefault="003A3551" w:rsidP="00CC13C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onsultar elefantes por municipio</w:t>
            </w:r>
          </w:p>
          <w:p w:rsidR="00BE3632" w:rsidRDefault="003A3551" w:rsidP="00CC13C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onsultar elefantes</w:t>
            </w:r>
            <w:r>
              <w:rPr>
                <w:rFonts w:cs="Arial"/>
                <w:sz w:val="20"/>
                <w:szCs w:val="20"/>
              </w:rPr>
              <w:t xml:space="preserve"> del pa</w:t>
            </w:r>
            <w:r w:rsidR="00B157A7">
              <w:rPr>
                <w:rFonts w:cs="Arial"/>
                <w:sz w:val="20"/>
                <w:szCs w:val="20"/>
              </w:rPr>
              <w:t>í</w:t>
            </w:r>
            <w:r>
              <w:rPr>
                <w:rFonts w:cs="Arial"/>
                <w:sz w:val="20"/>
                <w:szCs w:val="20"/>
              </w:rPr>
              <w:t>s</w:t>
            </w:r>
          </w:p>
          <w:p w:rsidR="00BE3632" w:rsidRDefault="003A3551" w:rsidP="00CC13C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onsultar detalle</w:t>
            </w:r>
            <w:r>
              <w:rPr>
                <w:rFonts w:cs="Arial"/>
                <w:sz w:val="20"/>
                <w:szCs w:val="20"/>
              </w:rPr>
              <w:t>s</w:t>
            </w:r>
            <w:r w:rsidR="00BE3632" w:rsidRPr="00CC13C1">
              <w:rPr>
                <w:rFonts w:cs="Arial"/>
                <w:sz w:val="20"/>
                <w:szCs w:val="20"/>
              </w:rPr>
              <w:t xml:space="preserve"> de </w:t>
            </w:r>
            <w:r>
              <w:rPr>
                <w:rFonts w:cs="Arial"/>
                <w:sz w:val="20"/>
                <w:szCs w:val="20"/>
              </w:rPr>
              <w:t xml:space="preserve">un </w:t>
            </w:r>
            <w:r w:rsidR="00BE3632" w:rsidRPr="00CC13C1">
              <w:rPr>
                <w:rFonts w:cs="Arial"/>
                <w:sz w:val="20"/>
                <w:szCs w:val="20"/>
              </w:rPr>
              <w:t>elefante</w:t>
            </w:r>
            <w:r>
              <w:rPr>
                <w:rFonts w:cs="Arial"/>
                <w:sz w:val="20"/>
                <w:szCs w:val="20"/>
              </w:rPr>
              <w:t xml:space="preserve"> blanco</w:t>
            </w:r>
          </w:p>
          <w:p w:rsidR="00BE3632" w:rsidRDefault="003A3551" w:rsidP="004D23CB">
            <w:pPr>
              <w:pStyle w:val="Prrafodelista"/>
              <w:numPr>
                <w:ilvl w:val="0"/>
                <w:numId w:val="34"/>
              </w:numPr>
              <w:jc w:val="both"/>
              <w:rPr>
                <w:rFonts w:cs="Arial"/>
                <w:sz w:val="20"/>
                <w:szCs w:val="20"/>
              </w:rPr>
            </w:pPr>
            <w:r>
              <w:rPr>
                <w:rFonts w:cs="Arial"/>
                <w:sz w:val="20"/>
                <w:szCs w:val="20"/>
              </w:rPr>
              <w:t>C</w:t>
            </w:r>
            <w:r w:rsidR="00BE3632" w:rsidRPr="00CC13C1">
              <w:rPr>
                <w:rFonts w:cs="Arial"/>
                <w:sz w:val="20"/>
                <w:szCs w:val="20"/>
              </w:rPr>
              <w:t>onsultar elefantes por token</w:t>
            </w:r>
            <w:r>
              <w:rPr>
                <w:rFonts w:cs="Arial"/>
                <w:sz w:val="20"/>
                <w:szCs w:val="20"/>
              </w:rPr>
              <w:t xml:space="preserve"> (identificador del dispositivo desde el cual se consulta)</w:t>
            </w:r>
          </w:p>
          <w:p w:rsidR="00BE3632" w:rsidRDefault="003A3551" w:rsidP="00CC13C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onsultar elefantes más votados</w:t>
            </w:r>
          </w:p>
          <w:p w:rsidR="00BE3632" w:rsidRDefault="003A3551" w:rsidP="003A3551">
            <w:pPr>
              <w:pStyle w:val="Prrafodelista"/>
              <w:numPr>
                <w:ilvl w:val="0"/>
                <w:numId w:val="34"/>
              </w:numPr>
              <w:rPr>
                <w:rFonts w:cs="Arial"/>
                <w:sz w:val="20"/>
                <w:szCs w:val="20"/>
              </w:rPr>
            </w:pPr>
            <w:r>
              <w:rPr>
                <w:rFonts w:cs="Arial"/>
                <w:sz w:val="20"/>
                <w:szCs w:val="20"/>
              </w:rPr>
              <w:t>C</w:t>
            </w:r>
            <w:r w:rsidR="00BE3632" w:rsidRPr="00CC13C1">
              <w:rPr>
                <w:rFonts w:cs="Arial"/>
                <w:sz w:val="20"/>
                <w:szCs w:val="20"/>
              </w:rPr>
              <w:t>onsultar</w:t>
            </w:r>
            <w:r>
              <w:rPr>
                <w:rFonts w:cs="Arial"/>
                <w:sz w:val="20"/>
                <w:szCs w:val="20"/>
              </w:rPr>
              <w:t xml:space="preserve"> elefantes blancos </w:t>
            </w:r>
            <w:r w:rsidR="00BE3632" w:rsidRPr="00CC13C1">
              <w:rPr>
                <w:rFonts w:cs="Arial"/>
                <w:sz w:val="20"/>
                <w:szCs w:val="20"/>
              </w:rPr>
              <w:t>en mi zona</w:t>
            </w:r>
          </w:p>
        </w:tc>
      </w:tr>
      <w:tr w:rsidR="002C6323" w:rsidRPr="00EF6204" w:rsidTr="00736500">
        <w:trPr>
          <w:trHeight w:val="961"/>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Pr="00970D68" w:rsidRDefault="00002C24" w:rsidP="00CC13C1">
            <w:pPr>
              <w:jc w:val="center"/>
              <w:rPr>
                <w:rFonts w:cs="Arial"/>
                <w:sz w:val="20"/>
                <w:szCs w:val="20"/>
              </w:rPr>
            </w:pPr>
            <w:r>
              <w:rPr>
                <w:rFonts w:cs="Arial"/>
                <w:sz w:val="20"/>
                <w:szCs w:val="20"/>
              </w:rPr>
              <w:t>RFAEB12</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BE3632">
            <w:pPr>
              <w:rPr>
                <w:rFonts w:cs="Arial"/>
                <w:color w:val="000000"/>
                <w:sz w:val="20"/>
                <w:szCs w:val="20"/>
              </w:rPr>
            </w:pPr>
            <w:r>
              <w:rPr>
                <w:rFonts w:cs="Arial"/>
                <w:color w:val="000000"/>
                <w:sz w:val="20"/>
                <w:szCs w:val="20"/>
              </w:rPr>
              <w:t>Cerrar Sesión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C6323" w:rsidRDefault="00002C24" w:rsidP="00771E4A">
            <w:pPr>
              <w:jc w:val="both"/>
              <w:rPr>
                <w:rFonts w:cs="Arial"/>
                <w:sz w:val="20"/>
                <w:szCs w:val="20"/>
              </w:rPr>
            </w:pPr>
            <w:r>
              <w:rPr>
                <w:rFonts w:cs="Arial"/>
                <w:sz w:val="20"/>
                <w:szCs w:val="20"/>
              </w:rPr>
              <w:t>El sistema debe garantizar mediante una opción explícita la salida segura del sitio, con lo cual además se liberan recursos del servidor.</w:t>
            </w:r>
          </w:p>
        </w:tc>
      </w:tr>
    </w:tbl>
    <w:p w:rsidR="00BA071F" w:rsidRDefault="00BA071F" w:rsidP="00BA071F"/>
    <w:p w:rsidR="00EA0B54" w:rsidRPr="006A37F2" w:rsidRDefault="00EA0B54" w:rsidP="00A520A5">
      <w:pPr>
        <w:jc w:val="both"/>
        <w:rPr>
          <w:rFonts w:cs="Arial"/>
          <w:sz w:val="24"/>
        </w:rPr>
      </w:pPr>
      <w:r w:rsidRPr="006A37F2">
        <w:rPr>
          <w:rFonts w:cs="Arial"/>
          <w:sz w:val="24"/>
        </w:rPr>
        <w:lastRenderedPageBreak/>
        <w:t>Las anteriores funcionalidades constituyen lo mínimo requerido para que la aplicación móvil de Elefantes Blancos pued</w:t>
      </w:r>
      <w:r w:rsidR="00A520A5" w:rsidRPr="006A37F2">
        <w:rPr>
          <w:rFonts w:cs="Arial"/>
          <w:sz w:val="24"/>
        </w:rPr>
        <w:t>a</w:t>
      </w:r>
      <w:r w:rsidRPr="006A37F2">
        <w:rPr>
          <w:rFonts w:cs="Arial"/>
          <w:sz w:val="24"/>
        </w:rPr>
        <w:t xml:space="preserve"> entrar en operación, y serán liberados junto con la misma. Posteriormente se abordarán las siguientes funcionalidades:</w:t>
      </w:r>
    </w:p>
    <w:p w:rsidR="00EA0B54" w:rsidRDefault="00EA0B54" w:rsidP="00BA071F">
      <w:pPr>
        <w:rPr>
          <w:rFonts w:cs="Arial"/>
        </w:rPr>
      </w:pPr>
    </w:p>
    <w:p w:rsidR="00362DB7" w:rsidRDefault="00362DB7" w:rsidP="00BA071F">
      <w:pPr>
        <w:rPr>
          <w:rFonts w:cs="Arial"/>
        </w:rPr>
      </w:pPr>
    </w:p>
    <w:p w:rsidR="00EA0B54" w:rsidRPr="009264AA" w:rsidRDefault="00EA0B54">
      <w:pPr>
        <w:pStyle w:val="Epgrafe0"/>
      </w:pPr>
      <w:bookmarkStart w:id="226" w:name="_Toc378674056"/>
      <w:bookmarkStart w:id="227" w:name="_Toc387821184"/>
      <w:r w:rsidRPr="00A9053E">
        <w:t xml:space="preserve">Tabla </w:t>
      </w:r>
      <w:r w:rsidR="00452416">
        <w:fldChar w:fldCharType="begin"/>
      </w:r>
      <w:r w:rsidR="00452416">
        <w:instrText xml:space="preserve"> SEQ Tabla \* ARABIC </w:instrText>
      </w:r>
      <w:r w:rsidR="00452416">
        <w:fldChar w:fldCharType="separate"/>
      </w:r>
      <w:r w:rsidR="00337DDC">
        <w:rPr>
          <w:noProof/>
        </w:rPr>
        <w:t>6</w:t>
      </w:r>
      <w:r w:rsidR="00452416">
        <w:rPr>
          <w:noProof/>
        </w:rPr>
        <w:fldChar w:fldCharType="end"/>
      </w:r>
      <w:r w:rsidRPr="00A9053E">
        <w:t>. Listado de requerimientos</w:t>
      </w:r>
      <w:r>
        <w:t xml:space="preserve"> funcionales Elefantes Blancos </w:t>
      </w:r>
      <w:r w:rsidR="002C6323">
        <w:t xml:space="preserve">Administrador </w:t>
      </w:r>
      <w:r>
        <w:t>Segunda Etapa</w:t>
      </w:r>
      <w:bookmarkEnd w:id="226"/>
      <w:bookmarkEnd w:id="227"/>
    </w:p>
    <w:tbl>
      <w:tblPr>
        <w:tblW w:w="8962" w:type="dxa"/>
        <w:jc w:val="center"/>
        <w:tblInd w:w="-944" w:type="dxa"/>
        <w:tblLayout w:type="fixed"/>
        <w:tblCellMar>
          <w:left w:w="10" w:type="dxa"/>
          <w:right w:w="10" w:type="dxa"/>
        </w:tblCellMar>
        <w:tblLook w:val="0000" w:firstRow="0" w:lastRow="0" w:firstColumn="0" w:lastColumn="0" w:noHBand="0" w:noVBand="0"/>
      </w:tblPr>
      <w:tblGrid>
        <w:gridCol w:w="2046"/>
        <w:gridCol w:w="2425"/>
        <w:gridCol w:w="4491"/>
      </w:tblGrid>
      <w:tr w:rsidR="00EA0B54" w:rsidRPr="00EF6204" w:rsidTr="00ED442B">
        <w:trPr>
          <w:trHeight w:val="337"/>
          <w:tblHeader/>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ID</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REQUERIMIENTO</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rsidR="00EA0B54" w:rsidRPr="00EF6204" w:rsidRDefault="00EA0B54" w:rsidP="00ED442B">
            <w:pPr>
              <w:jc w:val="center"/>
              <w:rPr>
                <w:rFonts w:cs="Arial"/>
                <w:b/>
                <w:bCs/>
                <w:color w:val="000000"/>
                <w:sz w:val="20"/>
                <w:szCs w:val="20"/>
              </w:rPr>
            </w:pPr>
            <w:r w:rsidRPr="00EF6204">
              <w:rPr>
                <w:rFonts w:cs="Arial"/>
                <w:b/>
                <w:bCs/>
                <w:color w:val="000000"/>
                <w:sz w:val="20"/>
                <w:szCs w:val="20"/>
              </w:rPr>
              <w:t>DESCRIPCIÓN</w:t>
            </w:r>
          </w:p>
        </w:tc>
      </w:tr>
      <w:tr w:rsidR="00EA0B54" w:rsidRPr="00EF6204" w:rsidTr="0038431B">
        <w:trPr>
          <w:trHeight w:val="1912"/>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A0B54" w:rsidP="00ED442B">
            <w:pPr>
              <w:jc w:val="center"/>
              <w:rPr>
                <w:rFonts w:cs="Arial"/>
                <w:sz w:val="20"/>
                <w:szCs w:val="20"/>
              </w:rPr>
            </w:pPr>
            <w:r w:rsidRPr="00EF6204">
              <w:rPr>
                <w:rFonts w:cs="Arial"/>
                <w:sz w:val="20"/>
                <w:szCs w:val="20"/>
              </w:rPr>
              <w:t>RFAEB0</w:t>
            </w:r>
            <w:r w:rsidR="00ED442B">
              <w:rPr>
                <w:rFonts w:cs="Arial"/>
                <w:sz w:val="20"/>
                <w:szCs w:val="20"/>
              </w:rPr>
              <w:t>8</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B54" w:rsidRPr="00EF6204" w:rsidRDefault="00ED442B" w:rsidP="000D033F">
            <w:pPr>
              <w:rPr>
                <w:rFonts w:cs="Arial"/>
                <w:sz w:val="20"/>
                <w:szCs w:val="20"/>
              </w:rPr>
            </w:pPr>
            <w:r>
              <w:rPr>
                <w:rFonts w:cs="Arial"/>
                <w:sz w:val="20"/>
                <w:szCs w:val="20"/>
              </w:rPr>
              <w:t>Manejo de Alertas de Elefantes Blancos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A0B54" w:rsidRDefault="00A33F9C" w:rsidP="00A520A5">
            <w:pPr>
              <w:rPr>
                <w:rFonts w:cs="Arial"/>
                <w:sz w:val="20"/>
                <w:szCs w:val="20"/>
              </w:rPr>
            </w:pPr>
            <w:r w:rsidRPr="00A520A5">
              <w:rPr>
                <w:rFonts w:cs="Arial"/>
                <w:sz w:val="20"/>
                <w:szCs w:val="20"/>
              </w:rPr>
              <w:t>El sistema brindará al administrador la siguiente información:</w:t>
            </w:r>
          </w:p>
          <w:p w:rsidR="00A33F9C" w:rsidRPr="00A520A5" w:rsidRDefault="00A33F9C" w:rsidP="009A2A3A">
            <w:pPr>
              <w:pStyle w:val="Prrafodelista"/>
              <w:numPr>
                <w:ilvl w:val="0"/>
                <w:numId w:val="45"/>
              </w:numPr>
              <w:jc w:val="both"/>
              <w:rPr>
                <w:rFonts w:cs="Arial"/>
                <w:sz w:val="20"/>
                <w:szCs w:val="20"/>
              </w:rPr>
            </w:pPr>
            <w:r w:rsidRPr="00A520A5">
              <w:rPr>
                <w:rFonts w:cs="Arial"/>
                <w:sz w:val="20"/>
                <w:szCs w:val="20"/>
              </w:rPr>
              <w:t xml:space="preserve">Presentar grupos de alertas por </w:t>
            </w:r>
            <w:r w:rsidR="005C6EF7">
              <w:rPr>
                <w:rFonts w:cs="Arial"/>
                <w:sz w:val="20"/>
                <w:szCs w:val="20"/>
              </w:rPr>
              <w:t xml:space="preserve">elefantes </w:t>
            </w:r>
            <w:r w:rsidRPr="00A520A5">
              <w:rPr>
                <w:rFonts w:cs="Arial"/>
                <w:sz w:val="20"/>
                <w:szCs w:val="20"/>
              </w:rPr>
              <w:t>reportados y pendientes de validación a nivel total</w:t>
            </w:r>
          </w:p>
          <w:p w:rsidR="00A33F9C" w:rsidRPr="00A520A5" w:rsidRDefault="00A33F9C" w:rsidP="009A2A3A">
            <w:pPr>
              <w:pStyle w:val="Prrafodelista"/>
              <w:numPr>
                <w:ilvl w:val="0"/>
                <w:numId w:val="45"/>
              </w:numPr>
              <w:jc w:val="both"/>
              <w:rPr>
                <w:rFonts w:cs="Arial"/>
                <w:sz w:val="20"/>
                <w:szCs w:val="20"/>
              </w:rPr>
            </w:pPr>
            <w:r w:rsidRPr="00A520A5">
              <w:rPr>
                <w:rFonts w:cs="Arial"/>
                <w:sz w:val="20"/>
                <w:szCs w:val="20"/>
              </w:rPr>
              <w:t xml:space="preserve">Presentar listado detallado de </w:t>
            </w:r>
            <w:r w:rsidR="003D28C2">
              <w:rPr>
                <w:rFonts w:cs="Arial"/>
                <w:sz w:val="20"/>
                <w:szCs w:val="20"/>
              </w:rPr>
              <w:t xml:space="preserve">elefantes </w:t>
            </w:r>
            <w:r w:rsidRPr="00A520A5">
              <w:rPr>
                <w:rFonts w:cs="Arial"/>
                <w:sz w:val="20"/>
                <w:szCs w:val="20"/>
              </w:rPr>
              <w:t>reportados o pendientes de validación con opción de ingresar a gestionar</w:t>
            </w:r>
            <w:r>
              <w:rPr>
                <w:rFonts w:cs="Arial"/>
                <w:sz w:val="20"/>
                <w:szCs w:val="20"/>
              </w:rPr>
              <w:t>|</w:t>
            </w:r>
          </w:p>
        </w:tc>
      </w:tr>
      <w:tr w:rsidR="00A33F9C" w:rsidRPr="00EF6204" w:rsidTr="0038431B">
        <w:trPr>
          <w:trHeight w:val="83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Pr="00EF6204" w:rsidRDefault="00A33F9C" w:rsidP="00ED442B">
            <w:pPr>
              <w:jc w:val="center"/>
              <w:rPr>
                <w:rFonts w:cs="Arial"/>
                <w:sz w:val="20"/>
                <w:szCs w:val="20"/>
              </w:rPr>
            </w:pPr>
            <w:r>
              <w:rPr>
                <w:rFonts w:cs="Arial"/>
                <w:sz w:val="20"/>
                <w:szCs w:val="20"/>
              </w:rPr>
              <w:t>RFAEB09</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33F9C" w:rsidRDefault="0095381B" w:rsidP="000D033F">
            <w:pPr>
              <w:rPr>
                <w:rFonts w:cs="Arial"/>
                <w:sz w:val="20"/>
                <w:szCs w:val="20"/>
              </w:rPr>
            </w:pPr>
            <w:r>
              <w:rPr>
                <w:rFonts w:cs="Arial"/>
                <w:sz w:val="20"/>
                <w:szCs w:val="20"/>
              </w:rPr>
              <w:t>Generar Registro de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33F9C" w:rsidRPr="000D033F" w:rsidRDefault="0095381B" w:rsidP="00A33F9C">
            <w:pPr>
              <w:rPr>
                <w:rFonts w:cs="Arial"/>
                <w:sz w:val="20"/>
                <w:szCs w:val="20"/>
              </w:rPr>
            </w:pPr>
            <w:r>
              <w:rPr>
                <w:rFonts w:cs="Arial"/>
                <w:sz w:val="20"/>
                <w:szCs w:val="20"/>
              </w:rPr>
              <w:t>El sistema deberá actualizar el log de auditoría con cada acción que se defina controlar, de las realizadas por el administrador.</w:t>
            </w:r>
          </w:p>
        </w:tc>
      </w:tr>
      <w:tr w:rsidR="0095381B" w:rsidRPr="00EF6204" w:rsidTr="0038431B">
        <w:trPr>
          <w:trHeight w:val="155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ED442B">
            <w:pPr>
              <w:jc w:val="center"/>
              <w:rPr>
                <w:rFonts w:cs="Arial"/>
                <w:sz w:val="20"/>
                <w:szCs w:val="20"/>
              </w:rPr>
            </w:pPr>
            <w:r>
              <w:rPr>
                <w:rFonts w:cs="Arial"/>
                <w:sz w:val="20"/>
                <w:szCs w:val="20"/>
              </w:rPr>
              <w:t>RFAEN10</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5381B" w:rsidRDefault="0095381B" w:rsidP="00A33F9C">
            <w:pPr>
              <w:rPr>
                <w:rFonts w:cs="Arial"/>
                <w:sz w:val="20"/>
                <w:szCs w:val="20"/>
              </w:rPr>
            </w:pPr>
            <w:r>
              <w:rPr>
                <w:rFonts w:cs="Arial"/>
                <w:sz w:val="20"/>
                <w:szCs w:val="20"/>
              </w:rPr>
              <w:t>Consultar Auditoría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5381B" w:rsidRDefault="0095381B" w:rsidP="00732D6C">
            <w:pPr>
              <w:jc w:val="both"/>
              <w:rPr>
                <w:rFonts w:cs="Arial"/>
                <w:sz w:val="20"/>
                <w:szCs w:val="20"/>
              </w:rPr>
            </w:pPr>
            <w:r>
              <w:rPr>
                <w:rFonts w:cs="Arial"/>
                <w:sz w:val="20"/>
                <w:szCs w:val="20"/>
              </w:rPr>
              <w:t>El sistema brindará las siguientes funciones:</w:t>
            </w:r>
          </w:p>
          <w:p w:rsidR="0095381B" w:rsidRPr="00A520A5" w:rsidRDefault="0095381B" w:rsidP="00A520A5">
            <w:pPr>
              <w:pStyle w:val="Prrafodelista"/>
              <w:numPr>
                <w:ilvl w:val="0"/>
                <w:numId w:val="46"/>
              </w:numPr>
              <w:rPr>
                <w:rFonts w:cs="Arial"/>
                <w:sz w:val="20"/>
                <w:szCs w:val="20"/>
              </w:rPr>
            </w:pPr>
            <w:r w:rsidRPr="00A520A5">
              <w:rPr>
                <w:rFonts w:cs="Arial"/>
                <w:sz w:val="20"/>
                <w:szCs w:val="20"/>
              </w:rPr>
              <w:t>Desplegar filtros para el reporte de auditoría</w:t>
            </w:r>
          </w:p>
          <w:p w:rsidR="0095381B" w:rsidRPr="00A520A5" w:rsidRDefault="0095381B" w:rsidP="004D23CB">
            <w:pPr>
              <w:pStyle w:val="Prrafodelista"/>
              <w:numPr>
                <w:ilvl w:val="0"/>
                <w:numId w:val="46"/>
              </w:numPr>
              <w:jc w:val="both"/>
              <w:rPr>
                <w:rFonts w:cs="Arial"/>
                <w:sz w:val="20"/>
                <w:szCs w:val="20"/>
              </w:rPr>
            </w:pPr>
            <w:r w:rsidRPr="00A520A5">
              <w:rPr>
                <w:rFonts w:cs="Arial"/>
                <w:sz w:val="20"/>
                <w:szCs w:val="20"/>
              </w:rPr>
              <w:t>Visualizar resultados según los filtros</w:t>
            </w:r>
            <w:r w:rsidRPr="000D033F">
              <w:rPr>
                <w:rFonts w:cs="Arial"/>
                <w:sz w:val="20"/>
                <w:szCs w:val="20"/>
              </w:rPr>
              <w:t xml:space="preserve">, con opción de </w:t>
            </w:r>
            <w:r w:rsidRPr="00A520A5">
              <w:rPr>
                <w:rFonts w:cs="Arial"/>
                <w:sz w:val="20"/>
                <w:szCs w:val="20"/>
              </w:rPr>
              <w:t xml:space="preserve"> paginación</w:t>
            </w:r>
          </w:p>
          <w:p w:rsidR="0095381B" w:rsidRPr="00A520A5" w:rsidRDefault="0095381B" w:rsidP="00A520A5">
            <w:pPr>
              <w:pStyle w:val="Prrafodelista"/>
              <w:numPr>
                <w:ilvl w:val="0"/>
                <w:numId w:val="46"/>
              </w:numPr>
              <w:rPr>
                <w:rFonts w:cs="Arial"/>
                <w:sz w:val="20"/>
                <w:szCs w:val="20"/>
              </w:rPr>
            </w:pPr>
            <w:r w:rsidRPr="00A520A5">
              <w:rPr>
                <w:rFonts w:cs="Arial"/>
                <w:sz w:val="20"/>
                <w:szCs w:val="20"/>
              </w:rPr>
              <w:t>Opción de ordenamiento</w:t>
            </w:r>
          </w:p>
          <w:p w:rsidR="0095381B" w:rsidRPr="00A520A5" w:rsidRDefault="0095381B" w:rsidP="004D23CB">
            <w:pPr>
              <w:pStyle w:val="Prrafodelista"/>
              <w:numPr>
                <w:ilvl w:val="0"/>
                <w:numId w:val="46"/>
              </w:numPr>
              <w:jc w:val="both"/>
              <w:rPr>
                <w:rFonts w:cs="Arial"/>
                <w:sz w:val="20"/>
                <w:szCs w:val="20"/>
              </w:rPr>
            </w:pPr>
            <w:r w:rsidRPr="00A520A5">
              <w:rPr>
                <w:rFonts w:cs="Arial"/>
                <w:sz w:val="20"/>
                <w:szCs w:val="20"/>
              </w:rPr>
              <w:t xml:space="preserve">Opción de exportar a </w:t>
            </w:r>
            <w:r w:rsidR="006C1473">
              <w:rPr>
                <w:rFonts w:cs="Arial"/>
                <w:sz w:val="20"/>
                <w:szCs w:val="20"/>
              </w:rPr>
              <w:t>Excel</w:t>
            </w:r>
          </w:p>
        </w:tc>
      </w:tr>
      <w:tr w:rsidR="006C1473" w:rsidRPr="00EF6204" w:rsidTr="0038431B">
        <w:trPr>
          <w:trHeight w:val="1973"/>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ED442B">
            <w:pPr>
              <w:jc w:val="center"/>
              <w:rPr>
                <w:rFonts w:cs="Arial"/>
                <w:sz w:val="20"/>
                <w:szCs w:val="20"/>
              </w:rPr>
            </w:pPr>
            <w:r>
              <w:rPr>
                <w:rFonts w:cs="Arial"/>
                <w:sz w:val="20"/>
                <w:szCs w:val="20"/>
              </w:rPr>
              <w:t>RFAEN11</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1473" w:rsidRDefault="006C1473" w:rsidP="00A33F9C">
            <w:pPr>
              <w:rPr>
                <w:rFonts w:cs="Arial"/>
                <w:sz w:val="20"/>
                <w:szCs w:val="20"/>
              </w:rPr>
            </w:pPr>
            <w:r>
              <w:rPr>
                <w:rFonts w:cs="Arial"/>
                <w:sz w:val="20"/>
                <w:szCs w:val="20"/>
              </w:rPr>
              <w:t>Recuperar Contraseña</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1473" w:rsidRDefault="006C1473" w:rsidP="004D23CB">
            <w:pPr>
              <w:jc w:val="both"/>
              <w:rPr>
                <w:rFonts w:cs="Arial"/>
                <w:sz w:val="20"/>
                <w:szCs w:val="20"/>
              </w:rPr>
            </w:pPr>
            <w:r>
              <w:rPr>
                <w:rFonts w:cs="Arial"/>
                <w:sz w:val="20"/>
                <w:szCs w:val="20"/>
              </w:rPr>
              <w:t>El sistema le debe permitir a los usuarios de administración recuperar su contraseña, siguiendo los siguientes pasos generales:</w:t>
            </w:r>
          </w:p>
          <w:p w:rsidR="006C1473" w:rsidRPr="00A520A5" w:rsidRDefault="006C1473" w:rsidP="00A520A5">
            <w:pPr>
              <w:pStyle w:val="Prrafodelista"/>
              <w:numPr>
                <w:ilvl w:val="0"/>
                <w:numId w:val="47"/>
              </w:numPr>
              <w:rPr>
                <w:rFonts w:cs="Arial"/>
                <w:sz w:val="20"/>
                <w:szCs w:val="20"/>
              </w:rPr>
            </w:pPr>
            <w:r w:rsidRPr="00A520A5">
              <w:rPr>
                <w:rFonts w:cs="Arial"/>
                <w:sz w:val="20"/>
                <w:szCs w:val="20"/>
              </w:rPr>
              <w:t>Presentar campos para recuperar contraseña</w:t>
            </w:r>
          </w:p>
          <w:p w:rsidR="006C1473" w:rsidRPr="00A520A5" w:rsidRDefault="006C1473" w:rsidP="00A520A5">
            <w:pPr>
              <w:pStyle w:val="Prrafodelista"/>
              <w:numPr>
                <w:ilvl w:val="0"/>
                <w:numId w:val="47"/>
              </w:numPr>
              <w:rPr>
                <w:rFonts w:cs="Arial"/>
                <w:sz w:val="20"/>
                <w:szCs w:val="20"/>
              </w:rPr>
            </w:pPr>
            <w:r w:rsidRPr="00A520A5">
              <w:rPr>
                <w:rFonts w:cs="Arial"/>
                <w:sz w:val="20"/>
                <w:szCs w:val="20"/>
              </w:rPr>
              <w:t xml:space="preserve">Verificar que los campos correspondan </w:t>
            </w:r>
          </w:p>
          <w:p w:rsidR="006C1473" w:rsidRPr="00A520A5" w:rsidRDefault="006C1473" w:rsidP="00A520A5">
            <w:pPr>
              <w:pStyle w:val="Prrafodelista"/>
              <w:numPr>
                <w:ilvl w:val="0"/>
                <w:numId w:val="47"/>
              </w:numPr>
              <w:rPr>
                <w:rFonts w:cs="Arial"/>
                <w:sz w:val="20"/>
                <w:szCs w:val="20"/>
              </w:rPr>
            </w:pPr>
            <w:r w:rsidRPr="00A520A5">
              <w:rPr>
                <w:rFonts w:cs="Arial"/>
                <w:sz w:val="20"/>
                <w:szCs w:val="20"/>
              </w:rPr>
              <w:t>Enviar correo electrónico con la nueva clave</w:t>
            </w:r>
          </w:p>
        </w:tc>
      </w:tr>
      <w:tr w:rsidR="00337A97" w:rsidRPr="00EF6204" w:rsidTr="0038431B">
        <w:trPr>
          <w:trHeight w:val="698"/>
          <w:jc w:val="center"/>
        </w:trPr>
        <w:tc>
          <w:tcPr>
            <w:tcW w:w="20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ED442B">
            <w:pPr>
              <w:jc w:val="center"/>
              <w:rPr>
                <w:rFonts w:cs="Arial"/>
                <w:sz w:val="20"/>
                <w:szCs w:val="20"/>
              </w:rPr>
            </w:pPr>
            <w:r>
              <w:rPr>
                <w:rFonts w:cs="Arial"/>
                <w:sz w:val="20"/>
                <w:szCs w:val="20"/>
              </w:rPr>
              <w:t>RFAEN13</w:t>
            </w:r>
          </w:p>
        </w:tc>
        <w:tc>
          <w:tcPr>
            <w:tcW w:w="2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7A97" w:rsidRDefault="00337A97" w:rsidP="00A33F9C">
            <w:pPr>
              <w:rPr>
                <w:rFonts w:cs="Arial"/>
                <w:sz w:val="20"/>
                <w:szCs w:val="20"/>
              </w:rPr>
            </w:pPr>
            <w:r>
              <w:rPr>
                <w:rFonts w:cs="Arial"/>
                <w:sz w:val="20"/>
                <w:szCs w:val="20"/>
              </w:rPr>
              <w:t>Administrar motivos de rechazo</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7A97" w:rsidRDefault="00337A97" w:rsidP="00046D99">
            <w:pPr>
              <w:jc w:val="both"/>
              <w:rPr>
                <w:rFonts w:cs="Arial"/>
                <w:sz w:val="20"/>
                <w:szCs w:val="20"/>
              </w:rPr>
            </w:pPr>
            <w:r>
              <w:rPr>
                <w:rFonts w:cs="Arial"/>
                <w:sz w:val="20"/>
                <w:szCs w:val="20"/>
              </w:rPr>
              <w:t>El sistema debe proveer la funcionalidad para crear, consultar y actualizar los motivos de rechazo.</w:t>
            </w:r>
          </w:p>
        </w:tc>
      </w:tr>
    </w:tbl>
    <w:p w:rsidR="00EA0B54" w:rsidRPr="00A520A5" w:rsidRDefault="00EA0B54" w:rsidP="00BA071F">
      <w:pPr>
        <w:rPr>
          <w:rFonts w:cs="Arial"/>
        </w:rPr>
      </w:pPr>
    </w:p>
    <w:p w:rsidR="00513B19" w:rsidRPr="006A37F2" w:rsidRDefault="00063B07" w:rsidP="00063B07">
      <w:pPr>
        <w:pStyle w:val="GELParrafo"/>
        <w:rPr>
          <w:sz w:val="24"/>
          <w:szCs w:val="24"/>
        </w:rPr>
      </w:pPr>
      <w:r w:rsidRPr="006A37F2">
        <w:rPr>
          <w:sz w:val="24"/>
          <w:szCs w:val="24"/>
        </w:rPr>
        <w:t>Los requerimientos no funcionales que aplican para las aplicaciones móviles,</w:t>
      </w:r>
      <w:r w:rsidR="001F3419" w:rsidRPr="006A37F2">
        <w:rPr>
          <w:sz w:val="24"/>
          <w:szCs w:val="24"/>
        </w:rPr>
        <w:t xml:space="preserve"> toman como base el requerimiento FS-8639 y lo precisado</w:t>
      </w:r>
      <w:r w:rsidRPr="006A37F2">
        <w:rPr>
          <w:sz w:val="24"/>
          <w:szCs w:val="24"/>
        </w:rPr>
        <w:t xml:space="preserve"> en los documentos de vista de casos de uso desarrollados en la solución Móviles 2 y que se encuentran publicados en Confluence en la ruta: 13 - SOLUCIONES MOVILES 2 / 03. Fase de Ejecucion / 02. Diseno / 01. Diseno Detallado / 01. Casos de Uso, identificados como:</w:t>
      </w:r>
    </w:p>
    <w:p w:rsidR="00063B07" w:rsidRPr="006A37F2" w:rsidRDefault="00063B07" w:rsidP="00063B07">
      <w:pPr>
        <w:pStyle w:val="GELParrafo"/>
        <w:numPr>
          <w:ilvl w:val="0"/>
          <w:numId w:val="41"/>
        </w:numPr>
        <w:rPr>
          <w:sz w:val="24"/>
          <w:szCs w:val="24"/>
        </w:rPr>
      </w:pPr>
      <w:r w:rsidRPr="006A37F2">
        <w:rPr>
          <w:sz w:val="24"/>
          <w:szCs w:val="24"/>
        </w:rPr>
        <w:t>GLSF2-SM2-VCU-VistaDeCasoDeUso-PEC.docx</w:t>
      </w:r>
    </w:p>
    <w:p w:rsidR="00063B07" w:rsidRPr="006A37F2" w:rsidRDefault="00063B07" w:rsidP="00063B07">
      <w:pPr>
        <w:pStyle w:val="GELParrafo"/>
        <w:numPr>
          <w:ilvl w:val="0"/>
          <w:numId w:val="41"/>
        </w:numPr>
        <w:rPr>
          <w:sz w:val="24"/>
          <w:szCs w:val="24"/>
        </w:rPr>
      </w:pPr>
      <w:r w:rsidRPr="006A37F2">
        <w:rPr>
          <w:sz w:val="24"/>
          <w:szCs w:val="24"/>
        </w:rPr>
        <w:t>GLFS2-SM2-VCU-VistaDeCasosDeUso-STRA.docx</w:t>
      </w:r>
    </w:p>
    <w:p w:rsidR="00063B07" w:rsidRPr="006A37F2" w:rsidRDefault="00063B07" w:rsidP="00063B07">
      <w:pPr>
        <w:pStyle w:val="GELParrafo"/>
        <w:rPr>
          <w:sz w:val="24"/>
          <w:szCs w:val="24"/>
        </w:rPr>
      </w:pPr>
      <w:r w:rsidRPr="006A37F2">
        <w:rPr>
          <w:sz w:val="24"/>
          <w:szCs w:val="24"/>
        </w:rPr>
        <w:t>Los requerimientos no funcionales para la aplicación web, serán definidos y acordados entre las partes durante la ejecución del proyecto</w:t>
      </w:r>
      <w:r w:rsidR="001F3419" w:rsidRPr="006A37F2">
        <w:rPr>
          <w:sz w:val="24"/>
          <w:szCs w:val="24"/>
        </w:rPr>
        <w:t>, como parte del sprint 0</w:t>
      </w:r>
      <w:r w:rsidRPr="006A37F2">
        <w:rPr>
          <w:sz w:val="24"/>
          <w:szCs w:val="24"/>
        </w:rPr>
        <w:t>.</w:t>
      </w:r>
    </w:p>
    <w:p w:rsidR="00F97905" w:rsidRPr="0046226E" w:rsidRDefault="00F97905" w:rsidP="0046226E">
      <w:pPr>
        <w:pStyle w:val="GELTtulo2"/>
      </w:pPr>
      <w:bookmarkStart w:id="228" w:name="_Toc373151992"/>
      <w:bookmarkStart w:id="229" w:name="_Toc373152157"/>
      <w:bookmarkStart w:id="230" w:name="_Toc373152261"/>
      <w:bookmarkStart w:id="231" w:name="_Toc318731129"/>
      <w:bookmarkStart w:id="232" w:name="_Toc318742394"/>
      <w:bookmarkStart w:id="233" w:name="_Toc318751427"/>
      <w:bookmarkStart w:id="234" w:name="_Toc318731130"/>
      <w:bookmarkStart w:id="235" w:name="_Toc318742395"/>
      <w:bookmarkStart w:id="236" w:name="_Toc318751428"/>
      <w:bookmarkStart w:id="237" w:name="_Toc200795235"/>
      <w:bookmarkStart w:id="238" w:name="_Toc200856120"/>
      <w:bookmarkStart w:id="239" w:name="_Toc202680229"/>
      <w:bookmarkStart w:id="240" w:name="_Toc222848515"/>
      <w:bookmarkStart w:id="241" w:name="_Toc222852146"/>
      <w:bookmarkStart w:id="242" w:name="_Toc224454058"/>
      <w:bookmarkStart w:id="243" w:name="_Toc225069098"/>
      <w:bookmarkStart w:id="244" w:name="_Toc225765004"/>
      <w:bookmarkStart w:id="245" w:name="_Toc225765292"/>
      <w:bookmarkStart w:id="246" w:name="_Toc225766319"/>
      <w:bookmarkStart w:id="247" w:name="_Toc225942211"/>
      <w:bookmarkStart w:id="248" w:name="_Toc377636417"/>
      <w:bookmarkStart w:id="249" w:name="_Toc378669842"/>
      <w:bookmarkStart w:id="250" w:name="_Toc387821110"/>
      <w:bookmarkEnd w:id="44"/>
      <w:bookmarkEnd w:id="45"/>
      <w:bookmarkEnd w:id="46"/>
      <w:bookmarkEnd w:id="47"/>
      <w:bookmarkEnd w:id="48"/>
      <w:bookmarkEnd w:id="49"/>
      <w:bookmarkEnd w:id="50"/>
      <w:bookmarkEnd w:id="228"/>
      <w:bookmarkEnd w:id="229"/>
      <w:bookmarkEnd w:id="230"/>
      <w:bookmarkEnd w:id="231"/>
      <w:bookmarkEnd w:id="232"/>
      <w:bookmarkEnd w:id="233"/>
      <w:bookmarkEnd w:id="234"/>
      <w:bookmarkEnd w:id="235"/>
      <w:bookmarkEnd w:id="236"/>
      <w:r w:rsidRPr="0046226E">
        <w:lastRenderedPageBreak/>
        <w:t>SUPUESTOS DEL PROYECTO</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0F4CB4" w:rsidRPr="006A37F2" w:rsidRDefault="000F4CB4" w:rsidP="00E00B77">
      <w:pPr>
        <w:pStyle w:val="GELParrafo"/>
        <w:spacing w:after="240"/>
        <w:rPr>
          <w:sz w:val="24"/>
          <w:szCs w:val="24"/>
        </w:rPr>
      </w:pPr>
      <w:bookmarkStart w:id="251" w:name="_Toc204583605"/>
      <w:bookmarkStart w:id="252" w:name="_Toc224454060"/>
      <w:bookmarkStart w:id="253" w:name="_Toc225069100"/>
      <w:r w:rsidRPr="006A37F2">
        <w:rPr>
          <w:sz w:val="24"/>
          <w:szCs w:val="24"/>
        </w:rPr>
        <w:t xml:space="preserve">A continuación se detallan los supuestos considerados para </w:t>
      </w:r>
      <w:r w:rsidR="00780DD2" w:rsidRPr="006A37F2">
        <w:rPr>
          <w:sz w:val="24"/>
          <w:szCs w:val="24"/>
        </w:rPr>
        <w:t xml:space="preserve">la </w:t>
      </w:r>
      <w:r w:rsidR="00D74E96" w:rsidRPr="006A37F2">
        <w:rPr>
          <w:sz w:val="24"/>
          <w:szCs w:val="24"/>
        </w:rPr>
        <w:t>ejecución del proyecto</w:t>
      </w:r>
      <w:r w:rsidRPr="006A37F2">
        <w:rPr>
          <w:sz w:val="24"/>
          <w:szCs w:val="24"/>
        </w:rPr>
        <w:t xml:space="preserve">: </w:t>
      </w:r>
    </w:p>
    <w:p w:rsidR="00BE3632" w:rsidRPr="006A37F2" w:rsidRDefault="009A097E" w:rsidP="009A097E">
      <w:pPr>
        <w:pStyle w:val="GELParrafo"/>
        <w:numPr>
          <w:ilvl w:val="0"/>
          <w:numId w:val="29"/>
        </w:numPr>
        <w:rPr>
          <w:sz w:val="24"/>
          <w:szCs w:val="24"/>
        </w:rPr>
      </w:pPr>
      <w:bookmarkStart w:id="254" w:name="_Toc342670935"/>
      <w:bookmarkStart w:id="255" w:name="_Toc342670936"/>
      <w:bookmarkStart w:id="256" w:name="_Toc324259113"/>
      <w:bookmarkStart w:id="257" w:name="_Toc324367110"/>
      <w:bookmarkStart w:id="258" w:name="_Toc324259114"/>
      <w:bookmarkStart w:id="259" w:name="_Toc324367111"/>
      <w:bookmarkStart w:id="260" w:name="_Toc224454069"/>
      <w:bookmarkStart w:id="261" w:name="_Toc225069108"/>
      <w:bookmarkStart w:id="262" w:name="_Toc225765012"/>
      <w:bookmarkStart w:id="263" w:name="_Toc225765304"/>
      <w:bookmarkStart w:id="264" w:name="_Toc225766331"/>
      <w:bookmarkStart w:id="265" w:name="_Toc225942223"/>
      <w:bookmarkEnd w:id="251"/>
      <w:bookmarkEnd w:id="252"/>
      <w:bookmarkEnd w:id="253"/>
      <w:bookmarkEnd w:id="254"/>
      <w:bookmarkEnd w:id="255"/>
      <w:bookmarkEnd w:id="256"/>
      <w:bookmarkEnd w:id="257"/>
      <w:bookmarkEnd w:id="258"/>
      <w:bookmarkEnd w:id="259"/>
      <w:r w:rsidRPr="006A37F2">
        <w:rPr>
          <w:sz w:val="24"/>
          <w:szCs w:val="24"/>
        </w:rPr>
        <w:t>En el</w:t>
      </w:r>
      <w:r w:rsidR="00BE3632" w:rsidRPr="006A37F2">
        <w:rPr>
          <w:sz w:val="24"/>
          <w:szCs w:val="24"/>
        </w:rPr>
        <w:t xml:space="preserve"> desarrollo de la aplicación m</w:t>
      </w:r>
      <w:r w:rsidRPr="006A37F2">
        <w:rPr>
          <w:sz w:val="24"/>
          <w:szCs w:val="24"/>
        </w:rPr>
        <w:t xml:space="preserve">óvil de elefantes blancos, para la funcionalidad </w:t>
      </w:r>
      <w:r w:rsidR="00F17367" w:rsidRPr="006A37F2">
        <w:rPr>
          <w:sz w:val="24"/>
          <w:szCs w:val="24"/>
        </w:rPr>
        <w:t xml:space="preserve">que permite </w:t>
      </w:r>
      <w:r w:rsidRPr="006A37F2">
        <w:rPr>
          <w:sz w:val="24"/>
          <w:szCs w:val="24"/>
        </w:rPr>
        <w:t>determinar el municipio a partir de una latitud y longitud</w:t>
      </w:r>
      <w:r w:rsidR="007F7A21" w:rsidRPr="006A37F2">
        <w:rPr>
          <w:sz w:val="24"/>
          <w:szCs w:val="24"/>
        </w:rPr>
        <w:t xml:space="preserve"> (</w:t>
      </w:r>
      <w:r w:rsidR="002F592F" w:rsidRPr="006A37F2">
        <w:rPr>
          <w:sz w:val="24"/>
          <w:szCs w:val="24"/>
        </w:rPr>
        <w:t>georreferenciación</w:t>
      </w:r>
      <w:r w:rsidR="007F7A21" w:rsidRPr="006A37F2">
        <w:rPr>
          <w:sz w:val="24"/>
          <w:szCs w:val="24"/>
        </w:rPr>
        <w:t xml:space="preserve"> inversa)</w:t>
      </w:r>
      <w:r w:rsidRPr="006A37F2">
        <w:rPr>
          <w:sz w:val="24"/>
          <w:szCs w:val="24"/>
        </w:rPr>
        <w:t xml:space="preserve">, se utilizará el nuevo API </w:t>
      </w:r>
      <w:r w:rsidR="00C73AD3" w:rsidRPr="006A37F2">
        <w:rPr>
          <w:sz w:val="24"/>
          <w:szCs w:val="24"/>
        </w:rPr>
        <w:t>provisto por</w:t>
      </w:r>
      <w:r w:rsidRPr="006A37F2">
        <w:rPr>
          <w:sz w:val="24"/>
          <w:szCs w:val="24"/>
        </w:rPr>
        <w:t xml:space="preserve"> MinTIC a través de la empresa Servinforma</w:t>
      </w:r>
      <w:r w:rsidR="00AC4526" w:rsidRPr="006A37F2">
        <w:rPr>
          <w:sz w:val="24"/>
          <w:szCs w:val="24"/>
        </w:rPr>
        <w:t>ción</w:t>
      </w:r>
      <w:r w:rsidRPr="006A37F2">
        <w:rPr>
          <w:sz w:val="24"/>
          <w:szCs w:val="24"/>
        </w:rPr>
        <w:t>.</w:t>
      </w:r>
    </w:p>
    <w:p w:rsidR="009C0BF7" w:rsidRPr="006A37F2" w:rsidRDefault="009C0BF7" w:rsidP="00541F27">
      <w:pPr>
        <w:pStyle w:val="GELParrafo"/>
        <w:numPr>
          <w:ilvl w:val="0"/>
          <w:numId w:val="29"/>
        </w:numPr>
        <w:rPr>
          <w:sz w:val="24"/>
          <w:szCs w:val="24"/>
        </w:rPr>
      </w:pPr>
      <w:r w:rsidRPr="006A37F2">
        <w:rPr>
          <w:sz w:val="24"/>
          <w:szCs w:val="24"/>
        </w:rPr>
        <w:t xml:space="preserve">Se cuenta con la disponibilidad de los interesados en el proyecto, en especial los líderes funcionales y técnicos asignados a la iniciativa tanto por parte de Gobierno en línea como de </w:t>
      </w:r>
      <w:r w:rsidR="00625CA6" w:rsidRPr="006A37F2">
        <w:rPr>
          <w:sz w:val="24"/>
          <w:szCs w:val="24"/>
        </w:rPr>
        <w:t>la Secretaría de Transparencia</w:t>
      </w:r>
      <w:r w:rsidRPr="006A37F2">
        <w:rPr>
          <w:sz w:val="24"/>
          <w:szCs w:val="24"/>
        </w:rPr>
        <w:t>, para las actividades especificadas en el cronograma del proyecto.</w:t>
      </w:r>
    </w:p>
    <w:p w:rsidR="009C0BF7" w:rsidRPr="006A37F2" w:rsidRDefault="001D528E" w:rsidP="00541F27">
      <w:pPr>
        <w:pStyle w:val="GELParrafo"/>
        <w:numPr>
          <w:ilvl w:val="0"/>
          <w:numId w:val="29"/>
        </w:numPr>
        <w:rPr>
          <w:rFonts w:eastAsia="Batang"/>
          <w:sz w:val="24"/>
          <w:szCs w:val="24"/>
        </w:rPr>
      </w:pPr>
      <w:r w:rsidRPr="006A37F2">
        <w:rPr>
          <w:sz w:val="24"/>
          <w:szCs w:val="24"/>
        </w:rPr>
        <w:t xml:space="preserve">Todas las decisiones técnicas y funcionales dependen de </w:t>
      </w:r>
      <w:r w:rsidR="00DD5A5A" w:rsidRPr="006A37F2">
        <w:rPr>
          <w:sz w:val="24"/>
          <w:szCs w:val="24"/>
        </w:rPr>
        <w:t xml:space="preserve">las entidades </w:t>
      </w:r>
      <w:r w:rsidR="00F17367" w:rsidRPr="006A37F2">
        <w:rPr>
          <w:sz w:val="24"/>
          <w:szCs w:val="24"/>
        </w:rPr>
        <w:t xml:space="preserve">mencionadas en este plan de proyecto </w:t>
      </w:r>
      <w:r w:rsidRPr="006A37F2">
        <w:rPr>
          <w:sz w:val="24"/>
          <w:szCs w:val="24"/>
        </w:rPr>
        <w:t>teniendo en cuenta las recomendaciones de la UTSW y la interventoría, y no hay entidades u organizaciones externas que puedan modificar el desarrollo del producto.</w:t>
      </w:r>
      <w:r w:rsidR="00322BFD" w:rsidRPr="006A37F2">
        <w:rPr>
          <w:sz w:val="24"/>
          <w:szCs w:val="24"/>
        </w:rPr>
        <w:t xml:space="preserve"> </w:t>
      </w:r>
    </w:p>
    <w:p w:rsidR="001D528E" w:rsidRPr="006A37F2" w:rsidRDefault="00DD5A5A" w:rsidP="00541F27">
      <w:pPr>
        <w:pStyle w:val="GELParrafo"/>
        <w:numPr>
          <w:ilvl w:val="0"/>
          <w:numId w:val="29"/>
        </w:numPr>
        <w:rPr>
          <w:rFonts w:eastAsia="Batang"/>
          <w:sz w:val="24"/>
          <w:szCs w:val="24"/>
        </w:rPr>
      </w:pPr>
      <w:r w:rsidRPr="006A37F2">
        <w:rPr>
          <w:sz w:val="24"/>
          <w:szCs w:val="24"/>
        </w:rPr>
        <w:t>Las entidades involucradas en el proyecto</w:t>
      </w:r>
      <w:r w:rsidR="001D528E" w:rsidRPr="006A37F2">
        <w:rPr>
          <w:sz w:val="24"/>
          <w:szCs w:val="24"/>
        </w:rPr>
        <w:t xml:space="preserve"> apoyará</w:t>
      </w:r>
      <w:r w:rsidRPr="006A37F2">
        <w:rPr>
          <w:sz w:val="24"/>
          <w:szCs w:val="24"/>
        </w:rPr>
        <w:t>n</w:t>
      </w:r>
      <w:r w:rsidR="001D528E" w:rsidRPr="006A37F2">
        <w:rPr>
          <w:sz w:val="24"/>
          <w:szCs w:val="24"/>
        </w:rPr>
        <w:t xml:space="preserve"> las decisiones técnicas que impacten los requerimientos no funcionales, entre ellas la adquisición </w:t>
      </w:r>
      <w:r w:rsidR="00886F3F" w:rsidRPr="006A37F2">
        <w:rPr>
          <w:sz w:val="24"/>
          <w:szCs w:val="24"/>
        </w:rPr>
        <w:t xml:space="preserve">o adecuación de canales de comunicaciones, </w:t>
      </w:r>
      <w:r w:rsidR="001D528E" w:rsidRPr="006A37F2">
        <w:rPr>
          <w:sz w:val="24"/>
          <w:szCs w:val="24"/>
        </w:rPr>
        <w:t xml:space="preserve">de </w:t>
      </w:r>
      <w:r w:rsidR="00886F3F" w:rsidRPr="006A37F2">
        <w:rPr>
          <w:sz w:val="24"/>
          <w:szCs w:val="24"/>
        </w:rPr>
        <w:t>h</w:t>
      </w:r>
      <w:r w:rsidR="001D528E" w:rsidRPr="006A37F2">
        <w:rPr>
          <w:sz w:val="24"/>
          <w:szCs w:val="24"/>
        </w:rPr>
        <w:t xml:space="preserve">ardware y </w:t>
      </w:r>
      <w:r w:rsidR="00886F3F" w:rsidRPr="006A37F2">
        <w:rPr>
          <w:sz w:val="24"/>
          <w:szCs w:val="24"/>
        </w:rPr>
        <w:t>s</w:t>
      </w:r>
      <w:r w:rsidR="001D528E" w:rsidRPr="006A37F2">
        <w:rPr>
          <w:sz w:val="24"/>
          <w:szCs w:val="24"/>
        </w:rPr>
        <w:t>oftware o la reasignación de estos recursos</w:t>
      </w:r>
      <w:r w:rsidR="00004B05" w:rsidRPr="006A37F2">
        <w:rPr>
          <w:sz w:val="24"/>
          <w:szCs w:val="24"/>
        </w:rPr>
        <w:t>.</w:t>
      </w:r>
    </w:p>
    <w:p w:rsidR="009C0BF7" w:rsidRPr="006A37F2" w:rsidRDefault="00AC4068" w:rsidP="00541F27">
      <w:pPr>
        <w:pStyle w:val="GELParrafo"/>
        <w:numPr>
          <w:ilvl w:val="0"/>
          <w:numId w:val="29"/>
        </w:numPr>
        <w:rPr>
          <w:sz w:val="24"/>
          <w:szCs w:val="24"/>
        </w:rPr>
      </w:pPr>
      <w:r w:rsidRPr="006A37F2">
        <w:rPr>
          <w:sz w:val="24"/>
          <w:szCs w:val="24"/>
        </w:rPr>
        <w:t>La</w:t>
      </w:r>
      <w:r w:rsidR="00625CA6" w:rsidRPr="006A37F2">
        <w:rPr>
          <w:sz w:val="24"/>
          <w:szCs w:val="24"/>
        </w:rPr>
        <w:t xml:space="preserve"> Secretaría de T</w:t>
      </w:r>
      <w:r w:rsidR="00C94A1B" w:rsidRPr="006A37F2">
        <w:rPr>
          <w:sz w:val="24"/>
          <w:szCs w:val="24"/>
        </w:rPr>
        <w:t>r</w:t>
      </w:r>
      <w:r w:rsidR="00625CA6" w:rsidRPr="006A37F2">
        <w:rPr>
          <w:sz w:val="24"/>
          <w:szCs w:val="24"/>
        </w:rPr>
        <w:t>ansparencia</w:t>
      </w:r>
      <w:r w:rsidR="009C0BF7" w:rsidRPr="006A37F2">
        <w:rPr>
          <w:sz w:val="24"/>
          <w:szCs w:val="24"/>
        </w:rPr>
        <w:t xml:space="preserve"> gestionará la creación de las cuentas y la suscripción para publicar la aplicaci</w:t>
      </w:r>
      <w:r w:rsidRPr="006A37F2">
        <w:rPr>
          <w:sz w:val="24"/>
          <w:szCs w:val="24"/>
        </w:rPr>
        <w:t>ón</w:t>
      </w:r>
      <w:r w:rsidR="00C86370" w:rsidRPr="006A37F2">
        <w:rPr>
          <w:sz w:val="24"/>
          <w:szCs w:val="24"/>
        </w:rPr>
        <w:t xml:space="preserve"> móvil</w:t>
      </w:r>
      <w:r w:rsidR="00625CA6" w:rsidRPr="006A37F2">
        <w:rPr>
          <w:sz w:val="24"/>
          <w:szCs w:val="24"/>
        </w:rPr>
        <w:t xml:space="preserve"> </w:t>
      </w:r>
      <w:r w:rsidR="00BF0095" w:rsidRPr="006A37F2">
        <w:rPr>
          <w:sz w:val="24"/>
          <w:szCs w:val="24"/>
        </w:rPr>
        <w:t xml:space="preserve"> </w:t>
      </w:r>
      <w:r w:rsidR="00625CA6" w:rsidRPr="006A37F2">
        <w:rPr>
          <w:sz w:val="24"/>
          <w:szCs w:val="24"/>
        </w:rPr>
        <w:t xml:space="preserve">Elefantes Blancos </w:t>
      </w:r>
      <w:r w:rsidR="00BF0095" w:rsidRPr="006A37F2">
        <w:rPr>
          <w:sz w:val="24"/>
          <w:szCs w:val="24"/>
        </w:rPr>
        <w:t xml:space="preserve"> </w:t>
      </w:r>
      <w:r w:rsidR="009C0BF7" w:rsidRPr="006A37F2">
        <w:rPr>
          <w:sz w:val="24"/>
          <w:szCs w:val="24"/>
        </w:rPr>
        <w:t xml:space="preserve">en las tiendas de </w:t>
      </w:r>
      <w:r w:rsidR="007E484A" w:rsidRPr="006A37F2">
        <w:rPr>
          <w:sz w:val="24"/>
          <w:szCs w:val="24"/>
        </w:rPr>
        <w:t>G</w:t>
      </w:r>
      <w:r w:rsidR="009C0BF7" w:rsidRPr="006A37F2">
        <w:rPr>
          <w:sz w:val="24"/>
          <w:szCs w:val="24"/>
        </w:rPr>
        <w:t xml:space="preserve">oogle </w:t>
      </w:r>
      <w:r w:rsidR="007E484A" w:rsidRPr="006A37F2">
        <w:rPr>
          <w:sz w:val="24"/>
          <w:szCs w:val="24"/>
        </w:rPr>
        <w:t>P</w:t>
      </w:r>
      <w:r w:rsidR="009C0BF7" w:rsidRPr="006A37F2">
        <w:rPr>
          <w:sz w:val="24"/>
          <w:szCs w:val="24"/>
        </w:rPr>
        <w:t>lay</w:t>
      </w:r>
      <w:r w:rsidR="007E484A" w:rsidRPr="006A37F2">
        <w:rPr>
          <w:sz w:val="24"/>
          <w:szCs w:val="24"/>
        </w:rPr>
        <w:t xml:space="preserve"> Store</w:t>
      </w:r>
      <w:r w:rsidR="009C0BF7" w:rsidRPr="006A37F2">
        <w:rPr>
          <w:sz w:val="24"/>
          <w:szCs w:val="24"/>
        </w:rPr>
        <w:t xml:space="preserve"> y </w:t>
      </w:r>
      <w:r w:rsidR="007E484A" w:rsidRPr="006A37F2">
        <w:rPr>
          <w:rFonts w:cs="Arial"/>
          <w:sz w:val="24"/>
          <w:szCs w:val="24"/>
        </w:rPr>
        <w:t>A</w:t>
      </w:r>
      <w:r w:rsidR="009C0BF7" w:rsidRPr="006A37F2">
        <w:rPr>
          <w:rFonts w:cs="Arial"/>
          <w:sz w:val="24"/>
          <w:szCs w:val="24"/>
        </w:rPr>
        <w:t xml:space="preserve">pp </w:t>
      </w:r>
      <w:r w:rsidR="007E484A" w:rsidRPr="006A37F2">
        <w:rPr>
          <w:rFonts w:cs="Arial"/>
          <w:sz w:val="24"/>
          <w:szCs w:val="24"/>
        </w:rPr>
        <w:t>S</w:t>
      </w:r>
      <w:r w:rsidR="009C0BF7" w:rsidRPr="006A37F2">
        <w:rPr>
          <w:rFonts w:cs="Arial"/>
          <w:sz w:val="24"/>
          <w:szCs w:val="24"/>
        </w:rPr>
        <w:t>tore</w:t>
      </w:r>
      <w:r w:rsidR="009C0BF7" w:rsidRPr="006A37F2">
        <w:rPr>
          <w:sz w:val="24"/>
          <w:szCs w:val="24"/>
        </w:rPr>
        <w:t xml:space="preserve"> en los tiempos apropiados. </w:t>
      </w:r>
    </w:p>
    <w:p w:rsidR="009C0BF7" w:rsidRPr="006A37F2" w:rsidRDefault="009C0BF7" w:rsidP="00541F27">
      <w:pPr>
        <w:pStyle w:val="GELParrafo"/>
        <w:numPr>
          <w:ilvl w:val="0"/>
          <w:numId w:val="29"/>
        </w:numPr>
        <w:rPr>
          <w:sz w:val="24"/>
          <w:szCs w:val="24"/>
        </w:rPr>
      </w:pPr>
      <w:r w:rsidRPr="006A37F2">
        <w:rPr>
          <w:sz w:val="24"/>
          <w:szCs w:val="24"/>
        </w:rPr>
        <w:t>Las entidades incluidas como interesadas en el requerimiento FS-8639 conocen dicho requerimiento y están de acuerdo con el contenido del mismo.</w:t>
      </w:r>
    </w:p>
    <w:p w:rsidR="009C0BF7" w:rsidRPr="006A37F2" w:rsidRDefault="009C0BF7" w:rsidP="00541F27">
      <w:pPr>
        <w:pStyle w:val="GELParrafo"/>
        <w:numPr>
          <w:ilvl w:val="0"/>
          <w:numId w:val="29"/>
        </w:numPr>
        <w:rPr>
          <w:sz w:val="24"/>
          <w:szCs w:val="24"/>
        </w:rPr>
      </w:pPr>
      <w:r w:rsidRPr="006A37F2">
        <w:rPr>
          <w:sz w:val="24"/>
          <w:szCs w:val="24"/>
        </w:rPr>
        <w:t xml:space="preserve">La información </w:t>
      </w:r>
      <w:r w:rsidR="00C86370" w:rsidRPr="006A37F2">
        <w:rPr>
          <w:sz w:val="24"/>
          <w:szCs w:val="24"/>
        </w:rPr>
        <w:t>solicitada en las aplicaciones móviles de</w:t>
      </w:r>
      <w:r w:rsidRPr="006A37F2">
        <w:rPr>
          <w:sz w:val="24"/>
          <w:szCs w:val="24"/>
        </w:rPr>
        <w:t xml:space="preserve"> </w:t>
      </w:r>
      <w:r w:rsidR="00C86370" w:rsidRPr="006A37F2">
        <w:rPr>
          <w:sz w:val="24"/>
          <w:szCs w:val="24"/>
        </w:rPr>
        <w:t xml:space="preserve">Gobierno en Línea y la Secretaría de </w:t>
      </w:r>
      <w:r w:rsidR="00FF360C" w:rsidRPr="006A37F2">
        <w:rPr>
          <w:sz w:val="24"/>
          <w:szCs w:val="24"/>
        </w:rPr>
        <w:t>Transparencia</w:t>
      </w:r>
      <w:r w:rsidR="00C86370" w:rsidRPr="006A37F2">
        <w:rPr>
          <w:sz w:val="24"/>
          <w:szCs w:val="24"/>
        </w:rPr>
        <w:t xml:space="preserve"> </w:t>
      </w:r>
      <w:r w:rsidRPr="006A37F2">
        <w:rPr>
          <w:sz w:val="24"/>
          <w:szCs w:val="24"/>
        </w:rPr>
        <w:t xml:space="preserve">debe obedecer y estar alineada </w:t>
      </w:r>
      <w:r w:rsidR="00C86370" w:rsidRPr="006A37F2">
        <w:rPr>
          <w:sz w:val="24"/>
          <w:szCs w:val="24"/>
        </w:rPr>
        <w:t>con</w:t>
      </w:r>
      <w:r w:rsidRPr="006A37F2">
        <w:rPr>
          <w:sz w:val="24"/>
          <w:szCs w:val="24"/>
        </w:rPr>
        <w:t xml:space="preserve"> los datos mínimos exigidos por los servicios web</w:t>
      </w:r>
      <w:r w:rsidR="00C86370" w:rsidRPr="006A37F2">
        <w:rPr>
          <w:sz w:val="24"/>
          <w:szCs w:val="24"/>
        </w:rPr>
        <w:t xml:space="preserve"> dispuestos para las mismas.</w:t>
      </w:r>
    </w:p>
    <w:p w:rsidR="009C0BF7" w:rsidRPr="006A37F2" w:rsidRDefault="00C86370" w:rsidP="00541F27">
      <w:pPr>
        <w:pStyle w:val="GELParrafo"/>
        <w:numPr>
          <w:ilvl w:val="0"/>
          <w:numId w:val="29"/>
        </w:numPr>
        <w:rPr>
          <w:sz w:val="24"/>
          <w:szCs w:val="24"/>
        </w:rPr>
      </w:pPr>
      <w:r w:rsidRPr="006A37F2">
        <w:rPr>
          <w:sz w:val="24"/>
          <w:szCs w:val="24"/>
        </w:rPr>
        <w:t>Para la aplicaci</w:t>
      </w:r>
      <w:r w:rsidR="00AC4068" w:rsidRPr="006A37F2">
        <w:rPr>
          <w:sz w:val="24"/>
          <w:szCs w:val="24"/>
        </w:rPr>
        <w:t>ón</w:t>
      </w:r>
      <w:r w:rsidRPr="006A37F2">
        <w:rPr>
          <w:sz w:val="24"/>
          <w:szCs w:val="24"/>
        </w:rPr>
        <w:t xml:space="preserve"> móvil Elefantes Blancos, l</w:t>
      </w:r>
      <w:r w:rsidR="009C0BF7" w:rsidRPr="006A37F2">
        <w:rPr>
          <w:sz w:val="24"/>
          <w:szCs w:val="24"/>
        </w:rPr>
        <w:t xml:space="preserve">a UTSW debe seguir los lineamientos de las tiendas </w:t>
      </w:r>
      <w:r w:rsidR="009C0BF7" w:rsidRPr="006A37F2">
        <w:rPr>
          <w:rFonts w:cs="Arial"/>
          <w:sz w:val="24"/>
          <w:szCs w:val="24"/>
        </w:rPr>
        <w:t xml:space="preserve">Google Play y </w:t>
      </w:r>
      <w:r w:rsidR="00AC4068" w:rsidRPr="006A37F2">
        <w:rPr>
          <w:rFonts w:cs="Arial"/>
          <w:sz w:val="24"/>
          <w:szCs w:val="24"/>
        </w:rPr>
        <w:t>Apple</w:t>
      </w:r>
      <w:r w:rsidR="009C0BF7" w:rsidRPr="006A37F2">
        <w:rPr>
          <w:rFonts w:cs="Arial"/>
          <w:sz w:val="24"/>
          <w:szCs w:val="24"/>
        </w:rPr>
        <w:t xml:space="preserve"> </w:t>
      </w:r>
      <w:r w:rsidR="00AC4068" w:rsidRPr="006A37F2">
        <w:rPr>
          <w:rFonts w:cs="Arial"/>
          <w:sz w:val="24"/>
          <w:szCs w:val="24"/>
        </w:rPr>
        <w:t>S</w:t>
      </w:r>
      <w:r w:rsidR="009C0BF7" w:rsidRPr="006A37F2">
        <w:rPr>
          <w:rFonts w:cs="Arial"/>
          <w:sz w:val="24"/>
          <w:szCs w:val="24"/>
        </w:rPr>
        <w:t xml:space="preserve">tore, sin embargo, </w:t>
      </w:r>
      <w:r w:rsidR="009C0BF7" w:rsidRPr="006A37F2">
        <w:rPr>
          <w:sz w:val="24"/>
          <w:szCs w:val="24"/>
        </w:rPr>
        <w:t xml:space="preserve">la UTSW no garantiza que las aplicaciones van a ser aprobadas por las tiendas </w:t>
      </w:r>
      <w:r w:rsidR="009C0BF7" w:rsidRPr="006A37F2">
        <w:rPr>
          <w:rFonts w:cs="Arial"/>
          <w:sz w:val="24"/>
          <w:szCs w:val="24"/>
        </w:rPr>
        <w:t xml:space="preserve">Google Play y </w:t>
      </w:r>
      <w:r w:rsidR="00AC4068" w:rsidRPr="006A37F2">
        <w:rPr>
          <w:rFonts w:cs="Arial"/>
          <w:sz w:val="24"/>
          <w:szCs w:val="24"/>
        </w:rPr>
        <w:t>Apple S</w:t>
      </w:r>
      <w:r w:rsidR="009C0BF7" w:rsidRPr="006A37F2">
        <w:rPr>
          <w:rFonts w:cs="Arial"/>
          <w:sz w:val="24"/>
          <w:szCs w:val="24"/>
        </w:rPr>
        <w:t>tore.</w:t>
      </w:r>
      <w:r w:rsidR="009C0BF7" w:rsidRPr="006A37F2">
        <w:rPr>
          <w:sz w:val="24"/>
          <w:szCs w:val="24"/>
        </w:rPr>
        <w:t xml:space="preserve"> En caso que el rechazo sea atribuible a la UTSW esta se tomaría como garantía de la solución</w:t>
      </w:r>
      <w:r w:rsidR="00EF7EFC" w:rsidRPr="006A37F2">
        <w:rPr>
          <w:sz w:val="24"/>
          <w:szCs w:val="24"/>
        </w:rPr>
        <w:t>.</w:t>
      </w:r>
      <w:r w:rsidR="009C0BF7" w:rsidRPr="006A37F2">
        <w:rPr>
          <w:sz w:val="24"/>
          <w:szCs w:val="24"/>
        </w:rPr>
        <w:t xml:space="preserve"> Existen causales de rechazo por las tiendas que son perimetrales a la solución los cuales deberán ser definidos en los requerimientos no funcionales durante la ejecución del proyecto.</w:t>
      </w:r>
    </w:p>
    <w:p w:rsidR="009C0BF7" w:rsidRPr="006A37F2" w:rsidRDefault="009C0BF7" w:rsidP="00541F27">
      <w:pPr>
        <w:pStyle w:val="GELParrafo"/>
        <w:numPr>
          <w:ilvl w:val="0"/>
          <w:numId w:val="29"/>
        </w:numPr>
        <w:rPr>
          <w:sz w:val="24"/>
          <w:szCs w:val="24"/>
        </w:rPr>
      </w:pPr>
      <w:r w:rsidRPr="006A37F2">
        <w:rPr>
          <w:sz w:val="24"/>
          <w:szCs w:val="24"/>
        </w:rPr>
        <w:t xml:space="preserve">La UTSW brindará a las entidades participantes el acompañamiento para la publicación </w:t>
      </w:r>
      <w:r w:rsidR="00AC4068" w:rsidRPr="006A37F2">
        <w:rPr>
          <w:sz w:val="24"/>
          <w:szCs w:val="24"/>
        </w:rPr>
        <w:t>de la aplicación móvil</w:t>
      </w:r>
      <w:r w:rsidR="001208F4" w:rsidRPr="006A37F2">
        <w:rPr>
          <w:sz w:val="24"/>
          <w:szCs w:val="24"/>
        </w:rPr>
        <w:t xml:space="preserve"> Elefantes Blancos</w:t>
      </w:r>
      <w:r w:rsidRPr="006A37F2">
        <w:rPr>
          <w:sz w:val="24"/>
          <w:szCs w:val="24"/>
        </w:rPr>
        <w:t xml:space="preserve"> </w:t>
      </w:r>
      <w:r w:rsidR="00D25E8A" w:rsidRPr="006A37F2">
        <w:rPr>
          <w:sz w:val="24"/>
          <w:szCs w:val="24"/>
        </w:rPr>
        <w:t xml:space="preserve">y para la creación de cuentas de desarrollador </w:t>
      </w:r>
      <w:r w:rsidRPr="006A37F2">
        <w:rPr>
          <w:sz w:val="24"/>
          <w:szCs w:val="24"/>
        </w:rPr>
        <w:t xml:space="preserve">en las tiendas Google Play y </w:t>
      </w:r>
      <w:r w:rsidR="00AC4068" w:rsidRPr="006A37F2">
        <w:rPr>
          <w:sz w:val="24"/>
          <w:szCs w:val="24"/>
        </w:rPr>
        <w:t>Apple</w:t>
      </w:r>
      <w:r w:rsidRPr="006A37F2">
        <w:rPr>
          <w:sz w:val="24"/>
          <w:szCs w:val="24"/>
        </w:rPr>
        <w:t xml:space="preserve"> </w:t>
      </w:r>
      <w:r w:rsidR="00AC4068" w:rsidRPr="006A37F2">
        <w:rPr>
          <w:sz w:val="24"/>
          <w:szCs w:val="24"/>
        </w:rPr>
        <w:t>S</w:t>
      </w:r>
      <w:r w:rsidRPr="006A37F2">
        <w:rPr>
          <w:sz w:val="24"/>
          <w:szCs w:val="24"/>
        </w:rPr>
        <w:t xml:space="preserve">tore, </w:t>
      </w:r>
      <w:r w:rsidR="00D25E8A" w:rsidRPr="006A37F2">
        <w:rPr>
          <w:sz w:val="24"/>
          <w:szCs w:val="24"/>
        </w:rPr>
        <w:t xml:space="preserve">para el acompañamiento </w:t>
      </w:r>
      <w:r w:rsidR="004E53D7" w:rsidRPr="006A37F2">
        <w:rPr>
          <w:sz w:val="24"/>
          <w:szCs w:val="24"/>
        </w:rPr>
        <w:t xml:space="preserve"> para la publicación se debe tener en cuenta que </w:t>
      </w:r>
      <w:r w:rsidRPr="006A37F2">
        <w:rPr>
          <w:sz w:val="24"/>
          <w:szCs w:val="24"/>
        </w:rPr>
        <w:t xml:space="preserve">la entidad </w:t>
      </w:r>
      <w:r w:rsidR="004E53D7" w:rsidRPr="006A37F2">
        <w:rPr>
          <w:sz w:val="24"/>
          <w:szCs w:val="24"/>
        </w:rPr>
        <w:t xml:space="preserve">ya </w:t>
      </w:r>
      <w:r w:rsidRPr="006A37F2">
        <w:rPr>
          <w:sz w:val="24"/>
          <w:szCs w:val="24"/>
        </w:rPr>
        <w:t>posea cuentas de desarrollador y éstas se encuentren habilitadas en el momento del despliegue de las aplicaciones, antes de iniciar la estabilización de las mismas.</w:t>
      </w:r>
    </w:p>
    <w:p w:rsidR="00F17367" w:rsidRPr="006A37F2" w:rsidRDefault="00F17367" w:rsidP="00541F27">
      <w:pPr>
        <w:pStyle w:val="GELParrafo"/>
        <w:numPr>
          <w:ilvl w:val="0"/>
          <w:numId w:val="29"/>
        </w:numPr>
        <w:rPr>
          <w:sz w:val="24"/>
          <w:szCs w:val="24"/>
        </w:rPr>
      </w:pPr>
      <w:r w:rsidRPr="006A37F2">
        <w:rPr>
          <w:sz w:val="24"/>
          <w:szCs w:val="24"/>
        </w:rPr>
        <w:lastRenderedPageBreak/>
        <w:t xml:space="preserve">La secretaría de </w:t>
      </w:r>
      <w:r w:rsidR="00F2188A" w:rsidRPr="006A37F2">
        <w:rPr>
          <w:sz w:val="24"/>
          <w:szCs w:val="24"/>
        </w:rPr>
        <w:t>T</w:t>
      </w:r>
      <w:r w:rsidRPr="006A37F2">
        <w:rPr>
          <w:sz w:val="24"/>
          <w:szCs w:val="24"/>
        </w:rPr>
        <w:t xml:space="preserve">ransparencia entregará oportunamente el archivo con la información de </w:t>
      </w:r>
      <w:r w:rsidR="00AC4068" w:rsidRPr="006A37F2">
        <w:rPr>
          <w:sz w:val="24"/>
          <w:szCs w:val="24"/>
        </w:rPr>
        <w:t>E</w:t>
      </w:r>
      <w:r w:rsidRPr="006A37F2">
        <w:rPr>
          <w:sz w:val="24"/>
          <w:szCs w:val="24"/>
        </w:rPr>
        <w:t xml:space="preserve">lefantes </w:t>
      </w:r>
      <w:r w:rsidR="00AC4068" w:rsidRPr="006A37F2">
        <w:rPr>
          <w:sz w:val="24"/>
          <w:szCs w:val="24"/>
        </w:rPr>
        <w:t>B</w:t>
      </w:r>
      <w:r w:rsidRPr="006A37F2">
        <w:rPr>
          <w:sz w:val="24"/>
          <w:szCs w:val="24"/>
        </w:rPr>
        <w:t>lancos que se desea cargar inicialmente en la aplicación</w:t>
      </w:r>
      <w:r w:rsidR="00320FE7" w:rsidRPr="006A37F2">
        <w:rPr>
          <w:sz w:val="24"/>
          <w:szCs w:val="24"/>
        </w:rPr>
        <w:t xml:space="preserve"> web</w:t>
      </w:r>
      <w:r w:rsidRPr="006A37F2">
        <w:rPr>
          <w:sz w:val="24"/>
          <w:szCs w:val="24"/>
        </w:rPr>
        <w:t xml:space="preserve"> en el formato que establezca la UTSW.</w:t>
      </w:r>
    </w:p>
    <w:p w:rsidR="000D033F" w:rsidRPr="006A37F2" w:rsidRDefault="000D033F" w:rsidP="00541F27">
      <w:pPr>
        <w:pStyle w:val="GELParrafo"/>
        <w:numPr>
          <w:ilvl w:val="0"/>
          <w:numId w:val="29"/>
        </w:numPr>
        <w:rPr>
          <w:sz w:val="24"/>
          <w:szCs w:val="24"/>
        </w:rPr>
      </w:pPr>
      <w:r w:rsidRPr="006A37F2">
        <w:rPr>
          <w:sz w:val="24"/>
          <w:szCs w:val="24"/>
        </w:rPr>
        <w:t xml:space="preserve">En una primera etapa del proyecto se liberará la aplicación móvil de Elefantes Blancos junto con las funcionalidades mínimas del </w:t>
      </w:r>
      <w:r w:rsidR="00EF7EFC" w:rsidRPr="006A37F2">
        <w:rPr>
          <w:sz w:val="24"/>
          <w:szCs w:val="24"/>
        </w:rPr>
        <w:t xml:space="preserve">administrador </w:t>
      </w:r>
      <w:r w:rsidRPr="006A37F2">
        <w:rPr>
          <w:sz w:val="24"/>
          <w:szCs w:val="24"/>
        </w:rPr>
        <w:t xml:space="preserve">de Elefantes Blancos, operando sobre un ambiente provisto por la UTSW. Posteriormente se liberará la totalidad de la funcionalidad del </w:t>
      </w:r>
      <w:r w:rsidR="00EF7EFC" w:rsidRPr="006A37F2">
        <w:rPr>
          <w:sz w:val="24"/>
          <w:szCs w:val="24"/>
        </w:rPr>
        <w:t>administrador</w:t>
      </w:r>
      <w:r w:rsidRPr="006A37F2">
        <w:rPr>
          <w:sz w:val="24"/>
          <w:szCs w:val="24"/>
        </w:rPr>
        <w:t>, la cual se instalará para producción en el ambiente provisto por GEL.</w:t>
      </w:r>
    </w:p>
    <w:p w:rsidR="004E53D7" w:rsidRPr="006A37F2" w:rsidRDefault="004E53D7" w:rsidP="00541F27">
      <w:pPr>
        <w:pStyle w:val="GELParrafo"/>
        <w:numPr>
          <w:ilvl w:val="0"/>
          <w:numId w:val="29"/>
        </w:numPr>
        <w:rPr>
          <w:sz w:val="24"/>
          <w:szCs w:val="24"/>
        </w:rPr>
      </w:pPr>
      <w:r w:rsidRPr="006A37F2">
        <w:rPr>
          <w:sz w:val="24"/>
          <w:szCs w:val="24"/>
        </w:rPr>
        <w:t>La aplicación web Elefantes Blancos Administrador, será desarrollada en .Net</w:t>
      </w:r>
      <w:r w:rsidR="00C94A1B" w:rsidRPr="006A37F2">
        <w:rPr>
          <w:sz w:val="24"/>
          <w:szCs w:val="24"/>
        </w:rPr>
        <w:t xml:space="preserve">, </w:t>
      </w:r>
      <w:r w:rsidR="006F78C1" w:rsidRPr="006A37F2">
        <w:rPr>
          <w:sz w:val="24"/>
          <w:szCs w:val="24"/>
        </w:rPr>
        <w:t>que además de ser</w:t>
      </w:r>
      <w:r w:rsidR="00C94A1B" w:rsidRPr="006A37F2">
        <w:rPr>
          <w:sz w:val="24"/>
          <w:szCs w:val="24"/>
        </w:rPr>
        <w:t xml:space="preserve"> un framework de Microsof</w:t>
      </w:r>
      <w:r w:rsidR="00863EF5" w:rsidRPr="006A37F2">
        <w:rPr>
          <w:sz w:val="24"/>
          <w:szCs w:val="24"/>
        </w:rPr>
        <w:t>t</w:t>
      </w:r>
      <w:r w:rsidR="00C94A1B" w:rsidRPr="006A37F2">
        <w:rPr>
          <w:sz w:val="24"/>
          <w:szCs w:val="24"/>
        </w:rPr>
        <w:t xml:space="preserve"> </w:t>
      </w:r>
      <w:r w:rsidR="00863EF5" w:rsidRPr="006A37F2">
        <w:rPr>
          <w:sz w:val="24"/>
          <w:szCs w:val="24"/>
        </w:rPr>
        <w:t xml:space="preserve">robusto </w:t>
      </w:r>
      <w:r w:rsidR="00C94A1B" w:rsidRPr="006A37F2">
        <w:rPr>
          <w:sz w:val="24"/>
          <w:szCs w:val="24"/>
        </w:rPr>
        <w:t xml:space="preserve">que permite un desarrollo rápido de aplicaciones </w:t>
      </w:r>
      <w:r w:rsidR="00863EF5" w:rsidRPr="006A37F2">
        <w:rPr>
          <w:sz w:val="24"/>
          <w:szCs w:val="24"/>
        </w:rPr>
        <w:t>ideal para lograr cumplir las metas de entrega de la solución</w:t>
      </w:r>
      <w:r w:rsidR="00EB6B44" w:rsidRPr="006A37F2">
        <w:rPr>
          <w:sz w:val="24"/>
          <w:szCs w:val="24"/>
        </w:rPr>
        <w:t xml:space="preserve">, </w:t>
      </w:r>
      <w:r w:rsidR="006F78C1" w:rsidRPr="006A37F2">
        <w:rPr>
          <w:sz w:val="24"/>
          <w:szCs w:val="24"/>
        </w:rPr>
        <w:t xml:space="preserve">es la </w:t>
      </w:r>
      <w:r w:rsidR="00427AA9" w:rsidRPr="006A37F2">
        <w:rPr>
          <w:sz w:val="24"/>
          <w:szCs w:val="24"/>
        </w:rPr>
        <w:t>herramienta</w:t>
      </w:r>
      <w:r w:rsidR="006F78C1" w:rsidRPr="006A37F2">
        <w:rPr>
          <w:sz w:val="24"/>
          <w:szCs w:val="24"/>
        </w:rPr>
        <w:t xml:space="preserve"> para todos los desarrollos de</w:t>
      </w:r>
      <w:r w:rsidR="00EB6B44" w:rsidRPr="006A37F2">
        <w:rPr>
          <w:sz w:val="24"/>
          <w:szCs w:val="24"/>
        </w:rPr>
        <w:t xml:space="preserve"> la Secretaría de Transparencia</w:t>
      </w:r>
      <w:r w:rsidR="006F78C1" w:rsidRPr="006A37F2">
        <w:rPr>
          <w:sz w:val="24"/>
          <w:szCs w:val="24"/>
        </w:rPr>
        <w:t>.</w:t>
      </w:r>
    </w:p>
    <w:p w:rsidR="0093611D" w:rsidRPr="004D08CD" w:rsidRDefault="00D652C8" w:rsidP="0046226E">
      <w:pPr>
        <w:pStyle w:val="GELTtulo2"/>
      </w:pPr>
      <w:bookmarkStart w:id="266" w:name="_Toc377636418"/>
      <w:bookmarkStart w:id="267" w:name="_Toc378669843"/>
      <w:bookmarkStart w:id="268" w:name="_Toc387821111"/>
      <w:r w:rsidRPr="0002538F">
        <w:t>RESTRICCIONES</w:t>
      </w:r>
      <w:r w:rsidR="0093611D" w:rsidRPr="004D08CD">
        <w:t xml:space="preserve"> DEL PROYECTO</w:t>
      </w:r>
      <w:bookmarkEnd w:id="260"/>
      <w:bookmarkEnd w:id="261"/>
      <w:bookmarkEnd w:id="262"/>
      <w:bookmarkEnd w:id="263"/>
      <w:bookmarkEnd w:id="264"/>
      <w:bookmarkEnd w:id="265"/>
      <w:bookmarkEnd w:id="266"/>
      <w:bookmarkEnd w:id="267"/>
      <w:bookmarkEnd w:id="268"/>
    </w:p>
    <w:p w:rsidR="00D42AAE" w:rsidRPr="006A37F2" w:rsidRDefault="004B30AC" w:rsidP="00D42AAE">
      <w:pPr>
        <w:pStyle w:val="GELParrafo"/>
        <w:rPr>
          <w:sz w:val="24"/>
          <w:szCs w:val="24"/>
        </w:rPr>
      </w:pPr>
      <w:r w:rsidRPr="006A37F2">
        <w:rPr>
          <w:sz w:val="24"/>
          <w:szCs w:val="24"/>
        </w:rPr>
        <w:t xml:space="preserve">Se </w:t>
      </w:r>
      <w:r w:rsidR="004F1951" w:rsidRPr="006A37F2">
        <w:rPr>
          <w:sz w:val="24"/>
          <w:szCs w:val="24"/>
        </w:rPr>
        <w:t>establecen</w:t>
      </w:r>
      <w:r w:rsidRPr="006A37F2">
        <w:rPr>
          <w:sz w:val="24"/>
          <w:szCs w:val="24"/>
        </w:rPr>
        <w:t xml:space="preserve"> la</w:t>
      </w:r>
      <w:r w:rsidR="00FF1D81" w:rsidRPr="006A37F2">
        <w:rPr>
          <w:sz w:val="24"/>
          <w:szCs w:val="24"/>
        </w:rPr>
        <w:t>s</w:t>
      </w:r>
      <w:r w:rsidRPr="006A37F2">
        <w:rPr>
          <w:sz w:val="24"/>
          <w:szCs w:val="24"/>
        </w:rPr>
        <w:t xml:space="preserve"> siguiente</w:t>
      </w:r>
      <w:r w:rsidR="00912732" w:rsidRPr="006A37F2">
        <w:rPr>
          <w:sz w:val="24"/>
          <w:szCs w:val="24"/>
        </w:rPr>
        <w:t>s</w:t>
      </w:r>
      <w:r w:rsidR="00D42AAE" w:rsidRPr="006A37F2">
        <w:rPr>
          <w:sz w:val="24"/>
          <w:szCs w:val="24"/>
        </w:rPr>
        <w:t xml:space="preserve"> restricci</w:t>
      </w:r>
      <w:r w:rsidR="00912732" w:rsidRPr="006A37F2">
        <w:rPr>
          <w:sz w:val="24"/>
          <w:szCs w:val="24"/>
        </w:rPr>
        <w:t>o</w:t>
      </w:r>
      <w:r w:rsidR="00D42AAE" w:rsidRPr="006A37F2">
        <w:rPr>
          <w:sz w:val="24"/>
          <w:szCs w:val="24"/>
        </w:rPr>
        <w:t>n</w:t>
      </w:r>
      <w:r w:rsidR="00912732" w:rsidRPr="006A37F2">
        <w:rPr>
          <w:sz w:val="24"/>
          <w:szCs w:val="24"/>
        </w:rPr>
        <w:t>es</w:t>
      </w:r>
      <w:r w:rsidR="00D42AAE" w:rsidRPr="006A37F2">
        <w:rPr>
          <w:sz w:val="24"/>
          <w:szCs w:val="24"/>
        </w:rPr>
        <w:t xml:space="preserve"> para desarrollar el trabajo de </w:t>
      </w:r>
      <w:r w:rsidR="00BD3337" w:rsidRPr="006A37F2">
        <w:rPr>
          <w:sz w:val="24"/>
          <w:szCs w:val="24"/>
        </w:rPr>
        <w:t>implementación</w:t>
      </w:r>
      <w:r w:rsidR="00D42AAE" w:rsidRPr="006A37F2">
        <w:rPr>
          <w:sz w:val="24"/>
          <w:szCs w:val="24"/>
        </w:rPr>
        <w:t xml:space="preserve"> </w:t>
      </w:r>
      <w:r w:rsidR="009C0BF7" w:rsidRPr="006A37F2">
        <w:rPr>
          <w:sz w:val="24"/>
          <w:szCs w:val="24"/>
        </w:rPr>
        <w:t xml:space="preserve">de las soluciones móviles propuestas para este </w:t>
      </w:r>
      <w:r w:rsidR="00800C8C" w:rsidRPr="006A37F2">
        <w:rPr>
          <w:sz w:val="24"/>
          <w:szCs w:val="24"/>
        </w:rPr>
        <w:t>proyecto:</w:t>
      </w:r>
    </w:p>
    <w:p w:rsidR="009C0BF7" w:rsidRPr="006A37F2" w:rsidRDefault="009C0BF7" w:rsidP="00541F27">
      <w:pPr>
        <w:pStyle w:val="GELParrafo"/>
        <w:numPr>
          <w:ilvl w:val="0"/>
          <w:numId w:val="30"/>
        </w:numPr>
        <w:rPr>
          <w:sz w:val="24"/>
          <w:szCs w:val="24"/>
        </w:rPr>
      </w:pPr>
      <w:r w:rsidRPr="006A37F2">
        <w:rPr>
          <w:sz w:val="24"/>
          <w:szCs w:val="24"/>
        </w:rPr>
        <w:t xml:space="preserve">Los servicios web que </w:t>
      </w:r>
      <w:r w:rsidR="00320FE7" w:rsidRPr="006A37F2">
        <w:rPr>
          <w:sz w:val="24"/>
          <w:szCs w:val="24"/>
        </w:rPr>
        <w:t xml:space="preserve">se </w:t>
      </w:r>
      <w:r w:rsidRPr="006A37F2">
        <w:rPr>
          <w:sz w:val="24"/>
          <w:szCs w:val="24"/>
        </w:rPr>
        <w:t>constru</w:t>
      </w:r>
      <w:r w:rsidR="00F2188A" w:rsidRPr="006A37F2">
        <w:rPr>
          <w:sz w:val="24"/>
          <w:szCs w:val="24"/>
        </w:rPr>
        <w:t xml:space="preserve">yan para </w:t>
      </w:r>
      <w:r w:rsidR="0079418E" w:rsidRPr="006A37F2">
        <w:rPr>
          <w:sz w:val="24"/>
          <w:szCs w:val="24"/>
        </w:rPr>
        <w:t xml:space="preserve">la solución móvil </w:t>
      </w:r>
      <w:r w:rsidR="004D3C0E" w:rsidRPr="006A37F2">
        <w:rPr>
          <w:sz w:val="24"/>
          <w:szCs w:val="24"/>
        </w:rPr>
        <w:t xml:space="preserve">Elefantes Blancos, </w:t>
      </w:r>
      <w:r w:rsidR="004E53D7" w:rsidRPr="006A37F2">
        <w:rPr>
          <w:sz w:val="24"/>
          <w:szCs w:val="24"/>
        </w:rPr>
        <w:t xml:space="preserve">por parte </w:t>
      </w:r>
      <w:r w:rsidR="00F2188A" w:rsidRPr="006A37F2">
        <w:rPr>
          <w:sz w:val="24"/>
          <w:szCs w:val="24"/>
        </w:rPr>
        <w:t>de la UTSW</w:t>
      </w:r>
      <w:r w:rsidR="004D3C0E" w:rsidRPr="006A37F2">
        <w:rPr>
          <w:sz w:val="24"/>
          <w:szCs w:val="24"/>
        </w:rPr>
        <w:t>,</w:t>
      </w:r>
      <w:r w:rsidR="00F2188A" w:rsidRPr="006A37F2">
        <w:rPr>
          <w:rStyle w:val="Refdecomentario"/>
          <w:rFonts w:ascii="Times New Roman" w:eastAsia="Times New Roman" w:hAnsi="Times New Roman"/>
          <w:sz w:val="24"/>
          <w:szCs w:val="24"/>
          <w:lang w:eastAsia="es-CO"/>
        </w:rPr>
        <w:t xml:space="preserve"> </w:t>
      </w:r>
      <w:r w:rsidR="00F2188A" w:rsidRPr="006A37F2">
        <w:rPr>
          <w:sz w:val="24"/>
          <w:szCs w:val="24"/>
        </w:rPr>
        <w:t>deben estar</w:t>
      </w:r>
      <w:r w:rsidRPr="006A37F2">
        <w:rPr>
          <w:sz w:val="24"/>
          <w:szCs w:val="24"/>
        </w:rPr>
        <w:t xml:space="preserve"> basados en</w:t>
      </w:r>
      <w:r w:rsidR="00F2188A" w:rsidRPr="006A37F2">
        <w:rPr>
          <w:sz w:val="24"/>
          <w:szCs w:val="24"/>
        </w:rPr>
        <w:t xml:space="preserve"> tecnología</w:t>
      </w:r>
      <w:r w:rsidRPr="006A37F2">
        <w:rPr>
          <w:sz w:val="24"/>
          <w:szCs w:val="24"/>
        </w:rPr>
        <w:t xml:space="preserve"> REST para optimizar su uso desde aplicaciones móviles.</w:t>
      </w:r>
    </w:p>
    <w:p w:rsidR="00F17367" w:rsidRPr="006A37F2" w:rsidRDefault="00F17367" w:rsidP="00541F27">
      <w:pPr>
        <w:pStyle w:val="GELParrafo"/>
        <w:numPr>
          <w:ilvl w:val="0"/>
          <w:numId w:val="30"/>
        </w:numPr>
        <w:rPr>
          <w:sz w:val="24"/>
          <w:szCs w:val="24"/>
        </w:rPr>
      </w:pPr>
      <w:r w:rsidRPr="006A37F2">
        <w:rPr>
          <w:sz w:val="24"/>
          <w:szCs w:val="24"/>
        </w:rPr>
        <w:t>La versión del sitio web de administración</w:t>
      </w:r>
      <w:r w:rsidR="00F2188A" w:rsidRPr="006A37F2">
        <w:rPr>
          <w:sz w:val="24"/>
          <w:szCs w:val="24"/>
        </w:rPr>
        <w:t xml:space="preserve"> de Elefantes Blancos (Backen</w:t>
      </w:r>
      <w:r w:rsidR="0033415E" w:rsidRPr="006A37F2">
        <w:rPr>
          <w:sz w:val="24"/>
          <w:szCs w:val="24"/>
        </w:rPr>
        <w:t>d</w:t>
      </w:r>
      <w:r w:rsidR="00F2188A" w:rsidRPr="006A37F2">
        <w:rPr>
          <w:sz w:val="24"/>
          <w:szCs w:val="24"/>
        </w:rPr>
        <w:t>)</w:t>
      </w:r>
      <w:r w:rsidRPr="006A37F2">
        <w:rPr>
          <w:sz w:val="24"/>
          <w:szCs w:val="24"/>
        </w:rPr>
        <w:t xml:space="preserve"> que será instalado en los servidores de la UTSW no garantizará el cumplimiento de requerimientos no funcionales.</w:t>
      </w:r>
    </w:p>
    <w:p w:rsidR="009C0BF7" w:rsidRPr="006A37F2" w:rsidRDefault="009C0BF7" w:rsidP="00541F27">
      <w:pPr>
        <w:pStyle w:val="GELParrafo"/>
        <w:numPr>
          <w:ilvl w:val="0"/>
          <w:numId w:val="30"/>
        </w:numPr>
        <w:rPr>
          <w:sz w:val="24"/>
          <w:szCs w:val="24"/>
        </w:rPr>
      </w:pPr>
      <w:r w:rsidRPr="006A37F2">
        <w:rPr>
          <w:sz w:val="24"/>
          <w:szCs w:val="24"/>
        </w:rPr>
        <w:t>Dada la gran variedad de dispositivos y versiones de sistemas operativos que existen en el mercado, se determinó el siguiente listado de dispositivos y sistemas operativos sobre los cuales se probará la aplicaci</w:t>
      </w:r>
      <w:r w:rsidR="00AC4068" w:rsidRPr="006A37F2">
        <w:rPr>
          <w:sz w:val="24"/>
          <w:szCs w:val="24"/>
        </w:rPr>
        <w:t>ón</w:t>
      </w:r>
      <w:r w:rsidRPr="006A37F2">
        <w:rPr>
          <w:sz w:val="24"/>
          <w:szCs w:val="24"/>
        </w:rPr>
        <w:t xml:space="preserve"> </w:t>
      </w:r>
      <w:r w:rsidR="002F5041" w:rsidRPr="006A37F2">
        <w:rPr>
          <w:sz w:val="24"/>
          <w:szCs w:val="24"/>
        </w:rPr>
        <w:t xml:space="preserve">móvil </w:t>
      </w:r>
      <w:r w:rsidRPr="006A37F2">
        <w:rPr>
          <w:sz w:val="24"/>
          <w:szCs w:val="24"/>
        </w:rPr>
        <w:t>y se realizarán las mediciones de ANS</w:t>
      </w:r>
      <w:r w:rsidR="002F5041" w:rsidRPr="006A37F2">
        <w:rPr>
          <w:sz w:val="24"/>
          <w:szCs w:val="24"/>
        </w:rPr>
        <w:t xml:space="preserve"> de la misma</w:t>
      </w:r>
      <w:r w:rsidRPr="006A37F2">
        <w:rPr>
          <w:sz w:val="24"/>
          <w:szCs w:val="24"/>
        </w:rPr>
        <w:t>:</w:t>
      </w:r>
    </w:p>
    <w:p w:rsidR="009C0BF7" w:rsidRPr="006A37F2" w:rsidRDefault="009C0BF7" w:rsidP="00541F27">
      <w:pPr>
        <w:pStyle w:val="GELParrafo"/>
        <w:numPr>
          <w:ilvl w:val="0"/>
          <w:numId w:val="31"/>
        </w:numPr>
        <w:spacing w:before="0" w:line="276" w:lineRule="auto"/>
        <w:rPr>
          <w:sz w:val="24"/>
          <w:szCs w:val="24"/>
        </w:rPr>
      </w:pPr>
      <w:r w:rsidRPr="006A37F2">
        <w:rPr>
          <w:sz w:val="24"/>
          <w:szCs w:val="24"/>
        </w:rPr>
        <w:t>SmartPhone´s:</w:t>
      </w:r>
    </w:p>
    <w:p w:rsidR="00F17367" w:rsidRPr="006A37F2" w:rsidRDefault="00F17367" w:rsidP="00541F27">
      <w:pPr>
        <w:pStyle w:val="GELParrafo"/>
        <w:numPr>
          <w:ilvl w:val="1"/>
          <w:numId w:val="31"/>
        </w:numPr>
        <w:spacing w:before="0" w:line="276" w:lineRule="auto"/>
        <w:rPr>
          <w:sz w:val="24"/>
          <w:szCs w:val="24"/>
        </w:rPr>
      </w:pPr>
      <w:r w:rsidRPr="006A37F2">
        <w:rPr>
          <w:sz w:val="24"/>
          <w:szCs w:val="24"/>
        </w:rPr>
        <w:t>Apple iPhone 5.  Sistema operativo iOS 7.0</w:t>
      </w:r>
      <w:r w:rsidR="00B52FA1" w:rsidRPr="006A37F2">
        <w:rPr>
          <w:sz w:val="24"/>
          <w:szCs w:val="24"/>
        </w:rPr>
        <w:t>.3</w:t>
      </w:r>
      <w:r w:rsidRPr="006A37F2">
        <w:rPr>
          <w:sz w:val="24"/>
          <w:szCs w:val="24"/>
        </w:rPr>
        <w:t xml:space="preserve"> </w:t>
      </w:r>
    </w:p>
    <w:p w:rsidR="00F17367" w:rsidRPr="006A37F2" w:rsidRDefault="00F17367" w:rsidP="00541F27">
      <w:pPr>
        <w:pStyle w:val="GELParrafo"/>
        <w:numPr>
          <w:ilvl w:val="1"/>
          <w:numId w:val="31"/>
        </w:numPr>
        <w:spacing w:before="0" w:line="276" w:lineRule="auto"/>
        <w:rPr>
          <w:sz w:val="24"/>
          <w:szCs w:val="24"/>
        </w:rPr>
      </w:pPr>
      <w:r w:rsidRPr="006A37F2">
        <w:rPr>
          <w:sz w:val="24"/>
          <w:szCs w:val="24"/>
        </w:rPr>
        <w:t>Apple iPhone 4S. Sistema operativo iOS 6.1</w:t>
      </w:r>
    </w:p>
    <w:p w:rsidR="00F17367" w:rsidRPr="006A37F2" w:rsidRDefault="00F17367" w:rsidP="00F17367">
      <w:pPr>
        <w:pStyle w:val="GELParrafo"/>
        <w:numPr>
          <w:ilvl w:val="1"/>
          <w:numId w:val="31"/>
        </w:numPr>
        <w:spacing w:before="0" w:line="276" w:lineRule="auto"/>
        <w:rPr>
          <w:sz w:val="24"/>
          <w:szCs w:val="24"/>
        </w:rPr>
      </w:pPr>
      <w:r w:rsidRPr="006A37F2">
        <w:rPr>
          <w:sz w:val="24"/>
          <w:szCs w:val="24"/>
        </w:rPr>
        <w:t>Samsung Galaxy S3. Sistema operativo Android 4.1</w:t>
      </w:r>
    </w:p>
    <w:p w:rsidR="00F17367" w:rsidRPr="006A37F2" w:rsidRDefault="00F17367" w:rsidP="00F17367">
      <w:pPr>
        <w:pStyle w:val="GELParrafo"/>
        <w:numPr>
          <w:ilvl w:val="1"/>
          <w:numId w:val="31"/>
        </w:numPr>
        <w:spacing w:before="0" w:line="276" w:lineRule="auto"/>
        <w:rPr>
          <w:sz w:val="24"/>
          <w:szCs w:val="24"/>
        </w:rPr>
      </w:pPr>
      <w:r w:rsidRPr="006A37F2">
        <w:rPr>
          <w:sz w:val="24"/>
          <w:szCs w:val="24"/>
        </w:rPr>
        <w:t>Samsung Galaxy Ace. Sistema operativo Android 2.3.6</w:t>
      </w:r>
    </w:p>
    <w:p w:rsidR="007E484A" w:rsidRPr="006A37F2" w:rsidRDefault="00F17367" w:rsidP="00F17367">
      <w:pPr>
        <w:pStyle w:val="GELParrafo"/>
        <w:numPr>
          <w:ilvl w:val="1"/>
          <w:numId w:val="31"/>
        </w:numPr>
        <w:spacing w:before="0" w:line="276" w:lineRule="auto"/>
        <w:rPr>
          <w:sz w:val="24"/>
          <w:szCs w:val="24"/>
        </w:rPr>
      </w:pPr>
      <w:r w:rsidRPr="006A37F2">
        <w:rPr>
          <w:sz w:val="24"/>
          <w:szCs w:val="24"/>
        </w:rPr>
        <w:t>Sony Xperia U. Sistema operativo Android 2.3.7</w:t>
      </w:r>
    </w:p>
    <w:p w:rsidR="00F17367" w:rsidRPr="006A37F2" w:rsidRDefault="00F17367" w:rsidP="00F17367">
      <w:pPr>
        <w:pStyle w:val="GELParrafo"/>
        <w:numPr>
          <w:ilvl w:val="1"/>
          <w:numId w:val="31"/>
        </w:numPr>
        <w:spacing w:before="0" w:line="276" w:lineRule="auto"/>
        <w:rPr>
          <w:sz w:val="24"/>
          <w:szCs w:val="24"/>
        </w:rPr>
      </w:pPr>
      <w:r w:rsidRPr="006A37F2">
        <w:rPr>
          <w:sz w:val="24"/>
          <w:szCs w:val="24"/>
        </w:rPr>
        <w:t>Samsung Galaxy S4.  Sistema operativo Android 4.3</w:t>
      </w:r>
    </w:p>
    <w:p w:rsidR="00F17367" w:rsidRPr="006A37F2" w:rsidRDefault="00F17367" w:rsidP="00F17367">
      <w:pPr>
        <w:pStyle w:val="GELParrafo"/>
        <w:numPr>
          <w:ilvl w:val="1"/>
          <w:numId w:val="31"/>
        </w:numPr>
        <w:spacing w:before="0" w:line="276" w:lineRule="auto"/>
        <w:rPr>
          <w:sz w:val="24"/>
          <w:szCs w:val="24"/>
        </w:rPr>
      </w:pPr>
      <w:r w:rsidRPr="006A37F2">
        <w:rPr>
          <w:sz w:val="24"/>
          <w:szCs w:val="24"/>
        </w:rPr>
        <w:t>S</w:t>
      </w:r>
      <w:r w:rsidR="00EF7EFC" w:rsidRPr="006A37F2">
        <w:rPr>
          <w:sz w:val="24"/>
          <w:szCs w:val="24"/>
        </w:rPr>
        <w:t>a</w:t>
      </w:r>
      <w:r w:rsidRPr="006A37F2">
        <w:rPr>
          <w:sz w:val="24"/>
          <w:szCs w:val="24"/>
        </w:rPr>
        <w:t>msung Galaxy S3 Mini. Sistema operativo Android 4.2</w:t>
      </w:r>
      <w:r w:rsidRPr="006A37F2" w:rsidDel="00F17367">
        <w:rPr>
          <w:sz w:val="24"/>
          <w:szCs w:val="24"/>
        </w:rPr>
        <w:t xml:space="preserve"> </w:t>
      </w:r>
    </w:p>
    <w:p w:rsidR="009C0BF7" w:rsidRDefault="003D53A8" w:rsidP="00541F27">
      <w:pPr>
        <w:pStyle w:val="GELParrafo"/>
        <w:numPr>
          <w:ilvl w:val="0"/>
          <w:numId w:val="30"/>
        </w:numPr>
        <w:rPr>
          <w:sz w:val="24"/>
          <w:szCs w:val="24"/>
        </w:rPr>
      </w:pPr>
      <w:r w:rsidRPr="006A37F2">
        <w:rPr>
          <w:sz w:val="24"/>
          <w:szCs w:val="24"/>
        </w:rPr>
        <w:t>La UTSW no provee dispositivos móviles a personal externo a su organización, por lo tanto, el personal que realice las pruebas de aceptación de la</w:t>
      </w:r>
      <w:r w:rsidR="002F5041" w:rsidRPr="006A37F2">
        <w:rPr>
          <w:sz w:val="24"/>
          <w:szCs w:val="24"/>
        </w:rPr>
        <w:t>s</w:t>
      </w:r>
      <w:r w:rsidRPr="006A37F2">
        <w:rPr>
          <w:sz w:val="24"/>
          <w:szCs w:val="24"/>
        </w:rPr>
        <w:t xml:space="preserve"> soluci</w:t>
      </w:r>
      <w:r w:rsidR="002F5041" w:rsidRPr="006A37F2">
        <w:rPr>
          <w:sz w:val="24"/>
          <w:szCs w:val="24"/>
        </w:rPr>
        <w:t>o</w:t>
      </w:r>
      <w:r w:rsidRPr="006A37F2">
        <w:rPr>
          <w:sz w:val="24"/>
          <w:szCs w:val="24"/>
        </w:rPr>
        <w:t>n</w:t>
      </w:r>
      <w:r w:rsidR="002F5041" w:rsidRPr="006A37F2">
        <w:rPr>
          <w:sz w:val="24"/>
          <w:szCs w:val="24"/>
        </w:rPr>
        <w:t>es móviles</w:t>
      </w:r>
      <w:r w:rsidRPr="006A37F2">
        <w:rPr>
          <w:sz w:val="24"/>
          <w:szCs w:val="24"/>
        </w:rPr>
        <w:t xml:space="preserve"> deberá contar con sus propios equipos móviles.</w:t>
      </w:r>
    </w:p>
    <w:p w:rsidR="004B0FAF" w:rsidRPr="006A37F2" w:rsidRDefault="004B0FAF" w:rsidP="0038431B">
      <w:pPr>
        <w:pStyle w:val="GELParrafo"/>
        <w:ind w:left="360"/>
        <w:rPr>
          <w:sz w:val="24"/>
          <w:szCs w:val="24"/>
        </w:rPr>
      </w:pPr>
    </w:p>
    <w:p w:rsidR="00532DE4" w:rsidRPr="00DF7FEF" w:rsidRDefault="00532DE4" w:rsidP="0046226E">
      <w:pPr>
        <w:pStyle w:val="GELTtulo2"/>
      </w:pPr>
      <w:bookmarkStart w:id="269" w:name="_Toc342670938"/>
      <w:bookmarkStart w:id="270" w:name="_Toc342670939"/>
      <w:bookmarkStart w:id="271" w:name="_Toc342670940"/>
      <w:bookmarkStart w:id="272" w:name="_Toc324367113"/>
      <w:bookmarkStart w:id="273" w:name="_Toc200795248"/>
      <w:bookmarkStart w:id="274" w:name="_Toc200856133"/>
      <w:bookmarkStart w:id="275" w:name="_Toc202680242"/>
      <w:bookmarkStart w:id="276" w:name="_Toc222848528"/>
      <w:bookmarkStart w:id="277" w:name="_Toc222852159"/>
      <w:bookmarkStart w:id="278" w:name="_Toc224454073"/>
      <w:bookmarkStart w:id="279" w:name="_Toc225069112"/>
      <w:bookmarkStart w:id="280" w:name="_Toc225765013"/>
      <w:bookmarkStart w:id="281" w:name="_Toc225765308"/>
      <w:bookmarkStart w:id="282" w:name="_Toc225766335"/>
      <w:bookmarkStart w:id="283" w:name="_Toc225942227"/>
      <w:bookmarkStart w:id="284" w:name="_Toc377636419"/>
      <w:bookmarkStart w:id="285" w:name="_Toc378669844"/>
      <w:bookmarkStart w:id="286" w:name="_Toc387821112"/>
      <w:bookmarkEnd w:id="269"/>
      <w:bookmarkEnd w:id="270"/>
      <w:bookmarkEnd w:id="271"/>
      <w:bookmarkEnd w:id="272"/>
      <w:r w:rsidRPr="00DF7FEF">
        <w:lastRenderedPageBreak/>
        <w:t>ELEMENTOS FUERA DEL ALCANCE DEL PROYECTO</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2B31E2" w:rsidRPr="006A37F2" w:rsidRDefault="00532DE4" w:rsidP="002902D0">
      <w:pPr>
        <w:pStyle w:val="GELParrafo"/>
        <w:rPr>
          <w:sz w:val="24"/>
          <w:szCs w:val="24"/>
        </w:rPr>
      </w:pPr>
      <w:r w:rsidRPr="006A37F2">
        <w:rPr>
          <w:sz w:val="24"/>
          <w:szCs w:val="24"/>
        </w:rPr>
        <w:t>Los elementos que no se consideran como parte del alcance del presente proyecto son los siguientes:</w:t>
      </w:r>
    </w:p>
    <w:p w:rsidR="003D53A8" w:rsidRPr="006A37F2" w:rsidRDefault="003D53A8" w:rsidP="003D53A8">
      <w:pPr>
        <w:pStyle w:val="GELParrafo"/>
        <w:numPr>
          <w:ilvl w:val="0"/>
          <w:numId w:val="19"/>
        </w:numPr>
        <w:ind w:left="426"/>
        <w:rPr>
          <w:color w:val="000000" w:themeColor="text1"/>
          <w:sz w:val="24"/>
          <w:szCs w:val="24"/>
        </w:rPr>
      </w:pPr>
      <w:bookmarkStart w:id="287" w:name="_Ref200430408"/>
      <w:bookmarkStart w:id="288" w:name="_Toc200795243"/>
      <w:bookmarkStart w:id="289" w:name="_Toc200856128"/>
      <w:bookmarkStart w:id="290" w:name="_Toc202680237"/>
      <w:bookmarkStart w:id="291" w:name="_Toc222848523"/>
      <w:bookmarkStart w:id="292" w:name="_Toc222852154"/>
      <w:bookmarkStart w:id="293" w:name="_Toc224454068"/>
      <w:bookmarkStart w:id="294" w:name="_Toc225069107"/>
      <w:bookmarkStart w:id="295" w:name="_Toc225765011"/>
      <w:bookmarkStart w:id="296" w:name="_Toc225765303"/>
      <w:bookmarkStart w:id="297" w:name="_Toc225766330"/>
      <w:bookmarkStart w:id="298" w:name="_Toc225942222"/>
      <w:r w:rsidRPr="006A37F2">
        <w:rPr>
          <w:color w:val="000000" w:themeColor="text1"/>
          <w:sz w:val="24"/>
          <w:szCs w:val="24"/>
        </w:rPr>
        <w:t>Dotación, instalación, diagnóstico, configuración, afinamiento, de infraestructura de hardware o software base y/o comunicaciones y/o seguridad, tales como sistemas operativos, motores de bases de datos, servidores de aplicaciones para ambientes productivos, certificados digitales a nivel de servidor o de cliente para ambientes productivos o de preproducción o sistemas misionales de las entidades</w:t>
      </w:r>
      <w:r w:rsidR="00CC12C9" w:rsidRPr="006A37F2">
        <w:rPr>
          <w:color w:val="000000" w:themeColor="text1"/>
          <w:sz w:val="24"/>
          <w:szCs w:val="24"/>
        </w:rPr>
        <w:t xml:space="preserve"> GEL y Secretaría de Transparencia, caso excepcional será el ambiente que proveerá la UTSW para el arranque productivo del backend de Elefantes Blancos al finalizar la primera etapa de su construcción</w:t>
      </w:r>
      <w:r w:rsidRPr="006A37F2">
        <w:rPr>
          <w:color w:val="000000" w:themeColor="text1"/>
          <w:sz w:val="24"/>
          <w:szCs w:val="24"/>
        </w:rPr>
        <w:t>.</w:t>
      </w:r>
    </w:p>
    <w:p w:rsidR="003D53A8" w:rsidRPr="006A37F2" w:rsidRDefault="003D53A8" w:rsidP="004E53D7">
      <w:pPr>
        <w:pStyle w:val="GELParrafo"/>
        <w:numPr>
          <w:ilvl w:val="0"/>
          <w:numId w:val="19"/>
        </w:numPr>
        <w:spacing w:after="240"/>
        <w:ind w:left="426"/>
        <w:rPr>
          <w:color w:val="000000" w:themeColor="text1"/>
          <w:sz w:val="24"/>
          <w:szCs w:val="24"/>
        </w:rPr>
      </w:pPr>
      <w:r w:rsidRPr="006A37F2">
        <w:rPr>
          <w:color w:val="000000" w:themeColor="text1"/>
          <w:sz w:val="24"/>
          <w:szCs w:val="24"/>
        </w:rPr>
        <w:t>En caso que se requiera intercambio de información con otros sistemas, las Entidades deben construir servicios web adicionales utilizando los elementos de datos de intercambio definidos en GEL-XML.</w:t>
      </w:r>
    </w:p>
    <w:p w:rsidR="003D53A8" w:rsidRPr="006A37F2" w:rsidRDefault="003D53A8" w:rsidP="00A520A5">
      <w:pPr>
        <w:pStyle w:val="GELParrafo"/>
        <w:numPr>
          <w:ilvl w:val="0"/>
          <w:numId w:val="19"/>
        </w:numPr>
        <w:spacing w:before="0"/>
        <w:ind w:left="425" w:hanging="357"/>
        <w:rPr>
          <w:sz w:val="24"/>
          <w:szCs w:val="24"/>
        </w:rPr>
      </w:pPr>
      <w:r w:rsidRPr="006A37F2">
        <w:rPr>
          <w:color w:val="000000" w:themeColor="text1"/>
          <w:sz w:val="24"/>
          <w:szCs w:val="24"/>
        </w:rPr>
        <w:t>No será responsabilidad de la UT Software Works gestionar la conceptualización de los elementos de datos en el estándar GEL-XML</w:t>
      </w:r>
      <w:r w:rsidR="00CC12C9" w:rsidRPr="006A37F2">
        <w:rPr>
          <w:color w:val="000000" w:themeColor="text1"/>
          <w:sz w:val="24"/>
          <w:szCs w:val="24"/>
        </w:rPr>
        <w:t>.</w:t>
      </w:r>
      <w:r w:rsidR="00CC12C9" w:rsidRPr="006A37F2">
        <w:rPr>
          <w:sz w:val="24"/>
          <w:szCs w:val="24"/>
        </w:rPr>
        <w:t xml:space="preserve"> La UT Software Works brindará el insumo y los lineamientos necesarios para que el </w:t>
      </w:r>
      <w:r w:rsidR="00CC12C9" w:rsidRPr="006A37F2">
        <w:rPr>
          <w:rFonts w:cs="Arial"/>
          <w:sz w:val="24"/>
          <w:szCs w:val="24"/>
        </w:rPr>
        <w:t>Ministerio de Tecnologías de la Información y las Comunicaciones</w:t>
      </w:r>
      <w:r w:rsidR="00CC12C9" w:rsidRPr="006A37F2">
        <w:rPr>
          <w:sz w:val="24"/>
          <w:szCs w:val="24"/>
        </w:rPr>
        <w:t xml:space="preserve"> junto con la entidad que lo requiera</w:t>
      </w:r>
      <w:r w:rsidR="00AC0C1F" w:rsidRPr="006A37F2">
        <w:rPr>
          <w:sz w:val="24"/>
          <w:szCs w:val="24"/>
        </w:rPr>
        <w:t xml:space="preserve"> (GEL o Secretaría de Transparencia)</w:t>
      </w:r>
      <w:r w:rsidR="00CC12C9" w:rsidRPr="006A37F2">
        <w:rPr>
          <w:sz w:val="24"/>
          <w:szCs w:val="24"/>
        </w:rPr>
        <w:t>, pueda lograr dicha conceptualización.</w:t>
      </w:r>
    </w:p>
    <w:p w:rsidR="003D53A8" w:rsidRPr="006A37F2" w:rsidRDefault="003D53A8" w:rsidP="003D53A8">
      <w:pPr>
        <w:pStyle w:val="GELParrafo"/>
        <w:numPr>
          <w:ilvl w:val="0"/>
          <w:numId w:val="19"/>
        </w:numPr>
        <w:ind w:left="426"/>
        <w:rPr>
          <w:color w:val="000000" w:themeColor="text1"/>
          <w:sz w:val="24"/>
          <w:szCs w:val="24"/>
        </w:rPr>
      </w:pPr>
      <w:r w:rsidRPr="006A37F2">
        <w:rPr>
          <w:color w:val="000000" w:themeColor="text1"/>
          <w:sz w:val="24"/>
          <w:szCs w:val="24"/>
        </w:rPr>
        <w:t>Capacitación a la ciudadanía en el uso de las herramientas.</w:t>
      </w:r>
    </w:p>
    <w:p w:rsidR="004F1951" w:rsidRPr="006A37F2" w:rsidRDefault="004F1951" w:rsidP="000F3F52">
      <w:pPr>
        <w:pStyle w:val="GELParrafo"/>
        <w:numPr>
          <w:ilvl w:val="0"/>
          <w:numId w:val="19"/>
        </w:numPr>
        <w:ind w:left="426"/>
        <w:rPr>
          <w:color w:val="000000" w:themeColor="text1"/>
          <w:sz w:val="24"/>
          <w:szCs w:val="24"/>
        </w:rPr>
      </w:pPr>
      <w:r w:rsidRPr="006A37F2">
        <w:rPr>
          <w:color w:val="000000" w:themeColor="text1"/>
          <w:sz w:val="24"/>
          <w:szCs w:val="24"/>
        </w:rPr>
        <w:t xml:space="preserve">Cualquier actividad o tarea </w:t>
      </w:r>
      <w:r w:rsidR="00B37B8E" w:rsidRPr="006A37F2">
        <w:rPr>
          <w:color w:val="000000" w:themeColor="text1"/>
          <w:sz w:val="24"/>
          <w:szCs w:val="24"/>
        </w:rPr>
        <w:t xml:space="preserve">no mencionada explícitamente en este documento o que </w:t>
      </w:r>
      <w:r w:rsidRPr="006A37F2">
        <w:rPr>
          <w:color w:val="000000" w:themeColor="text1"/>
          <w:sz w:val="24"/>
          <w:szCs w:val="24"/>
        </w:rPr>
        <w:t xml:space="preserve">no </w:t>
      </w:r>
      <w:r w:rsidR="00B37B8E" w:rsidRPr="006A37F2">
        <w:rPr>
          <w:color w:val="000000" w:themeColor="text1"/>
          <w:sz w:val="24"/>
          <w:szCs w:val="24"/>
        </w:rPr>
        <w:t xml:space="preserve">esté </w:t>
      </w:r>
      <w:r w:rsidRPr="006A37F2">
        <w:rPr>
          <w:color w:val="000000" w:themeColor="text1"/>
          <w:sz w:val="24"/>
          <w:szCs w:val="24"/>
        </w:rPr>
        <w:t>relacionada directamente con el desarrollo y entrega de la solución.</w:t>
      </w:r>
    </w:p>
    <w:p w:rsidR="00DA71D0" w:rsidRDefault="003D328A" w:rsidP="0046226E">
      <w:pPr>
        <w:pStyle w:val="GELTtulo2"/>
      </w:pPr>
      <w:bookmarkStart w:id="299" w:name="_Toc331182379"/>
      <w:bookmarkStart w:id="300" w:name="_Toc377636420"/>
      <w:bookmarkStart w:id="301" w:name="_Toc378669845"/>
      <w:bookmarkStart w:id="302" w:name="_Toc387821113"/>
      <w:r>
        <w:t xml:space="preserve">ESTRUCTURA DE </w:t>
      </w:r>
      <w:r w:rsidR="004F1951">
        <w:t>DESGLOSE</w:t>
      </w:r>
      <w:r>
        <w:t xml:space="preserve"> DEL TRABAJO</w:t>
      </w:r>
      <w:bookmarkEnd w:id="299"/>
      <w:bookmarkEnd w:id="300"/>
      <w:bookmarkEnd w:id="301"/>
      <w:bookmarkEnd w:id="302"/>
    </w:p>
    <w:p w:rsidR="007E1EFE" w:rsidRPr="006A37F2" w:rsidRDefault="00430C53" w:rsidP="00AE6286">
      <w:pPr>
        <w:pStyle w:val="GELparrafosencillo"/>
        <w:rPr>
          <w:sz w:val="24"/>
          <w:szCs w:val="24"/>
        </w:rPr>
      </w:pPr>
      <w:r w:rsidRPr="006A37F2">
        <w:rPr>
          <w:sz w:val="24"/>
          <w:szCs w:val="24"/>
        </w:rPr>
        <w:t>A continuación se presenta</w:t>
      </w:r>
      <w:r w:rsidR="002A2D6E" w:rsidRPr="006A37F2">
        <w:rPr>
          <w:sz w:val="24"/>
          <w:szCs w:val="24"/>
        </w:rPr>
        <w:t xml:space="preserve"> la Estructura de Desglose del Trabajo (EDT) que será ejecutad</w:t>
      </w:r>
      <w:r w:rsidR="00AC4068" w:rsidRPr="006A37F2">
        <w:rPr>
          <w:sz w:val="24"/>
          <w:szCs w:val="24"/>
        </w:rPr>
        <w:t>a</w:t>
      </w:r>
      <w:r w:rsidR="002A2D6E" w:rsidRPr="006A37F2">
        <w:rPr>
          <w:sz w:val="24"/>
          <w:szCs w:val="24"/>
        </w:rPr>
        <w:t xml:space="preserve"> por el equipo de trabajo del proyecto</w:t>
      </w:r>
      <w:r w:rsidR="009A097E" w:rsidRPr="006A37F2">
        <w:rPr>
          <w:sz w:val="24"/>
          <w:szCs w:val="24"/>
        </w:rPr>
        <w:t xml:space="preserve"> para cada una de las aplicaciones</w:t>
      </w:r>
      <w:r w:rsidR="002A2D6E" w:rsidRPr="006A37F2">
        <w:rPr>
          <w:sz w:val="24"/>
          <w:szCs w:val="24"/>
        </w:rPr>
        <w:t>:</w:t>
      </w:r>
    </w:p>
    <w:p w:rsidR="007E1EFE" w:rsidRDefault="007E1EFE" w:rsidP="00AE6286">
      <w:pPr>
        <w:pStyle w:val="GELparrafosencillo"/>
      </w:pPr>
    </w:p>
    <w:p w:rsidR="00EF7EFC" w:rsidRDefault="00EF7EFC" w:rsidP="007D2A57">
      <w:pPr>
        <w:pStyle w:val="GELParrafo"/>
        <w:ind w:left="-284"/>
        <w:jc w:val="center"/>
        <w:sectPr w:rsidR="00EF7EFC" w:rsidSect="006A37F2">
          <w:headerReference w:type="even" r:id="rId21"/>
          <w:headerReference w:type="default" r:id="rId22"/>
          <w:footerReference w:type="even" r:id="rId23"/>
          <w:footerReference w:type="default" r:id="rId24"/>
          <w:pgSz w:w="12240" w:h="15840" w:code="1"/>
          <w:pgMar w:top="1864" w:right="879" w:bottom="737" w:left="907" w:header="709" w:footer="113" w:gutter="0"/>
          <w:pgBorders w:offsetFrom="page">
            <w:top w:val="single" w:sz="4" w:space="24" w:color="auto"/>
            <w:left w:val="single" w:sz="4" w:space="24" w:color="auto"/>
            <w:bottom w:val="single" w:sz="4" w:space="30" w:color="auto"/>
            <w:right w:val="single" w:sz="4" w:space="24" w:color="auto"/>
          </w:pgBorders>
          <w:cols w:space="708"/>
          <w:titlePg/>
          <w:docGrid w:linePitch="360"/>
        </w:sectPr>
      </w:pPr>
    </w:p>
    <w:p w:rsidR="009774C6" w:rsidRDefault="009774C6" w:rsidP="009239AC">
      <w:pPr>
        <w:pStyle w:val="GELTtulo3"/>
        <w:numPr>
          <w:ilvl w:val="0"/>
          <w:numId w:val="0"/>
        </w:numPr>
        <w:spacing w:before="0" w:after="0"/>
        <w:ind w:left="720"/>
      </w:pPr>
    </w:p>
    <w:p w:rsidR="007A1308" w:rsidRDefault="007A1308" w:rsidP="007A1308">
      <w:pPr>
        <w:pStyle w:val="GELTtulo3"/>
        <w:spacing w:before="0"/>
      </w:pPr>
      <w:bookmarkStart w:id="303" w:name="_Toc387821114"/>
      <w:r w:rsidRPr="002F2643">
        <w:t>SOLUCIÓN MÓVIL PEC</w:t>
      </w:r>
      <w:bookmarkEnd w:id="303"/>
    </w:p>
    <w:p w:rsidR="007A1308" w:rsidRPr="00DB4C47" w:rsidRDefault="007A1308" w:rsidP="007A1308">
      <w:pPr>
        <w:pStyle w:val="Epgrafe0"/>
      </w:pPr>
      <w:r>
        <w:rPr>
          <w:noProof/>
        </w:rPr>
        <w:drawing>
          <wp:inline distT="0" distB="0" distL="0" distR="0" wp14:anchorId="14980469" wp14:editId="26EDF1B5">
            <wp:extent cx="6806241" cy="1863306"/>
            <wp:effectExtent l="0" t="57150" r="0" b="11811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7A1308" w:rsidRPr="005524C3" w:rsidRDefault="007A1308" w:rsidP="0038431B">
      <w:pPr>
        <w:pStyle w:val="Epgrafe0"/>
      </w:pPr>
      <w:bookmarkStart w:id="304" w:name="_Toc387821174"/>
      <w:r w:rsidRPr="00E1311F">
        <w:t xml:space="preserve">Figura </w:t>
      </w:r>
      <w:r w:rsidRPr="00662F55">
        <w:fldChar w:fldCharType="begin"/>
      </w:r>
      <w:r w:rsidRPr="005524C3">
        <w:instrText xml:space="preserve"> SEQ Figura \* ARABIC </w:instrText>
      </w:r>
      <w:r w:rsidRPr="00662F55">
        <w:fldChar w:fldCharType="separate"/>
      </w:r>
      <w:r w:rsidR="00337DDC">
        <w:rPr>
          <w:noProof/>
        </w:rPr>
        <w:t>3</w:t>
      </w:r>
      <w:r w:rsidRPr="00662F55">
        <w:fldChar w:fldCharType="end"/>
      </w:r>
      <w:r w:rsidRPr="005524C3">
        <w:t>. Estructura de Desglose de Trabajo Solución Móvil PEC</w:t>
      </w:r>
      <w:bookmarkEnd w:id="304"/>
    </w:p>
    <w:p w:rsidR="00B628D1" w:rsidRDefault="00B628D1" w:rsidP="00B628D1">
      <w:pPr>
        <w:rPr>
          <w:rFonts w:eastAsiaTheme="minorHAnsi" w:cs="Arial"/>
          <w:sz w:val="24"/>
          <w:lang w:eastAsia="en-US"/>
        </w:rPr>
      </w:pPr>
    </w:p>
    <w:p w:rsidR="00B628D1" w:rsidRDefault="00B628D1" w:rsidP="00B628D1">
      <w:pPr>
        <w:rPr>
          <w:rFonts w:eastAsiaTheme="minorHAnsi" w:cs="Arial"/>
          <w:sz w:val="24"/>
          <w:lang w:eastAsia="en-US"/>
        </w:rPr>
      </w:pPr>
      <w:r w:rsidRPr="00A41417">
        <w:rPr>
          <w:rFonts w:eastAsiaTheme="minorHAnsi" w:cs="Arial"/>
          <w:sz w:val="24"/>
          <w:lang w:eastAsia="en-US"/>
        </w:rPr>
        <w:t>Los Sprint</w:t>
      </w:r>
      <w:r>
        <w:rPr>
          <w:rFonts w:eastAsiaTheme="minorHAnsi" w:cs="Arial"/>
          <w:sz w:val="24"/>
          <w:lang w:eastAsia="en-US"/>
        </w:rPr>
        <w:t>s</w:t>
      </w:r>
      <w:r w:rsidRPr="00A41417">
        <w:rPr>
          <w:rFonts w:eastAsiaTheme="minorHAnsi" w:cs="Arial"/>
          <w:sz w:val="24"/>
          <w:lang w:eastAsia="en-US"/>
        </w:rPr>
        <w:t xml:space="preserve"> </w:t>
      </w:r>
      <w:r>
        <w:rPr>
          <w:rFonts w:eastAsiaTheme="minorHAnsi" w:cs="Arial"/>
          <w:sz w:val="24"/>
          <w:lang w:eastAsia="en-US"/>
        </w:rPr>
        <w:t xml:space="preserve">de implementación, </w:t>
      </w:r>
      <w:r w:rsidRPr="00A41417">
        <w:rPr>
          <w:rFonts w:eastAsiaTheme="minorHAnsi" w:cs="Arial"/>
          <w:sz w:val="24"/>
          <w:lang w:eastAsia="en-US"/>
        </w:rPr>
        <w:t>Revisión Final de Calidad, Preproducción, Paso a Producción, Estabilización y aceptación no se ejecutarán por cancelación de este componente en el proyecto.</w:t>
      </w:r>
    </w:p>
    <w:p w:rsidR="00B628D1" w:rsidRDefault="00B628D1" w:rsidP="00B628D1">
      <w:pPr>
        <w:rPr>
          <w:rFonts w:eastAsiaTheme="minorHAnsi" w:cs="Arial"/>
          <w:sz w:val="24"/>
          <w:lang w:eastAsia="en-US"/>
        </w:rPr>
      </w:pPr>
    </w:p>
    <w:p w:rsidR="00B628D1" w:rsidRDefault="00B628D1">
      <w:pPr>
        <w:rPr>
          <w:rFonts w:eastAsiaTheme="minorHAnsi" w:cs="Arial"/>
          <w:sz w:val="24"/>
          <w:lang w:eastAsia="en-US"/>
        </w:rPr>
      </w:pPr>
      <w:r>
        <w:rPr>
          <w:rFonts w:eastAsiaTheme="minorHAnsi" w:cs="Arial"/>
          <w:sz w:val="24"/>
          <w:lang w:eastAsia="en-US"/>
        </w:rPr>
        <w:br w:type="page"/>
      </w:r>
    </w:p>
    <w:p w:rsidR="00EF7EFC" w:rsidRDefault="00EF7EFC" w:rsidP="00EF7EFC">
      <w:pPr>
        <w:pStyle w:val="GELTtulo3"/>
      </w:pPr>
      <w:bookmarkStart w:id="305" w:name="_Toc387821115"/>
      <w:r w:rsidRPr="007E1EFE">
        <w:lastRenderedPageBreak/>
        <w:t>SOLUCIÓN MÓVIL ELEFANTES BLANCOS</w:t>
      </w:r>
      <w:bookmarkEnd w:id="305"/>
    </w:p>
    <w:p w:rsidR="00513B19" w:rsidRPr="007C21B8" w:rsidRDefault="009A097E" w:rsidP="007D2A57">
      <w:pPr>
        <w:pStyle w:val="GELParrafo"/>
        <w:ind w:left="-284"/>
        <w:jc w:val="center"/>
      </w:pPr>
      <w:r>
        <w:rPr>
          <w:noProof/>
          <w:lang w:eastAsia="es-CO"/>
        </w:rPr>
        <w:drawing>
          <wp:inline distT="0" distB="0" distL="0" distR="0" wp14:anchorId="115E8420" wp14:editId="71FF6B28">
            <wp:extent cx="6798365" cy="2003729"/>
            <wp:effectExtent l="76200" t="0" r="97790" b="5397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628D1" w:rsidRDefault="00321CB7" w:rsidP="00B628D1">
      <w:pPr>
        <w:pStyle w:val="Epgrafe0"/>
      </w:pPr>
      <w:bookmarkStart w:id="306" w:name="_Toc378671935"/>
      <w:bookmarkStart w:id="307" w:name="_Toc382214379"/>
      <w:bookmarkStart w:id="308" w:name="_Toc387821175"/>
      <w:r w:rsidRPr="00513B19">
        <w:t xml:space="preserve">Figura </w:t>
      </w:r>
      <w:r w:rsidR="00452416">
        <w:fldChar w:fldCharType="begin"/>
      </w:r>
      <w:r w:rsidR="00452416">
        <w:instrText xml:space="preserve"> SEQ Figura \* ARABIC </w:instrText>
      </w:r>
      <w:r w:rsidR="00452416">
        <w:fldChar w:fldCharType="separate"/>
      </w:r>
      <w:r w:rsidR="00337DDC">
        <w:rPr>
          <w:noProof/>
        </w:rPr>
        <w:t>4</w:t>
      </w:r>
      <w:r w:rsidR="00452416">
        <w:fldChar w:fldCharType="end"/>
      </w:r>
      <w:r w:rsidRPr="00513B19">
        <w:t xml:space="preserve">. </w:t>
      </w:r>
      <w:r w:rsidR="00513B19" w:rsidRPr="00513B19">
        <w:t>Estructura de desglose del Trabajo Elefantes Blancos</w:t>
      </w:r>
      <w:r w:rsidR="001D4753">
        <w:t xml:space="preserve"> Móvil</w:t>
      </w:r>
      <w:bookmarkEnd w:id="306"/>
      <w:bookmarkEnd w:id="307"/>
      <w:bookmarkEnd w:id="308"/>
      <w:r w:rsidR="00B628D1">
        <w:t xml:space="preserve">  </w:t>
      </w:r>
    </w:p>
    <w:p w:rsidR="00B628D1" w:rsidRPr="00B628D1" w:rsidRDefault="00B628D1" w:rsidP="0038431B"/>
    <w:p w:rsidR="000535C5" w:rsidRPr="007E1EFE" w:rsidRDefault="007C21B8" w:rsidP="00B628D1">
      <w:pPr>
        <w:pStyle w:val="GELTtulo3"/>
        <w:spacing w:before="0"/>
      </w:pPr>
      <w:bookmarkStart w:id="309" w:name="_Toc377636422"/>
      <w:bookmarkStart w:id="310" w:name="_Toc378669847"/>
      <w:bookmarkStart w:id="311" w:name="_Toc387821116"/>
      <w:r w:rsidRPr="007E1EFE">
        <w:t>SOLUCIÓN ELEFANTES BLANCOS</w:t>
      </w:r>
      <w:bookmarkEnd w:id="309"/>
      <w:bookmarkEnd w:id="310"/>
      <w:r w:rsidR="009774C6">
        <w:t xml:space="preserve"> ADMINISTRADOR</w:t>
      </w:r>
      <w:bookmarkEnd w:id="311"/>
    </w:p>
    <w:p w:rsidR="001B4E7E" w:rsidRPr="007C21B8" w:rsidRDefault="001B4E7E" w:rsidP="007D2A57">
      <w:pPr>
        <w:pStyle w:val="GELParrafo"/>
        <w:ind w:left="-851"/>
        <w:jc w:val="center"/>
      </w:pPr>
      <w:r>
        <w:rPr>
          <w:noProof/>
          <w:lang w:eastAsia="es-CO"/>
        </w:rPr>
        <w:drawing>
          <wp:inline distT="0" distB="0" distL="0" distR="0" wp14:anchorId="6EBECBD3" wp14:editId="289E45E1">
            <wp:extent cx="8340918" cy="1781092"/>
            <wp:effectExtent l="57150" t="0" r="98425" b="2921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B4E7E" w:rsidRDefault="00321CB7">
      <w:pPr>
        <w:pStyle w:val="Epgrafe0"/>
      </w:pPr>
      <w:bookmarkStart w:id="312" w:name="_Toc382214380"/>
      <w:bookmarkStart w:id="313" w:name="_Toc387821176"/>
      <w:r w:rsidRPr="00513B19">
        <w:t xml:space="preserve">Figura </w:t>
      </w:r>
      <w:r w:rsidR="00452416">
        <w:fldChar w:fldCharType="begin"/>
      </w:r>
      <w:r w:rsidR="00452416">
        <w:instrText xml:space="preserve"> SEQ Figura \* ARABIC </w:instrText>
      </w:r>
      <w:r w:rsidR="00452416">
        <w:fldChar w:fldCharType="separate"/>
      </w:r>
      <w:r w:rsidR="00337DDC">
        <w:rPr>
          <w:noProof/>
        </w:rPr>
        <w:t>5</w:t>
      </w:r>
      <w:r w:rsidR="00452416">
        <w:rPr>
          <w:noProof/>
        </w:rPr>
        <w:fldChar w:fldCharType="end"/>
      </w:r>
      <w:r w:rsidRPr="00513B19">
        <w:t xml:space="preserve">. </w:t>
      </w:r>
      <w:r w:rsidR="001B4E7E" w:rsidRPr="00513B19">
        <w:t>Estructura de desglose del Trabajo Elefantes Blancos</w:t>
      </w:r>
      <w:r w:rsidR="000535C5">
        <w:t xml:space="preserve"> </w:t>
      </w:r>
      <w:r w:rsidR="00D0381A">
        <w:t>Administrador</w:t>
      </w:r>
      <w:bookmarkEnd w:id="312"/>
      <w:bookmarkEnd w:id="313"/>
    </w:p>
    <w:p w:rsidR="001B4E7E" w:rsidRDefault="001B4E7E" w:rsidP="004D23CB"/>
    <w:p w:rsidR="00CE3135" w:rsidRDefault="00CE3135" w:rsidP="00CE3135">
      <w:pPr>
        <w:rPr>
          <w:lang w:val="es-ES" w:eastAsia="en-US"/>
        </w:rPr>
      </w:pPr>
      <w:bookmarkStart w:id="314" w:name="_Toc386555813"/>
      <w:bookmarkEnd w:id="314"/>
    </w:p>
    <w:p w:rsidR="00B90CC4" w:rsidRPr="00E66436" w:rsidRDefault="00B90CC4" w:rsidP="00E66436">
      <w:pPr>
        <w:sectPr w:rsidR="00B90CC4" w:rsidRPr="00E66436" w:rsidSect="00840B64">
          <w:headerReference w:type="default" r:id="rId40"/>
          <w:pgSz w:w="15840" w:h="12240" w:orient="landscape" w:code="1"/>
          <w:pgMar w:top="907" w:right="851" w:bottom="879" w:left="1134"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697A03" w:rsidRDefault="003F717B" w:rsidP="0046226E">
      <w:pPr>
        <w:pStyle w:val="GELTtulo2"/>
      </w:pPr>
      <w:bookmarkStart w:id="315" w:name="_Toc373151997"/>
      <w:bookmarkStart w:id="316" w:name="_Toc373152162"/>
      <w:bookmarkStart w:id="317" w:name="_Toc373152266"/>
      <w:bookmarkStart w:id="318" w:name="_Toc377636424"/>
      <w:bookmarkStart w:id="319" w:name="_Toc378669849"/>
      <w:bookmarkStart w:id="320" w:name="_Toc387821117"/>
      <w:bookmarkStart w:id="321" w:name="_Toc224976290"/>
      <w:bookmarkStart w:id="322" w:name="_Toc200795232"/>
      <w:bookmarkStart w:id="323" w:name="_Toc200856117"/>
      <w:bookmarkStart w:id="324" w:name="_Toc202680226"/>
      <w:bookmarkEnd w:id="287"/>
      <w:bookmarkEnd w:id="288"/>
      <w:bookmarkEnd w:id="289"/>
      <w:bookmarkEnd w:id="290"/>
      <w:bookmarkEnd w:id="291"/>
      <w:bookmarkEnd w:id="292"/>
      <w:bookmarkEnd w:id="293"/>
      <w:bookmarkEnd w:id="294"/>
      <w:bookmarkEnd w:id="295"/>
      <w:bookmarkEnd w:id="296"/>
      <w:bookmarkEnd w:id="297"/>
      <w:bookmarkEnd w:id="298"/>
      <w:bookmarkEnd w:id="315"/>
      <w:bookmarkEnd w:id="316"/>
      <w:bookmarkEnd w:id="317"/>
      <w:r>
        <w:lastRenderedPageBreak/>
        <w:t xml:space="preserve">ACTIVIDADES SUGERIDAS </w:t>
      </w:r>
      <w:r w:rsidR="004E26A2">
        <w:t xml:space="preserve">POR </w:t>
      </w:r>
      <w:r>
        <w:t>SPRINT</w:t>
      </w:r>
      <w:bookmarkEnd w:id="318"/>
      <w:bookmarkEnd w:id="319"/>
      <w:bookmarkEnd w:id="320"/>
    </w:p>
    <w:p w:rsidR="007E10C4" w:rsidRDefault="00B37B8E" w:rsidP="00697A03">
      <w:pPr>
        <w:pStyle w:val="GELParrafo"/>
        <w:rPr>
          <w:sz w:val="24"/>
          <w:szCs w:val="24"/>
        </w:rPr>
      </w:pPr>
      <w:r w:rsidRPr="00A41417">
        <w:rPr>
          <w:sz w:val="24"/>
          <w:szCs w:val="24"/>
        </w:rPr>
        <w:t xml:space="preserve">Con base en </w:t>
      </w:r>
      <w:r w:rsidR="00697A03" w:rsidRPr="00A41417">
        <w:rPr>
          <w:sz w:val="24"/>
          <w:szCs w:val="24"/>
        </w:rPr>
        <w:t>el alcance descrito anteriormente, se plantea</w:t>
      </w:r>
      <w:r w:rsidR="003F717B" w:rsidRPr="00A41417">
        <w:rPr>
          <w:sz w:val="24"/>
          <w:szCs w:val="24"/>
        </w:rPr>
        <w:t>n</w:t>
      </w:r>
      <w:r w:rsidR="00697A03" w:rsidRPr="00A41417">
        <w:rPr>
          <w:sz w:val="24"/>
          <w:szCs w:val="24"/>
        </w:rPr>
        <w:t xml:space="preserve"> </w:t>
      </w:r>
      <w:r w:rsidR="003F717B" w:rsidRPr="00A41417">
        <w:rPr>
          <w:sz w:val="24"/>
          <w:szCs w:val="24"/>
        </w:rPr>
        <w:t xml:space="preserve">las </w:t>
      </w:r>
      <w:r w:rsidR="00697A03" w:rsidRPr="00A41417">
        <w:rPr>
          <w:sz w:val="24"/>
          <w:szCs w:val="24"/>
        </w:rPr>
        <w:t>siguiente</w:t>
      </w:r>
      <w:r w:rsidR="003F717B" w:rsidRPr="00A41417">
        <w:rPr>
          <w:sz w:val="24"/>
          <w:szCs w:val="24"/>
        </w:rPr>
        <w:t>s</w:t>
      </w:r>
      <w:r w:rsidR="00697A03" w:rsidRPr="00A41417">
        <w:rPr>
          <w:sz w:val="24"/>
          <w:szCs w:val="24"/>
        </w:rPr>
        <w:t xml:space="preserve"> </w:t>
      </w:r>
      <w:r w:rsidR="003F717B" w:rsidRPr="00A41417">
        <w:rPr>
          <w:sz w:val="24"/>
          <w:szCs w:val="24"/>
        </w:rPr>
        <w:t xml:space="preserve">actividades </w:t>
      </w:r>
      <w:r w:rsidRPr="00A41417">
        <w:rPr>
          <w:sz w:val="24"/>
          <w:szCs w:val="24"/>
        </w:rPr>
        <w:t xml:space="preserve">para los sprints o fases </w:t>
      </w:r>
      <w:r w:rsidR="008F3742" w:rsidRPr="00A41417">
        <w:rPr>
          <w:sz w:val="24"/>
          <w:szCs w:val="24"/>
        </w:rPr>
        <w:t>de cada una de las soluciones</w:t>
      </w:r>
      <w:r w:rsidR="003C0B61" w:rsidRPr="00A41417">
        <w:rPr>
          <w:sz w:val="24"/>
          <w:szCs w:val="24"/>
        </w:rPr>
        <w:t>. Es importante aclarar que</w:t>
      </w:r>
      <w:r w:rsidR="00430C53" w:rsidRPr="00A41417">
        <w:rPr>
          <w:sz w:val="24"/>
          <w:szCs w:val="24"/>
        </w:rPr>
        <w:t>, como parte de la metodología de desarrollo de la UTSW,</w:t>
      </w:r>
      <w:r w:rsidR="003C0B61" w:rsidRPr="00A41417">
        <w:rPr>
          <w:sz w:val="24"/>
          <w:szCs w:val="24"/>
        </w:rPr>
        <w:t xml:space="preserve"> la primera actividad de cada sprint es la planeación detallada de las actividades que se ejecutarán dentro del mismo (sprint planning) de acuerdo a las necesidades y prioridades que se acuerden entre los interesados para el buen desarrollo del proyecto</w:t>
      </w:r>
      <w:r w:rsidR="00670D05" w:rsidRPr="00A41417">
        <w:rPr>
          <w:sz w:val="24"/>
          <w:szCs w:val="24"/>
        </w:rPr>
        <w:t>:</w:t>
      </w:r>
    </w:p>
    <w:p w:rsidR="009774C6" w:rsidRPr="00A4679D" w:rsidRDefault="009774C6" w:rsidP="009774C6">
      <w:pPr>
        <w:pStyle w:val="GELTtulo3"/>
        <w:keepNext/>
        <w:rPr>
          <w:i/>
          <w:sz w:val="20"/>
        </w:rPr>
      </w:pPr>
      <w:bookmarkStart w:id="325" w:name="_Toc387821118"/>
      <w:r w:rsidRPr="00D4662C">
        <w:t>SOLUCIÓN MÓVIL PEC</w:t>
      </w:r>
      <w:bookmarkEnd w:id="325"/>
    </w:p>
    <w:p w:rsidR="009774C6" w:rsidRPr="009219CE" w:rsidRDefault="009774C6" w:rsidP="009774C6">
      <w:pPr>
        <w:pStyle w:val="Epgrafe0"/>
      </w:pPr>
      <w:bookmarkStart w:id="326" w:name="_Toc387821185"/>
      <w:r w:rsidRPr="009219CE">
        <w:t xml:space="preserve">Tabla </w:t>
      </w:r>
      <w:r>
        <w:fldChar w:fldCharType="begin"/>
      </w:r>
      <w:r>
        <w:instrText xml:space="preserve"> SEQ Tabla \* ARABIC </w:instrText>
      </w:r>
      <w:r>
        <w:fldChar w:fldCharType="separate"/>
      </w:r>
      <w:r w:rsidR="00337DDC">
        <w:rPr>
          <w:noProof/>
        </w:rPr>
        <w:t>7</w:t>
      </w:r>
      <w:r>
        <w:rPr>
          <w:noProof/>
        </w:rPr>
        <w:fldChar w:fldCharType="end"/>
      </w:r>
      <w:r w:rsidRPr="009219CE">
        <w:t xml:space="preserve">. Actividades sugeridas </w:t>
      </w:r>
      <w:r>
        <w:t>por Sprint para PEC</w:t>
      </w:r>
      <w:bookmarkEnd w:id="326"/>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9774C6" w:rsidRPr="007C4CD8" w:rsidTr="0074512C">
        <w:trPr>
          <w:trHeight w:val="366"/>
          <w:tblHeader/>
        </w:trPr>
        <w:tc>
          <w:tcPr>
            <w:tcW w:w="2181" w:type="dxa"/>
            <w:shd w:val="clear" w:color="000000" w:fill="BFBFBF"/>
            <w:noWrap/>
            <w:vAlign w:val="center"/>
            <w:hideMark/>
          </w:tcPr>
          <w:p w:rsidR="009774C6" w:rsidRPr="007C4CD8" w:rsidRDefault="009774C6" w:rsidP="0074512C">
            <w:pPr>
              <w:jc w:val="center"/>
              <w:rPr>
                <w:rFonts w:cs="Arial"/>
                <w:b/>
                <w:bCs/>
                <w:sz w:val="20"/>
                <w:szCs w:val="20"/>
              </w:rPr>
            </w:pPr>
            <w:r>
              <w:rPr>
                <w:rFonts w:cs="Arial"/>
                <w:b/>
                <w:bCs/>
                <w:sz w:val="20"/>
                <w:szCs w:val="20"/>
              </w:rPr>
              <w:t>SPRINT</w:t>
            </w:r>
          </w:p>
        </w:tc>
        <w:tc>
          <w:tcPr>
            <w:tcW w:w="8324" w:type="dxa"/>
            <w:shd w:val="clear" w:color="000000" w:fill="BFBFBF"/>
            <w:noWrap/>
            <w:vAlign w:val="center"/>
            <w:hideMark/>
          </w:tcPr>
          <w:p w:rsidR="009774C6" w:rsidRPr="007C4CD8" w:rsidRDefault="009774C6" w:rsidP="0074512C">
            <w:pPr>
              <w:jc w:val="center"/>
              <w:rPr>
                <w:rFonts w:cs="Arial"/>
                <w:b/>
                <w:bCs/>
                <w:sz w:val="20"/>
                <w:szCs w:val="20"/>
              </w:rPr>
            </w:pPr>
            <w:r>
              <w:rPr>
                <w:rFonts w:cs="Arial"/>
                <w:b/>
                <w:bCs/>
                <w:sz w:val="20"/>
                <w:szCs w:val="20"/>
              </w:rPr>
              <w:t>ACTIVIDAD</w:t>
            </w:r>
          </w:p>
        </w:tc>
      </w:tr>
      <w:tr w:rsidR="009774C6" w:rsidRPr="007C4CD8" w:rsidTr="0074512C">
        <w:trPr>
          <w:trHeight w:val="440"/>
        </w:trPr>
        <w:tc>
          <w:tcPr>
            <w:tcW w:w="2181" w:type="dxa"/>
            <w:shd w:val="clear" w:color="auto" w:fill="auto"/>
            <w:vAlign w:val="center"/>
          </w:tcPr>
          <w:p w:rsidR="009774C6" w:rsidRPr="007C4CD8" w:rsidRDefault="009774C6" w:rsidP="0074512C">
            <w:pPr>
              <w:jc w:val="center"/>
              <w:rPr>
                <w:rFonts w:cs="Arial"/>
                <w:b/>
                <w:bCs/>
                <w:sz w:val="20"/>
                <w:szCs w:val="20"/>
              </w:rPr>
            </w:pPr>
            <w:r>
              <w:rPr>
                <w:rFonts w:cs="Arial"/>
                <w:b/>
                <w:bCs/>
                <w:sz w:val="20"/>
                <w:szCs w:val="20"/>
              </w:rPr>
              <w:t>SPRINT 0</w:t>
            </w:r>
          </w:p>
        </w:tc>
        <w:tc>
          <w:tcPr>
            <w:tcW w:w="8324" w:type="dxa"/>
            <w:shd w:val="clear" w:color="auto" w:fill="auto"/>
            <w:vAlign w:val="center"/>
          </w:tcPr>
          <w:p w:rsidR="009774C6" w:rsidRPr="006101F7" w:rsidRDefault="009774C6" w:rsidP="0074512C">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9774C6" w:rsidRPr="00353414" w:rsidRDefault="009774C6" w:rsidP="0074512C">
            <w:pPr>
              <w:pStyle w:val="Prrafodelista"/>
              <w:numPr>
                <w:ilvl w:val="0"/>
                <w:numId w:val="38"/>
              </w:numPr>
              <w:rPr>
                <w:rFonts w:cs="Arial"/>
                <w:bCs/>
                <w:sz w:val="20"/>
                <w:szCs w:val="20"/>
              </w:rPr>
            </w:pPr>
            <w:r w:rsidRPr="00353414">
              <w:rPr>
                <w:rFonts w:cs="Arial"/>
                <w:bCs/>
                <w:sz w:val="20"/>
                <w:szCs w:val="20"/>
              </w:rPr>
              <w:t xml:space="preserve">Definición de  </w:t>
            </w:r>
            <w:r>
              <w:rPr>
                <w:rFonts w:cs="Arial"/>
                <w:bCs/>
                <w:sz w:val="20"/>
                <w:szCs w:val="20"/>
              </w:rPr>
              <w:t xml:space="preserve">los </w:t>
            </w:r>
            <w:r w:rsidRPr="00353414">
              <w:rPr>
                <w:rFonts w:cs="Arial"/>
                <w:bCs/>
                <w:sz w:val="20"/>
                <w:szCs w:val="20"/>
              </w:rPr>
              <w:t>criterios de aceptación</w:t>
            </w:r>
            <w:r>
              <w:rPr>
                <w:rFonts w:cs="Arial"/>
                <w:bCs/>
                <w:sz w:val="20"/>
                <w:szCs w:val="20"/>
              </w:rPr>
              <w:t xml:space="preserve"> de los entregables de la solución</w:t>
            </w:r>
          </w:p>
          <w:p w:rsidR="009774C6" w:rsidRPr="00353414" w:rsidRDefault="009774C6" w:rsidP="0074512C">
            <w:pPr>
              <w:pStyle w:val="Prrafodelista"/>
              <w:numPr>
                <w:ilvl w:val="0"/>
                <w:numId w:val="38"/>
              </w:numPr>
              <w:rPr>
                <w:rFonts w:cs="Arial"/>
                <w:bCs/>
                <w:sz w:val="20"/>
                <w:szCs w:val="20"/>
              </w:rPr>
            </w:pPr>
            <w:r w:rsidRPr="00353414">
              <w:rPr>
                <w:rFonts w:cs="Arial"/>
                <w:bCs/>
                <w:sz w:val="20"/>
                <w:szCs w:val="20"/>
              </w:rPr>
              <w:t>Capacitación sobre modelo operativo y herramientas</w:t>
            </w:r>
          </w:p>
          <w:p w:rsidR="009774C6" w:rsidRPr="00353414" w:rsidRDefault="009774C6" w:rsidP="0074512C">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9774C6" w:rsidRPr="00353414" w:rsidRDefault="009774C6" w:rsidP="0074512C">
            <w:pPr>
              <w:pStyle w:val="Prrafodelista"/>
              <w:numPr>
                <w:ilvl w:val="0"/>
                <w:numId w:val="38"/>
              </w:numPr>
              <w:rPr>
                <w:rFonts w:cs="Arial"/>
                <w:bCs/>
                <w:sz w:val="20"/>
                <w:szCs w:val="20"/>
              </w:rPr>
            </w:pPr>
            <w:r w:rsidRPr="00353414">
              <w:rPr>
                <w:rFonts w:cs="Arial"/>
                <w:bCs/>
                <w:sz w:val="20"/>
                <w:szCs w:val="20"/>
              </w:rPr>
              <w:t>Seguimiento y control al equipo de trabajo</w:t>
            </w:r>
          </w:p>
          <w:p w:rsidR="009774C6" w:rsidRPr="00353414" w:rsidRDefault="009774C6" w:rsidP="0074512C">
            <w:pPr>
              <w:pStyle w:val="Prrafodelista"/>
              <w:numPr>
                <w:ilvl w:val="0"/>
                <w:numId w:val="38"/>
              </w:numPr>
              <w:rPr>
                <w:rFonts w:cs="Arial"/>
                <w:bCs/>
                <w:sz w:val="20"/>
                <w:szCs w:val="20"/>
              </w:rPr>
            </w:pPr>
            <w:r w:rsidRPr="00353414">
              <w:rPr>
                <w:rFonts w:cs="Arial"/>
                <w:bCs/>
                <w:sz w:val="20"/>
                <w:szCs w:val="20"/>
              </w:rPr>
              <w:t>Elaboración de informes semanales</w:t>
            </w:r>
          </w:p>
          <w:p w:rsidR="009774C6" w:rsidRPr="00FF40F2" w:rsidRDefault="009774C6" w:rsidP="0074512C">
            <w:pPr>
              <w:pStyle w:val="Prrafodelista"/>
              <w:numPr>
                <w:ilvl w:val="0"/>
                <w:numId w:val="38"/>
              </w:numPr>
              <w:rPr>
                <w:rFonts w:cs="Arial"/>
                <w:bCs/>
                <w:sz w:val="20"/>
                <w:szCs w:val="20"/>
              </w:rPr>
            </w:pPr>
            <w:r w:rsidRPr="00FF40F2">
              <w:rPr>
                <w:rFonts w:cs="Arial"/>
                <w:bCs/>
                <w:sz w:val="20"/>
                <w:szCs w:val="20"/>
              </w:rPr>
              <w:t>Reunión de kickoff</w:t>
            </w:r>
          </w:p>
          <w:p w:rsidR="009774C6" w:rsidRDefault="009774C6" w:rsidP="0074512C">
            <w:pPr>
              <w:pStyle w:val="Prrafodelista"/>
              <w:numPr>
                <w:ilvl w:val="0"/>
                <w:numId w:val="38"/>
              </w:numPr>
              <w:rPr>
                <w:rFonts w:cs="Arial"/>
                <w:bCs/>
                <w:sz w:val="20"/>
                <w:szCs w:val="20"/>
              </w:rPr>
            </w:pPr>
            <w:r w:rsidRPr="00FF40F2">
              <w:rPr>
                <w:rFonts w:cs="Arial"/>
                <w:bCs/>
                <w:sz w:val="20"/>
                <w:szCs w:val="20"/>
              </w:rPr>
              <w:t>Definir cronograma de hitos de  entregables</w:t>
            </w:r>
          </w:p>
          <w:p w:rsidR="009774C6" w:rsidRDefault="009774C6" w:rsidP="0074512C">
            <w:pPr>
              <w:pStyle w:val="Prrafodelista"/>
              <w:numPr>
                <w:ilvl w:val="0"/>
                <w:numId w:val="38"/>
              </w:numPr>
              <w:rPr>
                <w:rFonts w:cs="Arial"/>
                <w:bCs/>
                <w:sz w:val="20"/>
                <w:szCs w:val="20"/>
              </w:rPr>
            </w:pPr>
            <w:r>
              <w:rPr>
                <w:rFonts w:cs="Arial"/>
                <w:bCs/>
                <w:sz w:val="20"/>
                <w:szCs w:val="20"/>
              </w:rPr>
              <w:t>Revisión de riesgos</w:t>
            </w:r>
          </w:p>
          <w:p w:rsidR="009774C6" w:rsidRPr="00353414" w:rsidRDefault="009774C6" w:rsidP="0074512C">
            <w:pPr>
              <w:pStyle w:val="Prrafodelista"/>
              <w:ind w:left="720"/>
              <w:rPr>
                <w:rFonts w:cs="Arial"/>
                <w:bCs/>
                <w:sz w:val="20"/>
                <w:szCs w:val="20"/>
              </w:rPr>
            </w:pPr>
          </w:p>
          <w:p w:rsidR="009774C6" w:rsidRPr="00D3609B" w:rsidRDefault="009774C6" w:rsidP="0074512C">
            <w:pPr>
              <w:pStyle w:val="Prrafodelista"/>
              <w:numPr>
                <w:ilvl w:val="0"/>
                <w:numId w:val="24"/>
              </w:numPr>
              <w:spacing w:line="240" w:lineRule="exact"/>
              <w:rPr>
                <w:rFonts w:cs="Arial"/>
                <w:b/>
                <w:bCs/>
                <w:sz w:val="20"/>
                <w:szCs w:val="20"/>
              </w:rPr>
            </w:pPr>
            <w:r w:rsidRPr="00D3609B">
              <w:rPr>
                <w:rFonts w:cs="Arial"/>
                <w:b/>
                <w:bCs/>
                <w:sz w:val="20"/>
                <w:szCs w:val="20"/>
              </w:rPr>
              <w:t xml:space="preserve">Habilitación de ambientes </w:t>
            </w:r>
          </w:p>
          <w:p w:rsidR="009774C6" w:rsidRPr="00F07C52" w:rsidRDefault="009774C6" w:rsidP="0074512C">
            <w:pPr>
              <w:pStyle w:val="Prrafodelista"/>
              <w:numPr>
                <w:ilvl w:val="0"/>
                <w:numId w:val="38"/>
              </w:numPr>
              <w:rPr>
                <w:rFonts w:cs="Arial"/>
                <w:bCs/>
                <w:sz w:val="20"/>
                <w:szCs w:val="20"/>
              </w:rPr>
            </w:pPr>
            <w:r w:rsidRPr="00B11DFA">
              <w:rPr>
                <w:rFonts w:cs="Arial"/>
                <w:bCs/>
                <w:sz w:val="20"/>
                <w:szCs w:val="20"/>
              </w:rPr>
              <w:t>Habilitar ambiente de desarrollo Android</w:t>
            </w:r>
          </w:p>
          <w:p w:rsidR="009774C6" w:rsidRPr="00F07C52" w:rsidRDefault="009774C6" w:rsidP="0074512C">
            <w:pPr>
              <w:pStyle w:val="Prrafodelista"/>
              <w:numPr>
                <w:ilvl w:val="0"/>
                <w:numId w:val="38"/>
              </w:numPr>
              <w:rPr>
                <w:rFonts w:cs="Arial"/>
                <w:bCs/>
                <w:sz w:val="20"/>
                <w:szCs w:val="20"/>
              </w:rPr>
            </w:pPr>
            <w:r w:rsidRPr="00B11DFA">
              <w:rPr>
                <w:rFonts w:cs="Arial"/>
                <w:bCs/>
                <w:sz w:val="20"/>
                <w:szCs w:val="20"/>
              </w:rPr>
              <w:t xml:space="preserve">Habilitar ambiente de desarrollo </w:t>
            </w:r>
            <w:r>
              <w:rPr>
                <w:rFonts w:cs="Arial"/>
                <w:bCs/>
                <w:sz w:val="20"/>
                <w:szCs w:val="20"/>
              </w:rPr>
              <w:t>iOS</w:t>
            </w:r>
          </w:p>
          <w:p w:rsidR="009774C6" w:rsidRPr="00F07C52" w:rsidRDefault="009774C6" w:rsidP="0074512C">
            <w:pPr>
              <w:pStyle w:val="Prrafodelista"/>
              <w:numPr>
                <w:ilvl w:val="0"/>
                <w:numId w:val="38"/>
              </w:numPr>
              <w:rPr>
                <w:rFonts w:cs="Arial"/>
                <w:bCs/>
                <w:sz w:val="20"/>
                <w:szCs w:val="20"/>
              </w:rPr>
            </w:pPr>
            <w:r>
              <w:rPr>
                <w:rFonts w:cs="Arial"/>
                <w:bCs/>
                <w:sz w:val="20"/>
                <w:szCs w:val="20"/>
              </w:rPr>
              <w:t>Habilitar ambiente de desarrollo para web services</w:t>
            </w:r>
          </w:p>
          <w:p w:rsidR="009774C6" w:rsidRPr="00F07C52" w:rsidRDefault="009774C6" w:rsidP="0074512C">
            <w:pPr>
              <w:pStyle w:val="Prrafodelista"/>
              <w:numPr>
                <w:ilvl w:val="0"/>
                <w:numId w:val="38"/>
              </w:numPr>
              <w:rPr>
                <w:rFonts w:cs="Arial"/>
                <w:bCs/>
                <w:sz w:val="20"/>
                <w:szCs w:val="20"/>
              </w:rPr>
            </w:pPr>
            <w:r w:rsidRPr="00B11DFA">
              <w:rPr>
                <w:rFonts w:cs="Arial"/>
                <w:bCs/>
                <w:sz w:val="20"/>
                <w:szCs w:val="20"/>
              </w:rPr>
              <w:t>Habilitar ambiente de pruebas Android</w:t>
            </w:r>
          </w:p>
          <w:p w:rsidR="009774C6" w:rsidRPr="00F07C52" w:rsidRDefault="009774C6" w:rsidP="0074512C">
            <w:pPr>
              <w:pStyle w:val="Prrafodelista"/>
              <w:numPr>
                <w:ilvl w:val="0"/>
                <w:numId w:val="38"/>
              </w:numPr>
              <w:rPr>
                <w:rFonts w:cs="Arial"/>
                <w:bCs/>
                <w:sz w:val="20"/>
                <w:szCs w:val="20"/>
              </w:rPr>
            </w:pPr>
            <w:r w:rsidRPr="00B11DFA">
              <w:rPr>
                <w:rFonts w:cs="Arial"/>
                <w:bCs/>
                <w:sz w:val="20"/>
                <w:szCs w:val="20"/>
              </w:rPr>
              <w:t xml:space="preserve">Habilitar ambiente de pruebas </w:t>
            </w:r>
            <w:r>
              <w:rPr>
                <w:rFonts w:cs="Arial"/>
                <w:bCs/>
                <w:sz w:val="20"/>
                <w:szCs w:val="20"/>
              </w:rPr>
              <w:t>iOS</w:t>
            </w:r>
          </w:p>
          <w:p w:rsidR="009774C6" w:rsidRDefault="009774C6" w:rsidP="0074512C">
            <w:pPr>
              <w:pStyle w:val="Prrafodelista"/>
              <w:numPr>
                <w:ilvl w:val="0"/>
                <w:numId w:val="38"/>
              </w:numPr>
              <w:rPr>
                <w:rFonts w:cs="Arial"/>
                <w:bCs/>
                <w:sz w:val="20"/>
                <w:szCs w:val="20"/>
              </w:rPr>
            </w:pPr>
            <w:r>
              <w:rPr>
                <w:rFonts w:cs="Arial"/>
                <w:bCs/>
                <w:sz w:val="20"/>
                <w:szCs w:val="20"/>
              </w:rPr>
              <w:t>Habilitar ambiente de pruebas para web services</w:t>
            </w:r>
          </w:p>
          <w:p w:rsidR="009774C6" w:rsidRDefault="009774C6" w:rsidP="0074512C">
            <w:pPr>
              <w:rPr>
                <w:rFonts w:cs="Arial"/>
                <w:bCs/>
                <w:sz w:val="20"/>
                <w:szCs w:val="20"/>
              </w:rPr>
            </w:pPr>
          </w:p>
          <w:p w:rsidR="009774C6" w:rsidRDefault="009774C6" w:rsidP="0074512C">
            <w:pPr>
              <w:pStyle w:val="Prrafodelista"/>
              <w:numPr>
                <w:ilvl w:val="0"/>
                <w:numId w:val="24"/>
              </w:numPr>
              <w:spacing w:line="240" w:lineRule="exact"/>
              <w:rPr>
                <w:rFonts w:cs="Arial"/>
                <w:b/>
                <w:bCs/>
                <w:sz w:val="20"/>
                <w:szCs w:val="20"/>
              </w:rPr>
            </w:pPr>
            <w:r>
              <w:rPr>
                <w:rFonts w:cs="Arial"/>
                <w:b/>
                <w:bCs/>
                <w:sz w:val="20"/>
                <w:szCs w:val="20"/>
              </w:rPr>
              <w:t>Diseño:</w:t>
            </w:r>
          </w:p>
          <w:p w:rsidR="009774C6" w:rsidRDefault="009774C6" w:rsidP="0074512C">
            <w:pPr>
              <w:pStyle w:val="Prrafodelista"/>
              <w:numPr>
                <w:ilvl w:val="0"/>
                <w:numId w:val="38"/>
              </w:numPr>
              <w:rPr>
                <w:rFonts w:cs="Arial"/>
                <w:bCs/>
                <w:sz w:val="20"/>
                <w:szCs w:val="20"/>
              </w:rPr>
            </w:pPr>
            <w:r>
              <w:rPr>
                <w:rFonts w:cs="Arial"/>
                <w:bCs/>
                <w:sz w:val="20"/>
                <w:szCs w:val="20"/>
              </w:rPr>
              <w:t>Revisión del diseño por parte del equipo de trabajo</w:t>
            </w:r>
          </w:p>
          <w:p w:rsidR="009774C6" w:rsidRPr="00960F58" w:rsidRDefault="009774C6" w:rsidP="0074512C">
            <w:pPr>
              <w:pStyle w:val="Prrafodelista"/>
              <w:numPr>
                <w:ilvl w:val="0"/>
                <w:numId w:val="38"/>
              </w:numPr>
              <w:rPr>
                <w:rFonts w:cs="Arial"/>
                <w:bCs/>
                <w:sz w:val="20"/>
                <w:szCs w:val="20"/>
              </w:rPr>
            </w:pPr>
            <w:r>
              <w:rPr>
                <w:rFonts w:cs="Arial"/>
                <w:bCs/>
                <w:sz w:val="20"/>
                <w:szCs w:val="20"/>
              </w:rPr>
              <w:t>Ajustes básicos de diseño en la App PEC</w:t>
            </w:r>
          </w:p>
          <w:p w:rsidR="009774C6" w:rsidRPr="00B74986" w:rsidRDefault="009774C6" w:rsidP="0074512C">
            <w:pPr>
              <w:rPr>
                <w:rFonts w:cs="Arial"/>
                <w:bCs/>
                <w:sz w:val="20"/>
                <w:szCs w:val="20"/>
              </w:rPr>
            </w:pPr>
          </w:p>
        </w:tc>
      </w:tr>
      <w:tr w:rsidR="009774C6" w:rsidRPr="007C4CD8" w:rsidTr="0038431B">
        <w:trPr>
          <w:trHeight w:val="954"/>
        </w:trPr>
        <w:tc>
          <w:tcPr>
            <w:tcW w:w="2181" w:type="dxa"/>
            <w:shd w:val="clear" w:color="auto" w:fill="auto"/>
            <w:vAlign w:val="center"/>
          </w:tcPr>
          <w:p w:rsidR="009774C6" w:rsidRDefault="009774C6" w:rsidP="0074512C">
            <w:pPr>
              <w:jc w:val="center"/>
              <w:rPr>
                <w:rFonts w:cs="Arial"/>
                <w:b/>
                <w:bCs/>
                <w:sz w:val="20"/>
                <w:szCs w:val="20"/>
              </w:rPr>
            </w:pPr>
            <w:r>
              <w:rPr>
                <w:rFonts w:cs="Arial"/>
                <w:b/>
                <w:bCs/>
                <w:sz w:val="20"/>
                <w:szCs w:val="20"/>
              </w:rPr>
              <w:t>SPRINT 1</w:t>
            </w:r>
          </w:p>
        </w:tc>
        <w:tc>
          <w:tcPr>
            <w:tcW w:w="8324" w:type="dxa"/>
            <w:shd w:val="clear" w:color="auto" w:fill="auto"/>
            <w:vAlign w:val="center"/>
          </w:tcPr>
          <w:p w:rsidR="009774C6" w:rsidRDefault="009774C6" w:rsidP="0074512C">
            <w:pPr>
              <w:pStyle w:val="Prrafodelista"/>
              <w:numPr>
                <w:ilvl w:val="0"/>
                <w:numId w:val="24"/>
              </w:numPr>
              <w:spacing w:line="240" w:lineRule="exact"/>
              <w:jc w:val="both"/>
              <w:rPr>
                <w:rFonts w:cs="Arial"/>
                <w:bCs/>
                <w:sz w:val="20"/>
                <w:szCs w:val="20"/>
              </w:rPr>
            </w:pPr>
            <w:r w:rsidDel="000456C9">
              <w:rPr>
                <w:rFonts w:cs="Arial"/>
                <w:bCs/>
                <w:sz w:val="20"/>
                <w:szCs w:val="20"/>
              </w:rPr>
              <w:t xml:space="preserve"> </w:t>
            </w:r>
            <w:r>
              <w:rPr>
                <w:rFonts w:cs="Arial"/>
                <w:bCs/>
                <w:sz w:val="20"/>
                <w:szCs w:val="20"/>
              </w:rPr>
              <w:t>Revisión de prototipos gráficos.</w:t>
            </w:r>
          </w:p>
          <w:p w:rsidR="009774C6" w:rsidRPr="00353414" w:rsidRDefault="009774C6" w:rsidP="0074512C">
            <w:pPr>
              <w:pStyle w:val="Prrafodelista"/>
              <w:numPr>
                <w:ilvl w:val="0"/>
                <w:numId w:val="24"/>
              </w:numPr>
              <w:spacing w:line="240" w:lineRule="exact"/>
              <w:jc w:val="both"/>
              <w:rPr>
                <w:rFonts w:cs="Arial"/>
                <w:b/>
                <w:bCs/>
                <w:sz w:val="20"/>
                <w:szCs w:val="20"/>
              </w:rPr>
            </w:pPr>
            <w:r>
              <w:rPr>
                <w:rFonts w:cs="Arial"/>
                <w:bCs/>
                <w:sz w:val="20"/>
                <w:szCs w:val="20"/>
              </w:rPr>
              <w:t>Cierre de la fase de diseño: el objetivo de esta etapa es verificar que todos los entregables del proyecto quedan aprobados y firmados por las partes.</w:t>
            </w:r>
          </w:p>
        </w:tc>
      </w:tr>
    </w:tbl>
    <w:p w:rsidR="006511BE" w:rsidRDefault="006511BE" w:rsidP="00697A03">
      <w:pPr>
        <w:pStyle w:val="GELParrafo"/>
      </w:pPr>
    </w:p>
    <w:p w:rsidR="006511BE" w:rsidRDefault="006511BE">
      <w:pPr>
        <w:rPr>
          <w:rFonts w:eastAsia="Calibri"/>
          <w:szCs w:val="22"/>
          <w:lang w:eastAsia="en-US"/>
        </w:rPr>
      </w:pPr>
      <w:r>
        <w:br w:type="page"/>
      </w:r>
    </w:p>
    <w:p w:rsidR="008751BB" w:rsidRDefault="00A61D39" w:rsidP="00697A03">
      <w:pPr>
        <w:pStyle w:val="GELTtulo3"/>
      </w:pPr>
      <w:bookmarkStart w:id="327" w:name="_Toc377636425"/>
      <w:bookmarkStart w:id="328" w:name="_Toc378669850"/>
      <w:bookmarkStart w:id="329" w:name="_Toc387821119"/>
      <w:r w:rsidRPr="007D2A57">
        <w:lastRenderedPageBreak/>
        <w:t>SOLUCIÓN MÓVIL ELEFANTES BLANCOS</w:t>
      </w:r>
      <w:bookmarkEnd w:id="327"/>
      <w:bookmarkEnd w:id="328"/>
      <w:bookmarkEnd w:id="329"/>
    </w:p>
    <w:p w:rsidR="00443D55" w:rsidRPr="009219CE" w:rsidRDefault="00443D55">
      <w:pPr>
        <w:pStyle w:val="Epgrafe0"/>
      </w:pPr>
      <w:bookmarkStart w:id="330" w:name="_Toc378674057"/>
      <w:bookmarkStart w:id="331" w:name="_Toc387821186"/>
      <w:r w:rsidRPr="009219CE">
        <w:t xml:space="preserve">Tabla </w:t>
      </w:r>
      <w:r w:rsidR="00452416">
        <w:fldChar w:fldCharType="begin"/>
      </w:r>
      <w:r w:rsidR="00452416">
        <w:instrText xml:space="preserve"> SEQ Tabla \* ARABIC </w:instrText>
      </w:r>
      <w:r w:rsidR="00452416">
        <w:fldChar w:fldCharType="separate"/>
      </w:r>
      <w:r w:rsidR="00337DDC">
        <w:rPr>
          <w:noProof/>
        </w:rPr>
        <w:t>8</w:t>
      </w:r>
      <w:r w:rsidR="00452416">
        <w:rPr>
          <w:noProof/>
        </w:rPr>
        <w:fldChar w:fldCharType="end"/>
      </w:r>
      <w:r w:rsidRPr="009219CE">
        <w:t xml:space="preserve">. Actividades sugeridas </w:t>
      </w:r>
      <w:r w:rsidR="004C78FF">
        <w:t xml:space="preserve">por </w:t>
      </w:r>
      <w:r w:rsidR="00670D05">
        <w:t>Sprint</w:t>
      </w:r>
      <w:r w:rsidR="00BE4F84">
        <w:t xml:space="preserve"> para Elefantes Blancos Móvil</w:t>
      </w:r>
      <w:bookmarkEnd w:id="330"/>
      <w:bookmarkEnd w:id="331"/>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35760" w:rsidRPr="007C4CD8" w:rsidTr="009219CE">
        <w:trPr>
          <w:trHeight w:val="366"/>
          <w:tblHeader/>
        </w:trPr>
        <w:tc>
          <w:tcPr>
            <w:tcW w:w="2180" w:type="dxa"/>
            <w:shd w:val="clear" w:color="000000" w:fill="BFBFBF"/>
            <w:noWrap/>
            <w:vAlign w:val="center"/>
            <w:hideMark/>
          </w:tcPr>
          <w:p w:rsidR="00B35760" w:rsidRPr="007C4CD8" w:rsidRDefault="00B35760" w:rsidP="00776AD3">
            <w:pPr>
              <w:jc w:val="center"/>
              <w:rPr>
                <w:rFonts w:cs="Arial"/>
                <w:b/>
                <w:bCs/>
                <w:sz w:val="20"/>
                <w:szCs w:val="20"/>
              </w:rPr>
            </w:pPr>
            <w:r>
              <w:rPr>
                <w:rFonts w:cs="Arial"/>
                <w:b/>
                <w:bCs/>
                <w:sz w:val="20"/>
                <w:szCs w:val="20"/>
              </w:rPr>
              <w:t>SPRINT</w:t>
            </w:r>
          </w:p>
        </w:tc>
        <w:tc>
          <w:tcPr>
            <w:tcW w:w="8321" w:type="dxa"/>
            <w:shd w:val="clear" w:color="000000" w:fill="BFBFBF"/>
            <w:noWrap/>
            <w:vAlign w:val="center"/>
            <w:hideMark/>
          </w:tcPr>
          <w:p w:rsidR="00B35760" w:rsidRPr="007C4CD8" w:rsidRDefault="00B35760" w:rsidP="00776AD3">
            <w:pPr>
              <w:jc w:val="center"/>
              <w:rPr>
                <w:rFonts w:cs="Arial"/>
                <w:b/>
                <w:bCs/>
                <w:sz w:val="20"/>
                <w:szCs w:val="20"/>
              </w:rPr>
            </w:pPr>
            <w:r>
              <w:rPr>
                <w:rFonts w:cs="Arial"/>
                <w:b/>
                <w:bCs/>
                <w:sz w:val="20"/>
                <w:szCs w:val="20"/>
              </w:rPr>
              <w:t>ACTIVIDAD</w:t>
            </w:r>
          </w:p>
        </w:tc>
      </w:tr>
      <w:tr w:rsidR="00301F9A" w:rsidRPr="007C4CD8" w:rsidTr="0038431B">
        <w:trPr>
          <w:trHeight w:val="4746"/>
        </w:trPr>
        <w:tc>
          <w:tcPr>
            <w:tcW w:w="2180" w:type="dxa"/>
            <w:shd w:val="clear" w:color="auto" w:fill="auto"/>
            <w:vAlign w:val="center"/>
          </w:tcPr>
          <w:p w:rsidR="00301F9A" w:rsidRPr="007C4CD8" w:rsidRDefault="00301F9A" w:rsidP="00776AD3">
            <w:pPr>
              <w:jc w:val="center"/>
              <w:rPr>
                <w:rFonts w:cs="Arial"/>
                <w:b/>
                <w:bCs/>
                <w:sz w:val="20"/>
                <w:szCs w:val="20"/>
              </w:rPr>
            </w:pPr>
            <w:r>
              <w:rPr>
                <w:rFonts w:cs="Arial"/>
                <w:b/>
                <w:bCs/>
                <w:sz w:val="20"/>
                <w:szCs w:val="20"/>
              </w:rPr>
              <w:t xml:space="preserve">SPRINT </w:t>
            </w:r>
            <w:r w:rsidR="00670D05">
              <w:rPr>
                <w:rFonts w:cs="Arial"/>
                <w:b/>
                <w:bCs/>
                <w:sz w:val="20"/>
                <w:szCs w:val="20"/>
              </w:rPr>
              <w:t>0</w:t>
            </w:r>
          </w:p>
        </w:tc>
        <w:tc>
          <w:tcPr>
            <w:tcW w:w="8321" w:type="dxa"/>
            <w:shd w:val="clear" w:color="auto" w:fill="auto"/>
            <w:vAlign w:val="center"/>
          </w:tcPr>
          <w:p w:rsidR="00353414" w:rsidRPr="006101F7" w:rsidRDefault="00D3609B" w:rsidP="00541F27">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00353414" w:rsidRPr="006101F7">
              <w:rPr>
                <w:rFonts w:cs="Arial"/>
                <w:b/>
                <w:bCs/>
                <w:sz w:val="20"/>
                <w:szCs w:val="20"/>
              </w:rPr>
              <w:t>Gerencia de proyectos</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 xml:space="preserve">Definición de  </w:t>
            </w:r>
            <w:r w:rsidR="006242BD">
              <w:rPr>
                <w:rFonts w:cs="Arial"/>
                <w:bCs/>
                <w:sz w:val="20"/>
                <w:szCs w:val="20"/>
              </w:rPr>
              <w:t xml:space="preserve">los </w:t>
            </w:r>
            <w:r w:rsidRPr="00353414">
              <w:rPr>
                <w:rFonts w:cs="Arial"/>
                <w:bCs/>
                <w:sz w:val="20"/>
                <w:szCs w:val="20"/>
              </w:rPr>
              <w:t>criterios de aceptación</w:t>
            </w:r>
            <w:r w:rsidR="006242BD">
              <w:rPr>
                <w:rFonts w:cs="Arial"/>
                <w:bCs/>
                <w:sz w:val="20"/>
                <w:szCs w:val="20"/>
              </w:rPr>
              <w:t xml:space="preserve"> de los entregables de la solución</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Seguimiento y control al equipo de trabajo</w:t>
            </w:r>
          </w:p>
          <w:p w:rsidR="00353414" w:rsidRPr="00353414" w:rsidRDefault="00353414" w:rsidP="00D3609B">
            <w:pPr>
              <w:pStyle w:val="Prrafodelista"/>
              <w:numPr>
                <w:ilvl w:val="0"/>
                <w:numId w:val="38"/>
              </w:numPr>
              <w:rPr>
                <w:rFonts w:cs="Arial"/>
                <w:bCs/>
                <w:sz w:val="20"/>
                <w:szCs w:val="20"/>
              </w:rPr>
            </w:pPr>
            <w:r w:rsidRPr="00353414">
              <w:rPr>
                <w:rFonts w:cs="Arial"/>
                <w:bCs/>
                <w:sz w:val="20"/>
                <w:szCs w:val="20"/>
              </w:rPr>
              <w:t>Elaboración de informes semanales</w:t>
            </w:r>
          </w:p>
          <w:p w:rsidR="00E425CC" w:rsidRPr="00FF40F2" w:rsidRDefault="00E425CC" w:rsidP="00D3609B">
            <w:pPr>
              <w:pStyle w:val="Prrafodelista"/>
              <w:numPr>
                <w:ilvl w:val="0"/>
                <w:numId w:val="38"/>
              </w:numPr>
              <w:rPr>
                <w:rFonts w:cs="Arial"/>
                <w:bCs/>
                <w:sz w:val="20"/>
                <w:szCs w:val="20"/>
              </w:rPr>
            </w:pPr>
            <w:r w:rsidRPr="00FF40F2">
              <w:rPr>
                <w:rFonts w:cs="Arial"/>
                <w:bCs/>
                <w:sz w:val="20"/>
                <w:szCs w:val="20"/>
              </w:rPr>
              <w:t>Reunión de kickoff</w:t>
            </w:r>
          </w:p>
          <w:p w:rsidR="00E425CC" w:rsidRDefault="00E425CC" w:rsidP="00D3609B">
            <w:pPr>
              <w:pStyle w:val="Prrafodelista"/>
              <w:numPr>
                <w:ilvl w:val="0"/>
                <w:numId w:val="38"/>
              </w:numPr>
              <w:rPr>
                <w:rFonts w:cs="Arial"/>
                <w:bCs/>
                <w:sz w:val="20"/>
                <w:szCs w:val="20"/>
              </w:rPr>
            </w:pPr>
            <w:r w:rsidRPr="00FF40F2">
              <w:rPr>
                <w:rFonts w:cs="Arial"/>
                <w:bCs/>
                <w:sz w:val="20"/>
                <w:szCs w:val="20"/>
              </w:rPr>
              <w:t>Definir cronograma de hitos de  entregables</w:t>
            </w:r>
          </w:p>
          <w:p w:rsidR="003E0297" w:rsidRDefault="003E0297" w:rsidP="00D3609B">
            <w:pPr>
              <w:pStyle w:val="Prrafodelista"/>
              <w:numPr>
                <w:ilvl w:val="0"/>
                <w:numId w:val="38"/>
              </w:numPr>
              <w:rPr>
                <w:rFonts w:cs="Arial"/>
                <w:bCs/>
                <w:sz w:val="20"/>
                <w:szCs w:val="20"/>
              </w:rPr>
            </w:pPr>
            <w:r>
              <w:rPr>
                <w:rFonts w:cs="Arial"/>
                <w:bCs/>
                <w:sz w:val="20"/>
                <w:szCs w:val="20"/>
              </w:rPr>
              <w:t>Revisión de riesgos</w:t>
            </w:r>
          </w:p>
          <w:p w:rsidR="00FA47D3" w:rsidRPr="00353414" w:rsidRDefault="00FA47D3" w:rsidP="00FA47D3">
            <w:pPr>
              <w:pStyle w:val="Prrafodelista"/>
              <w:ind w:left="720"/>
              <w:rPr>
                <w:rFonts w:cs="Arial"/>
                <w:bCs/>
                <w:sz w:val="20"/>
                <w:szCs w:val="20"/>
              </w:rPr>
            </w:pPr>
          </w:p>
          <w:p w:rsidR="00D3609B" w:rsidRPr="00D3609B" w:rsidRDefault="00D3609B" w:rsidP="00D3609B">
            <w:pPr>
              <w:pStyle w:val="Prrafodelista"/>
              <w:numPr>
                <w:ilvl w:val="0"/>
                <w:numId w:val="24"/>
              </w:numPr>
              <w:spacing w:line="240" w:lineRule="exact"/>
              <w:rPr>
                <w:rFonts w:cs="Arial"/>
                <w:b/>
                <w:bCs/>
                <w:sz w:val="20"/>
                <w:szCs w:val="20"/>
              </w:rPr>
            </w:pPr>
            <w:r w:rsidRPr="00D3609B">
              <w:rPr>
                <w:rFonts w:cs="Arial"/>
                <w:b/>
                <w:bCs/>
                <w:sz w:val="20"/>
                <w:szCs w:val="20"/>
              </w:rPr>
              <w:t xml:space="preserve">Habilitación de ambientes </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Habilitar ambiente de desarrollo Android</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 xml:space="preserve">Habilitar ambiente de desarrollo </w:t>
            </w:r>
            <w:r>
              <w:rPr>
                <w:rFonts w:cs="Arial"/>
                <w:bCs/>
                <w:sz w:val="20"/>
                <w:szCs w:val="20"/>
              </w:rPr>
              <w:t>iOS</w:t>
            </w:r>
          </w:p>
          <w:p w:rsidR="00D3609B" w:rsidRPr="00F07C52" w:rsidRDefault="00D3609B" w:rsidP="00D3609B">
            <w:pPr>
              <w:pStyle w:val="Prrafodelista"/>
              <w:numPr>
                <w:ilvl w:val="0"/>
                <w:numId w:val="38"/>
              </w:numPr>
              <w:rPr>
                <w:rFonts w:cs="Arial"/>
                <w:bCs/>
                <w:sz w:val="20"/>
                <w:szCs w:val="20"/>
              </w:rPr>
            </w:pPr>
            <w:r>
              <w:rPr>
                <w:rFonts w:cs="Arial"/>
                <w:bCs/>
                <w:sz w:val="20"/>
                <w:szCs w:val="20"/>
              </w:rPr>
              <w:t>Habilitar ambiente de desarrollo para web services</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Habilitar ambiente de pruebas Android</w:t>
            </w:r>
          </w:p>
          <w:p w:rsidR="00D3609B" w:rsidRPr="00F07C52" w:rsidRDefault="00D3609B" w:rsidP="00D3609B">
            <w:pPr>
              <w:pStyle w:val="Prrafodelista"/>
              <w:numPr>
                <w:ilvl w:val="0"/>
                <w:numId w:val="38"/>
              </w:numPr>
              <w:rPr>
                <w:rFonts w:cs="Arial"/>
                <w:bCs/>
                <w:sz w:val="20"/>
                <w:szCs w:val="20"/>
              </w:rPr>
            </w:pPr>
            <w:r w:rsidRPr="00B11DFA">
              <w:rPr>
                <w:rFonts w:cs="Arial"/>
                <w:bCs/>
                <w:sz w:val="20"/>
                <w:szCs w:val="20"/>
              </w:rPr>
              <w:t xml:space="preserve">Habilitar ambiente de pruebas </w:t>
            </w:r>
            <w:r>
              <w:rPr>
                <w:rFonts w:cs="Arial"/>
                <w:bCs/>
                <w:sz w:val="20"/>
                <w:szCs w:val="20"/>
              </w:rPr>
              <w:t>iOS</w:t>
            </w:r>
          </w:p>
          <w:p w:rsidR="007763C3" w:rsidRDefault="00D3609B" w:rsidP="00FA47D3">
            <w:pPr>
              <w:pStyle w:val="Prrafodelista"/>
              <w:numPr>
                <w:ilvl w:val="0"/>
                <w:numId w:val="38"/>
              </w:numPr>
              <w:rPr>
                <w:rFonts w:cs="Arial"/>
                <w:bCs/>
                <w:sz w:val="20"/>
                <w:szCs w:val="20"/>
              </w:rPr>
            </w:pPr>
            <w:r>
              <w:rPr>
                <w:rFonts w:cs="Arial"/>
                <w:bCs/>
                <w:sz w:val="20"/>
                <w:szCs w:val="20"/>
              </w:rPr>
              <w:t>Habilitar ambiente de pruebas para web services</w:t>
            </w:r>
          </w:p>
          <w:p w:rsidR="00FA47D3" w:rsidRDefault="00FA47D3" w:rsidP="00FA47D3">
            <w:pPr>
              <w:rPr>
                <w:rFonts w:cs="Arial"/>
                <w:bCs/>
                <w:sz w:val="20"/>
                <w:szCs w:val="20"/>
              </w:rPr>
            </w:pPr>
          </w:p>
          <w:p w:rsidR="00FA47D3" w:rsidRDefault="00FA47D3" w:rsidP="00FA47D3">
            <w:pPr>
              <w:pStyle w:val="Prrafodelista"/>
              <w:numPr>
                <w:ilvl w:val="0"/>
                <w:numId w:val="24"/>
              </w:numPr>
              <w:spacing w:line="240" w:lineRule="exact"/>
              <w:rPr>
                <w:rFonts w:cs="Arial"/>
                <w:b/>
                <w:bCs/>
                <w:sz w:val="20"/>
                <w:szCs w:val="20"/>
              </w:rPr>
            </w:pPr>
            <w:r>
              <w:rPr>
                <w:rFonts w:cs="Arial"/>
                <w:b/>
                <w:bCs/>
                <w:sz w:val="20"/>
                <w:szCs w:val="20"/>
              </w:rPr>
              <w:t>Diseño:</w:t>
            </w:r>
          </w:p>
          <w:p w:rsidR="00FA47D3" w:rsidRDefault="00B65CA4" w:rsidP="00FA47D3">
            <w:pPr>
              <w:pStyle w:val="Prrafodelista"/>
              <w:numPr>
                <w:ilvl w:val="0"/>
                <w:numId w:val="38"/>
              </w:numPr>
              <w:rPr>
                <w:rFonts w:cs="Arial"/>
                <w:bCs/>
                <w:sz w:val="20"/>
                <w:szCs w:val="20"/>
              </w:rPr>
            </w:pPr>
            <w:r>
              <w:rPr>
                <w:rFonts w:cs="Arial"/>
                <w:bCs/>
                <w:sz w:val="20"/>
                <w:szCs w:val="20"/>
              </w:rPr>
              <w:t>Revisión del diseño por parte del equipo de trabajo</w:t>
            </w:r>
          </w:p>
          <w:p w:rsidR="002A4258" w:rsidRPr="002A4258" w:rsidRDefault="002A4258" w:rsidP="00FD5D07">
            <w:pPr>
              <w:pStyle w:val="Prrafodelista"/>
              <w:numPr>
                <w:ilvl w:val="0"/>
                <w:numId w:val="38"/>
              </w:numPr>
              <w:rPr>
                <w:rFonts w:cs="Arial"/>
                <w:bCs/>
                <w:sz w:val="20"/>
                <w:szCs w:val="20"/>
              </w:rPr>
            </w:pPr>
            <w:r>
              <w:rPr>
                <w:rFonts w:cs="Arial"/>
                <w:bCs/>
                <w:sz w:val="20"/>
                <w:szCs w:val="20"/>
              </w:rPr>
              <w:t xml:space="preserve">Realizar mapa de navegación </w:t>
            </w:r>
            <w:r w:rsidR="00FD5D07">
              <w:rPr>
                <w:rFonts w:cs="Arial"/>
                <w:bCs/>
                <w:sz w:val="20"/>
                <w:szCs w:val="20"/>
              </w:rPr>
              <w:t>de la aplicación</w:t>
            </w:r>
          </w:p>
        </w:tc>
      </w:tr>
      <w:tr w:rsidR="00B37B8E" w:rsidRPr="007C4CD8" w:rsidTr="0038431B">
        <w:trPr>
          <w:trHeight w:val="689"/>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SPRINT 1</w:t>
            </w:r>
          </w:p>
        </w:tc>
        <w:tc>
          <w:tcPr>
            <w:tcW w:w="8321" w:type="dxa"/>
            <w:shd w:val="clear" w:color="auto" w:fill="auto"/>
            <w:vAlign w:val="center"/>
          </w:tcPr>
          <w:p w:rsidR="007C6E0D" w:rsidRPr="004E53D7" w:rsidRDefault="00FD5D07" w:rsidP="00A41417">
            <w:pPr>
              <w:pStyle w:val="Prrafodelista"/>
              <w:numPr>
                <w:ilvl w:val="0"/>
                <w:numId w:val="24"/>
              </w:numPr>
              <w:spacing w:line="240" w:lineRule="exact"/>
              <w:rPr>
                <w:rFonts w:cs="Arial"/>
                <w:b/>
                <w:bCs/>
                <w:sz w:val="20"/>
                <w:szCs w:val="20"/>
              </w:rPr>
            </w:pPr>
            <w:r>
              <w:rPr>
                <w:rFonts w:cs="Arial"/>
                <w:bCs/>
                <w:sz w:val="20"/>
                <w:szCs w:val="20"/>
              </w:rPr>
              <w:t>Ciclo</w:t>
            </w:r>
            <w:r w:rsidR="006F27A7">
              <w:rPr>
                <w:rFonts w:cs="Arial"/>
                <w:bCs/>
                <w:sz w:val="20"/>
                <w:szCs w:val="20"/>
              </w:rPr>
              <w:t xml:space="preserve"> de implementación de</w:t>
            </w:r>
            <w:r>
              <w:rPr>
                <w:rFonts w:cs="Arial"/>
                <w:bCs/>
                <w:sz w:val="20"/>
                <w:szCs w:val="20"/>
              </w:rPr>
              <w:t xml:space="preserve"> las</w:t>
            </w:r>
            <w:r w:rsidR="006F27A7">
              <w:rPr>
                <w:rFonts w:cs="Arial"/>
                <w:bCs/>
                <w:sz w:val="20"/>
                <w:szCs w:val="20"/>
              </w:rPr>
              <w:t xml:space="preserve"> historias de usuario </w:t>
            </w:r>
            <w:r>
              <w:rPr>
                <w:rFonts w:cs="Arial"/>
                <w:bCs/>
                <w:sz w:val="20"/>
                <w:szCs w:val="20"/>
              </w:rPr>
              <w:t>definidas</w:t>
            </w:r>
            <w:r w:rsidR="006F27A7">
              <w:rPr>
                <w:rFonts w:cs="Arial"/>
                <w:bCs/>
                <w:sz w:val="20"/>
                <w:szCs w:val="20"/>
              </w:rPr>
              <w:t xml:space="preserve"> en el </w:t>
            </w:r>
            <w:r w:rsidR="00FF40F2">
              <w:rPr>
                <w:rFonts w:cs="Arial"/>
                <w:bCs/>
                <w:sz w:val="20"/>
                <w:szCs w:val="20"/>
              </w:rPr>
              <w:t>product backlog</w:t>
            </w:r>
            <w:r w:rsidR="007C6E0D">
              <w:rPr>
                <w:rFonts w:cs="Arial"/>
                <w:bCs/>
                <w:sz w:val="20"/>
                <w:szCs w:val="20"/>
              </w:rPr>
              <w:t>.</w:t>
            </w:r>
          </w:p>
          <w:p w:rsidR="00FA47D3" w:rsidRPr="00353414" w:rsidRDefault="007C6E0D" w:rsidP="007E6270">
            <w:pPr>
              <w:pStyle w:val="Prrafodelista"/>
              <w:numPr>
                <w:ilvl w:val="0"/>
                <w:numId w:val="24"/>
              </w:numPr>
              <w:spacing w:line="240" w:lineRule="exact"/>
              <w:rPr>
                <w:rFonts w:cs="Arial"/>
                <w:b/>
                <w:bCs/>
                <w:sz w:val="20"/>
                <w:szCs w:val="20"/>
              </w:rPr>
            </w:pPr>
            <w:r>
              <w:rPr>
                <w:rFonts w:cs="Arial"/>
                <w:bCs/>
                <w:sz w:val="20"/>
                <w:szCs w:val="20"/>
              </w:rPr>
              <w:t>Cubre el desarrollo de  lo</w:t>
            </w:r>
            <w:r w:rsidR="000456C9">
              <w:rPr>
                <w:rFonts w:cs="Arial"/>
                <w:bCs/>
                <w:sz w:val="20"/>
                <w:szCs w:val="20"/>
              </w:rPr>
              <w:t>s</w:t>
            </w:r>
            <w:r>
              <w:rPr>
                <w:rFonts w:cs="Arial"/>
                <w:bCs/>
                <w:sz w:val="20"/>
                <w:szCs w:val="20"/>
              </w:rPr>
              <w:t xml:space="preserve"> requer</w:t>
            </w:r>
            <w:r w:rsidR="001F4D06">
              <w:rPr>
                <w:rFonts w:cs="Arial"/>
                <w:bCs/>
                <w:sz w:val="20"/>
                <w:szCs w:val="20"/>
              </w:rPr>
              <w:t>i</w:t>
            </w:r>
            <w:r>
              <w:rPr>
                <w:rFonts w:cs="Arial"/>
                <w:bCs/>
                <w:sz w:val="20"/>
                <w:szCs w:val="20"/>
              </w:rPr>
              <w:t xml:space="preserve">mientos definidos en la tabla </w:t>
            </w:r>
            <w:r w:rsidR="00672FD1">
              <w:rPr>
                <w:rFonts w:cs="Arial"/>
                <w:bCs/>
                <w:sz w:val="20"/>
                <w:szCs w:val="20"/>
              </w:rPr>
              <w:t>1</w:t>
            </w:r>
            <w:r w:rsidR="00B65CA4">
              <w:rPr>
                <w:rFonts w:cs="Arial"/>
                <w:bCs/>
                <w:sz w:val="20"/>
                <w:szCs w:val="20"/>
              </w:rPr>
              <w:t xml:space="preserve"> </w:t>
            </w:r>
          </w:p>
        </w:tc>
      </w:tr>
      <w:tr w:rsidR="00B37B8E" w:rsidRPr="007C4CD8" w:rsidTr="0038431B">
        <w:trPr>
          <w:trHeight w:val="996"/>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Revisión final de calidad</w:t>
            </w:r>
          </w:p>
        </w:tc>
        <w:tc>
          <w:tcPr>
            <w:tcW w:w="8321" w:type="dxa"/>
            <w:shd w:val="clear" w:color="auto" w:fill="auto"/>
            <w:vAlign w:val="center"/>
          </w:tcPr>
          <w:p w:rsidR="00FF40F2" w:rsidRPr="00FF40F2" w:rsidRDefault="006F27A7" w:rsidP="0063786C">
            <w:pPr>
              <w:spacing w:line="240" w:lineRule="exact"/>
            </w:pPr>
            <w:r w:rsidRPr="0063786C">
              <w:rPr>
                <w:rFonts w:cs="Arial"/>
                <w:bCs/>
                <w:sz w:val="20"/>
                <w:szCs w:val="20"/>
              </w:rPr>
              <w:t xml:space="preserve">Este sprint </w:t>
            </w:r>
            <w:r w:rsidR="00FF40F2" w:rsidRPr="0063786C">
              <w:rPr>
                <w:rFonts w:cs="Arial"/>
                <w:bCs/>
                <w:sz w:val="20"/>
                <w:szCs w:val="20"/>
              </w:rPr>
              <w:t>tiene como finalidad verificar que la solución está cumpliendo con los criterios de aceptación de software y documentación antes de habilitar el ambiente de Preproducción.</w:t>
            </w:r>
          </w:p>
          <w:p w:rsidR="00FF40F2" w:rsidRPr="00FF40F2" w:rsidRDefault="00FF40F2" w:rsidP="00541F27">
            <w:pPr>
              <w:pStyle w:val="Prrafodelista"/>
              <w:numPr>
                <w:ilvl w:val="0"/>
                <w:numId w:val="24"/>
              </w:numPr>
              <w:spacing w:line="240" w:lineRule="exact"/>
            </w:pPr>
            <w:r>
              <w:rPr>
                <w:rFonts w:cs="Arial"/>
                <w:bCs/>
                <w:sz w:val="20"/>
                <w:szCs w:val="20"/>
              </w:rPr>
              <w:t>Actividades de Planeación, Ejecución, Revisión y Retrospectiva</w:t>
            </w:r>
            <w:r>
              <w:t>.</w:t>
            </w:r>
          </w:p>
        </w:tc>
      </w:tr>
      <w:tr w:rsidR="00B37B8E" w:rsidRPr="007C4CD8" w:rsidTr="0038431B">
        <w:trPr>
          <w:trHeight w:val="1535"/>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Preproducción</w:t>
            </w:r>
          </w:p>
        </w:tc>
        <w:tc>
          <w:tcPr>
            <w:tcW w:w="8321" w:type="dxa"/>
            <w:shd w:val="clear" w:color="auto" w:fill="auto"/>
            <w:vAlign w:val="center"/>
          </w:tcPr>
          <w:p w:rsidR="00032AFE" w:rsidRDefault="00F05230" w:rsidP="0063786C">
            <w:pPr>
              <w:spacing w:line="240" w:lineRule="exact"/>
              <w:rPr>
                <w:rFonts w:cs="Arial"/>
                <w:bCs/>
                <w:sz w:val="20"/>
                <w:szCs w:val="20"/>
              </w:rPr>
            </w:pPr>
            <w:r>
              <w:rPr>
                <w:rFonts w:cs="Arial"/>
                <w:bCs/>
                <w:sz w:val="20"/>
                <w:szCs w:val="20"/>
              </w:rPr>
              <w:t>El objetivo de este sprint es que la Interventoría, la</w:t>
            </w:r>
            <w:r w:rsidR="005409E1">
              <w:rPr>
                <w:rFonts w:cs="Arial"/>
                <w:bCs/>
                <w:sz w:val="20"/>
                <w:szCs w:val="20"/>
              </w:rPr>
              <w:t>s</w:t>
            </w:r>
            <w:r>
              <w:rPr>
                <w:rFonts w:cs="Arial"/>
                <w:bCs/>
                <w:sz w:val="20"/>
                <w:szCs w:val="20"/>
              </w:rPr>
              <w:t xml:space="preserve"> Entidad</w:t>
            </w:r>
            <w:r w:rsidR="005409E1">
              <w:rPr>
                <w:rFonts w:cs="Arial"/>
                <w:bCs/>
                <w:sz w:val="20"/>
                <w:szCs w:val="20"/>
              </w:rPr>
              <w:t>es</w:t>
            </w:r>
            <w:r>
              <w:rPr>
                <w:rFonts w:cs="Arial"/>
                <w:bCs/>
                <w:sz w:val="20"/>
                <w:szCs w:val="20"/>
              </w:rPr>
              <w:t xml:space="preserve"> y GEL realicen las pruebas de la aplicación antes de realizar el paso a producción.</w:t>
            </w:r>
            <w:r w:rsidDel="00F05230">
              <w:rPr>
                <w:rFonts w:cs="Arial"/>
                <w:bCs/>
                <w:sz w:val="20"/>
                <w:szCs w:val="20"/>
              </w:rPr>
              <w:t xml:space="preserve"> </w:t>
            </w:r>
          </w:p>
          <w:p w:rsidR="00032AF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B37B8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r w:rsidR="00FD5D07">
              <w:rPr>
                <w:rFonts w:cs="Arial"/>
                <w:bCs/>
                <w:sz w:val="20"/>
                <w:szCs w:val="20"/>
              </w:rPr>
              <w:t>Secre</w:t>
            </w:r>
            <w:r w:rsidR="001F4D06">
              <w:rPr>
                <w:rFonts w:cs="Arial"/>
                <w:bCs/>
                <w:sz w:val="20"/>
                <w:szCs w:val="20"/>
              </w:rPr>
              <w:t>t</w:t>
            </w:r>
            <w:r w:rsidR="00FD5D07">
              <w:rPr>
                <w:rFonts w:cs="Arial"/>
                <w:bCs/>
                <w:sz w:val="20"/>
                <w:szCs w:val="20"/>
              </w:rPr>
              <w:t>aría de Transparencia</w:t>
            </w:r>
            <w:r>
              <w:rPr>
                <w:rFonts w:cs="Arial"/>
                <w:bCs/>
                <w:sz w:val="20"/>
                <w:szCs w:val="20"/>
              </w:rPr>
              <w:t>)</w:t>
            </w:r>
            <w:r w:rsidDel="00F05230">
              <w:rPr>
                <w:rFonts w:cs="Arial"/>
                <w:bCs/>
                <w:sz w:val="20"/>
                <w:szCs w:val="20"/>
              </w:rPr>
              <w:t xml:space="preserve"> </w:t>
            </w:r>
          </w:p>
          <w:p w:rsidR="00032AFE" w:rsidRPr="0063786C" w:rsidRDefault="00032AFE" w:rsidP="00541F27">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032AFE" w:rsidRPr="0063786C" w:rsidRDefault="00032AFE" w:rsidP="00541F27">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B37B8E" w:rsidRPr="007C4CD8" w:rsidTr="0038431B">
        <w:trPr>
          <w:trHeight w:val="1556"/>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Paso a producción</w:t>
            </w:r>
          </w:p>
        </w:tc>
        <w:tc>
          <w:tcPr>
            <w:tcW w:w="8321" w:type="dxa"/>
            <w:shd w:val="clear" w:color="auto" w:fill="auto"/>
            <w:vAlign w:val="center"/>
          </w:tcPr>
          <w:p w:rsidR="00032AFE" w:rsidRDefault="00F05230" w:rsidP="0063786C">
            <w:pPr>
              <w:spacing w:line="240" w:lineRule="exact"/>
              <w:rPr>
                <w:rFonts w:cs="Arial"/>
                <w:bCs/>
                <w:sz w:val="20"/>
                <w:szCs w:val="20"/>
              </w:rPr>
            </w:pPr>
            <w:r>
              <w:rPr>
                <w:rFonts w:cs="Arial"/>
                <w:bCs/>
                <w:sz w:val="20"/>
                <w:szCs w:val="20"/>
              </w:rPr>
              <w:t xml:space="preserve">El objetivo de este </w:t>
            </w:r>
            <w:r w:rsidR="006F27A7">
              <w:rPr>
                <w:rFonts w:cs="Arial"/>
                <w:bCs/>
                <w:sz w:val="20"/>
                <w:szCs w:val="20"/>
              </w:rPr>
              <w:t xml:space="preserve">Sprint </w:t>
            </w:r>
            <w:r w:rsidRPr="00F05230">
              <w:rPr>
                <w:rFonts w:cs="Arial"/>
                <w:bCs/>
                <w:sz w:val="20"/>
                <w:szCs w:val="20"/>
              </w:rPr>
              <w:t>es instalar la versión en el ambiente de Producción y verificar que la versión quedó correctamente instalada.</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Realizar pruebas no funcionales</w:t>
            </w:r>
          </w:p>
          <w:p w:rsidR="00032AFE" w:rsidRPr="0063786C" w:rsidRDefault="00032AFE" w:rsidP="00541F27">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B37B8E" w:rsidRPr="007C4CD8" w:rsidTr="0038431B">
        <w:trPr>
          <w:trHeight w:val="1550"/>
        </w:trPr>
        <w:tc>
          <w:tcPr>
            <w:tcW w:w="2180" w:type="dxa"/>
            <w:shd w:val="clear" w:color="auto" w:fill="auto"/>
            <w:vAlign w:val="center"/>
          </w:tcPr>
          <w:p w:rsidR="00B37B8E" w:rsidRDefault="00B37B8E" w:rsidP="00776AD3">
            <w:pPr>
              <w:jc w:val="center"/>
              <w:rPr>
                <w:rFonts w:cs="Arial"/>
                <w:b/>
                <w:bCs/>
                <w:sz w:val="20"/>
                <w:szCs w:val="20"/>
              </w:rPr>
            </w:pPr>
            <w:r>
              <w:rPr>
                <w:rFonts w:cs="Arial"/>
                <w:b/>
                <w:bCs/>
                <w:sz w:val="20"/>
                <w:szCs w:val="20"/>
              </w:rPr>
              <w:t>Estabilización</w:t>
            </w:r>
            <w:r w:rsidR="00C87199">
              <w:rPr>
                <w:rFonts w:cs="Arial"/>
                <w:b/>
                <w:bCs/>
                <w:sz w:val="20"/>
                <w:szCs w:val="20"/>
              </w:rPr>
              <w:t xml:space="preserve"> y Aceptación</w:t>
            </w:r>
          </w:p>
        </w:tc>
        <w:tc>
          <w:tcPr>
            <w:tcW w:w="8321" w:type="dxa"/>
            <w:shd w:val="clear" w:color="auto" w:fill="auto"/>
            <w:vAlign w:val="center"/>
          </w:tcPr>
          <w:p w:rsidR="00B37B8E" w:rsidRPr="00032AFE" w:rsidRDefault="00F05230" w:rsidP="0063786C">
            <w:pPr>
              <w:spacing w:line="240" w:lineRule="exact"/>
              <w:rPr>
                <w:rFonts w:cs="Arial"/>
                <w:bCs/>
                <w:sz w:val="20"/>
                <w:szCs w:val="20"/>
              </w:rPr>
            </w:pPr>
            <w:r>
              <w:rPr>
                <w:rFonts w:cs="Arial"/>
                <w:bCs/>
                <w:sz w:val="20"/>
                <w:szCs w:val="20"/>
              </w:rPr>
              <w:t xml:space="preserve">La etapa de </w:t>
            </w:r>
            <w:r w:rsidR="006F27A7">
              <w:rPr>
                <w:rFonts w:cs="Arial"/>
                <w:bCs/>
                <w:sz w:val="20"/>
                <w:szCs w:val="20"/>
              </w:rPr>
              <w:t xml:space="preserve">estabilización y aceptación </w:t>
            </w:r>
            <w:r>
              <w:rPr>
                <w:rFonts w:cs="Arial"/>
                <w:bCs/>
                <w:sz w:val="20"/>
                <w:szCs w:val="20"/>
              </w:rPr>
              <w:t xml:space="preserve">inicia una vez </w:t>
            </w:r>
            <w:r w:rsidR="006F27A7">
              <w:rPr>
                <w:rFonts w:cs="Arial"/>
                <w:bCs/>
                <w:sz w:val="20"/>
                <w:szCs w:val="20"/>
              </w:rPr>
              <w:t xml:space="preserve">la UTSW </w:t>
            </w:r>
            <w:r>
              <w:rPr>
                <w:rFonts w:cs="Arial"/>
                <w:bCs/>
                <w:sz w:val="20"/>
                <w:szCs w:val="20"/>
              </w:rPr>
              <w:t xml:space="preserve">informa que la versión se encuentra instalada en Producción y funcionando de acuerdo a lo establecido en el plan de proyecto. El objetivo es </w:t>
            </w:r>
            <w:r w:rsidR="006F27A7">
              <w:rPr>
                <w:rFonts w:cs="Arial"/>
                <w:bCs/>
                <w:sz w:val="20"/>
                <w:szCs w:val="20"/>
              </w:rPr>
              <w:t>garantizar su correcto funcionamiento y resolver oportunamente cualquier situación que se presente en este ambiente.</w:t>
            </w:r>
          </w:p>
          <w:p w:rsidR="00032AFE" w:rsidRDefault="00032AFE" w:rsidP="00541F27">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F05230" w:rsidRPr="0063786C" w:rsidRDefault="00032AFE" w:rsidP="00541F27">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9774C6" w:rsidRDefault="009774C6" w:rsidP="0038431B">
      <w:pPr>
        <w:pStyle w:val="GELparrafosencillo"/>
      </w:pPr>
      <w:bookmarkStart w:id="332" w:name="_Toc342670944"/>
      <w:bookmarkStart w:id="333" w:name="_Toc342670945"/>
      <w:bookmarkStart w:id="334" w:name="_Toc342670946"/>
      <w:bookmarkStart w:id="335" w:name="_Toc342670947"/>
      <w:bookmarkStart w:id="336" w:name="_Toc342670948"/>
      <w:bookmarkStart w:id="337" w:name="_Toc342670949"/>
      <w:bookmarkStart w:id="338" w:name="_Toc342670950"/>
      <w:bookmarkStart w:id="339" w:name="_Toc342670951"/>
      <w:bookmarkStart w:id="340" w:name="_Toc342670952"/>
      <w:bookmarkStart w:id="341" w:name="_Toc342670953"/>
      <w:bookmarkStart w:id="342" w:name="_Toc342670954"/>
      <w:bookmarkStart w:id="343" w:name="_Toc342670955"/>
      <w:bookmarkStart w:id="344" w:name="_Toc342670956"/>
      <w:bookmarkStart w:id="345" w:name="_Toc342670957"/>
      <w:bookmarkStart w:id="346" w:name="_Toc342670958"/>
      <w:bookmarkStart w:id="347" w:name="_Toc342670959"/>
      <w:bookmarkStart w:id="348" w:name="_Toc342670960"/>
      <w:bookmarkStart w:id="349" w:name="_Toc342670961"/>
      <w:bookmarkStart w:id="350" w:name="_Toc342670962"/>
      <w:bookmarkStart w:id="351" w:name="_Toc342670963"/>
      <w:bookmarkStart w:id="352" w:name="_Toc342670964"/>
      <w:bookmarkStart w:id="353" w:name="_Toc342670965"/>
      <w:bookmarkStart w:id="354" w:name="_Toc342670966"/>
      <w:bookmarkStart w:id="355" w:name="_Toc342670967"/>
      <w:bookmarkStart w:id="356" w:name="_Toc342670968"/>
      <w:bookmarkStart w:id="357" w:name="_Toc342670969"/>
      <w:bookmarkStart w:id="358" w:name="_Toc342670970"/>
      <w:bookmarkStart w:id="359" w:name="_Toc342670971"/>
      <w:bookmarkStart w:id="360" w:name="_Toc342670972"/>
      <w:bookmarkStart w:id="361" w:name="_Toc342670973"/>
      <w:bookmarkStart w:id="362" w:name="_Toc342670974"/>
      <w:bookmarkStart w:id="363" w:name="_Toc342670975"/>
      <w:bookmarkStart w:id="364" w:name="_Toc342670976"/>
      <w:bookmarkStart w:id="365" w:name="_Toc342670977"/>
      <w:bookmarkStart w:id="366" w:name="_Toc342670978"/>
      <w:bookmarkStart w:id="367" w:name="_Toc342670979"/>
      <w:bookmarkStart w:id="368" w:name="_Toc342670980"/>
      <w:bookmarkStart w:id="369" w:name="_Toc342670981"/>
      <w:bookmarkStart w:id="370" w:name="_Toc342670982"/>
      <w:bookmarkStart w:id="371" w:name="_Toc377636426"/>
      <w:bookmarkStart w:id="372" w:name="_Toc37866985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A61D39" w:rsidRDefault="00A61D39" w:rsidP="00A02335">
      <w:pPr>
        <w:pStyle w:val="GELTtulo3"/>
      </w:pPr>
      <w:bookmarkStart w:id="373" w:name="_Toc387821120"/>
      <w:r w:rsidRPr="007D2A57">
        <w:lastRenderedPageBreak/>
        <w:t>SOLUCIÓN ELEFANTES BLANCOS</w:t>
      </w:r>
      <w:bookmarkEnd w:id="371"/>
      <w:bookmarkEnd w:id="372"/>
      <w:r w:rsidR="009774C6">
        <w:t xml:space="preserve"> ADMINISTRADOR</w:t>
      </w:r>
      <w:bookmarkEnd w:id="373"/>
    </w:p>
    <w:p w:rsidR="00BE4F84" w:rsidRPr="009219CE" w:rsidRDefault="00BE4F84">
      <w:pPr>
        <w:pStyle w:val="Epgrafe0"/>
      </w:pPr>
      <w:bookmarkStart w:id="374" w:name="_Toc378674058"/>
      <w:bookmarkStart w:id="375" w:name="_Toc387821187"/>
      <w:r w:rsidRPr="009219CE">
        <w:t xml:space="preserve">Tabla </w:t>
      </w:r>
      <w:r w:rsidR="00452416">
        <w:fldChar w:fldCharType="begin"/>
      </w:r>
      <w:r w:rsidR="00452416">
        <w:instrText xml:space="preserve"> SEQ Tabla \* ARABIC </w:instrText>
      </w:r>
      <w:r w:rsidR="00452416">
        <w:fldChar w:fldCharType="separate"/>
      </w:r>
      <w:r w:rsidR="00337DDC">
        <w:rPr>
          <w:noProof/>
        </w:rPr>
        <w:t>9</w:t>
      </w:r>
      <w:r w:rsidR="00452416">
        <w:rPr>
          <w:noProof/>
        </w:rPr>
        <w:fldChar w:fldCharType="end"/>
      </w:r>
      <w:r w:rsidRPr="009219CE">
        <w:t xml:space="preserve">. Actividades sugeridas </w:t>
      </w:r>
      <w:r>
        <w:t xml:space="preserve">por Sprint para Elefantes Blancos </w:t>
      </w:r>
      <w:r w:rsidR="00260052">
        <w:t>Administrador</w:t>
      </w:r>
      <w:bookmarkEnd w:id="374"/>
      <w:bookmarkEnd w:id="375"/>
    </w:p>
    <w:tbl>
      <w:tblPr>
        <w:tblW w:w="4958" w:type="pct"/>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8324"/>
      </w:tblGrid>
      <w:tr w:rsidR="00BE4F84" w:rsidRPr="007C4CD8" w:rsidTr="00FD5D07">
        <w:trPr>
          <w:trHeight w:val="366"/>
          <w:tblHeader/>
        </w:trPr>
        <w:tc>
          <w:tcPr>
            <w:tcW w:w="2181" w:type="dxa"/>
            <w:shd w:val="clear" w:color="000000" w:fill="BFBFBF"/>
            <w:noWrap/>
            <w:vAlign w:val="center"/>
            <w:hideMark/>
          </w:tcPr>
          <w:p w:rsidR="00BE4F84" w:rsidRPr="007C4CD8" w:rsidRDefault="00BE4F84" w:rsidP="00FD5D07">
            <w:pPr>
              <w:jc w:val="center"/>
              <w:rPr>
                <w:rFonts w:cs="Arial"/>
                <w:b/>
                <w:bCs/>
                <w:sz w:val="20"/>
                <w:szCs w:val="20"/>
              </w:rPr>
            </w:pPr>
            <w:r>
              <w:rPr>
                <w:rFonts w:cs="Arial"/>
                <w:b/>
                <w:bCs/>
                <w:sz w:val="20"/>
                <w:szCs w:val="20"/>
              </w:rPr>
              <w:t>SPRINT</w:t>
            </w:r>
          </w:p>
        </w:tc>
        <w:tc>
          <w:tcPr>
            <w:tcW w:w="8324" w:type="dxa"/>
            <w:shd w:val="clear" w:color="000000" w:fill="BFBFBF"/>
            <w:noWrap/>
            <w:vAlign w:val="center"/>
            <w:hideMark/>
          </w:tcPr>
          <w:p w:rsidR="00BE4F84" w:rsidRPr="007C4CD8" w:rsidRDefault="00BE4F84" w:rsidP="00FD5D07">
            <w:pPr>
              <w:jc w:val="center"/>
              <w:rPr>
                <w:rFonts w:cs="Arial"/>
                <w:b/>
                <w:bCs/>
                <w:sz w:val="20"/>
                <w:szCs w:val="20"/>
              </w:rPr>
            </w:pPr>
            <w:r>
              <w:rPr>
                <w:rFonts w:cs="Arial"/>
                <w:b/>
                <w:bCs/>
                <w:sz w:val="20"/>
                <w:szCs w:val="20"/>
              </w:rPr>
              <w:t>ACTIVIDAD</w:t>
            </w:r>
          </w:p>
        </w:tc>
      </w:tr>
      <w:tr w:rsidR="00BE4F84" w:rsidRPr="007C4CD8" w:rsidTr="0038431B">
        <w:trPr>
          <w:trHeight w:val="3310"/>
        </w:trPr>
        <w:tc>
          <w:tcPr>
            <w:tcW w:w="2181" w:type="dxa"/>
            <w:shd w:val="clear" w:color="auto" w:fill="auto"/>
            <w:vAlign w:val="center"/>
          </w:tcPr>
          <w:p w:rsidR="00BE4F84" w:rsidRPr="007C4CD8" w:rsidRDefault="00BE4F84" w:rsidP="00FD5D07">
            <w:pPr>
              <w:jc w:val="center"/>
              <w:rPr>
                <w:rFonts w:cs="Arial"/>
                <w:b/>
                <w:bCs/>
                <w:sz w:val="20"/>
                <w:szCs w:val="20"/>
              </w:rPr>
            </w:pPr>
            <w:r>
              <w:rPr>
                <w:rFonts w:cs="Arial"/>
                <w:b/>
                <w:bCs/>
                <w:sz w:val="20"/>
                <w:szCs w:val="20"/>
              </w:rPr>
              <w:t>SPRINT 0</w:t>
            </w:r>
          </w:p>
        </w:tc>
        <w:tc>
          <w:tcPr>
            <w:tcW w:w="8324" w:type="dxa"/>
            <w:shd w:val="clear" w:color="auto" w:fill="auto"/>
            <w:vAlign w:val="center"/>
          </w:tcPr>
          <w:p w:rsidR="00BE4F84" w:rsidRPr="006101F7" w:rsidRDefault="00BE4F84" w:rsidP="00FD5D07">
            <w:pPr>
              <w:pStyle w:val="Prrafodelista"/>
              <w:numPr>
                <w:ilvl w:val="0"/>
                <w:numId w:val="24"/>
              </w:numPr>
              <w:spacing w:line="240" w:lineRule="exact"/>
              <w:rPr>
                <w:rFonts w:cs="Arial"/>
                <w:b/>
                <w:bCs/>
                <w:sz w:val="20"/>
                <w:szCs w:val="20"/>
              </w:rPr>
            </w:pPr>
            <w:r>
              <w:rPr>
                <w:rFonts w:cs="Arial"/>
                <w:b/>
                <w:bCs/>
                <w:sz w:val="20"/>
                <w:szCs w:val="20"/>
              </w:rPr>
              <w:t xml:space="preserve">Actividades de </w:t>
            </w:r>
            <w:r w:rsidRPr="006101F7">
              <w:rPr>
                <w:rFonts w:cs="Arial"/>
                <w:b/>
                <w:bCs/>
                <w:sz w:val="20"/>
                <w:szCs w:val="20"/>
              </w:rPr>
              <w:t>Gerencia de proyectos</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 xml:space="preserve">Definición de  </w:t>
            </w:r>
            <w:r>
              <w:rPr>
                <w:rFonts w:cs="Arial"/>
                <w:bCs/>
                <w:sz w:val="20"/>
                <w:szCs w:val="20"/>
              </w:rPr>
              <w:t xml:space="preserve">los </w:t>
            </w:r>
            <w:r w:rsidRPr="00353414">
              <w:rPr>
                <w:rFonts w:cs="Arial"/>
                <w:bCs/>
                <w:sz w:val="20"/>
                <w:szCs w:val="20"/>
              </w:rPr>
              <w:t>criterios de aceptación</w:t>
            </w:r>
            <w:r>
              <w:rPr>
                <w:rFonts w:cs="Arial"/>
                <w:bCs/>
                <w:sz w:val="20"/>
                <w:szCs w:val="20"/>
              </w:rPr>
              <w:t xml:space="preserve"> de los entregables de la solución</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Elaboración del cronograma o product backlog del proyecto</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Seguimiento y control al equipo de trabajo</w:t>
            </w:r>
          </w:p>
          <w:p w:rsidR="00BE4F84" w:rsidRPr="00353414" w:rsidRDefault="00BE4F84" w:rsidP="00FD5D07">
            <w:pPr>
              <w:pStyle w:val="Prrafodelista"/>
              <w:numPr>
                <w:ilvl w:val="0"/>
                <w:numId w:val="38"/>
              </w:numPr>
              <w:rPr>
                <w:rFonts w:cs="Arial"/>
                <w:bCs/>
                <w:sz w:val="20"/>
                <w:szCs w:val="20"/>
              </w:rPr>
            </w:pPr>
            <w:r w:rsidRPr="00353414">
              <w:rPr>
                <w:rFonts w:cs="Arial"/>
                <w:bCs/>
                <w:sz w:val="20"/>
                <w:szCs w:val="20"/>
              </w:rPr>
              <w:t>Elaboración de informes semanales</w:t>
            </w:r>
          </w:p>
          <w:p w:rsidR="00BE4F84" w:rsidRPr="00FF40F2" w:rsidRDefault="00BE4F84" w:rsidP="00FD5D07">
            <w:pPr>
              <w:pStyle w:val="Prrafodelista"/>
              <w:numPr>
                <w:ilvl w:val="0"/>
                <w:numId w:val="38"/>
              </w:numPr>
              <w:rPr>
                <w:rFonts w:cs="Arial"/>
                <w:bCs/>
                <w:sz w:val="20"/>
                <w:szCs w:val="20"/>
              </w:rPr>
            </w:pPr>
            <w:r w:rsidRPr="00FF40F2">
              <w:rPr>
                <w:rFonts w:cs="Arial"/>
                <w:bCs/>
                <w:sz w:val="20"/>
                <w:szCs w:val="20"/>
              </w:rPr>
              <w:t>Reunión de kickoff</w:t>
            </w:r>
          </w:p>
          <w:p w:rsidR="00BE4F84" w:rsidRDefault="00BE4F84" w:rsidP="00FD5D07">
            <w:pPr>
              <w:pStyle w:val="Prrafodelista"/>
              <w:numPr>
                <w:ilvl w:val="0"/>
                <w:numId w:val="38"/>
              </w:numPr>
              <w:rPr>
                <w:rFonts w:cs="Arial"/>
                <w:bCs/>
                <w:sz w:val="20"/>
                <w:szCs w:val="20"/>
              </w:rPr>
            </w:pPr>
            <w:r w:rsidRPr="00FF40F2">
              <w:rPr>
                <w:rFonts w:cs="Arial"/>
                <w:bCs/>
                <w:sz w:val="20"/>
                <w:szCs w:val="20"/>
              </w:rPr>
              <w:t>Definir cronograma de hitos de  entregables</w:t>
            </w:r>
          </w:p>
          <w:p w:rsidR="00BE4F84" w:rsidRDefault="00BE4F84" w:rsidP="00FD5D07">
            <w:pPr>
              <w:pStyle w:val="Prrafodelista"/>
              <w:numPr>
                <w:ilvl w:val="0"/>
                <w:numId w:val="38"/>
              </w:numPr>
              <w:rPr>
                <w:rFonts w:cs="Arial"/>
                <w:bCs/>
                <w:sz w:val="20"/>
                <w:szCs w:val="20"/>
              </w:rPr>
            </w:pPr>
            <w:r>
              <w:rPr>
                <w:rFonts w:cs="Arial"/>
                <w:bCs/>
                <w:sz w:val="20"/>
                <w:szCs w:val="20"/>
              </w:rPr>
              <w:t>Revisión de riesgos</w:t>
            </w:r>
          </w:p>
          <w:p w:rsidR="004E53D7" w:rsidRDefault="004E53D7" w:rsidP="004E53D7">
            <w:pPr>
              <w:ind w:left="720"/>
              <w:rPr>
                <w:rFonts w:cs="Arial"/>
                <w:bCs/>
                <w:sz w:val="20"/>
                <w:szCs w:val="20"/>
              </w:rPr>
            </w:pPr>
          </w:p>
          <w:p w:rsidR="004E53D7" w:rsidRDefault="004E53D7" w:rsidP="004E53D7">
            <w:pPr>
              <w:pStyle w:val="Prrafodelista"/>
              <w:numPr>
                <w:ilvl w:val="0"/>
                <w:numId w:val="24"/>
              </w:numPr>
              <w:spacing w:line="240" w:lineRule="exact"/>
              <w:rPr>
                <w:rFonts w:cs="Arial"/>
                <w:b/>
                <w:bCs/>
                <w:sz w:val="20"/>
                <w:szCs w:val="20"/>
              </w:rPr>
            </w:pPr>
            <w:r>
              <w:rPr>
                <w:rFonts w:cs="Arial"/>
                <w:b/>
                <w:bCs/>
                <w:sz w:val="20"/>
                <w:szCs w:val="20"/>
              </w:rPr>
              <w:t>Levantamiento de requerimientos</w:t>
            </w:r>
          </w:p>
          <w:p w:rsidR="004E53D7" w:rsidRPr="004E53D7" w:rsidRDefault="004E53D7" w:rsidP="004E53D7">
            <w:pPr>
              <w:rPr>
                <w:rFonts w:cs="Arial"/>
                <w:bCs/>
                <w:sz w:val="20"/>
                <w:szCs w:val="20"/>
              </w:rPr>
            </w:pPr>
            <w:r w:rsidRPr="00FD5D07">
              <w:rPr>
                <w:rFonts w:cs="Arial"/>
                <w:bCs/>
                <w:sz w:val="20"/>
                <w:szCs w:val="20"/>
              </w:rPr>
              <w:t xml:space="preserve">Reuniones </w:t>
            </w:r>
            <w:r>
              <w:rPr>
                <w:rFonts w:cs="Arial"/>
                <w:bCs/>
                <w:sz w:val="20"/>
                <w:szCs w:val="20"/>
              </w:rPr>
              <w:t>de levantamiento y aclaración de requerimientos para realizar el diseño</w:t>
            </w:r>
          </w:p>
          <w:p w:rsidR="00BE4F84" w:rsidRPr="00353414" w:rsidRDefault="00BE4F84" w:rsidP="00FD5D07">
            <w:pPr>
              <w:pStyle w:val="Prrafodelista"/>
              <w:ind w:left="720"/>
              <w:rPr>
                <w:rFonts w:cs="Arial"/>
                <w:bCs/>
                <w:sz w:val="20"/>
                <w:szCs w:val="20"/>
              </w:rPr>
            </w:pPr>
          </w:p>
          <w:p w:rsidR="00BE4F84" w:rsidRPr="00D3609B" w:rsidRDefault="00BE4F84" w:rsidP="00FD5D07">
            <w:pPr>
              <w:pStyle w:val="Prrafodelista"/>
              <w:numPr>
                <w:ilvl w:val="0"/>
                <w:numId w:val="24"/>
              </w:numPr>
              <w:spacing w:line="240" w:lineRule="exact"/>
              <w:rPr>
                <w:rFonts w:cs="Arial"/>
                <w:b/>
                <w:bCs/>
                <w:sz w:val="20"/>
                <w:szCs w:val="20"/>
              </w:rPr>
            </w:pPr>
            <w:r w:rsidRPr="00D3609B">
              <w:rPr>
                <w:rFonts w:cs="Arial"/>
                <w:b/>
                <w:bCs/>
                <w:sz w:val="20"/>
                <w:szCs w:val="20"/>
              </w:rPr>
              <w:t xml:space="preserve">Habilitación de ambientes </w:t>
            </w:r>
          </w:p>
          <w:p w:rsidR="00FD5D07" w:rsidRPr="00805E39" w:rsidRDefault="00BE4F84" w:rsidP="00805E39">
            <w:pPr>
              <w:pStyle w:val="Prrafodelista"/>
              <w:numPr>
                <w:ilvl w:val="0"/>
                <w:numId w:val="38"/>
              </w:numPr>
            </w:pPr>
            <w:r w:rsidRPr="00B11DFA">
              <w:rPr>
                <w:rFonts w:cs="Arial"/>
                <w:bCs/>
                <w:sz w:val="20"/>
                <w:szCs w:val="20"/>
              </w:rPr>
              <w:t>Habilitar ambiente de desarrollo</w:t>
            </w:r>
            <w:r w:rsidR="004E53D7">
              <w:rPr>
                <w:rFonts w:cs="Arial"/>
                <w:bCs/>
                <w:sz w:val="20"/>
                <w:szCs w:val="20"/>
              </w:rPr>
              <w:t xml:space="preserve"> .Net</w:t>
            </w:r>
            <w:r w:rsidRPr="00B11DFA">
              <w:rPr>
                <w:rFonts w:cs="Arial"/>
                <w:bCs/>
                <w:sz w:val="20"/>
                <w:szCs w:val="20"/>
              </w:rPr>
              <w:t xml:space="preserve"> </w:t>
            </w:r>
          </w:p>
        </w:tc>
      </w:tr>
      <w:tr w:rsidR="00736500" w:rsidRPr="007C4CD8" w:rsidTr="0038431B">
        <w:trPr>
          <w:trHeight w:val="833"/>
        </w:trPr>
        <w:tc>
          <w:tcPr>
            <w:tcW w:w="2181" w:type="dxa"/>
            <w:shd w:val="clear" w:color="auto" w:fill="auto"/>
            <w:vAlign w:val="center"/>
          </w:tcPr>
          <w:p w:rsidR="00736500" w:rsidRDefault="00736500" w:rsidP="00FD5D07">
            <w:pPr>
              <w:jc w:val="center"/>
              <w:rPr>
                <w:rFonts w:cs="Arial"/>
                <w:b/>
                <w:bCs/>
                <w:sz w:val="20"/>
                <w:szCs w:val="20"/>
              </w:rPr>
            </w:pPr>
            <w:r>
              <w:rPr>
                <w:rFonts w:cs="Arial"/>
                <w:b/>
                <w:bCs/>
                <w:sz w:val="20"/>
                <w:szCs w:val="20"/>
              </w:rPr>
              <w:t>SPRINT 1</w:t>
            </w:r>
          </w:p>
        </w:tc>
        <w:tc>
          <w:tcPr>
            <w:tcW w:w="8324" w:type="dxa"/>
            <w:shd w:val="clear" w:color="auto" w:fill="auto"/>
            <w:vAlign w:val="center"/>
          </w:tcPr>
          <w:p w:rsidR="00736500" w:rsidRPr="00736500"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Realización de diseño de la aplicación Elefantes Blancos Administrador</w:t>
            </w:r>
          </w:p>
          <w:p w:rsidR="00736500" w:rsidRPr="00736500"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Generación de entregables de diseño</w:t>
            </w:r>
          </w:p>
          <w:p w:rsidR="00736500" w:rsidRPr="00B74986" w:rsidRDefault="00736500" w:rsidP="00736500">
            <w:pPr>
              <w:pStyle w:val="Prrafodelista"/>
              <w:numPr>
                <w:ilvl w:val="0"/>
                <w:numId w:val="24"/>
              </w:numPr>
              <w:spacing w:line="240" w:lineRule="exact"/>
              <w:rPr>
                <w:rFonts w:cs="Arial"/>
                <w:bCs/>
                <w:sz w:val="20"/>
                <w:szCs w:val="20"/>
              </w:rPr>
            </w:pPr>
            <w:r w:rsidRPr="00736500">
              <w:rPr>
                <w:rFonts w:cs="Arial"/>
                <w:bCs/>
                <w:sz w:val="20"/>
                <w:szCs w:val="20"/>
              </w:rPr>
              <w:t>Actividades de diseño gráfico</w:t>
            </w:r>
          </w:p>
        </w:tc>
      </w:tr>
      <w:tr w:rsidR="00BE4F84" w:rsidRPr="007C4CD8" w:rsidTr="0038431B">
        <w:trPr>
          <w:trHeight w:val="690"/>
        </w:trPr>
        <w:tc>
          <w:tcPr>
            <w:tcW w:w="2181" w:type="dxa"/>
            <w:shd w:val="clear" w:color="auto" w:fill="auto"/>
            <w:vAlign w:val="center"/>
          </w:tcPr>
          <w:p w:rsidR="00BE4F84" w:rsidRDefault="00736500" w:rsidP="00FD5D07">
            <w:pPr>
              <w:jc w:val="center"/>
              <w:rPr>
                <w:rFonts w:cs="Arial"/>
                <w:b/>
                <w:bCs/>
                <w:sz w:val="20"/>
                <w:szCs w:val="20"/>
              </w:rPr>
            </w:pPr>
            <w:r>
              <w:rPr>
                <w:rFonts w:cs="Arial"/>
                <w:b/>
                <w:bCs/>
                <w:sz w:val="20"/>
                <w:szCs w:val="20"/>
              </w:rPr>
              <w:t>SPRINT 2</w:t>
            </w:r>
          </w:p>
        </w:tc>
        <w:tc>
          <w:tcPr>
            <w:tcW w:w="8324" w:type="dxa"/>
            <w:shd w:val="clear" w:color="auto" w:fill="auto"/>
            <w:vAlign w:val="center"/>
          </w:tcPr>
          <w:p w:rsidR="00BE4F84" w:rsidRPr="00B74986" w:rsidRDefault="00BE4F84" w:rsidP="004F12B3">
            <w:pPr>
              <w:spacing w:line="240" w:lineRule="exact"/>
              <w:jc w:val="both"/>
              <w:rPr>
                <w:rFonts w:cs="Arial"/>
                <w:b/>
                <w:bCs/>
                <w:sz w:val="20"/>
                <w:szCs w:val="20"/>
              </w:rPr>
            </w:pPr>
            <w:r w:rsidRPr="00B74986">
              <w:rPr>
                <w:rFonts w:cs="Arial"/>
                <w:bCs/>
                <w:sz w:val="20"/>
                <w:szCs w:val="20"/>
              </w:rPr>
              <w:t xml:space="preserve">Primer ciclo de implementación de historias de usuario donde se desarrollarán aquellas funcionalidades priorizadas </w:t>
            </w:r>
            <w:r w:rsidR="00B74986" w:rsidRPr="00B74986">
              <w:rPr>
                <w:rFonts w:cs="Arial"/>
                <w:bCs/>
                <w:sz w:val="20"/>
                <w:szCs w:val="20"/>
              </w:rPr>
              <w:t>para la primera etapa del proyecto</w:t>
            </w:r>
            <w:r w:rsidR="00672FD1">
              <w:rPr>
                <w:rFonts w:cs="Arial"/>
                <w:bCs/>
                <w:sz w:val="20"/>
                <w:szCs w:val="20"/>
              </w:rPr>
              <w:t xml:space="preserve"> y descrita en la tabla</w:t>
            </w:r>
            <w:r w:rsidRPr="00B74986">
              <w:rPr>
                <w:rFonts w:cs="Arial"/>
                <w:bCs/>
                <w:sz w:val="20"/>
                <w:szCs w:val="20"/>
              </w:rPr>
              <w:t xml:space="preserve"> </w:t>
            </w:r>
            <w:r w:rsidR="00672FD1">
              <w:rPr>
                <w:rFonts w:cs="Arial"/>
                <w:bCs/>
                <w:sz w:val="20"/>
                <w:szCs w:val="20"/>
              </w:rPr>
              <w:t>5</w:t>
            </w:r>
          </w:p>
        </w:tc>
      </w:tr>
      <w:tr w:rsidR="00B74986" w:rsidRPr="007C4CD8" w:rsidTr="0038431B">
        <w:trPr>
          <w:trHeight w:val="2543"/>
        </w:trPr>
        <w:tc>
          <w:tcPr>
            <w:tcW w:w="2181" w:type="dxa"/>
            <w:shd w:val="clear" w:color="auto" w:fill="auto"/>
            <w:vAlign w:val="center"/>
          </w:tcPr>
          <w:p w:rsidR="00B74986" w:rsidRDefault="00B74986" w:rsidP="00FD5D07">
            <w:pPr>
              <w:jc w:val="center"/>
              <w:rPr>
                <w:rFonts w:cs="Arial"/>
                <w:b/>
                <w:bCs/>
                <w:sz w:val="20"/>
                <w:szCs w:val="20"/>
              </w:rPr>
            </w:pPr>
            <w:r>
              <w:rPr>
                <w:rFonts w:cs="Arial"/>
                <w:b/>
                <w:bCs/>
                <w:sz w:val="20"/>
                <w:szCs w:val="20"/>
              </w:rPr>
              <w:t>Revisión final de calidad</w:t>
            </w:r>
          </w:p>
        </w:tc>
        <w:tc>
          <w:tcPr>
            <w:tcW w:w="8324" w:type="dxa"/>
            <w:shd w:val="clear" w:color="auto" w:fill="auto"/>
            <w:vAlign w:val="center"/>
          </w:tcPr>
          <w:p w:rsidR="00B74986" w:rsidRPr="00FF40F2" w:rsidRDefault="00B74986" w:rsidP="004F12B3">
            <w:pPr>
              <w:spacing w:line="240" w:lineRule="exact"/>
              <w:jc w:val="both"/>
              <w:rPr>
                <w:rFonts w:ascii="Verdana" w:hAnsi="Verdana"/>
              </w:rPr>
            </w:pPr>
            <w:r w:rsidRPr="0063786C">
              <w:rPr>
                <w:rFonts w:cs="Arial"/>
                <w:bCs/>
                <w:sz w:val="20"/>
                <w:szCs w:val="20"/>
              </w:rPr>
              <w:t xml:space="preserve">Este sprint tiene como finalidad verificar que la solución está cumpliendo con los criterios de aceptación de software y documentación antes de habilitar el ambiente </w:t>
            </w:r>
            <w:r>
              <w:rPr>
                <w:rFonts w:cs="Arial"/>
                <w:bCs/>
                <w:sz w:val="20"/>
                <w:szCs w:val="20"/>
              </w:rPr>
              <w:t>piloto en el que se montará la aplicación</w:t>
            </w:r>
            <w:r w:rsidRPr="0063786C">
              <w:rPr>
                <w:rFonts w:cs="Arial"/>
                <w:bCs/>
                <w:sz w:val="20"/>
                <w:szCs w:val="20"/>
              </w:rPr>
              <w:t>.</w:t>
            </w:r>
          </w:p>
          <w:p w:rsidR="00B74986" w:rsidRDefault="00B74986" w:rsidP="00B74986">
            <w:pPr>
              <w:spacing w:line="240" w:lineRule="exact"/>
            </w:pPr>
            <w:r>
              <w:rPr>
                <w:rFonts w:cs="Arial"/>
                <w:bCs/>
                <w:sz w:val="20"/>
                <w:szCs w:val="20"/>
              </w:rPr>
              <w:t>Actividades de Planeación, Ejecución, Revisión y Retrospectiva</w:t>
            </w:r>
            <w:r>
              <w:t>.</w:t>
            </w:r>
          </w:p>
          <w:p w:rsidR="004E53D7" w:rsidRDefault="004E53D7" w:rsidP="00B74986">
            <w:pPr>
              <w:spacing w:line="240" w:lineRule="exact"/>
              <w:rPr>
                <w:rFonts w:cs="Arial"/>
                <w:bCs/>
                <w:sz w:val="20"/>
                <w:szCs w:val="20"/>
              </w:rPr>
            </w:pPr>
            <w:r w:rsidRPr="0071086C">
              <w:rPr>
                <w:rFonts w:cs="Arial"/>
                <w:bCs/>
                <w:sz w:val="20"/>
                <w:szCs w:val="20"/>
              </w:rPr>
              <w:t>Las actividades</w:t>
            </w:r>
            <w:r>
              <w:rPr>
                <w:rFonts w:cs="Arial"/>
                <w:bCs/>
                <w:sz w:val="20"/>
                <w:szCs w:val="20"/>
              </w:rPr>
              <w:t xml:space="preserve"> se planeación son:</w:t>
            </w:r>
          </w:p>
          <w:p w:rsidR="004E53D7" w:rsidRDefault="004E53D7" w:rsidP="004E53D7">
            <w:pPr>
              <w:pStyle w:val="Prrafodelista"/>
              <w:numPr>
                <w:ilvl w:val="0"/>
                <w:numId w:val="62"/>
              </w:numPr>
              <w:spacing w:line="240" w:lineRule="exact"/>
              <w:rPr>
                <w:rFonts w:cs="Arial"/>
                <w:bCs/>
                <w:sz w:val="20"/>
                <w:szCs w:val="20"/>
              </w:rPr>
            </w:pPr>
            <w:r>
              <w:rPr>
                <w:rFonts w:cs="Arial"/>
                <w:bCs/>
                <w:sz w:val="20"/>
                <w:szCs w:val="20"/>
              </w:rPr>
              <w:t>Actualización de product backlog</w:t>
            </w:r>
          </w:p>
          <w:p w:rsidR="0079418E" w:rsidRDefault="004E53D7" w:rsidP="0079418E">
            <w:pPr>
              <w:pStyle w:val="Prrafodelista"/>
              <w:numPr>
                <w:ilvl w:val="0"/>
                <w:numId w:val="62"/>
              </w:numPr>
              <w:spacing w:line="240" w:lineRule="exact"/>
              <w:rPr>
                <w:rFonts w:cs="Arial"/>
                <w:bCs/>
                <w:sz w:val="20"/>
                <w:szCs w:val="20"/>
              </w:rPr>
            </w:pPr>
            <w:r w:rsidRPr="004E53D7">
              <w:rPr>
                <w:rFonts w:cs="Arial"/>
                <w:bCs/>
                <w:sz w:val="20"/>
                <w:szCs w:val="20"/>
              </w:rPr>
              <w:t>El equipo identifica las tareas y estima el tiempo que se requiere para cada una</w:t>
            </w:r>
            <w:r>
              <w:rPr>
                <w:rFonts w:cs="Arial"/>
                <w:bCs/>
                <w:sz w:val="20"/>
                <w:szCs w:val="20"/>
              </w:rPr>
              <w:t xml:space="preserve"> tanto para ejecución de pruebas como para entrega y/o ajustes de documentación</w:t>
            </w:r>
            <w:r w:rsidRPr="004E53D7">
              <w:rPr>
                <w:rFonts w:cs="Arial"/>
                <w:bCs/>
                <w:sz w:val="20"/>
                <w:szCs w:val="20"/>
              </w:rPr>
              <w:t xml:space="preserve">. </w:t>
            </w:r>
          </w:p>
          <w:p w:rsidR="0079418E" w:rsidRPr="00736500" w:rsidRDefault="0079418E" w:rsidP="00736500">
            <w:pPr>
              <w:pStyle w:val="Prrafodelista"/>
              <w:spacing w:line="240" w:lineRule="exact"/>
              <w:ind w:left="0"/>
              <w:rPr>
                <w:rFonts w:cs="Arial"/>
                <w:bCs/>
                <w:sz w:val="20"/>
                <w:szCs w:val="20"/>
              </w:rPr>
            </w:pPr>
            <w:r>
              <w:rPr>
                <w:rFonts w:cs="Arial"/>
                <w:bCs/>
                <w:sz w:val="20"/>
                <w:szCs w:val="20"/>
              </w:rPr>
              <w:t>Las actividades de revisión incluyen la ejecución de un smoke test para asegurar que la funcionalidad básica del software se comporta correctamente</w:t>
            </w:r>
            <w:r w:rsidR="004C7EE6">
              <w:rPr>
                <w:rFonts w:cs="Arial"/>
                <w:bCs/>
                <w:sz w:val="20"/>
                <w:szCs w:val="20"/>
              </w:rPr>
              <w:t>.</w:t>
            </w:r>
          </w:p>
        </w:tc>
      </w:tr>
      <w:tr w:rsidR="00736500" w:rsidRPr="007C4CD8" w:rsidTr="0038431B">
        <w:trPr>
          <w:trHeight w:val="836"/>
        </w:trPr>
        <w:tc>
          <w:tcPr>
            <w:tcW w:w="2181" w:type="dxa"/>
            <w:shd w:val="clear" w:color="auto" w:fill="auto"/>
            <w:vAlign w:val="center"/>
          </w:tcPr>
          <w:p w:rsidR="00736500" w:rsidRDefault="00736500" w:rsidP="00FD5D07">
            <w:pPr>
              <w:jc w:val="center"/>
              <w:rPr>
                <w:rFonts w:cs="Arial"/>
                <w:b/>
                <w:bCs/>
                <w:sz w:val="20"/>
                <w:szCs w:val="20"/>
              </w:rPr>
            </w:pPr>
            <w:r>
              <w:rPr>
                <w:rFonts w:cs="Arial"/>
                <w:b/>
                <w:bCs/>
                <w:sz w:val="20"/>
                <w:szCs w:val="20"/>
              </w:rPr>
              <w:t>Paso a producción</w:t>
            </w:r>
          </w:p>
        </w:tc>
        <w:tc>
          <w:tcPr>
            <w:tcW w:w="8324" w:type="dxa"/>
            <w:shd w:val="clear" w:color="auto" w:fill="auto"/>
            <w:vAlign w:val="center"/>
          </w:tcPr>
          <w:p w:rsidR="00736500" w:rsidRDefault="00736500" w:rsidP="00427AA9">
            <w:pPr>
              <w:spacing w:line="240" w:lineRule="exact"/>
              <w:jc w:val="both"/>
              <w:rPr>
                <w:rFonts w:cs="Arial"/>
                <w:bCs/>
                <w:sz w:val="20"/>
                <w:szCs w:val="20"/>
              </w:rPr>
            </w:pPr>
            <w:r>
              <w:rPr>
                <w:rFonts w:cs="Arial"/>
                <w:bCs/>
                <w:sz w:val="20"/>
                <w:szCs w:val="20"/>
              </w:rPr>
              <w:t>Durante este sprint se hará una instalación de la primera versión del software en los servidores provistos por la UTSW</w:t>
            </w:r>
            <w:r w:rsidR="004D3C0E">
              <w:rPr>
                <w:rFonts w:cs="Arial"/>
                <w:bCs/>
                <w:sz w:val="20"/>
                <w:szCs w:val="20"/>
              </w:rPr>
              <w:t>, que tiene la administración básica</w:t>
            </w:r>
            <w:r>
              <w:rPr>
                <w:rFonts w:cs="Arial"/>
                <w:bCs/>
                <w:sz w:val="20"/>
                <w:szCs w:val="20"/>
              </w:rPr>
              <w:t xml:space="preserve"> de manera que permita la </w:t>
            </w:r>
            <w:r w:rsidR="004D3C0E">
              <w:rPr>
                <w:rFonts w:cs="Arial"/>
                <w:bCs/>
                <w:sz w:val="20"/>
                <w:szCs w:val="20"/>
              </w:rPr>
              <w:t xml:space="preserve">ejecución de la aplicación móvil </w:t>
            </w:r>
            <w:r>
              <w:rPr>
                <w:rFonts w:cs="Arial"/>
                <w:bCs/>
                <w:sz w:val="20"/>
                <w:szCs w:val="20"/>
              </w:rPr>
              <w:t>Elefantes Blancos.</w:t>
            </w:r>
          </w:p>
        </w:tc>
      </w:tr>
      <w:tr w:rsidR="00FD5D07" w:rsidRPr="007C4CD8" w:rsidTr="0038431B">
        <w:trPr>
          <w:trHeight w:val="848"/>
        </w:trPr>
        <w:tc>
          <w:tcPr>
            <w:tcW w:w="2181" w:type="dxa"/>
            <w:shd w:val="clear" w:color="auto" w:fill="auto"/>
            <w:vAlign w:val="center"/>
          </w:tcPr>
          <w:p w:rsidR="00FD5D07" w:rsidRDefault="00B74986" w:rsidP="00736500">
            <w:pPr>
              <w:jc w:val="center"/>
              <w:rPr>
                <w:rFonts w:cs="Arial"/>
                <w:b/>
                <w:bCs/>
                <w:sz w:val="20"/>
                <w:szCs w:val="20"/>
              </w:rPr>
            </w:pPr>
            <w:r>
              <w:rPr>
                <w:rFonts w:cs="Arial"/>
                <w:b/>
                <w:bCs/>
                <w:sz w:val="20"/>
                <w:szCs w:val="20"/>
              </w:rPr>
              <w:t xml:space="preserve">SPRINT </w:t>
            </w:r>
            <w:r w:rsidR="00736500">
              <w:rPr>
                <w:rFonts w:cs="Arial"/>
                <w:b/>
                <w:bCs/>
                <w:sz w:val="20"/>
                <w:szCs w:val="20"/>
              </w:rPr>
              <w:t>3</w:t>
            </w:r>
          </w:p>
        </w:tc>
        <w:tc>
          <w:tcPr>
            <w:tcW w:w="8324" w:type="dxa"/>
            <w:shd w:val="clear" w:color="auto" w:fill="auto"/>
            <w:vAlign w:val="center"/>
          </w:tcPr>
          <w:p w:rsidR="00FD5D07" w:rsidRPr="0063786C" w:rsidRDefault="00B74986" w:rsidP="00B74986">
            <w:pPr>
              <w:spacing w:line="240" w:lineRule="exact"/>
              <w:rPr>
                <w:rFonts w:cs="Arial"/>
                <w:bCs/>
                <w:sz w:val="20"/>
                <w:szCs w:val="20"/>
              </w:rPr>
            </w:pPr>
            <w:r>
              <w:rPr>
                <w:rFonts w:cs="Arial"/>
                <w:bCs/>
                <w:sz w:val="20"/>
                <w:szCs w:val="20"/>
              </w:rPr>
              <w:t>Segundo</w:t>
            </w:r>
            <w:r w:rsidR="00FD5D07">
              <w:rPr>
                <w:rFonts w:cs="Arial"/>
                <w:bCs/>
                <w:sz w:val="20"/>
                <w:szCs w:val="20"/>
              </w:rPr>
              <w:t xml:space="preserve"> ciclo de implementación de historias de usuario donde se desarrollarán aquellas funcionalidades </w:t>
            </w:r>
            <w:r>
              <w:rPr>
                <w:rFonts w:cs="Arial"/>
                <w:bCs/>
                <w:sz w:val="20"/>
                <w:szCs w:val="20"/>
              </w:rPr>
              <w:t>que no se desarrollaron en la primera etapa del proyecto</w:t>
            </w:r>
            <w:r w:rsidR="00672FD1">
              <w:rPr>
                <w:rFonts w:cs="Arial"/>
                <w:bCs/>
                <w:sz w:val="20"/>
                <w:szCs w:val="20"/>
              </w:rPr>
              <w:t xml:space="preserve"> y descritas en la tabla 6.</w:t>
            </w:r>
            <w:r w:rsidR="00FD5D07">
              <w:rPr>
                <w:rFonts w:cs="Arial"/>
                <w:bCs/>
                <w:sz w:val="20"/>
                <w:szCs w:val="20"/>
              </w:rPr>
              <w:t xml:space="preserve"> </w:t>
            </w:r>
          </w:p>
        </w:tc>
      </w:tr>
      <w:tr w:rsidR="00BE4F84" w:rsidRPr="007C4CD8" w:rsidTr="00CA488B">
        <w:trPr>
          <w:trHeight w:val="609"/>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Revisión final de calidad</w:t>
            </w:r>
          </w:p>
        </w:tc>
        <w:tc>
          <w:tcPr>
            <w:tcW w:w="8324" w:type="dxa"/>
            <w:shd w:val="clear" w:color="auto" w:fill="auto"/>
            <w:vAlign w:val="center"/>
          </w:tcPr>
          <w:p w:rsidR="00BE4F84" w:rsidRPr="00FF40F2" w:rsidRDefault="00BE4F84" w:rsidP="00FD5D07">
            <w:pPr>
              <w:spacing w:line="240" w:lineRule="exact"/>
            </w:pPr>
            <w:r w:rsidRPr="0063786C">
              <w:rPr>
                <w:rFonts w:cs="Arial"/>
                <w:bCs/>
                <w:sz w:val="20"/>
                <w:szCs w:val="20"/>
              </w:rPr>
              <w:t>Este sprint tiene como finalidad verificar que la solución</w:t>
            </w:r>
            <w:r w:rsidR="007705EB">
              <w:rPr>
                <w:rFonts w:cs="Arial"/>
                <w:bCs/>
                <w:sz w:val="20"/>
                <w:szCs w:val="20"/>
              </w:rPr>
              <w:t xml:space="preserve"> completa</w:t>
            </w:r>
            <w:r w:rsidRPr="0063786C">
              <w:rPr>
                <w:rFonts w:cs="Arial"/>
                <w:bCs/>
                <w:sz w:val="20"/>
                <w:szCs w:val="20"/>
              </w:rPr>
              <w:t xml:space="preserve"> está cumpliendo con los criterios de aceptación de software y documentación antes de habilitar el ambiente de Preproducción.</w:t>
            </w:r>
          </w:p>
          <w:p w:rsidR="00BE4F84" w:rsidRDefault="00BE4F84" w:rsidP="00B74986">
            <w:pPr>
              <w:spacing w:line="240" w:lineRule="exact"/>
            </w:pPr>
            <w:r w:rsidRPr="00B74986">
              <w:rPr>
                <w:rFonts w:cs="Arial"/>
                <w:bCs/>
                <w:sz w:val="20"/>
                <w:szCs w:val="20"/>
              </w:rPr>
              <w:t>Actividades de Planeación, Ejecución, Revisión y Retrospectiva</w:t>
            </w:r>
            <w:r>
              <w:t>.</w:t>
            </w:r>
          </w:p>
          <w:p w:rsidR="007705EB" w:rsidRDefault="007705EB" w:rsidP="007705EB">
            <w:pPr>
              <w:spacing w:line="240" w:lineRule="exact"/>
              <w:rPr>
                <w:rFonts w:cs="Arial"/>
                <w:bCs/>
                <w:sz w:val="20"/>
                <w:szCs w:val="20"/>
              </w:rPr>
            </w:pPr>
            <w:r w:rsidRPr="0071086C">
              <w:rPr>
                <w:rFonts w:cs="Arial"/>
                <w:bCs/>
                <w:sz w:val="20"/>
                <w:szCs w:val="20"/>
              </w:rPr>
              <w:t>Las actividades</w:t>
            </w:r>
            <w:r>
              <w:rPr>
                <w:rFonts w:cs="Arial"/>
                <w:bCs/>
                <w:sz w:val="20"/>
                <w:szCs w:val="20"/>
              </w:rPr>
              <w:t xml:space="preserve"> </w:t>
            </w:r>
            <w:r w:rsidR="00736500">
              <w:rPr>
                <w:rFonts w:cs="Arial"/>
                <w:bCs/>
                <w:sz w:val="20"/>
                <w:szCs w:val="20"/>
              </w:rPr>
              <w:t>d</w:t>
            </w:r>
            <w:r>
              <w:rPr>
                <w:rFonts w:cs="Arial"/>
                <w:bCs/>
                <w:sz w:val="20"/>
                <w:szCs w:val="20"/>
              </w:rPr>
              <w:t>e planeación son:</w:t>
            </w:r>
          </w:p>
          <w:p w:rsidR="007705EB" w:rsidRDefault="007705EB" w:rsidP="007705EB">
            <w:pPr>
              <w:pStyle w:val="Prrafodelista"/>
              <w:numPr>
                <w:ilvl w:val="0"/>
                <w:numId w:val="62"/>
              </w:numPr>
              <w:spacing w:line="240" w:lineRule="exact"/>
              <w:rPr>
                <w:rFonts w:cs="Arial"/>
                <w:bCs/>
                <w:sz w:val="20"/>
                <w:szCs w:val="20"/>
              </w:rPr>
            </w:pPr>
            <w:r>
              <w:rPr>
                <w:rFonts w:cs="Arial"/>
                <w:bCs/>
                <w:sz w:val="20"/>
                <w:szCs w:val="20"/>
              </w:rPr>
              <w:t>Actualización de product backlog</w:t>
            </w:r>
          </w:p>
          <w:p w:rsidR="007705EB" w:rsidRDefault="007705EB" w:rsidP="007705EB">
            <w:pPr>
              <w:pStyle w:val="Prrafodelista"/>
              <w:numPr>
                <w:ilvl w:val="0"/>
                <w:numId w:val="62"/>
              </w:numPr>
              <w:spacing w:line="240" w:lineRule="exact"/>
              <w:rPr>
                <w:rFonts w:cs="Arial"/>
                <w:bCs/>
                <w:sz w:val="20"/>
                <w:szCs w:val="20"/>
              </w:rPr>
            </w:pPr>
            <w:r w:rsidRPr="004E53D7">
              <w:rPr>
                <w:rFonts w:cs="Arial"/>
                <w:bCs/>
                <w:sz w:val="20"/>
                <w:szCs w:val="20"/>
              </w:rPr>
              <w:t>El equipo identifica las tareas y estima el tiempo que se requiere para cada una</w:t>
            </w:r>
            <w:r>
              <w:rPr>
                <w:rFonts w:cs="Arial"/>
                <w:bCs/>
                <w:sz w:val="20"/>
                <w:szCs w:val="20"/>
              </w:rPr>
              <w:t xml:space="preserve"> tanto para ejecución de pruebas como para entrega y/o ajustes de documentación</w:t>
            </w:r>
            <w:r w:rsidRPr="004E53D7">
              <w:rPr>
                <w:rFonts w:cs="Arial"/>
                <w:bCs/>
                <w:sz w:val="20"/>
                <w:szCs w:val="20"/>
              </w:rPr>
              <w:t xml:space="preserve">. </w:t>
            </w:r>
          </w:p>
          <w:p w:rsidR="007705EB" w:rsidRDefault="007705EB" w:rsidP="007705EB">
            <w:pPr>
              <w:spacing w:line="240" w:lineRule="exact"/>
              <w:rPr>
                <w:rFonts w:cs="Arial"/>
                <w:bCs/>
                <w:sz w:val="20"/>
                <w:szCs w:val="20"/>
              </w:rPr>
            </w:pPr>
            <w:r>
              <w:rPr>
                <w:rFonts w:cs="Arial"/>
                <w:bCs/>
                <w:sz w:val="20"/>
                <w:szCs w:val="20"/>
              </w:rPr>
              <w:t>Las actividades de revisión incluyen la ejecución de al menos un smoke test para asegurar que la funcionalidad del software se comporta correctamente</w:t>
            </w:r>
          </w:p>
          <w:p w:rsidR="004C7EE6" w:rsidRPr="00FF40F2" w:rsidRDefault="004C7EE6" w:rsidP="004C7EE6">
            <w:pPr>
              <w:spacing w:line="240" w:lineRule="exact"/>
            </w:pPr>
            <w:r>
              <w:rPr>
                <w:rFonts w:cs="Arial"/>
                <w:bCs/>
                <w:sz w:val="20"/>
                <w:szCs w:val="20"/>
              </w:rPr>
              <w:lastRenderedPageBreak/>
              <w:t>Las actividades ejecutadas durante este sprint son similares a las propuestas para el sprint de revisión final de calidad ejecutado después del sprint 2</w:t>
            </w:r>
          </w:p>
        </w:tc>
      </w:tr>
      <w:tr w:rsidR="00BE4F84" w:rsidRPr="007C4CD8" w:rsidTr="004C7EE6">
        <w:trPr>
          <w:trHeight w:val="182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lastRenderedPageBreak/>
              <w:t>Preproducción</w:t>
            </w:r>
          </w:p>
        </w:tc>
        <w:tc>
          <w:tcPr>
            <w:tcW w:w="8324" w:type="dxa"/>
            <w:shd w:val="clear" w:color="auto" w:fill="auto"/>
            <w:vAlign w:val="center"/>
          </w:tcPr>
          <w:p w:rsidR="00BE4F84" w:rsidRDefault="00BE4F84" w:rsidP="00FD5D07">
            <w:pPr>
              <w:spacing w:line="240" w:lineRule="exact"/>
              <w:rPr>
                <w:rFonts w:cs="Arial"/>
                <w:bCs/>
                <w:sz w:val="20"/>
                <w:szCs w:val="20"/>
              </w:rPr>
            </w:pPr>
            <w:r>
              <w:rPr>
                <w:rFonts w:cs="Arial"/>
                <w:bCs/>
                <w:sz w:val="20"/>
                <w:szCs w:val="20"/>
              </w:rPr>
              <w:t>El objetivo de este sprint es que la Interventoría, las Entidades</w:t>
            </w:r>
            <w:r w:rsidR="004D7B3C">
              <w:rPr>
                <w:rFonts w:cs="Arial"/>
                <w:bCs/>
                <w:sz w:val="20"/>
                <w:szCs w:val="20"/>
              </w:rPr>
              <w:t xml:space="preserve"> </w:t>
            </w:r>
            <w:r w:rsidR="00672FD1">
              <w:rPr>
                <w:rFonts w:cs="Arial"/>
                <w:bCs/>
                <w:sz w:val="20"/>
                <w:szCs w:val="20"/>
              </w:rPr>
              <w:t>(Secretaría de transparencia)</w:t>
            </w:r>
            <w:r>
              <w:rPr>
                <w:rFonts w:cs="Arial"/>
                <w:bCs/>
                <w:sz w:val="20"/>
                <w:szCs w:val="20"/>
              </w:rPr>
              <w:t xml:space="preserve"> y GEL realicen las pruebas de la aplicación antes de realizar el paso a producción.</w:t>
            </w:r>
            <w:r w:rsidDel="00F05230">
              <w:rPr>
                <w:rFonts w:cs="Arial"/>
                <w:bCs/>
                <w:sz w:val="20"/>
                <w:szCs w:val="20"/>
              </w:rPr>
              <w:t xml:space="preserve"> </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Instalación y verificación de la versión</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 xml:space="preserve">Realización de pruebas externas (Interventoría, GEL y </w:t>
            </w:r>
            <w:r w:rsidR="00B74986">
              <w:rPr>
                <w:rFonts w:cs="Arial"/>
                <w:bCs/>
                <w:sz w:val="20"/>
                <w:szCs w:val="20"/>
              </w:rPr>
              <w:t>la Secretaria de Transparencia</w:t>
            </w:r>
            <w:r>
              <w:rPr>
                <w:rFonts w:cs="Arial"/>
                <w:bCs/>
                <w:sz w:val="20"/>
                <w:szCs w:val="20"/>
              </w:rPr>
              <w:t>)</w:t>
            </w:r>
            <w:r w:rsidDel="00F05230">
              <w:rPr>
                <w:rFonts w:cs="Arial"/>
                <w:bCs/>
                <w:sz w:val="20"/>
                <w:szCs w:val="20"/>
              </w:rPr>
              <w:t xml:space="preserve"> </w:t>
            </w:r>
          </w:p>
          <w:p w:rsidR="00BE4F84" w:rsidRPr="0063786C" w:rsidRDefault="00BE4F84" w:rsidP="00FD5D07">
            <w:pPr>
              <w:pStyle w:val="Prrafodelista"/>
              <w:numPr>
                <w:ilvl w:val="0"/>
                <w:numId w:val="24"/>
              </w:numPr>
              <w:spacing w:line="240" w:lineRule="exact"/>
              <w:rPr>
                <w:rFonts w:cs="Arial"/>
                <w:b/>
                <w:bCs/>
                <w:sz w:val="20"/>
                <w:szCs w:val="20"/>
              </w:rPr>
            </w:pPr>
            <w:r>
              <w:rPr>
                <w:rFonts w:cs="Arial"/>
                <w:bCs/>
                <w:sz w:val="20"/>
                <w:szCs w:val="20"/>
              </w:rPr>
              <w:t>Realizar gestión de incidencias</w:t>
            </w:r>
          </w:p>
          <w:p w:rsidR="00BE4F84" w:rsidRPr="0063786C" w:rsidRDefault="00BE4F84" w:rsidP="00FD5D07">
            <w:pPr>
              <w:pStyle w:val="Prrafodelista"/>
              <w:numPr>
                <w:ilvl w:val="0"/>
                <w:numId w:val="24"/>
              </w:numPr>
              <w:spacing w:line="240" w:lineRule="exact"/>
              <w:rPr>
                <w:rFonts w:cs="Arial"/>
                <w:bCs/>
                <w:sz w:val="20"/>
                <w:szCs w:val="20"/>
              </w:rPr>
            </w:pPr>
            <w:r w:rsidRPr="0063786C">
              <w:rPr>
                <w:rFonts w:cs="Arial"/>
                <w:bCs/>
                <w:sz w:val="20"/>
                <w:szCs w:val="20"/>
              </w:rPr>
              <w:t>Generar versión para Producción</w:t>
            </w:r>
          </w:p>
        </w:tc>
      </w:tr>
      <w:tr w:rsidR="00BE4F84" w:rsidRPr="007C4CD8" w:rsidTr="004C7EE6">
        <w:trPr>
          <w:trHeight w:val="169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Paso a producción</w:t>
            </w:r>
          </w:p>
        </w:tc>
        <w:tc>
          <w:tcPr>
            <w:tcW w:w="8324" w:type="dxa"/>
            <w:shd w:val="clear" w:color="auto" w:fill="auto"/>
            <w:vAlign w:val="center"/>
          </w:tcPr>
          <w:p w:rsidR="00BE4F84" w:rsidRDefault="00BE4F84" w:rsidP="00FD5D07">
            <w:pPr>
              <w:spacing w:line="240" w:lineRule="exact"/>
              <w:rPr>
                <w:rFonts w:cs="Arial"/>
                <w:bCs/>
                <w:sz w:val="20"/>
                <w:szCs w:val="20"/>
              </w:rPr>
            </w:pPr>
            <w:r>
              <w:rPr>
                <w:rFonts w:cs="Arial"/>
                <w:bCs/>
                <w:sz w:val="20"/>
                <w:szCs w:val="20"/>
              </w:rPr>
              <w:t xml:space="preserve">El objetivo de este Sprint </w:t>
            </w:r>
            <w:r w:rsidRPr="00F05230">
              <w:rPr>
                <w:rFonts w:cs="Arial"/>
                <w:bCs/>
                <w:sz w:val="20"/>
                <w:szCs w:val="20"/>
              </w:rPr>
              <w:t>es instalar la versión en el ambiente de Producción y verificar que la versión quedó correctamente instalada.</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Verificar ambiente de producción</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Instalación y verificación de la versión</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Realizar pruebas no funcionales</w:t>
            </w:r>
          </w:p>
          <w:p w:rsidR="00BE4F84" w:rsidRPr="0063786C" w:rsidRDefault="00BE4F84" w:rsidP="00FD5D07">
            <w:pPr>
              <w:pStyle w:val="Prrafodelista"/>
              <w:numPr>
                <w:ilvl w:val="0"/>
                <w:numId w:val="24"/>
              </w:numPr>
              <w:spacing w:line="240" w:lineRule="exact"/>
              <w:rPr>
                <w:rFonts w:cs="Arial"/>
                <w:bCs/>
                <w:sz w:val="20"/>
                <w:szCs w:val="20"/>
              </w:rPr>
            </w:pPr>
            <w:r>
              <w:rPr>
                <w:rFonts w:cs="Arial"/>
                <w:bCs/>
                <w:sz w:val="20"/>
                <w:szCs w:val="20"/>
              </w:rPr>
              <w:t>Entregar carta de garantía y soporte</w:t>
            </w:r>
          </w:p>
        </w:tc>
      </w:tr>
      <w:tr w:rsidR="00BE4F84" w:rsidRPr="007C4CD8" w:rsidTr="004C7EE6">
        <w:trPr>
          <w:trHeight w:val="1701"/>
        </w:trPr>
        <w:tc>
          <w:tcPr>
            <w:tcW w:w="2181" w:type="dxa"/>
            <w:shd w:val="clear" w:color="auto" w:fill="auto"/>
            <w:vAlign w:val="center"/>
          </w:tcPr>
          <w:p w:rsidR="00BE4F84" w:rsidRDefault="00BE4F84" w:rsidP="00FD5D07">
            <w:pPr>
              <w:jc w:val="center"/>
              <w:rPr>
                <w:rFonts w:cs="Arial"/>
                <w:b/>
                <w:bCs/>
                <w:sz w:val="20"/>
                <w:szCs w:val="20"/>
              </w:rPr>
            </w:pPr>
            <w:r>
              <w:rPr>
                <w:rFonts w:cs="Arial"/>
                <w:b/>
                <w:bCs/>
                <w:sz w:val="20"/>
                <w:szCs w:val="20"/>
              </w:rPr>
              <w:t>Estabilización y Aceptación</w:t>
            </w:r>
          </w:p>
        </w:tc>
        <w:tc>
          <w:tcPr>
            <w:tcW w:w="8324" w:type="dxa"/>
            <w:shd w:val="clear" w:color="auto" w:fill="auto"/>
            <w:vAlign w:val="center"/>
          </w:tcPr>
          <w:p w:rsidR="00BE4F84" w:rsidRPr="00032AFE" w:rsidRDefault="00BE4F84" w:rsidP="00FD5D07">
            <w:pPr>
              <w:spacing w:line="240" w:lineRule="exact"/>
              <w:rPr>
                <w:rFonts w:cs="Arial"/>
                <w:bCs/>
                <w:sz w:val="20"/>
                <w:szCs w:val="20"/>
              </w:rPr>
            </w:pPr>
            <w:r>
              <w:rPr>
                <w:rFonts w:cs="Arial"/>
                <w:bCs/>
                <w:sz w:val="20"/>
                <w:szCs w:val="20"/>
              </w:rPr>
              <w:t>La etapa de estabilización y aceptación inicia una vez la UTSW informa que la versión se encuentra instalada en Producción y funcionando de acuerdo a lo establecido en el plan de proyecto. El objetivo es garantizar su correcto funcionamiento y resolver oportunamente cualquier situación que se presente en este ambiente.</w:t>
            </w:r>
          </w:p>
          <w:p w:rsidR="00BE4F84" w:rsidRDefault="00BE4F84" w:rsidP="00FD5D07">
            <w:pPr>
              <w:pStyle w:val="Prrafodelista"/>
              <w:numPr>
                <w:ilvl w:val="0"/>
                <w:numId w:val="24"/>
              </w:numPr>
              <w:spacing w:line="240" w:lineRule="exact"/>
              <w:rPr>
                <w:rFonts w:cs="Arial"/>
                <w:bCs/>
                <w:sz w:val="20"/>
                <w:szCs w:val="20"/>
              </w:rPr>
            </w:pPr>
            <w:r>
              <w:rPr>
                <w:rFonts w:cs="Arial"/>
                <w:bCs/>
                <w:sz w:val="20"/>
                <w:szCs w:val="20"/>
              </w:rPr>
              <w:t>Realizar estabilización de la solución</w:t>
            </w:r>
          </w:p>
          <w:p w:rsidR="00BE4F84" w:rsidRPr="0063786C" w:rsidRDefault="00BE4F84" w:rsidP="00FD5D07">
            <w:pPr>
              <w:pStyle w:val="Prrafodelista"/>
              <w:numPr>
                <w:ilvl w:val="0"/>
                <w:numId w:val="24"/>
              </w:numPr>
              <w:spacing w:line="240" w:lineRule="exact"/>
              <w:rPr>
                <w:rFonts w:cs="Arial"/>
                <w:b/>
                <w:bCs/>
                <w:sz w:val="20"/>
                <w:szCs w:val="20"/>
              </w:rPr>
            </w:pPr>
            <w:r w:rsidRPr="00032AFE">
              <w:rPr>
                <w:rFonts w:cs="Arial"/>
                <w:bCs/>
                <w:sz w:val="20"/>
                <w:szCs w:val="20"/>
              </w:rPr>
              <w:t>Confirmar la aceptación de los entregables del proyecto</w:t>
            </w:r>
          </w:p>
        </w:tc>
      </w:tr>
    </w:tbl>
    <w:p w:rsidR="001D3069" w:rsidRDefault="000A5B2F" w:rsidP="0038431B">
      <w:pPr>
        <w:pStyle w:val="GELTtulo2"/>
      </w:pPr>
      <w:bookmarkStart w:id="376" w:name="_Toc387153125"/>
      <w:bookmarkStart w:id="377" w:name="_Toc387153433"/>
      <w:bookmarkStart w:id="378" w:name="_Toc387153126"/>
      <w:bookmarkStart w:id="379" w:name="_Toc387153434"/>
      <w:bookmarkStart w:id="380" w:name="_Toc387153182"/>
      <w:bookmarkStart w:id="381" w:name="_Toc387153490"/>
      <w:bookmarkStart w:id="382" w:name="_Toc387153183"/>
      <w:bookmarkStart w:id="383" w:name="_Toc387153491"/>
      <w:bookmarkStart w:id="384" w:name="_Toc377636428"/>
      <w:bookmarkStart w:id="385" w:name="_Toc378669853"/>
      <w:bookmarkStart w:id="386" w:name="_Toc387821121"/>
      <w:bookmarkEnd w:id="376"/>
      <w:bookmarkEnd w:id="377"/>
      <w:bookmarkEnd w:id="378"/>
      <w:bookmarkEnd w:id="379"/>
      <w:bookmarkEnd w:id="380"/>
      <w:bookmarkEnd w:id="381"/>
      <w:bookmarkEnd w:id="382"/>
      <w:bookmarkEnd w:id="383"/>
      <w:r>
        <w:t xml:space="preserve">ENTREGABLES </w:t>
      </w:r>
      <w:r w:rsidRPr="000F0E96">
        <w:t>DEL PROYECTO</w:t>
      </w:r>
      <w:bookmarkEnd w:id="384"/>
      <w:bookmarkEnd w:id="385"/>
      <w:bookmarkEnd w:id="386"/>
    </w:p>
    <w:p w:rsidR="00A632EB" w:rsidRPr="00DA0159" w:rsidRDefault="0044795F">
      <w:pPr>
        <w:rPr>
          <w:rFonts w:cs="Arial"/>
          <w:sz w:val="24"/>
        </w:rPr>
      </w:pPr>
      <w:r w:rsidRPr="00DA0159">
        <w:rPr>
          <w:rFonts w:cs="Arial"/>
          <w:sz w:val="24"/>
        </w:rPr>
        <w:t xml:space="preserve">Los entregables del </w:t>
      </w:r>
      <w:r w:rsidRPr="00DA0159">
        <w:rPr>
          <w:rFonts w:cs="Arial"/>
          <w:color w:val="000000"/>
          <w:sz w:val="24"/>
        </w:rPr>
        <w:t xml:space="preserve">proyecto </w:t>
      </w:r>
      <w:r w:rsidR="00385FBE" w:rsidRPr="00DA0159">
        <w:rPr>
          <w:rFonts w:cs="Arial"/>
          <w:color w:val="000000"/>
          <w:sz w:val="24"/>
        </w:rPr>
        <w:t>se</w:t>
      </w:r>
      <w:r w:rsidR="00670D05" w:rsidRPr="00DA0159">
        <w:rPr>
          <w:rFonts w:cs="Arial"/>
          <w:color w:val="000000"/>
          <w:sz w:val="24"/>
        </w:rPr>
        <w:t xml:space="preserve">rán desarrollados de acuerdo con las plantillas y estándares definidos por la UT Software Works </w:t>
      </w:r>
      <w:r w:rsidRPr="00DA0159">
        <w:rPr>
          <w:rFonts w:cs="Arial"/>
          <w:sz w:val="24"/>
        </w:rPr>
        <w:t>y serán aprobados por el supervisor del contrato</w:t>
      </w:r>
      <w:r w:rsidR="00E17891" w:rsidRPr="00DA0159">
        <w:rPr>
          <w:rFonts w:cs="Arial"/>
          <w:sz w:val="24"/>
        </w:rPr>
        <w:t xml:space="preserve"> previa verificación de GEL y las entidades involucradas cuando aplique</w:t>
      </w:r>
      <w:r w:rsidRPr="00DA0159">
        <w:rPr>
          <w:rFonts w:cs="Arial"/>
          <w:sz w:val="24"/>
        </w:rPr>
        <w:t>.</w:t>
      </w:r>
    </w:p>
    <w:p w:rsidR="000A64B6" w:rsidRPr="00DA0159" w:rsidRDefault="000A64B6">
      <w:pPr>
        <w:rPr>
          <w:rFonts w:cs="Arial"/>
          <w:sz w:val="24"/>
        </w:rPr>
      </w:pPr>
    </w:p>
    <w:p w:rsidR="000A64B6" w:rsidRPr="00DA0159" w:rsidRDefault="000A64B6">
      <w:pPr>
        <w:rPr>
          <w:rFonts w:cs="Arial"/>
          <w:sz w:val="24"/>
        </w:rPr>
      </w:pPr>
      <w:r w:rsidRPr="00DA0159">
        <w:rPr>
          <w:rFonts w:cs="Arial"/>
          <w:sz w:val="24"/>
        </w:rPr>
        <w:t>Para el proyecto se tendrán los siguientes entregables comunes, es decir, aplican para las tres (3) soluciones:</w:t>
      </w:r>
    </w:p>
    <w:p w:rsidR="00230A5E" w:rsidRDefault="00230A5E">
      <w:pPr>
        <w:rPr>
          <w:rFonts w:cs="Arial"/>
        </w:rPr>
      </w:pPr>
    </w:p>
    <w:p w:rsidR="000A64B6" w:rsidRDefault="000A64B6">
      <w:pPr>
        <w:pStyle w:val="Epgrafe0"/>
        <w:rPr>
          <w:rFonts w:cs="Arial"/>
        </w:rPr>
      </w:pPr>
      <w:bookmarkStart w:id="387" w:name="_Toc378674060"/>
      <w:bookmarkStart w:id="388" w:name="_Toc387821188"/>
      <w:r w:rsidRPr="00A9053E">
        <w:t xml:space="preserve">Tabla </w:t>
      </w:r>
      <w:r w:rsidR="00452416">
        <w:fldChar w:fldCharType="begin"/>
      </w:r>
      <w:r w:rsidR="00452416">
        <w:instrText xml:space="preserve"> SEQ Tabla \* ARABIC </w:instrText>
      </w:r>
      <w:r w:rsidR="00452416">
        <w:fldChar w:fldCharType="separate"/>
      </w:r>
      <w:r w:rsidR="00337DDC">
        <w:rPr>
          <w:noProof/>
        </w:rPr>
        <w:t>10</w:t>
      </w:r>
      <w:r w:rsidR="00452416">
        <w:rPr>
          <w:noProof/>
        </w:rPr>
        <w:fldChar w:fldCharType="end"/>
      </w:r>
      <w:r w:rsidRPr="00A9053E">
        <w:t xml:space="preserve">. Listado de entregables </w:t>
      </w:r>
      <w:r>
        <w:t>comunes</w:t>
      </w:r>
      <w:bookmarkEnd w:id="387"/>
      <w:bookmarkEnd w:id="388"/>
    </w:p>
    <w:tbl>
      <w:tblPr>
        <w:tblW w:w="9946" w:type="dxa"/>
        <w:jc w:val="center"/>
        <w:tblInd w:w="-1107" w:type="dxa"/>
        <w:tblCellMar>
          <w:left w:w="70" w:type="dxa"/>
          <w:right w:w="70" w:type="dxa"/>
        </w:tblCellMar>
        <w:tblLook w:val="04A0" w:firstRow="1" w:lastRow="0" w:firstColumn="1" w:lastColumn="0" w:noHBand="0" w:noVBand="1"/>
      </w:tblPr>
      <w:tblGrid>
        <w:gridCol w:w="1866"/>
        <w:gridCol w:w="2304"/>
        <w:gridCol w:w="1105"/>
        <w:gridCol w:w="4671"/>
      </w:tblGrid>
      <w:tr w:rsidR="009F5DC4" w:rsidRPr="00310240" w:rsidTr="00CA488B">
        <w:trPr>
          <w:trHeight w:val="270"/>
          <w:tblHeader/>
          <w:jc w:val="center"/>
        </w:trPr>
        <w:tc>
          <w:tcPr>
            <w:tcW w:w="1866"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9F5DC4" w:rsidRPr="00310240" w:rsidRDefault="009F5DC4">
            <w:pPr>
              <w:jc w:val="center"/>
              <w:rPr>
                <w:rFonts w:cs="Arial"/>
                <w:b/>
                <w:bCs/>
                <w:color w:val="000000"/>
                <w:sz w:val="18"/>
                <w:szCs w:val="18"/>
              </w:rPr>
            </w:pPr>
            <w:r w:rsidRPr="00310240">
              <w:rPr>
                <w:rFonts w:cs="Arial"/>
                <w:b/>
                <w:bCs/>
                <w:color w:val="000000"/>
                <w:sz w:val="18"/>
                <w:szCs w:val="18"/>
              </w:rPr>
              <w:t>FASE SEGÚN PLIEGOS</w:t>
            </w:r>
          </w:p>
        </w:tc>
        <w:tc>
          <w:tcPr>
            <w:tcW w:w="3409" w:type="dxa"/>
            <w:gridSpan w:val="2"/>
            <w:tcBorders>
              <w:top w:val="single" w:sz="8" w:space="0" w:color="auto"/>
              <w:left w:val="nil"/>
              <w:bottom w:val="single" w:sz="4" w:space="0" w:color="auto"/>
              <w:right w:val="single" w:sz="8" w:space="0" w:color="000000"/>
            </w:tcBorders>
            <w:shd w:val="clear" w:color="000000" w:fill="BFBFBF"/>
            <w:noWrap/>
            <w:vAlign w:val="center"/>
            <w:hideMark/>
          </w:tcPr>
          <w:p w:rsidR="009F5DC4" w:rsidRPr="00310240" w:rsidRDefault="009F5DC4">
            <w:pPr>
              <w:jc w:val="center"/>
              <w:rPr>
                <w:rFonts w:cs="Arial"/>
                <w:b/>
                <w:bCs/>
                <w:color w:val="000000"/>
                <w:sz w:val="18"/>
                <w:szCs w:val="18"/>
              </w:rPr>
            </w:pPr>
            <w:r w:rsidRPr="00310240">
              <w:rPr>
                <w:rFonts w:cs="Arial"/>
                <w:b/>
                <w:bCs/>
                <w:color w:val="000000"/>
                <w:sz w:val="18"/>
                <w:szCs w:val="18"/>
              </w:rPr>
              <w:t>ENTREGABLE</w:t>
            </w:r>
          </w:p>
        </w:tc>
        <w:tc>
          <w:tcPr>
            <w:tcW w:w="4671" w:type="dxa"/>
            <w:tcBorders>
              <w:top w:val="single" w:sz="8" w:space="0" w:color="auto"/>
              <w:left w:val="nil"/>
              <w:bottom w:val="single" w:sz="4" w:space="0" w:color="auto"/>
              <w:right w:val="single" w:sz="8" w:space="0" w:color="000000"/>
            </w:tcBorders>
            <w:shd w:val="clear" w:color="000000" w:fill="BFBFBF"/>
          </w:tcPr>
          <w:p w:rsidR="009F5DC4" w:rsidRPr="00310240" w:rsidRDefault="009F5DC4">
            <w:pPr>
              <w:jc w:val="center"/>
              <w:rPr>
                <w:rFonts w:cs="Arial"/>
                <w:b/>
                <w:bCs/>
                <w:color w:val="000000"/>
                <w:sz w:val="18"/>
                <w:szCs w:val="18"/>
              </w:rPr>
            </w:pPr>
            <w:r w:rsidRPr="00310240">
              <w:rPr>
                <w:rFonts w:cs="Arial"/>
                <w:b/>
                <w:bCs/>
                <w:color w:val="000000"/>
                <w:sz w:val="18"/>
                <w:szCs w:val="18"/>
              </w:rPr>
              <w:t>DESCRIPCIÓN</w:t>
            </w:r>
          </w:p>
        </w:tc>
      </w:tr>
      <w:tr w:rsidR="009F5DC4" w:rsidRPr="00310240" w:rsidTr="00CA488B">
        <w:trPr>
          <w:trHeight w:val="465"/>
          <w:jc w:val="center"/>
        </w:trPr>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5DC4" w:rsidRPr="00310240" w:rsidRDefault="009F5DC4">
            <w:pPr>
              <w:rPr>
                <w:rFonts w:cs="Arial"/>
                <w:b/>
                <w:bCs/>
                <w:color w:val="000000"/>
                <w:sz w:val="18"/>
                <w:szCs w:val="18"/>
              </w:rPr>
            </w:pPr>
            <w:r w:rsidRPr="00310240">
              <w:rPr>
                <w:rFonts w:cs="Arial"/>
                <w:b/>
                <w:bCs/>
                <w:color w:val="000000"/>
                <w:sz w:val="18"/>
                <w:szCs w:val="18"/>
              </w:rPr>
              <w:t>Planeación</w:t>
            </w:r>
          </w:p>
        </w:tc>
        <w:tc>
          <w:tcPr>
            <w:tcW w:w="34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5DC4" w:rsidRPr="00310240" w:rsidRDefault="009F5DC4">
            <w:pPr>
              <w:rPr>
                <w:rFonts w:cs="Arial"/>
                <w:color w:val="000000"/>
                <w:sz w:val="18"/>
                <w:szCs w:val="18"/>
              </w:rPr>
            </w:pPr>
            <w:r w:rsidRPr="00310240">
              <w:rPr>
                <w:rFonts w:cs="Arial"/>
                <w:color w:val="000000"/>
                <w:sz w:val="18"/>
                <w:szCs w:val="18"/>
              </w:rPr>
              <w:t>Criterios de aceptación para cada uno de los entregables.</w:t>
            </w:r>
          </w:p>
        </w:tc>
        <w:tc>
          <w:tcPr>
            <w:tcW w:w="4671" w:type="dxa"/>
            <w:tcBorders>
              <w:top w:val="single" w:sz="4" w:space="0" w:color="auto"/>
              <w:left w:val="single" w:sz="4" w:space="0" w:color="auto"/>
              <w:bottom w:val="single" w:sz="4" w:space="0" w:color="auto"/>
              <w:right w:val="single" w:sz="4" w:space="0" w:color="auto"/>
            </w:tcBorders>
          </w:tcPr>
          <w:p w:rsidR="009F5DC4" w:rsidRPr="00310240" w:rsidRDefault="009F5DC4">
            <w:pPr>
              <w:rPr>
                <w:rFonts w:cs="Arial"/>
                <w:color w:val="000000"/>
                <w:sz w:val="18"/>
                <w:szCs w:val="18"/>
              </w:rPr>
            </w:pPr>
            <w:r w:rsidRPr="00310240">
              <w:rPr>
                <w:rFonts w:cs="Arial"/>
                <w:color w:val="000000"/>
                <w:sz w:val="18"/>
                <w:szCs w:val="18"/>
              </w:rPr>
              <w:t>Aspectos que conforman los lineamientos para realizar la aprobación de los diferentes entregables</w:t>
            </w:r>
          </w:p>
        </w:tc>
      </w:tr>
      <w:tr w:rsidR="00C15E7E" w:rsidRPr="00310240" w:rsidTr="00CA488B">
        <w:trPr>
          <w:trHeight w:val="1124"/>
          <w:jc w:val="center"/>
        </w:trPr>
        <w:tc>
          <w:tcPr>
            <w:tcW w:w="18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5E7E" w:rsidRPr="004F12B3" w:rsidRDefault="00C15E7E">
            <w:pPr>
              <w:rPr>
                <w:rFonts w:cs="Arial"/>
                <w:b/>
                <w:bCs/>
                <w:sz w:val="18"/>
                <w:szCs w:val="18"/>
              </w:rPr>
            </w:pPr>
            <w:r w:rsidRPr="004F12B3">
              <w:rPr>
                <w:rFonts w:cs="Arial"/>
                <w:b/>
                <w:bCs/>
                <w:sz w:val="18"/>
                <w:szCs w:val="18"/>
              </w:rPr>
              <w:t>Diseño</w:t>
            </w:r>
          </w:p>
        </w:tc>
        <w:tc>
          <w:tcPr>
            <w:tcW w:w="23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5E7E" w:rsidRPr="00310240" w:rsidRDefault="00C15E7E">
            <w:pPr>
              <w:rPr>
                <w:rFonts w:cs="Arial"/>
                <w:bCs/>
                <w:color w:val="000000"/>
                <w:sz w:val="18"/>
                <w:szCs w:val="18"/>
              </w:rPr>
            </w:pPr>
            <w:r w:rsidRPr="00310240">
              <w:rPr>
                <w:rFonts w:cs="Arial"/>
                <w:bCs/>
                <w:color w:val="000000"/>
                <w:sz w:val="18"/>
                <w:szCs w:val="18"/>
              </w:rPr>
              <w:t>Informes de seguimiento</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5E7E" w:rsidRPr="00310240" w:rsidRDefault="00C15E7E" w:rsidP="006B43AA">
            <w:pPr>
              <w:rPr>
                <w:rFonts w:cs="Arial"/>
                <w:sz w:val="18"/>
                <w:szCs w:val="18"/>
              </w:rPr>
            </w:pPr>
            <w:r w:rsidRPr="00310240">
              <w:rPr>
                <w:rFonts w:cs="Arial"/>
                <w:sz w:val="18"/>
                <w:szCs w:val="18"/>
              </w:rPr>
              <w:t>Informes semanales (1</w:t>
            </w:r>
            <w:r w:rsidR="006B43AA">
              <w:rPr>
                <w:rFonts w:cs="Arial"/>
                <w:sz w:val="18"/>
                <w:szCs w:val="18"/>
              </w:rPr>
              <w:t>5</w:t>
            </w:r>
            <w:r w:rsidRPr="00310240">
              <w:rPr>
                <w:rFonts w:cs="Arial"/>
                <w:sz w:val="18"/>
                <w:szCs w:val="18"/>
              </w:rPr>
              <w:t xml:space="preserve">) </w:t>
            </w:r>
          </w:p>
        </w:tc>
        <w:tc>
          <w:tcPr>
            <w:tcW w:w="4671" w:type="dxa"/>
            <w:vMerge w:val="restart"/>
            <w:tcBorders>
              <w:top w:val="single" w:sz="4" w:space="0" w:color="auto"/>
              <w:left w:val="single" w:sz="4" w:space="0" w:color="auto"/>
              <w:bottom w:val="single" w:sz="4" w:space="0" w:color="auto"/>
              <w:right w:val="single" w:sz="4" w:space="0" w:color="auto"/>
            </w:tcBorders>
          </w:tcPr>
          <w:p w:rsidR="00C15E7E" w:rsidRPr="00310240" w:rsidRDefault="00C15E7E" w:rsidP="00C15E7E">
            <w:pPr>
              <w:rPr>
                <w:rFonts w:cs="Arial"/>
                <w:sz w:val="18"/>
                <w:szCs w:val="18"/>
              </w:rPr>
            </w:pPr>
            <w:r w:rsidRPr="00310240">
              <w:rPr>
                <w:rFonts w:cs="Arial"/>
                <w:sz w:val="18"/>
                <w:szCs w:val="18"/>
              </w:rPr>
              <w:t>Informes de seguimiento semanales y mensuales que incluyan:</w:t>
            </w:r>
          </w:p>
          <w:p w:rsidR="00C15E7E" w:rsidRPr="00310240" w:rsidRDefault="00C15E7E" w:rsidP="00C15E7E">
            <w:pPr>
              <w:rPr>
                <w:rFonts w:cs="Arial"/>
                <w:sz w:val="18"/>
                <w:szCs w:val="18"/>
              </w:rPr>
            </w:pPr>
            <w:r w:rsidRPr="00310240">
              <w:rPr>
                <w:rFonts w:cs="Arial"/>
                <w:sz w:val="18"/>
                <w:szCs w:val="18"/>
              </w:rPr>
              <w:t>• Prioridades</w:t>
            </w:r>
          </w:p>
          <w:p w:rsidR="00C15E7E" w:rsidRPr="00310240" w:rsidRDefault="00C15E7E" w:rsidP="00C15E7E">
            <w:pPr>
              <w:rPr>
                <w:rFonts w:cs="Arial"/>
                <w:sz w:val="18"/>
                <w:szCs w:val="18"/>
              </w:rPr>
            </w:pPr>
            <w:r w:rsidRPr="00310240">
              <w:rPr>
                <w:rFonts w:cs="Arial"/>
                <w:sz w:val="18"/>
                <w:szCs w:val="18"/>
              </w:rPr>
              <w:t>• Riesgos</w:t>
            </w:r>
          </w:p>
          <w:p w:rsidR="00C15E7E" w:rsidRPr="00310240" w:rsidRDefault="00C15E7E" w:rsidP="00C15E7E">
            <w:pPr>
              <w:rPr>
                <w:rFonts w:cs="Arial"/>
                <w:sz w:val="18"/>
                <w:szCs w:val="18"/>
              </w:rPr>
            </w:pPr>
            <w:r w:rsidRPr="00310240">
              <w:rPr>
                <w:rFonts w:cs="Arial"/>
                <w:sz w:val="18"/>
                <w:szCs w:val="18"/>
              </w:rPr>
              <w:t>• Control de tiempo</w:t>
            </w:r>
          </w:p>
          <w:p w:rsidR="00C15E7E" w:rsidRPr="00310240" w:rsidRDefault="00C15E7E" w:rsidP="00C15E7E">
            <w:pPr>
              <w:rPr>
                <w:rFonts w:cs="Arial"/>
                <w:sz w:val="18"/>
                <w:szCs w:val="18"/>
              </w:rPr>
            </w:pPr>
            <w:r w:rsidRPr="00310240">
              <w:rPr>
                <w:rFonts w:cs="Arial"/>
                <w:sz w:val="18"/>
                <w:szCs w:val="18"/>
              </w:rPr>
              <w:t xml:space="preserve">• Valor ganado </w:t>
            </w:r>
          </w:p>
          <w:p w:rsidR="00C15E7E" w:rsidRPr="00310240" w:rsidRDefault="00C15E7E" w:rsidP="00C15E7E">
            <w:pPr>
              <w:rPr>
                <w:rFonts w:cs="Arial"/>
                <w:sz w:val="18"/>
                <w:szCs w:val="18"/>
              </w:rPr>
            </w:pPr>
            <w:r w:rsidRPr="00310240">
              <w:rPr>
                <w:rFonts w:cs="Arial"/>
                <w:sz w:val="18"/>
                <w:szCs w:val="18"/>
              </w:rPr>
              <w:t xml:space="preserve">• Resultados predecibles </w:t>
            </w:r>
          </w:p>
          <w:p w:rsidR="00C15E7E" w:rsidRPr="00310240" w:rsidRDefault="00C15E7E" w:rsidP="00C15E7E">
            <w:pPr>
              <w:rPr>
                <w:rFonts w:cs="Arial"/>
                <w:sz w:val="18"/>
                <w:szCs w:val="18"/>
              </w:rPr>
            </w:pPr>
            <w:r w:rsidRPr="00310240">
              <w:rPr>
                <w:rFonts w:cs="Arial"/>
                <w:sz w:val="18"/>
                <w:szCs w:val="18"/>
              </w:rPr>
              <w:t xml:space="preserve">• Control presupuestal </w:t>
            </w:r>
          </w:p>
          <w:p w:rsidR="00C15E7E" w:rsidRPr="00310240" w:rsidRDefault="00C15E7E" w:rsidP="00C15E7E">
            <w:pPr>
              <w:rPr>
                <w:rFonts w:cs="Arial"/>
                <w:sz w:val="18"/>
                <w:szCs w:val="18"/>
              </w:rPr>
            </w:pPr>
            <w:r w:rsidRPr="00310240">
              <w:rPr>
                <w:rFonts w:cs="Arial"/>
                <w:sz w:val="18"/>
                <w:szCs w:val="18"/>
              </w:rPr>
              <w:t xml:space="preserve">• Abastecimientos </w:t>
            </w:r>
          </w:p>
          <w:p w:rsidR="00C15E7E" w:rsidRPr="00310240" w:rsidRDefault="00C15E7E" w:rsidP="00C15E7E">
            <w:pPr>
              <w:rPr>
                <w:rFonts w:cs="Arial"/>
                <w:sz w:val="18"/>
                <w:szCs w:val="18"/>
              </w:rPr>
            </w:pPr>
            <w:r w:rsidRPr="00310240">
              <w:rPr>
                <w:rFonts w:cs="Arial"/>
                <w:sz w:val="18"/>
                <w:szCs w:val="18"/>
              </w:rPr>
              <w:t xml:space="preserve">• Lecciones aprendidas </w:t>
            </w:r>
          </w:p>
          <w:p w:rsidR="00C15E7E" w:rsidRPr="00310240" w:rsidRDefault="00C15E7E" w:rsidP="00C15E7E">
            <w:pPr>
              <w:rPr>
                <w:rFonts w:cs="Arial"/>
                <w:sz w:val="18"/>
                <w:szCs w:val="18"/>
              </w:rPr>
            </w:pPr>
            <w:r w:rsidRPr="00310240">
              <w:rPr>
                <w:rFonts w:cs="Arial"/>
                <w:sz w:val="18"/>
                <w:szCs w:val="18"/>
              </w:rPr>
              <w:t>• Control de cambios</w:t>
            </w:r>
          </w:p>
        </w:tc>
      </w:tr>
      <w:tr w:rsidR="00C15E7E" w:rsidRPr="00310240" w:rsidTr="00CA488B">
        <w:trPr>
          <w:trHeight w:val="525"/>
          <w:jc w:val="center"/>
        </w:trPr>
        <w:tc>
          <w:tcPr>
            <w:tcW w:w="1866" w:type="dxa"/>
            <w:vMerge/>
            <w:tcBorders>
              <w:top w:val="single" w:sz="4" w:space="0" w:color="auto"/>
              <w:left w:val="single" w:sz="8" w:space="0" w:color="auto"/>
              <w:bottom w:val="single" w:sz="8" w:space="0" w:color="000000"/>
              <w:right w:val="nil"/>
            </w:tcBorders>
            <w:vAlign w:val="center"/>
            <w:hideMark/>
          </w:tcPr>
          <w:p w:rsidR="00C15E7E" w:rsidRPr="00427AA9" w:rsidRDefault="00C15E7E">
            <w:pPr>
              <w:rPr>
                <w:rFonts w:cs="Arial"/>
                <w:b/>
                <w:bCs/>
                <w:sz w:val="18"/>
                <w:szCs w:val="18"/>
              </w:rPr>
            </w:pPr>
          </w:p>
        </w:tc>
        <w:tc>
          <w:tcPr>
            <w:tcW w:w="2304" w:type="dxa"/>
            <w:vMerge/>
            <w:tcBorders>
              <w:top w:val="single" w:sz="4" w:space="0" w:color="auto"/>
              <w:left w:val="single" w:sz="8" w:space="0" w:color="auto"/>
              <w:bottom w:val="single" w:sz="4" w:space="0" w:color="auto"/>
              <w:right w:val="single" w:sz="4" w:space="0" w:color="auto"/>
            </w:tcBorders>
            <w:vAlign w:val="center"/>
            <w:hideMark/>
          </w:tcPr>
          <w:p w:rsidR="00C15E7E" w:rsidRPr="00310240" w:rsidRDefault="00C15E7E">
            <w:pPr>
              <w:rPr>
                <w:rFonts w:cs="Arial"/>
                <w:b/>
                <w:bCs/>
                <w:color w:val="000000"/>
                <w:sz w:val="18"/>
                <w:szCs w:val="18"/>
              </w:rPr>
            </w:pPr>
          </w:p>
        </w:tc>
        <w:tc>
          <w:tcPr>
            <w:tcW w:w="1105" w:type="dxa"/>
            <w:tcBorders>
              <w:top w:val="single" w:sz="4" w:space="0" w:color="auto"/>
              <w:left w:val="nil"/>
              <w:bottom w:val="single" w:sz="4" w:space="0" w:color="auto"/>
              <w:right w:val="single" w:sz="8" w:space="0" w:color="auto"/>
            </w:tcBorders>
            <w:shd w:val="clear" w:color="auto" w:fill="auto"/>
            <w:vAlign w:val="center"/>
            <w:hideMark/>
          </w:tcPr>
          <w:p w:rsidR="00C15E7E" w:rsidRPr="00310240" w:rsidRDefault="00C15E7E" w:rsidP="00406A4B">
            <w:pPr>
              <w:rPr>
                <w:rFonts w:cs="Arial"/>
                <w:sz w:val="18"/>
                <w:szCs w:val="18"/>
              </w:rPr>
            </w:pPr>
            <w:r w:rsidRPr="00310240">
              <w:rPr>
                <w:rFonts w:cs="Arial"/>
                <w:sz w:val="18"/>
                <w:szCs w:val="18"/>
              </w:rPr>
              <w:t>Informes mensuales (</w:t>
            </w:r>
            <w:r w:rsidR="00406A4B">
              <w:rPr>
                <w:rFonts w:cs="Arial"/>
                <w:sz w:val="18"/>
                <w:szCs w:val="18"/>
              </w:rPr>
              <w:t>5</w:t>
            </w:r>
            <w:r w:rsidRPr="00310240">
              <w:rPr>
                <w:rFonts w:cs="Arial"/>
                <w:sz w:val="18"/>
                <w:szCs w:val="18"/>
              </w:rPr>
              <w:t>)</w:t>
            </w:r>
          </w:p>
        </w:tc>
        <w:tc>
          <w:tcPr>
            <w:tcW w:w="4671" w:type="dxa"/>
            <w:vMerge/>
            <w:tcBorders>
              <w:top w:val="single" w:sz="4" w:space="0" w:color="auto"/>
              <w:left w:val="nil"/>
              <w:bottom w:val="single" w:sz="4" w:space="0" w:color="auto"/>
              <w:right w:val="single" w:sz="8" w:space="0" w:color="auto"/>
            </w:tcBorders>
          </w:tcPr>
          <w:p w:rsidR="00C15E7E" w:rsidRPr="00310240" w:rsidRDefault="00C15E7E">
            <w:pPr>
              <w:rPr>
                <w:rFonts w:cs="Arial"/>
                <w:sz w:val="18"/>
                <w:szCs w:val="18"/>
              </w:rPr>
            </w:pPr>
          </w:p>
        </w:tc>
      </w:tr>
    </w:tbl>
    <w:p w:rsidR="009774C6" w:rsidRPr="00D31941" w:rsidRDefault="009774C6" w:rsidP="009774C6">
      <w:pPr>
        <w:pStyle w:val="GELTtulo3"/>
        <w:rPr>
          <w:rFonts w:cs="Arial"/>
        </w:rPr>
      </w:pPr>
      <w:bookmarkStart w:id="389" w:name="_Toc387153185"/>
      <w:bookmarkStart w:id="390" w:name="_Toc387153493"/>
      <w:bookmarkStart w:id="391" w:name="_Toc387821122"/>
      <w:bookmarkStart w:id="392" w:name="_Toc377636429"/>
      <w:bookmarkStart w:id="393" w:name="_Toc378669854"/>
      <w:bookmarkEnd w:id="389"/>
      <w:bookmarkEnd w:id="390"/>
      <w:r>
        <w:lastRenderedPageBreak/>
        <w:t xml:space="preserve">ENTREGABLES DE LA SOLUCIÓN </w:t>
      </w:r>
      <w:r w:rsidR="0074512C">
        <w:t xml:space="preserve">MÓVIL </w:t>
      </w:r>
      <w:r>
        <w:t>PEC</w:t>
      </w:r>
      <w:bookmarkEnd w:id="391"/>
    </w:p>
    <w:p w:rsidR="009774C6" w:rsidRDefault="009774C6" w:rsidP="009239AC">
      <w:pPr>
        <w:jc w:val="both"/>
        <w:rPr>
          <w:rFonts w:cs="Arial"/>
        </w:rPr>
      </w:pPr>
      <w:r>
        <w:rPr>
          <w:rFonts w:cs="Arial"/>
        </w:rPr>
        <w:t>A continuación se presentan los entregables que aplican para la solución móvil PEC</w:t>
      </w:r>
      <w:r w:rsidR="009239AC">
        <w:rPr>
          <w:rFonts w:cs="Arial"/>
        </w:rPr>
        <w:t>, se eliminan los entregables correspondientes a la implementación como resultado de la cancelación de la solución</w:t>
      </w:r>
      <w:r>
        <w:rPr>
          <w:rFonts w:cs="Arial"/>
        </w:rPr>
        <w:t>:</w:t>
      </w:r>
    </w:p>
    <w:p w:rsidR="009774C6" w:rsidRPr="00A0235F" w:rsidRDefault="009774C6" w:rsidP="009774C6"/>
    <w:p w:rsidR="009774C6" w:rsidRPr="007C4CD8" w:rsidRDefault="009774C6" w:rsidP="009774C6">
      <w:pPr>
        <w:pStyle w:val="Epgrafe0"/>
        <w:rPr>
          <w:rFonts w:cs="Arial"/>
        </w:rPr>
      </w:pPr>
      <w:bookmarkStart w:id="394" w:name="_Toc387821189"/>
      <w:r w:rsidRPr="00A9053E">
        <w:t xml:space="preserve">Tabla </w:t>
      </w:r>
      <w:r>
        <w:fldChar w:fldCharType="begin"/>
      </w:r>
      <w:r>
        <w:instrText xml:space="preserve"> SEQ Tabla \* ARABIC </w:instrText>
      </w:r>
      <w:r>
        <w:fldChar w:fldCharType="separate"/>
      </w:r>
      <w:r w:rsidR="00337DDC">
        <w:rPr>
          <w:noProof/>
        </w:rPr>
        <w:t>11</w:t>
      </w:r>
      <w:r>
        <w:rPr>
          <w:noProof/>
        </w:rPr>
        <w:fldChar w:fldCharType="end"/>
      </w:r>
      <w:r w:rsidRPr="00A9053E">
        <w:t xml:space="preserve">. Listado de entregables </w:t>
      </w:r>
      <w:r>
        <w:t>de PEC Móvil</w:t>
      </w:r>
      <w:bookmarkEnd w:id="394"/>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4"/>
        <w:gridCol w:w="1760"/>
        <w:gridCol w:w="1953"/>
        <w:gridCol w:w="4351"/>
      </w:tblGrid>
      <w:tr w:rsidR="009774C6" w:rsidRPr="00301253" w:rsidTr="0074512C">
        <w:trPr>
          <w:trHeight w:val="510"/>
          <w:tblHeader/>
        </w:trPr>
        <w:tc>
          <w:tcPr>
            <w:tcW w:w="2464" w:type="dxa"/>
            <w:shd w:val="clear" w:color="000000" w:fill="BFBFBF"/>
            <w:noWrap/>
            <w:vAlign w:val="center"/>
            <w:hideMark/>
          </w:tcPr>
          <w:p w:rsidR="009774C6" w:rsidRPr="00DB67A7" w:rsidRDefault="009774C6" w:rsidP="0074512C">
            <w:pPr>
              <w:jc w:val="center"/>
              <w:rPr>
                <w:rFonts w:cs="Arial"/>
                <w:b/>
                <w:bCs/>
                <w:color w:val="000000"/>
                <w:sz w:val="18"/>
                <w:szCs w:val="18"/>
              </w:rPr>
            </w:pPr>
            <w:r w:rsidRPr="00DB67A7">
              <w:rPr>
                <w:rFonts w:cs="Arial"/>
                <w:b/>
                <w:bCs/>
                <w:color w:val="000000"/>
                <w:sz w:val="18"/>
                <w:szCs w:val="18"/>
              </w:rPr>
              <w:t>FASE SEGÚN PLIEGOS</w:t>
            </w:r>
          </w:p>
        </w:tc>
        <w:tc>
          <w:tcPr>
            <w:tcW w:w="3713" w:type="dxa"/>
            <w:gridSpan w:val="2"/>
            <w:shd w:val="clear" w:color="000000" w:fill="BFBFBF"/>
            <w:noWrap/>
            <w:vAlign w:val="center"/>
            <w:hideMark/>
          </w:tcPr>
          <w:p w:rsidR="009774C6" w:rsidRPr="00DB67A7" w:rsidRDefault="009774C6" w:rsidP="0074512C">
            <w:pPr>
              <w:jc w:val="center"/>
              <w:rPr>
                <w:rFonts w:cs="Arial"/>
                <w:b/>
                <w:bCs/>
                <w:color w:val="000000"/>
                <w:sz w:val="18"/>
                <w:szCs w:val="18"/>
              </w:rPr>
            </w:pPr>
            <w:r w:rsidRPr="00DB67A7">
              <w:rPr>
                <w:rFonts w:cs="Arial"/>
                <w:b/>
                <w:bCs/>
                <w:color w:val="000000"/>
                <w:sz w:val="18"/>
                <w:szCs w:val="18"/>
              </w:rPr>
              <w:t>ENTREGABLE</w:t>
            </w:r>
          </w:p>
        </w:tc>
        <w:tc>
          <w:tcPr>
            <w:tcW w:w="4351" w:type="dxa"/>
            <w:shd w:val="clear" w:color="000000" w:fill="BFBFBF"/>
            <w:vAlign w:val="center"/>
            <w:hideMark/>
          </w:tcPr>
          <w:p w:rsidR="009774C6" w:rsidRPr="00DB67A7" w:rsidRDefault="009774C6" w:rsidP="0074512C">
            <w:pPr>
              <w:jc w:val="center"/>
              <w:rPr>
                <w:rFonts w:cs="Arial"/>
                <w:b/>
                <w:bCs/>
                <w:color w:val="000000"/>
                <w:sz w:val="18"/>
                <w:szCs w:val="18"/>
              </w:rPr>
            </w:pPr>
            <w:r w:rsidRPr="00DB67A7">
              <w:rPr>
                <w:rFonts w:cs="Arial"/>
                <w:b/>
                <w:bCs/>
                <w:color w:val="000000"/>
                <w:sz w:val="18"/>
                <w:szCs w:val="18"/>
              </w:rPr>
              <w:t>DESCRIPCIÓN</w:t>
            </w:r>
          </w:p>
        </w:tc>
      </w:tr>
      <w:tr w:rsidR="009774C6" w:rsidRPr="00301253" w:rsidTr="0074512C">
        <w:trPr>
          <w:trHeight w:val="480"/>
        </w:trPr>
        <w:tc>
          <w:tcPr>
            <w:tcW w:w="2464" w:type="dxa"/>
            <w:vAlign w:val="center"/>
          </w:tcPr>
          <w:p w:rsidR="009774C6" w:rsidRPr="00DB67A7" w:rsidRDefault="009774C6" w:rsidP="0074512C">
            <w:pPr>
              <w:rPr>
                <w:rFonts w:cs="Arial"/>
                <w:b/>
                <w:bCs/>
                <w:color w:val="000000"/>
                <w:sz w:val="18"/>
                <w:szCs w:val="18"/>
              </w:rPr>
            </w:pPr>
            <w:r w:rsidRPr="00DB67A7">
              <w:rPr>
                <w:rFonts w:cs="Arial"/>
                <w:b/>
                <w:bCs/>
                <w:color w:val="000000"/>
                <w:sz w:val="18"/>
                <w:szCs w:val="18"/>
              </w:rPr>
              <w:t>Recepción y validación de Requerimientos</w:t>
            </w:r>
          </w:p>
        </w:tc>
        <w:tc>
          <w:tcPr>
            <w:tcW w:w="3713" w:type="dxa"/>
            <w:gridSpan w:val="2"/>
            <w:shd w:val="clear" w:color="auto" w:fill="auto"/>
            <w:vAlign w:val="center"/>
          </w:tcPr>
          <w:p w:rsidR="009774C6" w:rsidRPr="00E23A13" w:rsidRDefault="009774C6" w:rsidP="0074512C">
            <w:pPr>
              <w:rPr>
                <w:rFonts w:cs="Arial"/>
                <w:b/>
                <w:bCs/>
                <w:color w:val="000000"/>
                <w:sz w:val="18"/>
                <w:szCs w:val="18"/>
              </w:rPr>
            </w:pPr>
            <w:r w:rsidRPr="00CA30FE">
              <w:rPr>
                <w:rFonts w:cs="Arial"/>
                <w:b/>
                <w:bCs/>
                <w:color w:val="000000"/>
                <w:sz w:val="18"/>
                <w:szCs w:val="18"/>
              </w:rPr>
              <w:t>Acta de inicio de la solución</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r>
              <w:rPr>
                <w:rFonts w:cs="Arial"/>
                <w:color w:val="000000"/>
                <w:sz w:val="18"/>
                <w:szCs w:val="18"/>
              </w:rPr>
              <w:t xml:space="preserve"> </w:t>
            </w:r>
          </w:p>
        </w:tc>
      </w:tr>
      <w:tr w:rsidR="009774C6" w:rsidRPr="00301253" w:rsidTr="0074512C">
        <w:trPr>
          <w:trHeight w:val="240"/>
        </w:trPr>
        <w:tc>
          <w:tcPr>
            <w:tcW w:w="2464" w:type="dxa"/>
            <w:vMerge w:val="restart"/>
            <w:vAlign w:val="center"/>
            <w:hideMark/>
          </w:tcPr>
          <w:p w:rsidR="009774C6" w:rsidRPr="00DB67A7" w:rsidRDefault="009774C6" w:rsidP="0074512C">
            <w:pPr>
              <w:rPr>
                <w:rFonts w:cs="Arial"/>
                <w:b/>
                <w:bCs/>
                <w:color w:val="000000"/>
                <w:sz w:val="18"/>
                <w:szCs w:val="18"/>
              </w:rPr>
            </w:pPr>
            <w:r w:rsidRPr="009555C4">
              <w:rPr>
                <w:rFonts w:cs="Arial"/>
                <w:b/>
                <w:bCs/>
                <w:color w:val="000000"/>
                <w:sz w:val="18"/>
                <w:szCs w:val="18"/>
              </w:rPr>
              <w:t>Diseño</w:t>
            </w:r>
          </w:p>
        </w:tc>
        <w:tc>
          <w:tcPr>
            <w:tcW w:w="1760" w:type="dxa"/>
            <w:vMerge w:val="restart"/>
            <w:shd w:val="clear" w:color="auto" w:fill="auto"/>
            <w:vAlign w:val="center"/>
            <w:hideMark/>
          </w:tcPr>
          <w:p w:rsidR="009774C6" w:rsidRPr="00DB67A7" w:rsidRDefault="009774C6" w:rsidP="0074512C">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9774C6" w:rsidRPr="00DB67A7" w:rsidRDefault="009774C6" w:rsidP="0074512C">
            <w:pPr>
              <w:rPr>
                <w:rFonts w:cs="Arial"/>
                <w:color w:val="000000"/>
                <w:sz w:val="18"/>
                <w:szCs w:val="18"/>
              </w:rPr>
            </w:pPr>
            <w:r w:rsidRPr="00DB67A7">
              <w:rPr>
                <w:rFonts w:cs="Arial"/>
                <w:color w:val="000000"/>
                <w:sz w:val="18"/>
                <w:szCs w:val="18"/>
              </w:rPr>
              <w:t>Arquitectura general y detallada de la solución.</w:t>
            </w:r>
          </w:p>
        </w:tc>
        <w:tc>
          <w:tcPr>
            <w:tcW w:w="4351" w:type="dxa"/>
            <w:shd w:val="clear" w:color="auto" w:fill="auto"/>
            <w:tcMar>
              <w:top w:w="113" w:type="dxa"/>
              <w:bottom w:w="113" w:type="dxa"/>
            </w:tcMar>
            <w:vAlign w:val="center"/>
          </w:tcPr>
          <w:p w:rsidR="009774C6" w:rsidRPr="00DB67A7" w:rsidRDefault="009774C6" w:rsidP="0074512C">
            <w:pPr>
              <w:jc w:val="both"/>
              <w:rPr>
                <w:rFonts w:cs="Arial"/>
                <w:color w:val="000000"/>
                <w:sz w:val="18"/>
                <w:szCs w:val="18"/>
              </w:rPr>
            </w:pPr>
            <w:r>
              <w:rPr>
                <w:rFonts w:cs="Arial"/>
                <w:color w:val="000000"/>
                <w:sz w:val="18"/>
                <w:szCs w:val="18"/>
              </w:rPr>
              <w:t>Actualización del documento que contiene el m</w:t>
            </w:r>
            <w:r w:rsidRPr="00DB67A7">
              <w:rPr>
                <w:rFonts w:cs="Arial"/>
                <w:color w:val="000000"/>
                <w:sz w:val="18"/>
                <w:szCs w:val="18"/>
              </w:rPr>
              <w:t xml:space="preserve">odelo conceptual del negocio, diagrama de proceso, </w:t>
            </w:r>
            <w:r>
              <w:rPr>
                <w:rFonts w:cs="Arial"/>
                <w:color w:val="000000"/>
                <w:sz w:val="18"/>
                <w:szCs w:val="18"/>
              </w:rPr>
              <w:t>descripción de procesos</w:t>
            </w:r>
            <w:r w:rsidRPr="00DB67A7">
              <w:rPr>
                <w:rFonts w:cs="Arial"/>
                <w:color w:val="000000"/>
                <w:sz w:val="18"/>
                <w:szCs w:val="18"/>
              </w:rPr>
              <w:t xml:space="preserve"> vista lógica, modelo de datos, </w:t>
            </w:r>
            <w:r>
              <w:rPr>
                <w:rFonts w:cs="Arial"/>
                <w:color w:val="000000"/>
                <w:sz w:val="18"/>
                <w:szCs w:val="18"/>
              </w:rPr>
              <w:t xml:space="preserve">vista de despliegue, vista de integración,  </w:t>
            </w:r>
            <w:r w:rsidRPr="00DB67A7">
              <w:rPr>
                <w:rFonts w:cs="Arial"/>
                <w:color w:val="000000"/>
                <w:sz w:val="18"/>
                <w:szCs w:val="18"/>
              </w:rPr>
              <w:t>vista de implementación, vista de parametrización del sistema.</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1760" w:type="dxa"/>
            <w:vMerge/>
            <w:shd w:val="clear" w:color="auto" w:fill="auto"/>
            <w:vAlign w:val="center"/>
            <w:hideMark/>
          </w:tcPr>
          <w:p w:rsidR="009774C6" w:rsidRPr="00DB67A7" w:rsidRDefault="009774C6" w:rsidP="0074512C">
            <w:pPr>
              <w:rPr>
                <w:rFonts w:cs="Arial"/>
                <w:bCs/>
                <w:color w:val="000000"/>
                <w:sz w:val="18"/>
                <w:szCs w:val="18"/>
              </w:rPr>
            </w:pPr>
          </w:p>
        </w:tc>
        <w:tc>
          <w:tcPr>
            <w:tcW w:w="1953" w:type="dxa"/>
            <w:shd w:val="clear" w:color="auto" w:fill="auto"/>
            <w:vAlign w:val="center"/>
            <w:hideMark/>
          </w:tcPr>
          <w:p w:rsidR="009774C6" w:rsidRPr="00DB67A7" w:rsidRDefault="009774C6" w:rsidP="0074512C">
            <w:pPr>
              <w:rPr>
                <w:rFonts w:cs="Arial"/>
                <w:color w:val="000000"/>
                <w:sz w:val="18"/>
                <w:szCs w:val="18"/>
              </w:rPr>
            </w:pPr>
            <w:r w:rsidRPr="00DB67A7">
              <w:rPr>
                <w:rFonts w:cs="Arial"/>
                <w:color w:val="000000"/>
                <w:sz w:val="18"/>
                <w:szCs w:val="18"/>
              </w:rPr>
              <w:t>Vista de casos de uso y/o vista por escenarios.</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1760" w:type="dxa"/>
            <w:vMerge/>
            <w:shd w:val="clear" w:color="auto" w:fill="auto"/>
            <w:vAlign w:val="center"/>
            <w:hideMark/>
          </w:tcPr>
          <w:p w:rsidR="009774C6" w:rsidRPr="00DB67A7" w:rsidRDefault="009774C6" w:rsidP="0074512C">
            <w:pPr>
              <w:rPr>
                <w:rFonts w:cs="Arial"/>
                <w:bCs/>
                <w:color w:val="000000"/>
                <w:sz w:val="18"/>
                <w:szCs w:val="18"/>
              </w:rPr>
            </w:pPr>
          </w:p>
        </w:tc>
        <w:tc>
          <w:tcPr>
            <w:tcW w:w="1953" w:type="dxa"/>
            <w:shd w:val="clear" w:color="auto" w:fill="auto"/>
            <w:vAlign w:val="center"/>
            <w:hideMark/>
          </w:tcPr>
          <w:p w:rsidR="009774C6" w:rsidRPr="00DB67A7" w:rsidRDefault="009774C6" w:rsidP="0074512C">
            <w:pPr>
              <w:rPr>
                <w:rFonts w:cs="Arial"/>
                <w:color w:val="000000"/>
                <w:sz w:val="18"/>
                <w:szCs w:val="18"/>
              </w:rPr>
            </w:pPr>
            <w:r w:rsidRPr="00DB67A7">
              <w:rPr>
                <w:rFonts w:cs="Arial"/>
                <w:color w:val="000000"/>
                <w:sz w:val="18"/>
                <w:szCs w:val="18"/>
              </w:rPr>
              <w:t>Requerimientos no funcionales  de la solución.</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w:t>
            </w:r>
          </w:p>
        </w:tc>
      </w:tr>
      <w:tr w:rsidR="009774C6" w:rsidRPr="00301253" w:rsidTr="0074512C">
        <w:trPr>
          <w:trHeight w:val="240"/>
        </w:trPr>
        <w:tc>
          <w:tcPr>
            <w:tcW w:w="2464" w:type="dxa"/>
            <w:vMerge/>
            <w:vAlign w:val="center"/>
          </w:tcPr>
          <w:p w:rsidR="009774C6" w:rsidRPr="00DB67A7" w:rsidRDefault="009774C6" w:rsidP="0074512C">
            <w:pPr>
              <w:rPr>
                <w:rFonts w:cs="Arial"/>
                <w:b/>
                <w:bCs/>
                <w:color w:val="000000"/>
                <w:sz w:val="18"/>
                <w:szCs w:val="18"/>
              </w:rPr>
            </w:pPr>
          </w:p>
        </w:tc>
        <w:tc>
          <w:tcPr>
            <w:tcW w:w="3713" w:type="dxa"/>
            <w:gridSpan w:val="2"/>
            <w:shd w:val="clear" w:color="auto" w:fill="auto"/>
            <w:vAlign w:val="center"/>
          </w:tcPr>
          <w:p w:rsidR="009774C6" w:rsidRPr="00CA30FE" w:rsidRDefault="009774C6" w:rsidP="0074512C">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para desarrollar la arquitectura.</w:t>
            </w:r>
          </w:p>
        </w:tc>
      </w:tr>
      <w:tr w:rsidR="009774C6" w:rsidRPr="00301253" w:rsidTr="0074512C">
        <w:trPr>
          <w:trHeight w:val="240"/>
        </w:trPr>
        <w:tc>
          <w:tcPr>
            <w:tcW w:w="2464" w:type="dxa"/>
            <w:vMerge/>
            <w:vAlign w:val="center"/>
          </w:tcPr>
          <w:p w:rsidR="009774C6" w:rsidRPr="00DB67A7" w:rsidRDefault="009774C6" w:rsidP="0074512C">
            <w:pPr>
              <w:rPr>
                <w:rFonts w:cs="Arial"/>
                <w:b/>
                <w:bCs/>
                <w:color w:val="000000"/>
                <w:sz w:val="18"/>
                <w:szCs w:val="18"/>
              </w:rPr>
            </w:pPr>
          </w:p>
        </w:tc>
        <w:tc>
          <w:tcPr>
            <w:tcW w:w="3713" w:type="dxa"/>
            <w:gridSpan w:val="2"/>
            <w:shd w:val="clear" w:color="auto" w:fill="auto"/>
            <w:vAlign w:val="center"/>
          </w:tcPr>
          <w:p w:rsidR="009774C6" w:rsidRPr="00CA30FE" w:rsidRDefault="009774C6" w:rsidP="0074512C">
            <w:pPr>
              <w:rPr>
                <w:rFonts w:cs="Arial"/>
                <w:b/>
                <w:bCs/>
                <w:color w:val="000000"/>
                <w:sz w:val="18"/>
                <w:szCs w:val="18"/>
              </w:rPr>
            </w:pPr>
            <w:r w:rsidRPr="00CA30FE">
              <w:rPr>
                <w:rFonts w:cs="Arial"/>
                <w:b/>
                <w:bCs/>
                <w:color w:val="000000"/>
                <w:sz w:val="18"/>
                <w:szCs w:val="18"/>
              </w:rPr>
              <w:t>Guía metodológica para los desarrolladores.</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de desarrollo que deben seguir los desarrolladores en la construcción de la solución.</w:t>
            </w:r>
          </w:p>
        </w:tc>
      </w:tr>
      <w:tr w:rsidR="009774C6" w:rsidRPr="00301253" w:rsidTr="0074512C">
        <w:trPr>
          <w:trHeight w:val="240"/>
        </w:trPr>
        <w:tc>
          <w:tcPr>
            <w:tcW w:w="2464" w:type="dxa"/>
            <w:vMerge/>
            <w:vAlign w:val="center"/>
          </w:tcPr>
          <w:p w:rsidR="009774C6" w:rsidRPr="00DB67A7" w:rsidRDefault="009774C6" w:rsidP="0074512C">
            <w:pPr>
              <w:rPr>
                <w:rFonts w:cs="Arial"/>
                <w:b/>
                <w:bCs/>
                <w:color w:val="000000"/>
                <w:sz w:val="18"/>
                <w:szCs w:val="18"/>
              </w:rPr>
            </w:pPr>
          </w:p>
        </w:tc>
        <w:tc>
          <w:tcPr>
            <w:tcW w:w="3713" w:type="dxa"/>
            <w:gridSpan w:val="2"/>
            <w:shd w:val="clear" w:color="auto" w:fill="auto"/>
            <w:vAlign w:val="center"/>
          </w:tcPr>
          <w:p w:rsidR="009774C6" w:rsidRPr="00CA30FE" w:rsidRDefault="009774C6" w:rsidP="0074512C">
            <w:pPr>
              <w:rPr>
                <w:rFonts w:cs="Arial"/>
                <w:b/>
                <w:color w:val="000000"/>
                <w:sz w:val="18"/>
                <w:szCs w:val="18"/>
              </w:rPr>
            </w:pPr>
            <w:r w:rsidRPr="00CA30FE">
              <w:rPr>
                <w:rFonts w:cs="Arial"/>
                <w:b/>
                <w:color w:val="000000"/>
                <w:sz w:val="18"/>
                <w:szCs w:val="18"/>
              </w:rPr>
              <w:t>Prototipo de la solución.</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p>
        </w:tc>
      </w:tr>
      <w:tr w:rsidR="009774C6" w:rsidRPr="00301253" w:rsidTr="0074512C">
        <w:trPr>
          <w:trHeight w:val="240"/>
        </w:trPr>
        <w:tc>
          <w:tcPr>
            <w:tcW w:w="2464" w:type="dxa"/>
            <w:vMerge/>
            <w:vAlign w:val="center"/>
          </w:tcPr>
          <w:p w:rsidR="009774C6" w:rsidRPr="00DB67A7" w:rsidRDefault="009774C6" w:rsidP="0074512C">
            <w:pPr>
              <w:rPr>
                <w:rFonts w:cs="Arial"/>
                <w:b/>
                <w:bCs/>
                <w:color w:val="000000"/>
                <w:sz w:val="18"/>
                <w:szCs w:val="18"/>
              </w:rPr>
            </w:pPr>
          </w:p>
        </w:tc>
        <w:tc>
          <w:tcPr>
            <w:tcW w:w="3713" w:type="dxa"/>
            <w:gridSpan w:val="2"/>
            <w:shd w:val="clear" w:color="auto" w:fill="auto"/>
            <w:vAlign w:val="center"/>
          </w:tcPr>
          <w:p w:rsidR="009774C6" w:rsidRPr="00CA30FE" w:rsidRDefault="009774C6" w:rsidP="0074512C">
            <w:pPr>
              <w:rPr>
                <w:rFonts w:cs="Arial"/>
                <w:b/>
                <w:bCs/>
                <w:color w:val="000000"/>
                <w:sz w:val="18"/>
                <w:szCs w:val="18"/>
              </w:rPr>
            </w:pPr>
            <w:r w:rsidRPr="00CA30FE">
              <w:rPr>
                <w:rFonts w:cs="Arial"/>
                <w:b/>
                <w:bCs/>
                <w:color w:val="000000"/>
                <w:sz w:val="18"/>
                <w:szCs w:val="18"/>
              </w:rPr>
              <w:t>Documento de plan de pruebas.</w:t>
            </w:r>
          </w:p>
        </w:tc>
        <w:tc>
          <w:tcPr>
            <w:tcW w:w="4351" w:type="dxa"/>
            <w:shd w:val="clear" w:color="auto" w:fill="auto"/>
            <w:tcMar>
              <w:top w:w="113" w:type="dxa"/>
              <w:bottom w:w="113" w:type="dxa"/>
            </w:tcMar>
            <w:vAlign w:val="center"/>
          </w:tcPr>
          <w:p w:rsidR="009774C6" w:rsidRPr="00DB67A7" w:rsidRDefault="009774C6" w:rsidP="00D82418">
            <w:pPr>
              <w:jc w:val="both"/>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3713" w:type="dxa"/>
            <w:gridSpan w:val="2"/>
            <w:shd w:val="clear" w:color="auto" w:fill="auto"/>
            <w:vAlign w:val="center"/>
            <w:hideMark/>
          </w:tcPr>
          <w:p w:rsidR="009774C6" w:rsidRPr="00CA30FE" w:rsidRDefault="009774C6" w:rsidP="0074512C">
            <w:pPr>
              <w:rPr>
                <w:rFonts w:cs="Arial"/>
                <w:b/>
                <w:bCs/>
                <w:color w:val="000000"/>
                <w:sz w:val="18"/>
                <w:szCs w:val="18"/>
              </w:rPr>
            </w:pPr>
            <w:r w:rsidRPr="00CA30FE">
              <w:rPr>
                <w:rFonts w:cs="Arial"/>
                <w:b/>
                <w:bCs/>
                <w:color w:val="000000"/>
                <w:sz w:val="18"/>
                <w:szCs w:val="18"/>
              </w:rPr>
              <w:t>Plan de capacitación.</w:t>
            </w:r>
          </w:p>
        </w:tc>
        <w:tc>
          <w:tcPr>
            <w:tcW w:w="4351" w:type="dxa"/>
            <w:shd w:val="clear" w:color="auto" w:fill="auto"/>
            <w:tcMar>
              <w:top w:w="113" w:type="dxa"/>
              <w:bottom w:w="113" w:type="dxa"/>
            </w:tcMar>
            <w:vAlign w:val="center"/>
          </w:tcPr>
          <w:p w:rsidR="009774C6" w:rsidRPr="00E23A13" w:rsidRDefault="009774C6" w:rsidP="0074512C">
            <w:pPr>
              <w:rPr>
                <w:rFonts w:cs="Arial"/>
                <w:color w:val="000000" w:themeColor="text1"/>
                <w:sz w:val="18"/>
                <w:szCs w:val="18"/>
              </w:rPr>
            </w:pPr>
            <w:r w:rsidRPr="00E23A13">
              <w:rPr>
                <w:rFonts w:cs="Arial"/>
                <w:color w:val="000000" w:themeColor="text1"/>
                <w:sz w:val="18"/>
                <w:szCs w:val="18"/>
              </w:rPr>
              <w:t xml:space="preserve">Actualización del plan de capacitación orientado a presentar la funcionalidad implementada. </w:t>
            </w:r>
          </w:p>
          <w:p w:rsidR="009774C6" w:rsidRPr="007434AC" w:rsidRDefault="009774C6" w:rsidP="0074512C">
            <w:pPr>
              <w:spacing w:before="60" w:after="160" w:line="240" w:lineRule="exact"/>
              <w:rPr>
                <w:rFonts w:cs="Arial"/>
                <w:color w:val="000000"/>
                <w:sz w:val="18"/>
                <w:szCs w:val="18"/>
                <w:lang w:val="en-US" w:eastAsia="en-US"/>
              </w:rPr>
            </w:pPr>
            <w:r w:rsidRPr="007434AC">
              <w:rPr>
                <w:rFonts w:cs="Arial"/>
                <w:color w:val="000000"/>
                <w:sz w:val="18"/>
                <w:szCs w:val="18"/>
              </w:rPr>
              <w:t>El plan incluye:</w:t>
            </w:r>
          </w:p>
          <w:p w:rsidR="009774C6" w:rsidRPr="007434AC" w:rsidRDefault="009774C6" w:rsidP="0074512C">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9774C6" w:rsidRPr="007434AC" w:rsidRDefault="009774C6" w:rsidP="0074512C">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9774C6" w:rsidRPr="007434AC" w:rsidRDefault="009774C6" w:rsidP="0074512C">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9774C6" w:rsidRPr="007434AC" w:rsidRDefault="009774C6" w:rsidP="0074512C">
            <w:pPr>
              <w:pStyle w:val="Default"/>
              <w:numPr>
                <w:ilvl w:val="0"/>
                <w:numId w:val="25"/>
              </w:numPr>
              <w:jc w:val="both"/>
              <w:rPr>
                <w:rFonts w:ascii="Arial" w:hAnsi="Arial" w:cs="Arial"/>
                <w:sz w:val="18"/>
                <w:szCs w:val="18"/>
              </w:rPr>
            </w:pPr>
            <w:r w:rsidRPr="007434AC">
              <w:rPr>
                <w:rFonts w:ascii="Arial" w:hAnsi="Arial" w:cs="Arial"/>
                <w:sz w:val="18"/>
                <w:szCs w:val="18"/>
              </w:rPr>
              <w:lastRenderedPageBreak/>
              <w:t xml:space="preserve">Estructura general de los materiales de capacitación </w:t>
            </w:r>
          </w:p>
          <w:p w:rsidR="009774C6" w:rsidRPr="009639FF" w:rsidRDefault="009774C6" w:rsidP="0074512C">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9774C6" w:rsidRPr="00DB67A7" w:rsidRDefault="009774C6" w:rsidP="0074512C">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3713" w:type="dxa"/>
            <w:gridSpan w:val="2"/>
            <w:shd w:val="clear" w:color="auto" w:fill="auto"/>
            <w:vAlign w:val="center"/>
            <w:hideMark/>
          </w:tcPr>
          <w:p w:rsidR="009774C6" w:rsidRPr="00CA30FE" w:rsidRDefault="009774C6" w:rsidP="0074512C">
            <w:pPr>
              <w:rPr>
                <w:rFonts w:cs="Arial"/>
                <w:b/>
                <w:bCs/>
                <w:color w:val="000000"/>
                <w:sz w:val="18"/>
                <w:szCs w:val="18"/>
              </w:rPr>
            </w:pPr>
            <w:r w:rsidRPr="00CA30FE">
              <w:rPr>
                <w:rFonts w:cs="Arial"/>
                <w:b/>
                <w:bCs/>
                <w:color w:val="000000"/>
                <w:sz w:val="18"/>
                <w:szCs w:val="18"/>
              </w:rPr>
              <w:t>Plan de administración de la capacidad.</w:t>
            </w:r>
          </w:p>
        </w:tc>
        <w:tc>
          <w:tcPr>
            <w:tcW w:w="4351" w:type="dxa"/>
            <w:shd w:val="clear" w:color="auto" w:fill="auto"/>
            <w:tcMar>
              <w:top w:w="113" w:type="dxa"/>
              <w:bottom w:w="113" w:type="dxa"/>
            </w:tcMar>
            <w:vAlign w:val="center"/>
          </w:tcPr>
          <w:p w:rsidR="009774C6" w:rsidRPr="00DB67A7" w:rsidRDefault="009774C6" w:rsidP="0074512C">
            <w:pPr>
              <w:jc w:val="both"/>
              <w:rPr>
                <w:rFonts w:cs="Arial"/>
                <w:color w:val="000000"/>
                <w:sz w:val="18"/>
                <w:szCs w:val="18"/>
              </w:rPr>
            </w:pPr>
            <w:r w:rsidRPr="00DB67A7">
              <w:rPr>
                <w:rFonts w:cs="Arial"/>
                <w:color w:val="000000"/>
                <w:sz w:val="18"/>
                <w:szCs w:val="18"/>
              </w:rPr>
              <w:t>Documento de plan de la capacidad construido de acuerdo a la información suministrada por el diseño detallado.</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3713" w:type="dxa"/>
            <w:gridSpan w:val="2"/>
            <w:shd w:val="clear" w:color="auto" w:fill="auto"/>
            <w:vAlign w:val="center"/>
            <w:hideMark/>
          </w:tcPr>
          <w:p w:rsidR="009774C6" w:rsidRPr="00CA30FE" w:rsidRDefault="009774C6" w:rsidP="0074512C">
            <w:pPr>
              <w:rPr>
                <w:rFonts w:cs="Arial"/>
                <w:b/>
                <w:bCs/>
                <w:color w:val="000000"/>
                <w:sz w:val="18"/>
                <w:szCs w:val="18"/>
              </w:rPr>
            </w:pPr>
            <w:r w:rsidRPr="00CA30FE">
              <w:rPr>
                <w:rFonts w:cs="Arial"/>
                <w:b/>
                <w:bCs/>
                <w:color w:val="000000"/>
                <w:sz w:val="18"/>
                <w:szCs w:val="18"/>
              </w:rPr>
              <w:t>Plan de seguridad de la solución.</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Pr>
                <w:rFonts w:cs="Arial"/>
                <w:color w:val="000000"/>
                <w:sz w:val="18"/>
                <w:szCs w:val="18"/>
              </w:rPr>
              <w:t>Actualización del p</w:t>
            </w:r>
            <w:r w:rsidRPr="00DB67A7">
              <w:rPr>
                <w:rFonts w:cs="Arial"/>
                <w:color w:val="000000"/>
                <w:sz w:val="18"/>
                <w:szCs w:val="18"/>
              </w:rPr>
              <w:t>lan de seguridad de la solución.</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3713" w:type="dxa"/>
            <w:gridSpan w:val="2"/>
            <w:shd w:val="clear" w:color="auto" w:fill="auto"/>
            <w:vAlign w:val="center"/>
            <w:hideMark/>
          </w:tcPr>
          <w:p w:rsidR="009774C6" w:rsidRPr="00CA30FE" w:rsidRDefault="009774C6" w:rsidP="0074512C">
            <w:pPr>
              <w:rPr>
                <w:rFonts w:cs="Arial"/>
                <w:b/>
                <w:bCs/>
                <w:color w:val="000000"/>
                <w:sz w:val="18"/>
                <w:szCs w:val="18"/>
              </w:rPr>
            </w:pPr>
            <w:r w:rsidRPr="00CA30FE">
              <w:rPr>
                <w:rFonts w:cs="Arial"/>
                <w:b/>
                <w:bCs/>
                <w:color w:val="000000"/>
                <w:sz w:val="18"/>
                <w:szCs w:val="18"/>
              </w:rPr>
              <w:t>Plan de pruebas de estrés y carga.</w:t>
            </w:r>
          </w:p>
        </w:tc>
        <w:tc>
          <w:tcPr>
            <w:tcW w:w="4351" w:type="dxa"/>
            <w:shd w:val="clear" w:color="auto" w:fill="auto"/>
            <w:tcMar>
              <w:top w:w="113" w:type="dxa"/>
              <w:bottom w:w="113" w:type="dxa"/>
            </w:tcMar>
            <w:vAlign w:val="center"/>
          </w:tcPr>
          <w:p w:rsidR="009774C6" w:rsidRPr="00DB67A7" w:rsidRDefault="009774C6" w:rsidP="00D82418">
            <w:pPr>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 estrés y carga.</w:t>
            </w:r>
          </w:p>
        </w:tc>
      </w:tr>
      <w:tr w:rsidR="009774C6" w:rsidRPr="00301253" w:rsidTr="0074512C">
        <w:trPr>
          <w:trHeight w:val="240"/>
        </w:trPr>
        <w:tc>
          <w:tcPr>
            <w:tcW w:w="2464" w:type="dxa"/>
            <w:vMerge/>
            <w:vAlign w:val="center"/>
            <w:hideMark/>
          </w:tcPr>
          <w:p w:rsidR="009774C6" w:rsidRPr="00DB67A7" w:rsidRDefault="009774C6" w:rsidP="0074512C">
            <w:pPr>
              <w:rPr>
                <w:rFonts w:cs="Arial"/>
                <w:b/>
                <w:bCs/>
                <w:color w:val="000000"/>
                <w:sz w:val="18"/>
                <w:szCs w:val="18"/>
              </w:rPr>
            </w:pPr>
          </w:p>
        </w:tc>
        <w:tc>
          <w:tcPr>
            <w:tcW w:w="3713" w:type="dxa"/>
            <w:gridSpan w:val="2"/>
            <w:shd w:val="clear" w:color="auto" w:fill="auto"/>
            <w:vAlign w:val="center"/>
            <w:hideMark/>
          </w:tcPr>
          <w:p w:rsidR="009774C6" w:rsidRPr="00CA30FE" w:rsidRDefault="009774C6" w:rsidP="0074512C">
            <w:pPr>
              <w:rPr>
                <w:rFonts w:cs="Arial"/>
                <w:b/>
                <w:bCs/>
                <w:color w:val="000000"/>
                <w:sz w:val="18"/>
                <w:szCs w:val="18"/>
              </w:rPr>
            </w:pPr>
            <w:r w:rsidRPr="00CA30FE">
              <w:rPr>
                <w:rFonts w:cs="Arial"/>
                <w:b/>
                <w:bCs/>
                <w:color w:val="000000"/>
                <w:sz w:val="18"/>
                <w:szCs w:val="18"/>
              </w:rPr>
              <w:t xml:space="preserve">Plan de construcción detallado. </w:t>
            </w:r>
          </w:p>
        </w:tc>
        <w:tc>
          <w:tcPr>
            <w:tcW w:w="4351" w:type="dxa"/>
            <w:shd w:val="clear" w:color="auto" w:fill="auto"/>
            <w:tcMar>
              <w:top w:w="113" w:type="dxa"/>
              <w:bottom w:w="113" w:type="dxa"/>
            </w:tcMar>
            <w:vAlign w:val="center"/>
          </w:tcPr>
          <w:p w:rsidR="009774C6" w:rsidRPr="00DB67A7" w:rsidRDefault="009774C6" w:rsidP="0074512C">
            <w:pPr>
              <w:rPr>
                <w:rFonts w:cs="Arial"/>
                <w:color w:val="000000"/>
                <w:sz w:val="18"/>
                <w:szCs w:val="18"/>
              </w:rPr>
            </w:pPr>
            <w:r w:rsidRPr="00DB67A7">
              <w:rPr>
                <w:rFonts w:cs="Arial"/>
                <w:color w:val="000000"/>
                <w:sz w:val="18"/>
                <w:szCs w:val="18"/>
              </w:rPr>
              <w:t>Plan de construcción detallado.</w:t>
            </w:r>
          </w:p>
        </w:tc>
      </w:tr>
    </w:tbl>
    <w:p w:rsidR="00340DD7" w:rsidRPr="0012674F" w:rsidRDefault="00340DD7" w:rsidP="008E4F26">
      <w:pPr>
        <w:pStyle w:val="GELTtulo3"/>
        <w:rPr>
          <w:rFonts w:cs="Arial"/>
        </w:rPr>
      </w:pPr>
      <w:bookmarkStart w:id="395" w:name="_Toc387821123"/>
      <w:r>
        <w:t xml:space="preserve">ENTREGABLES DE LA SOLUCIÓN </w:t>
      </w:r>
      <w:r w:rsidR="0074512C">
        <w:t xml:space="preserve">MÓVIL </w:t>
      </w:r>
      <w:r>
        <w:t>ELEFANTES BLANCOS</w:t>
      </w:r>
      <w:bookmarkEnd w:id="395"/>
      <w:r>
        <w:t xml:space="preserve"> </w:t>
      </w:r>
      <w:bookmarkEnd w:id="392"/>
      <w:bookmarkEnd w:id="393"/>
    </w:p>
    <w:p w:rsidR="005409E1" w:rsidRPr="00777070" w:rsidRDefault="003D4800">
      <w:pPr>
        <w:rPr>
          <w:rFonts w:cs="Arial"/>
          <w:sz w:val="24"/>
        </w:rPr>
      </w:pPr>
      <w:r w:rsidRPr="00777070">
        <w:rPr>
          <w:rFonts w:cs="Arial"/>
          <w:sz w:val="24"/>
        </w:rPr>
        <w:t xml:space="preserve">A continuación se presentan los entregables que aplican </w:t>
      </w:r>
      <w:r w:rsidR="00D31941" w:rsidRPr="00777070">
        <w:rPr>
          <w:rFonts w:cs="Arial"/>
          <w:sz w:val="24"/>
        </w:rPr>
        <w:t>la solución móvil Elefantes Blancos</w:t>
      </w:r>
      <w:r w:rsidR="00340DD7" w:rsidRPr="00777070">
        <w:rPr>
          <w:rFonts w:cs="Arial"/>
          <w:sz w:val="24"/>
        </w:rPr>
        <w:t>:</w:t>
      </w:r>
    </w:p>
    <w:p w:rsidR="00340DD7" w:rsidRDefault="00340DD7">
      <w:pPr>
        <w:rPr>
          <w:rFonts w:cs="Arial"/>
        </w:rPr>
      </w:pPr>
    </w:p>
    <w:p w:rsidR="00D90A9E" w:rsidRDefault="00DB6FD5">
      <w:pPr>
        <w:pStyle w:val="Epgrafe0"/>
        <w:rPr>
          <w:rFonts w:cs="Arial"/>
        </w:rPr>
      </w:pPr>
      <w:bookmarkStart w:id="396" w:name="_Toc378674061"/>
      <w:bookmarkStart w:id="397" w:name="_Toc387821190"/>
      <w:r w:rsidRPr="00A9053E">
        <w:t xml:space="preserve">Tabla </w:t>
      </w:r>
      <w:r w:rsidR="00776936">
        <w:fldChar w:fldCharType="begin"/>
      </w:r>
      <w:r>
        <w:instrText xml:space="preserve"> SEQ Tabla \* ARABIC </w:instrText>
      </w:r>
      <w:r w:rsidR="00776936">
        <w:fldChar w:fldCharType="separate"/>
      </w:r>
      <w:r w:rsidR="00337DDC">
        <w:rPr>
          <w:noProof/>
        </w:rPr>
        <w:t>12</w:t>
      </w:r>
      <w:r w:rsidR="00776936">
        <w:fldChar w:fldCharType="end"/>
      </w:r>
      <w:r w:rsidRPr="00A9053E">
        <w:t xml:space="preserve">. Listado de entregables </w:t>
      </w:r>
      <w:r w:rsidR="000A64B6">
        <w:t>de Elefantes Blancos Móvil</w:t>
      </w:r>
      <w:bookmarkEnd w:id="396"/>
      <w:bookmarkEnd w:id="397"/>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760"/>
        <w:gridCol w:w="1953"/>
        <w:gridCol w:w="4428"/>
      </w:tblGrid>
      <w:tr w:rsidR="00C57EDD" w:rsidRPr="00301253" w:rsidTr="00777070">
        <w:trPr>
          <w:trHeight w:val="385"/>
          <w:tblHeader/>
        </w:trPr>
        <w:tc>
          <w:tcPr>
            <w:tcW w:w="2387" w:type="dxa"/>
            <w:shd w:val="clear" w:color="000000" w:fill="BFBFBF"/>
            <w:noWrap/>
            <w:vAlign w:val="center"/>
            <w:hideMark/>
          </w:tcPr>
          <w:p w:rsidR="00C57EDD" w:rsidRPr="00DB67A7" w:rsidRDefault="00C57EDD" w:rsidP="00E23A13">
            <w:pPr>
              <w:jc w:val="center"/>
              <w:rPr>
                <w:rFonts w:cs="Arial"/>
                <w:b/>
                <w:bCs/>
                <w:color w:val="000000"/>
                <w:sz w:val="18"/>
                <w:szCs w:val="18"/>
              </w:rPr>
            </w:pPr>
            <w:bookmarkStart w:id="398" w:name="_Toc324259126"/>
            <w:bookmarkStart w:id="399" w:name="_Toc324367117"/>
            <w:bookmarkStart w:id="400" w:name="_Toc324259127"/>
            <w:bookmarkStart w:id="401" w:name="_Toc324367118"/>
            <w:bookmarkStart w:id="402" w:name="_Toc324259128"/>
            <w:bookmarkStart w:id="403" w:name="_Toc324367119"/>
            <w:bookmarkStart w:id="404" w:name="_Toc200785432"/>
            <w:bookmarkStart w:id="405" w:name="_Toc201977753"/>
            <w:bookmarkStart w:id="406" w:name="_Toc224976291"/>
            <w:bookmarkStart w:id="407" w:name="_Toc225062686"/>
            <w:bookmarkStart w:id="408" w:name="_Toc225748863"/>
            <w:bookmarkStart w:id="409" w:name="_Toc225840210"/>
            <w:bookmarkEnd w:id="321"/>
            <w:bookmarkEnd w:id="398"/>
            <w:bookmarkEnd w:id="399"/>
            <w:bookmarkEnd w:id="400"/>
            <w:bookmarkEnd w:id="401"/>
            <w:bookmarkEnd w:id="402"/>
            <w:bookmarkEnd w:id="403"/>
            <w:r w:rsidRPr="00DB67A7">
              <w:rPr>
                <w:rFonts w:cs="Arial"/>
                <w:b/>
                <w:bCs/>
                <w:color w:val="000000"/>
                <w:sz w:val="18"/>
                <w:szCs w:val="18"/>
              </w:rPr>
              <w:t>FASE SEGÚN PLIEGOS</w:t>
            </w:r>
          </w:p>
        </w:tc>
        <w:tc>
          <w:tcPr>
            <w:tcW w:w="3713" w:type="dxa"/>
            <w:gridSpan w:val="2"/>
            <w:shd w:val="clear" w:color="000000" w:fill="BFBFBF"/>
            <w:noWrap/>
            <w:vAlign w:val="center"/>
            <w:hideMark/>
          </w:tcPr>
          <w:p w:rsidR="00C57EDD" w:rsidRPr="00DB67A7" w:rsidRDefault="00C57EDD" w:rsidP="00746468">
            <w:pPr>
              <w:jc w:val="center"/>
              <w:rPr>
                <w:rFonts w:cs="Arial"/>
                <w:b/>
                <w:bCs/>
                <w:color w:val="000000"/>
                <w:sz w:val="18"/>
                <w:szCs w:val="18"/>
              </w:rPr>
            </w:pPr>
            <w:r w:rsidRPr="00DB67A7">
              <w:rPr>
                <w:rFonts w:cs="Arial"/>
                <w:b/>
                <w:bCs/>
                <w:color w:val="000000"/>
                <w:sz w:val="18"/>
                <w:szCs w:val="18"/>
              </w:rPr>
              <w:t>ENTREGABLE</w:t>
            </w:r>
          </w:p>
        </w:tc>
        <w:tc>
          <w:tcPr>
            <w:tcW w:w="4428" w:type="dxa"/>
            <w:shd w:val="clear" w:color="000000" w:fill="BFBFBF"/>
            <w:vAlign w:val="center"/>
            <w:hideMark/>
          </w:tcPr>
          <w:p w:rsidR="00C57EDD" w:rsidRPr="00DB67A7" w:rsidRDefault="00C57EDD" w:rsidP="00E23A13">
            <w:pPr>
              <w:jc w:val="center"/>
              <w:rPr>
                <w:rFonts w:cs="Arial"/>
                <w:b/>
                <w:bCs/>
                <w:color w:val="000000"/>
                <w:sz w:val="18"/>
                <w:szCs w:val="18"/>
              </w:rPr>
            </w:pPr>
            <w:r w:rsidRPr="00DB67A7">
              <w:rPr>
                <w:rFonts w:cs="Arial"/>
                <w:b/>
                <w:bCs/>
                <w:color w:val="000000"/>
                <w:sz w:val="18"/>
                <w:szCs w:val="18"/>
              </w:rPr>
              <w:t>DESCRIPCIÓN</w:t>
            </w:r>
          </w:p>
        </w:tc>
      </w:tr>
      <w:tr w:rsidR="00C57EDD" w:rsidRPr="00301253" w:rsidTr="00C57EDD">
        <w:trPr>
          <w:trHeight w:val="240"/>
        </w:trPr>
        <w:tc>
          <w:tcPr>
            <w:tcW w:w="2387" w:type="dxa"/>
            <w:shd w:val="clear" w:color="auto" w:fill="auto"/>
            <w:vAlign w:val="center"/>
          </w:tcPr>
          <w:p w:rsidR="00C57EDD" w:rsidRPr="00DB67A7" w:rsidRDefault="00C57EDD" w:rsidP="00E23A13">
            <w:pPr>
              <w:rPr>
                <w:rFonts w:cs="Arial"/>
                <w:b/>
                <w:bCs/>
                <w:color w:val="000000"/>
                <w:sz w:val="18"/>
                <w:szCs w:val="18"/>
              </w:rPr>
            </w:pPr>
            <w:r w:rsidRPr="00DB67A7">
              <w:rPr>
                <w:rFonts w:cs="Arial"/>
                <w:b/>
                <w:bCs/>
                <w:color w:val="000000"/>
                <w:sz w:val="18"/>
                <w:szCs w:val="18"/>
              </w:rPr>
              <w:t>Recepción y validación de Requerimientos</w:t>
            </w:r>
          </w:p>
        </w:tc>
        <w:tc>
          <w:tcPr>
            <w:tcW w:w="3713" w:type="dxa"/>
            <w:gridSpan w:val="2"/>
            <w:shd w:val="clear" w:color="auto" w:fill="auto"/>
            <w:vAlign w:val="center"/>
          </w:tcPr>
          <w:p w:rsidR="00C57EDD" w:rsidRPr="00CA30FE" w:rsidRDefault="00C57EDD" w:rsidP="00E23A13">
            <w:pPr>
              <w:rPr>
                <w:rFonts w:cs="Arial"/>
                <w:b/>
                <w:bCs/>
                <w:color w:val="000000"/>
                <w:sz w:val="18"/>
                <w:szCs w:val="18"/>
              </w:rPr>
            </w:pPr>
            <w:r w:rsidRPr="00CA30FE">
              <w:rPr>
                <w:rFonts w:cs="Arial"/>
                <w:b/>
                <w:bCs/>
                <w:color w:val="000000"/>
                <w:sz w:val="18"/>
                <w:szCs w:val="18"/>
              </w:rPr>
              <w:t>Acta de inicio de la solución.</w:t>
            </w:r>
          </w:p>
        </w:tc>
        <w:tc>
          <w:tcPr>
            <w:tcW w:w="4428" w:type="dxa"/>
            <w:shd w:val="clear" w:color="auto" w:fill="auto"/>
            <w:tcMar>
              <w:top w:w="113" w:type="dxa"/>
              <w:bottom w:w="113" w:type="dxa"/>
            </w:tcMar>
            <w:vAlign w:val="center"/>
          </w:tcPr>
          <w:p w:rsidR="00C57EDD" w:rsidRPr="00DB67A7" w:rsidRDefault="00C57EDD" w:rsidP="00E23A13">
            <w:pPr>
              <w:rPr>
                <w:rFonts w:cs="Arial"/>
                <w:color w:val="000000"/>
                <w:sz w:val="18"/>
                <w:szCs w:val="18"/>
              </w:rPr>
            </w:pPr>
            <w:r w:rsidRPr="00DB67A7">
              <w:rPr>
                <w:rFonts w:cs="Arial"/>
                <w:color w:val="000000"/>
                <w:sz w:val="18"/>
                <w:szCs w:val="18"/>
              </w:rPr>
              <w:t xml:space="preserve">Acta </w:t>
            </w:r>
            <w:r>
              <w:rPr>
                <w:rFonts w:cs="Arial"/>
                <w:color w:val="000000"/>
                <w:sz w:val="18"/>
                <w:szCs w:val="18"/>
              </w:rPr>
              <w:t xml:space="preserve">de reunión </w:t>
            </w:r>
            <w:r w:rsidRPr="00DB67A7">
              <w:rPr>
                <w:rFonts w:cs="Arial"/>
                <w:color w:val="000000"/>
                <w:sz w:val="18"/>
                <w:szCs w:val="18"/>
              </w:rPr>
              <w:t>en la que se da el inicio formal de la solución.</w:t>
            </w:r>
            <w:r>
              <w:rPr>
                <w:rFonts w:cs="Arial"/>
                <w:color w:val="000000"/>
                <w:sz w:val="18"/>
                <w:szCs w:val="18"/>
              </w:rPr>
              <w:t xml:space="preserve"> (Aplica para Elefantes Blancos móvil y Backend)</w:t>
            </w:r>
          </w:p>
        </w:tc>
      </w:tr>
      <w:tr w:rsidR="008E4F26" w:rsidRPr="00301253" w:rsidTr="008E4F26">
        <w:trPr>
          <w:trHeight w:val="240"/>
        </w:trPr>
        <w:tc>
          <w:tcPr>
            <w:tcW w:w="2387" w:type="dxa"/>
            <w:vMerge w:val="restart"/>
            <w:vAlign w:val="center"/>
            <w:hideMark/>
          </w:tcPr>
          <w:p w:rsidR="008E4F26" w:rsidRDefault="008E4F26" w:rsidP="00E23A13">
            <w:pPr>
              <w:rPr>
                <w:rFonts w:cs="Arial"/>
                <w:b/>
                <w:bCs/>
                <w:color w:val="000000"/>
                <w:sz w:val="18"/>
                <w:szCs w:val="18"/>
              </w:rPr>
            </w:pPr>
            <w:r w:rsidRPr="008E4F26">
              <w:rPr>
                <w:rFonts w:cs="Arial"/>
                <w:b/>
                <w:bCs/>
                <w:color w:val="000000"/>
                <w:sz w:val="18"/>
                <w:szCs w:val="18"/>
              </w:rPr>
              <w:t>Diseño</w:t>
            </w:r>
          </w:p>
          <w:p w:rsidR="008E4F26" w:rsidRPr="00DB67A7" w:rsidRDefault="008E4F26" w:rsidP="00E23A13">
            <w:pPr>
              <w:rPr>
                <w:rFonts w:cs="Arial"/>
                <w:b/>
                <w:bCs/>
                <w:color w:val="000000"/>
                <w:sz w:val="18"/>
                <w:szCs w:val="18"/>
              </w:rPr>
            </w:pPr>
          </w:p>
        </w:tc>
        <w:tc>
          <w:tcPr>
            <w:tcW w:w="1760" w:type="dxa"/>
            <w:vMerge w:val="restart"/>
            <w:shd w:val="clear" w:color="auto" w:fill="auto"/>
            <w:vAlign w:val="center"/>
            <w:hideMark/>
          </w:tcPr>
          <w:p w:rsidR="008E4F26" w:rsidRPr="00DB67A7" w:rsidRDefault="008E4F26" w:rsidP="00E23A13">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Arquitectura general y detallada de la solución.</w:t>
            </w:r>
          </w:p>
        </w:tc>
        <w:tc>
          <w:tcPr>
            <w:tcW w:w="4428" w:type="dxa"/>
            <w:shd w:val="clear" w:color="auto" w:fill="auto"/>
            <w:tcMar>
              <w:top w:w="113" w:type="dxa"/>
              <w:bottom w:w="113" w:type="dxa"/>
            </w:tcMar>
            <w:vAlign w:val="center"/>
          </w:tcPr>
          <w:p w:rsidR="008E4F26" w:rsidRPr="00DB67A7" w:rsidRDefault="008E4F26" w:rsidP="007434AC">
            <w:pPr>
              <w:jc w:val="both"/>
              <w:rPr>
                <w:rFonts w:cs="Arial"/>
                <w:color w:val="000000"/>
                <w:sz w:val="18"/>
                <w:szCs w:val="18"/>
              </w:rPr>
            </w:pPr>
            <w:r w:rsidRPr="00DB67A7">
              <w:rPr>
                <w:rFonts w:cs="Arial"/>
                <w:color w:val="000000"/>
                <w:sz w:val="18"/>
                <w:szCs w:val="18"/>
              </w:rPr>
              <w:t xml:space="preserve">Modelo conceptual del negocio, diagrama de proceso, </w:t>
            </w:r>
            <w:r>
              <w:rPr>
                <w:rFonts w:cs="Arial"/>
                <w:color w:val="000000"/>
                <w:sz w:val="18"/>
                <w:szCs w:val="18"/>
              </w:rPr>
              <w:t xml:space="preserve">descripción de procesos, </w:t>
            </w:r>
            <w:r w:rsidRPr="00DB67A7">
              <w:rPr>
                <w:rFonts w:cs="Arial"/>
                <w:color w:val="000000"/>
                <w:sz w:val="18"/>
                <w:szCs w:val="18"/>
              </w:rPr>
              <w:t>vista lógica, modelo de datos,</w:t>
            </w:r>
            <w:r>
              <w:rPr>
                <w:rFonts w:cs="Arial"/>
                <w:color w:val="000000"/>
                <w:sz w:val="18"/>
                <w:szCs w:val="18"/>
              </w:rPr>
              <w:t xml:space="preserve"> vista de despliegue, vista de integración, </w:t>
            </w:r>
            <w:r w:rsidRPr="00DB67A7">
              <w:rPr>
                <w:rFonts w:cs="Arial"/>
                <w:color w:val="000000"/>
                <w:sz w:val="18"/>
                <w:szCs w:val="18"/>
              </w:rPr>
              <w:t xml:space="preserve"> vista de implementación, vista de parametrización del sistema</w:t>
            </w:r>
            <w:r>
              <w:rPr>
                <w:rFonts w:cs="Arial"/>
                <w:color w:val="000000"/>
                <w:sz w:val="18"/>
                <w:szCs w:val="18"/>
              </w:rPr>
              <w:t>, si aplica.</w:t>
            </w:r>
          </w:p>
        </w:tc>
      </w:tr>
      <w:tr w:rsidR="008E4F26" w:rsidRPr="00301253" w:rsidTr="008E4F26">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1760" w:type="dxa"/>
            <w:vMerge/>
            <w:shd w:val="clear" w:color="auto" w:fill="auto"/>
            <w:vAlign w:val="center"/>
            <w:hideMark/>
          </w:tcPr>
          <w:p w:rsidR="008E4F26" w:rsidRPr="00DB67A7" w:rsidRDefault="008E4F26" w:rsidP="00E23A13">
            <w:pPr>
              <w:rPr>
                <w:rFonts w:cs="Arial"/>
                <w:bCs/>
                <w:color w:val="000000"/>
                <w:sz w:val="18"/>
                <w:szCs w:val="18"/>
              </w:rPr>
            </w:pP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Vista de casos de uso y/o vista por escenarios.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8E4F26" w:rsidRPr="00301253" w:rsidTr="008E4F26">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1760" w:type="dxa"/>
            <w:vMerge/>
            <w:shd w:val="clear" w:color="auto" w:fill="auto"/>
            <w:vAlign w:val="center"/>
            <w:hideMark/>
          </w:tcPr>
          <w:p w:rsidR="008E4F26" w:rsidRPr="00DB67A7" w:rsidRDefault="008E4F26" w:rsidP="00E23A13">
            <w:pPr>
              <w:rPr>
                <w:rFonts w:cs="Arial"/>
                <w:bCs/>
                <w:color w:val="000000"/>
                <w:sz w:val="18"/>
                <w:szCs w:val="18"/>
              </w:rPr>
            </w:pPr>
          </w:p>
        </w:tc>
        <w:tc>
          <w:tcPr>
            <w:tcW w:w="1953" w:type="dxa"/>
            <w:shd w:val="clear" w:color="auto" w:fill="auto"/>
            <w:vAlign w:val="center"/>
            <w:hideMark/>
          </w:tcPr>
          <w:p w:rsidR="008E4F26" w:rsidRPr="00DB67A7" w:rsidRDefault="008E4F26" w:rsidP="00E23A13">
            <w:pPr>
              <w:rPr>
                <w:rFonts w:cs="Arial"/>
                <w:color w:val="000000"/>
                <w:sz w:val="18"/>
                <w:szCs w:val="18"/>
              </w:rPr>
            </w:pPr>
            <w:r w:rsidRPr="00DB67A7">
              <w:rPr>
                <w:rFonts w:cs="Arial"/>
                <w:color w:val="000000"/>
                <w:sz w:val="18"/>
                <w:szCs w:val="18"/>
              </w:rPr>
              <w:t>Requerimientos no funcionales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428" w:type="dxa"/>
            <w:shd w:val="clear" w:color="auto" w:fill="auto"/>
            <w:tcMar>
              <w:top w:w="113" w:type="dxa"/>
              <w:bottom w:w="113" w:type="dxa"/>
            </w:tcMar>
            <w:vAlign w:val="center"/>
          </w:tcPr>
          <w:p w:rsidR="008E4F26" w:rsidRPr="00DB67A7" w:rsidRDefault="008E4F26" w:rsidP="00C57EDD">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para desarrollar la arquitectura.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Guía metodológica para los desarrolladores.</w:t>
            </w:r>
          </w:p>
        </w:tc>
        <w:tc>
          <w:tcPr>
            <w:tcW w:w="4428" w:type="dxa"/>
            <w:shd w:val="clear" w:color="auto" w:fill="auto"/>
            <w:tcMar>
              <w:top w:w="113" w:type="dxa"/>
              <w:bottom w:w="113" w:type="dxa"/>
            </w:tcMar>
            <w:vAlign w:val="center"/>
          </w:tcPr>
          <w:p w:rsidR="008E4F26" w:rsidRPr="00DB67A7" w:rsidRDefault="008E4F26" w:rsidP="00C57EDD">
            <w:pPr>
              <w:rPr>
                <w:rFonts w:cs="Arial"/>
                <w:color w:val="000000"/>
                <w:sz w:val="18"/>
                <w:szCs w:val="18"/>
              </w:rPr>
            </w:pPr>
            <w:r>
              <w:rPr>
                <w:rFonts w:cs="Arial"/>
                <w:color w:val="000000"/>
                <w:sz w:val="18"/>
                <w:szCs w:val="18"/>
              </w:rPr>
              <w:t>Actualización del documento que contiene las p</w:t>
            </w:r>
            <w:r w:rsidRPr="00DB67A7">
              <w:rPr>
                <w:rFonts w:cs="Arial"/>
                <w:color w:val="000000"/>
                <w:sz w:val="18"/>
                <w:szCs w:val="18"/>
              </w:rPr>
              <w:t>autas de desarrollo que deben seguir los desarrolladores en la construcción de la solución.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color w:val="000000"/>
                <w:sz w:val="18"/>
                <w:szCs w:val="18"/>
              </w:rPr>
            </w:pPr>
            <w:r w:rsidRPr="00CA30FE">
              <w:rPr>
                <w:rFonts w:cs="Arial"/>
                <w:b/>
                <w:color w:val="000000"/>
                <w:sz w:val="18"/>
                <w:szCs w:val="18"/>
              </w:rPr>
              <w:t>Prototipo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r>
              <w:rPr>
                <w:rFonts w:cs="Arial"/>
                <w:color w:val="000000"/>
                <w:sz w:val="18"/>
                <w:szCs w:val="18"/>
              </w:rPr>
              <w:t>,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de plan de pruebas.</w:t>
            </w:r>
          </w:p>
        </w:tc>
        <w:tc>
          <w:tcPr>
            <w:tcW w:w="4428" w:type="dxa"/>
            <w:shd w:val="clear" w:color="auto" w:fill="auto"/>
            <w:tcMar>
              <w:top w:w="113" w:type="dxa"/>
              <w:bottom w:w="113" w:type="dxa"/>
            </w:tcMar>
            <w:vAlign w:val="center"/>
          </w:tcPr>
          <w:p w:rsidR="008E4F26" w:rsidRPr="00DB67A7" w:rsidRDefault="008E4F26" w:rsidP="007434AC">
            <w:pPr>
              <w:jc w:val="both"/>
              <w:rPr>
                <w:rFonts w:cs="Arial"/>
                <w:color w:val="000000"/>
                <w:sz w:val="18"/>
                <w:szCs w:val="18"/>
              </w:rPr>
            </w:pPr>
            <w:r>
              <w:rPr>
                <w:rFonts w:cs="Arial"/>
                <w:color w:val="000000"/>
                <w:sz w:val="18"/>
                <w:szCs w:val="18"/>
              </w:rPr>
              <w:t>Actualización del p</w:t>
            </w:r>
            <w:r w:rsidRPr="00DB67A7">
              <w:rPr>
                <w:rFonts w:cs="Arial"/>
                <w:color w:val="000000"/>
                <w:sz w:val="18"/>
                <w:szCs w:val="18"/>
              </w:rPr>
              <w:t>lan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capacitación.</w:t>
            </w:r>
          </w:p>
        </w:tc>
        <w:tc>
          <w:tcPr>
            <w:tcW w:w="4428" w:type="dxa"/>
            <w:shd w:val="clear" w:color="auto" w:fill="auto"/>
            <w:tcMar>
              <w:top w:w="113" w:type="dxa"/>
              <w:bottom w:w="113" w:type="dxa"/>
            </w:tcMar>
            <w:vAlign w:val="center"/>
          </w:tcPr>
          <w:p w:rsidR="008E4F26" w:rsidRPr="00072A3E" w:rsidRDefault="008E4F26" w:rsidP="004F12B3">
            <w:pPr>
              <w:spacing w:after="160" w:line="240" w:lineRule="exact"/>
              <w:jc w:val="both"/>
              <w:rPr>
                <w:rFonts w:cs="Arial"/>
                <w:color w:val="000000" w:themeColor="text1"/>
                <w:sz w:val="18"/>
                <w:szCs w:val="18"/>
              </w:rPr>
            </w:pPr>
            <w:r w:rsidRPr="00072A3E">
              <w:rPr>
                <w:rFonts w:cs="Arial"/>
                <w:color w:val="000000" w:themeColor="text1"/>
                <w:sz w:val="18"/>
                <w:szCs w:val="18"/>
              </w:rPr>
              <w:t xml:space="preserve">Actualización del plan de capacitación orientado a presentar la funcionalidad implementada. </w:t>
            </w:r>
          </w:p>
          <w:p w:rsidR="008E4F26" w:rsidRPr="00072A3E" w:rsidRDefault="008E4F26" w:rsidP="00E23A13">
            <w:pPr>
              <w:spacing w:before="60" w:line="240" w:lineRule="exact"/>
              <w:rPr>
                <w:rFonts w:cs="Arial"/>
                <w:color w:val="000000" w:themeColor="text1"/>
                <w:sz w:val="18"/>
                <w:szCs w:val="18"/>
                <w:lang w:val="en-US" w:eastAsia="en-US"/>
              </w:rPr>
            </w:pPr>
            <w:r w:rsidRPr="00072A3E">
              <w:rPr>
                <w:rFonts w:cs="Arial"/>
                <w:color w:val="000000" w:themeColor="text1"/>
                <w:sz w:val="18"/>
                <w:szCs w:val="18"/>
              </w:rPr>
              <w:t>El plan incluye:</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Tareas planeadas para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Logística a realizar en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A quien va orientada la capacitación </w:t>
            </w:r>
          </w:p>
          <w:p w:rsidR="008E4F26" w:rsidRPr="00072A3E"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Estructura general de los materiales de capacitación </w:t>
            </w:r>
          </w:p>
          <w:p w:rsidR="008E4F26" w:rsidRPr="00310240"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 xml:space="preserve">Materiales de capacitación </w:t>
            </w:r>
          </w:p>
          <w:p w:rsidR="008E4F26" w:rsidRPr="00DB67A7" w:rsidRDefault="008E4F26" w:rsidP="00C57EDD">
            <w:pPr>
              <w:pStyle w:val="Default"/>
              <w:numPr>
                <w:ilvl w:val="0"/>
                <w:numId w:val="25"/>
              </w:numPr>
              <w:jc w:val="both"/>
              <w:rPr>
                <w:rFonts w:ascii="Arial" w:hAnsi="Arial" w:cs="Arial"/>
                <w:sz w:val="18"/>
                <w:szCs w:val="18"/>
              </w:rPr>
            </w:pPr>
            <w:r w:rsidRPr="00072A3E">
              <w:rPr>
                <w:rFonts w:ascii="Arial" w:hAnsi="Arial" w:cs="Arial"/>
                <w:sz w:val="18"/>
                <w:szCs w:val="18"/>
              </w:rPr>
              <w:t>Metodología de evaluación de la capacitación</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administración de la capacidad.</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Documento de plan de la capacidad construido de acuerdo a la información sumin</w:t>
            </w:r>
            <w:r>
              <w:rPr>
                <w:rFonts w:cs="Arial"/>
                <w:color w:val="000000"/>
                <w:sz w:val="18"/>
                <w:szCs w:val="18"/>
              </w:rPr>
              <w:t>istrada por el diseño detallado,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Pr>
                <w:rFonts w:cs="Arial"/>
                <w:color w:val="000000"/>
                <w:sz w:val="18"/>
                <w:szCs w:val="18"/>
              </w:rPr>
              <w:t>Actualización del plan de seguridad de la solución,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Plan de pruebas de estrés y carga.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Pr>
                <w:rFonts w:cs="Arial"/>
                <w:color w:val="000000"/>
                <w:sz w:val="18"/>
                <w:szCs w:val="18"/>
              </w:rPr>
              <w:t xml:space="preserve">Actualización del p </w:t>
            </w:r>
            <w:r w:rsidRPr="00DB67A7">
              <w:rPr>
                <w:rFonts w:cs="Arial"/>
                <w:color w:val="000000"/>
                <w:sz w:val="18"/>
                <w:szCs w:val="18"/>
              </w:rPr>
              <w:t>lan de pruebas de estrés y carga</w:t>
            </w:r>
            <w:r>
              <w:rPr>
                <w:rFonts w:cs="Arial"/>
                <w:color w:val="000000"/>
                <w:sz w:val="18"/>
                <w:szCs w:val="18"/>
              </w:rPr>
              <w:t>, si aplica</w:t>
            </w:r>
            <w:r w:rsidRPr="00DB67A7">
              <w:rPr>
                <w:rFonts w:cs="Arial"/>
                <w:color w:val="000000"/>
                <w:sz w:val="18"/>
                <w:szCs w:val="18"/>
              </w:rPr>
              <w:t>.</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 xml:space="preserve">Plan de construcción detallado. </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Plan de construcción detallado.</w:t>
            </w:r>
          </w:p>
        </w:tc>
      </w:tr>
      <w:tr w:rsidR="008E4F26" w:rsidRPr="00301253" w:rsidTr="00C57EDD">
        <w:trPr>
          <w:trHeight w:val="240"/>
        </w:trPr>
        <w:tc>
          <w:tcPr>
            <w:tcW w:w="2387" w:type="dxa"/>
            <w:vMerge w:val="restart"/>
            <w:shd w:val="clear" w:color="auto" w:fill="auto"/>
            <w:vAlign w:val="center"/>
          </w:tcPr>
          <w:p w:rsidR="008E4F26" w:rsidRPr="00DB67A7" w:rsidRDefault="008E4F26" w:rsidP="00E23A13">
            <w:pPr>
              <w:rPr>
                <w:rFonts w:cs="Arial"/>
                <w:b/>
                <w:bCs/>
                <w:color w:val="000000"/>
                <w:sz w:val="18"/>
                <w:szCs w:val="18"/>
              </w:rPr>
            </w:pPr>
            <w:r w:rsidRPr="00DB67A7">
              <w:rPr>
                <w:rFonts w:cs="Arial"/>
                <w:b/>
                <w:bCs/>
                <w:color w:val="000000"/>
                <w:sz w:val="18"/>
                <w:szCs w:val="18"/>
              </w:rPr>
              <w:t>Implementación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Código fuente de la solución TIC.</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8E4F26" w:rsidRPr="00301253" w:rsidTr="00C57EDD">
        <w:trPr>
          <w:trHeight w:val="240"/>
        </w:trPr>
        <w:tc>
          <w:tcPr>
            <w:tcW w:w="2387" w:type="dxa"/>
            <w:vMerge/>
            <w:shd w:val="clear" w:color="auto" w:fill="auto"/>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8E4F26" w:rsidRPr="00301253" w:rsidTr="00C57EDD">
        <w:trPr>
          <w:trHeight w:val="240"/>
        </w:trPr>
        <w:tc>
          <w:tcPr>
            <w:tcW w:w="2387" w:type="dxa"/>
            <w:vMerge/>
            <w:shd w:val="clear" w:color="auto" w:fill="auto"/>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Registro de incidencias.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Informe de gestión de las incidencias.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Manuales de uso y operación.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 de instalación, configuración y solución de problemas.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capacitación.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Situaciones presentadas. El informe de asistencia a capacitación.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8E4F26" w:rsidRPr="00DB67A7" w:rsidRDefault="008E4F26" w:rsidP="00C57EDD">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8E4F26" w:rsidRPr="00DB67A7" w:rsidRDefault="008E4F26" w:rsidP="004F12B3">
            <w:pPr>
              <w:jc w:val="both"/>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Formato diligenciado de solicitud de infraestructura.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Solución final instalada en Preproducción.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instalación en ambiente de preproducción.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que contenga la parametrización.</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7E651D">
              <w:rPr>
                <w:rFonts w:cs="Arial"/>
                <w:color w:val="000000"/>
                <w:sz w:val="18"/>
                <w:szCs w:val="18"/>
              </w:rPr>
              <w:t>Instaladores usados para la instalación de la versión.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la solución.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Certificación de entrega del código fuente.</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 xml:space="preserve">Certificación de entrega del código fuente de la aplicación desarrollada, en los casos a que haya </w:t>
            </w:r>
            <w:r w:rsidRPr="00DB67A7">
              <w:rPr>
                <w:rFonts w:cs="Arial"/>
                <w:color w:val="000000"/>
                <w:sz w:val="18"/>
                <w:szCs w:val="18"/>
              </w:rPr>
              <w:lastRenderedPageBreak/>
              <w:t>lugar.</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Entrega de licencias de desarrollo.</w:t>
            </w:r>
          </w:p>
        </w:tc>
        <w:tc>
          <w:tcPr>
            <w:tcW w:w="4428" w:type="dxa"/>
            <w:shd w:val="clear" w:color="auto" w:fill="auto"/>
            <w:tcMar>
              <w:top w:w="113" w:type="dxa"/>
              <w:bottom w:w="113" w:type="dxa"/>
            </w:tcMar>
            <w:vAlign w:val="center"/>
          </w:tcPr>
          <w:p w:rsidR="008E4F26" w:rsidRPr="00DB67A7" w:rsidRDefault="008E4F26"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Medio magnético con código fuente y manuales.</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entrega de la solución TIC.</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sz w:val="18"/>
                <w:szCs w:val="18"/>
              </w:rPr>
              <w:t>Acta de entrega de la solución TIC</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Ethical Hacking.</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 xml:space="preserve">Informe de </w:t>
            </w:r>
            <w:r w:rsidRPr="0056177E">
              <w:rPr>
                <w:rFonts w:cs="Arial"/>
                <w:sz w:val="18"/>
                <w:szCs w:val="18"/>
              </w:rPr>
              <w:t xml:space="preserve">Ethical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para los casos en que aplique</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Plan de seguridad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hideMark/>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56177E">
              <w:rPr>
                <w:rFonts w:cs="Arial"/>
                <w:color w:val="000000"/>
                <w:sz w:val="18"/>
                <w:szCs w:val="18"/>
              </w:rPr>
              <w:t>Informe de pruebas de estrés y carga realizadas por la UTSW.</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Plan de capacidad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Modelo de Operación.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cs="Arial"/>
                <w:b/>
                <w:bCs/>
                <w:color w:val="000000"/>
                <w:sz w:val="18"/>
                <w:szCs w:val="18"/>
              </w:rPr>
            </w:pPr>
            <w:r w:rsidRPr="00DB67A7">
              <w:rPr>
                <w:rFonts w:cs="Arial"/>
                <w:b/>
                <w:bCs/>
                <w:color w:val="000000"/>
                <w:sz w:val="18"/>
                <w:szCs w:val="18"/>
              </w:rPr>
              <w:t>Paso a Producción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Solución final instalada.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Solución final instalada en ambiente de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instalación en ambiente de producción.</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Informe de instalación en ambiente de producción.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Manual de instalación, configuración y solución de problemas ajustado,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que contenga la parametrización aplicada.</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sz w:val="18"/>
                <w:szCs w:val="18"/>
              </w:rPr>
              <w:t>Documento que contenga la parametrización aplicada en cada uno de los procesos del sistema, en los casos a que haya lugar.</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Instaladores de la solución.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Acta de recibo a satisfacción.</w:t>
            </w:r>
          </w:p>
        </w:tc>
        <w:tc>
          <w:tcPr>
            <w:tcW w:w="4428" w:type="dxa"/>
            <w:shd w:val="clear" w:color="auto" w:fill="auto"/>
            <w:tcMar>
              <w:top w:w="113" w:type="dxa"/>
              <w:bottom w:w="113" w:type="dxa"/>
            </w:tcMar>
            <w:vAlign w:val="center"/>
          </w:tcPr>
          <w:p w:rsidR="008E4F26" w:rsidRPr="00DB67A7" w:rsidRDefault="008E4F26" w:rsidP="004F12B3">
            <w:pPr>
              <w:jc w:val="both"/>
              <w:rPr>
                <w:rFonts w:cs="Arial"/>
                <w:color w:val="000000"/>
                <w:sz w:val="18"/>
                <w:szCs w:val="18"/>
              </w:rPr>
            </w:pPr>
            <w:r w:rsidRPr="00DB67A7">
              <w:rPr>
                <w:rFonts w:cs="Arial"/>
                <w:color w:val="000000"/>
                <w:sz w:val="18"/>
                <w:szCs w:val="18"/>
              </w:rPr>
              <w:t>Acta de recibo a satisfacción según los criterios de aceptación y los términos pactados, por parte de la Interventoría de todos los entregables.</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Licencias del software, si aplica.</w:t>
            </w:r>
          </w:p>
        </w:tc>
        <w:tc>
          <w:tcPr>
            <w:tcW w:w="4428" w:type="dxa"/>
            <w:shd w:val="clear" w:color="auto" w:fill="auto"/>
            <w:tcMar>
              <w:top w:w="113" w:type="dxa"/>
              <w:bottom w:w="113" w:type="dxa"/>
            </w:tcMar>
            <w:vAlign w:val="center"/>
          </w:tcPr>
          <w:p w:rsidR="008E4F26" w:rsidRPr="00DB67A7" w:rsidRDefault="008E4F26" w:rsidP="009F70F8">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del Ethical Hacking realizado a la solución en el ambiente productivo,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Se presentará Informe de Ethical Hacking realizado a la solución en el ambiente productivo, en los casos en que aplique.</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Informe de pruebas de vulnerabilidad.</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Plan de seguridad ajustado,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Plan de capacidad ajustado, si aplica.</w:t>
            </w:r>
          </w:p>
        </w:tc>
      </w:tr>
      <w:tr w:rsidR="008E4F26" w:rsidRPr="00301253" w:rsidTr="00C57EDD">
        <w:trPr>
          <w:trHeight w:val="240"/>
        </w:trPr>
        <w:tc>
          <w:tcPr>
            <w:tcW w:w="2387" w:type="dxa"/>
            <w:vMerge/>
            <w:vAlign w:val="center"/>
            <w:hideMark/>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Carta de garantía y soporte.</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Carta de garantía y soporte al final del proyecto.</w:t>
            </w:r>
          </w:p>
        </w:tc>
      </w:tr>
      <w:tr w:rsidR="008E4F26" w:rsidRPr="00301253" w:rsidTr="00C57EDD">
        <w:trPr>
          <w:trHeight w:val="240"/>
        </w:trPr>
        <w:tc>
          <w:tcPr>
            <w:tcW w:w="2387" w:type="dxa"/>
            <w:vMerge w:val="restart"/>
            <w:shd w:val="clear" w:color="auto" w:fill="auto"/>
            <w:vAlign w:val="center"/>
            <w:hideMark/>
          </w:tcPr>
          <w:p w:rsidR="008E4F26" w:rsidRPr="00DB67A7" w:rsidRDefault="008E4F26" w:rsidP="00E23A13">
            <w:pPr>
              <w:rPr>
                <w:rFonts w:cs="Arial"/>
                <w:b/>
                <w:bCs/>
                <w:color w:val="000000"/>
                <w:sz w:val="18"/>
                <w:szCs w:val="18"/>
              </w:rPr>
            </w:pPr>
            <w:r w:rsidRPr="00DB67A7">
              <w:rPr>
                <w:rFonts w:cs="Arial"/>
                <w:b/>
                <w:bCs/>
                <w:color w:val="000000"/>
                <w:sz w:val="18"/>
                <w:szCs w:val="18"/>
              </w:rPr>
              <w:t>Estabilización</w:t>
            </w: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Documento de evaluación de comportamiento del sistema.</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Documento de evaluación de comportamiento del sistema.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Registro y solución de incidencias.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color w:val="000000"/>
                <w:sz w:val="18"/>
                <w:szCs w:val="18"/>
              </w:rPr>
              <w:t>Registro y solución de incidencias.</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Registro y gestión de solicitudes de soporte.</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Registro y gestión de solicitudes de soporte,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Informe de acompañamiento a la operación.</w:t>
            </w:r>
          </w:p>
        </w:tc>
        <w:tc>
          <w:tcPr>
            <w:tcW w:w="4428" w:type="dxa"/>
            <w:shd w:val="clear" w:color="auto" w:fill="auto"/>
            <w:tcMar>
              <w:top w:w="113" w:type="dxa"/>
              <w:bottom w:w="113" w:type="dxa"/>
            </w:tcMar>
            <w:vAlign w:val="center"/>
          </w:tcPr>
          <w:p w:rsidR="008E4F26" w:rsidRPr="00DB67A7" w:rsidRDefault="008E4F26" w:rsidP="00E23A13">
            <w:pPr>
              <w:rPr>
                <w:rFonts w:cs="Arial"/>
                <w:bCs/>
                <w:color w:val="000000"/>
                <w:sz w:val="18"/>
                <w:szCs w:val="18"/>
              </w:rPr>
            </w:pPr>
            <w:r w:rsidRPr="00DB67A7">
              <w:rPr>
                <w:rFonts w:cs="Arial"/>
                <w:bCs/>
                <w:color w:val="000000"/>
                <w:sz w:val="18"/>
                <w:szCs w:val="18"/>
              </w:rPr>
              <w:t>Informe de acompañamiento a la operación.</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Modelo de operación ajustado.</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Modelo de operación ajustado,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8E4F26" w:rsidRPr="00301253" w:rsidTr="00C57EDD">
        <w:trPr>
          <w:trHeight w:val="240"/>
        </w:trPr>
        <w:tc>
          <w:tcPr>
            <w:tcW w:w="2387" w:type="dxa"/>
            <w:vMerge/>
            <w:vAlign w:val="center"/>
          </w:tcPr>
          <w:p w:rsidR="008E4F26" w:rsidRPr="00DB67A7" w:rsidRDefault="008E4F26" w:rsidP="00E23A13">
            <w:pPr>
              <w:rPr>
                <w:rFonts w:cs="Arial"/>
                <w:b/>
                <w:bCs/>
                <w:color w:val="000000"/>
                <w:sz w:val="18"/>
                <w:szCs w:val="18"/>
              </w:rPr>
            </w:pPr>
          </w:p>
        </w:tc>
        <w:tc>
          <w:tcPr>
            <w:tcW w:w="3713" w:type="dxa"/>
            <w:gridSpan w:val="2"/>
            <w:shd w:val="clear" w:color="auto" w:fill="auto"/>
            <w:vAlign w:val="center"/>
          </w:tcPr>
          <w:p w:rsidR="008E4F26" w:rsidRPr="00CA30FE" w:rsidRDefault="008E4F26" w:rsidP="00E23A13">
            <w:pPr>
              <w:rPr>
                <w:rFonts w:cs="Arial"/>
                <w:b/>
                <w:bCs/>
                <w:color w:val="000000"/>
                <w:sz w:val="18"/>
                <w:szCs w:val="18"/>
              </w:rPr>
            </w:pPr>
            <w:r w:rsidRPr="00CA30FE">
              <w:rPr>
                <w:rFonts w:cs="Arial"/>
                <w:b/>
                <w:bCs/>
                <w:color w:val="000000"/>
                <w:sz w:val="18"/>
                <w:szCs w:val="18"/>
              </w:rPr>
              <w:t>Código fuente, instaladores, informes de pruebas actualizados.</w:t>
            </w:r>
          </w:p>
        </w:tc>
        <w:tc>
          <w:tcPr>
            <w:tcW w:w="4428" w:type="dxa"/>
            <w:shd w:val="clear" w:color="auto" w:fill="auto"/>
            <w:tcMar>
              <w:top w:w="113" w:type="dxa"/>
              <w:bottom w:w="113" w:type="dxa"/>
            </w:tcMar>
            <w:vAlign w:val="center"/>
          </w:tcPr>
          <w:p w:rsidR="008E4F26" w:rsidRPr="00DB67A7" w:rsidRDefault="008E4F26" w:rsidP="00E23A13">
            <w:pPr>
              <w:rPr>
                <w:rFonts w:cs="Arial"/>
                <w:color w:val="000000"/>
                <w:sz w:val="18"/>
                <w:szCs w:val="18"/>
              </w:rPr>
            </w:pPr>
            <w:r w:rsidRPr="00DB67A7">
              <w:rPr>
                <w:rFonts w:cs="Arial"/>
                <w:bCs/>
                <w:color w:val="000000"/>
                <w:sz w:val="18"/>
                <w:szCs w:val="18"/>
              </w:rPr>
              <w:t>Código fuente, instaladores, informes de pruebas actualizados, si aplica.</w:t>
            </w:r>
          </w:p>
        </w:tc>
      </w:tr>
    </w:tbl>
    <w:p w:rsidR="0090119B" w:rsidRPr="0090119B" w:rsidRDefault="0090119B" w:rsidP="00CA488B">
      <w:pPr>
        <w:pStyle w:val="GELTtulo3"/>
        <w:numPr>
          <w:ilvl w:val="0"/>
          <w:numId w:val="0"/>
        </w:numPr>
        <w:spacing w:before="0" w:after="0"/>
        <w:ind w:left="720"/>
        <w:rPr>
          <w:rFonts w:cs="Arial"/>
        </w:rPr>
      </w:pPr>
      <w:bookmarkStart w:id="410" w:name="_Toc377636430"/>
      <w:bookmarkStart w:id="411" w:name="_Toc378669855"/>
    </w:p>
    <w:p w:rsidR="00D31941" w:rsidRPr="00D31941" w:rsidRDefault="00D31941" w:rsidP="009F70F8">
      <w:pPr>
        <w:pStyle w:val="GELTtulo3"/>
        <w:rPr>
          <w:rFonts w:cs="Arial"/>
        </w:rPr>
      </w:pPr>
      <w:bookmarkStart w:id="412" w:name="_Toc387821124"/>
      <w:r>
        <w:t xml:space="preserve">ENTREGABLES DE LA SOLUCIÓN ELEFANTES BLANCOS </w:t>
      </w:r>
      <w:r w:rsidR="00260052">
        <w:t>ADMINISTRADOR</w:t>
      </w:r>
      <w:bookmarkEnd w:id="410"/>
      <w:bookmarkEnd w:id="411"/>
      <w:bookmarkEnd w:id="412"/>
    </w:p>
    <w:p w:rsidR="00D31941" w:rsidRPr="00A83BEB" w:rsidRDefault="00D31941" w:rsidP="00D31941">
      <w:pPr>
        <w:rPr>
          <w:rFonts w:cs="Arial"/>
          <w:sz w:val="24"/>
        </w:rPr>
      </w:pPr>
      <w:r w:rsidRPr="00A83BEB">
        <w:rPr>
          <w:rFonts w:cs="Arial"/>
          <w:sz w:val="24"/>
        </w:rPr>
        <w:t xml:space="preserve">A continuación se presentan los entregables que aplican para la solución web Elefantes Blancos </w:t>
      </w:r>
      <w:r w:rsidR="00260052" w:rsidRPr="00A83BEB">
        <w:rPr>
          <w:rFonts w:cs="Arial"/>
          <w:sz w:val="24"/>
        </w:rPr>
        <w:t>Administrador</w:t>
      </w:r>
      <w:r w:rsidRPr="00A83BEB">
        <w:rPr>
          <w:rFonts w:cs="Arial"/>
          <w:sz w:val="24"/>
        </w:rPr>
        <w:t>:</w:t>
      </w:r>
    </w:p>
    <w:p w:rsidR="00D31941" w:rsidRDefault="00D31941" w:rsidP="008E4F26">
      <w:pPr>
        <w:pStyle w:val="GELparrafosencillo"/>
      </w:pPr>
    </w:p>
    <w:p w:rsidR="0090119B" w:rsidRDefault="0090119B" w:rsidP="008E4F26">
      <w:pPr>
        <w:pStyle w:val="GELparrafosencillo"/>
      </w:pPr>
    </w:p>
    <w:p w:rsidR="00E23A13" w:rsidRPr="007C4CD8" w:rsidRDefault="00E23A13">
      <w:pPr>
        <w:pStyle w:val="Epgrafe0"/>
        <w:rPr>
          <w:rFonts w:cs="Arial"/>
        </w:rPr>
      </w:pPr>
      <w:bookmarkStart w:id="413" w:name="_Toc378674062"/>
      <w:bookmarkStart w:id="414" w:name="_Toc387821191"/>
      <w:r w:rsidRPr="00A9053E">
        <w:lastRenderedPageBreak/>
        <w:t xml:space="preserve">Tabla </w:t>
      </w:r>
      <w:r w:rsidR="00452416">
        <w:fldChar w:fldCharType="begin"/>
      </w:r>
      <w:r w:rsidR="00452416">
        <w:instrText xml:space="preserve"> SEQ Tabla \* ARABIC </w:instrText>
      </w:r>
      <w:r w:rsidR="00452416">
        <w:fldChar w:fldCharType="separate"/>
      </w:r>
      <w:r w:rsidR="00337DDC">
        <w:rPr>
          <w:noProof/>
        </w:rPr>
        <w:t>13</w:t>
      </w:r>
      <w:r w:rsidR="00452416">
        <w:rPr>
          <w:noProof/>
        </w:rPr>
        <w:fldChar w:fldCharType="end"/>
      </w:r>
      <w:r w:rsidRPr="00A9053E">
        <w:t xml:space="preserve">. Listado de entregables </w:t>
      </w:r>
      <w:r>
        <w:t xml:space="preserve">de Elefantes Blancos </w:t>
      </w:r>
      <w:r w:rsidR="00260052">
        <w:t>Administrador</w:t>
      </w:r>
      <w:bookmarkEnd w:id="413"/>
      <w:bookmarkEnd w:id="414"/>
    </w:p>
    <w:tbl>
      <w:tblPr>
        <w:tblW w:w="4969"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760"/>
        <w:gridCol w:w="1953"/>
        <w:gridCol w:w="4428"/>
      </w:tblGrid>
      <w:tr w:rsidR="00E23A13" w:rsidRPr="00301253" w:rsidTr="00A83BEB">
        <w:trPr>
          <w:trHeight w:val="406"/>
          <w:tblHeader/>
        </w:trPr>
        <w:tc>
          <w:tcPr>
            <w:tcW w:w="2387" w:type="dxa"/>
            <w:shd w:val="clear" w:color="000000" w:fill="BFBFBF"/>
            <w:noWrap/>
            <w:vAlign w:val="center"/>
            <w:hideMark/>
          </w:tcPr>
          <w:p w:rsidR="00E23A13" w:rsidRPr="00DB67A7" w:rsidRDefault="00E23A13" w:rsidP="00E23A13">
            <w:pPr>
              <w:jc w:val="center"/>
              <w:rPr>
                <w:rFonts w:cs="Arial"/>
                <w:b/>
                <w:bCs/>
                <w:color w:val="000000"/>
                <w:sz w:val="18"/>
                <w:szCs w:val="18"/>
              </w:rPr>
            </w:pPr>
            <w:r w:rsidRPr="00DB67A7">
              <w:rPr>
                <w:rFonts w:cs="Arial"/>
                <w:b/>
                <w:bCs/>
                <w:color w:val="000000"/>
                <w:sz w:val="18"/>
                <w:szCs w:val="18"/>
              </w:rPr>
              <w:t>FASE SEGÚN PLIEGOS</w:t>
            </w:r>
          </w:p>
        </w:tc>
        <w:tc>
          <w:tcPr>
            <w:tcW w:w="3713" w:type="dxa"/>
            <w:gridSpan w:val="2"/>
            <w:shd w:val="clear" w:color="000000" w:fill="BFBFBF"/>
            <w:noWrap/>
            <w:vAlign w:val="center"/>
            <w:hideMark/>
          </w:tcPr>
          <w:p w:rsidR="00E23A13" w:rsidRPr="00DB67A7" w:rsidRDefault="00E23A13" w:rsidP="00746468">
            <w:pPr>
              <w:jc w:val="center"/>
              <w:rPr>
                <w:rFonts w:cs="Arial"/>
                <w:b/>
                <w:bCs/>
                <w:color w:val="000000"/>
                <w:sz w:val="18"/>
                <w:szCs w:val="18"/>
              </w:rPr>
            </w:pPr>
            <w:r w:rsidRPr="00DB67A7">
              <w:rPr>
                <w:rFonts w:cs="Arial"/>
                <w:b/>
                <w:bCs/>
                <w:color w:val="000000"/>
                <w:sz w:val="18"/>
                <w:szCs w:val="18"/>
              </w:rPr>
              <w:t>ENTREGABLE</w:t>
            </w:r>
          </w:p>
        </w:tc>
        <w:tc>
          <w:tcPr>
            <w:tcW w:w="4428" w:type="dxa"/>
            <w:shd w:val="clear" w:color="000000" w:fill="BFBFBF"/>
            <w:vAlign w:val="center"/>
            <w:hideMark/>
          </w:tcPr>
          <w:p w:rsidR="00E23A13" w:rsidRPr="00DB67A7" w:rsidRDefault="00E23A13" w:rsidP="00E23A13">
            <w:pPr>
              <w:jc w:val="center"/>
              <w:rPr>
                <w:rFonts w:cs="Arial"/>
                <w:b/>
                <w:bCs/>
                <w:color w:val="000000"/>
                <w:sz w:val="18"/>
                <w:szCs w:val="18"/>
              </w:rPr>
            </w:pPr>
            <w:r w:rsidRPr="00DB67A7">
              <w:rPr>
                <w:rFonts w:cs="Arial"/>
                <w:b/>
                <w:bCs/>
                <w:color w:val="000000"/>
                <w:sz w:val="18"/>
                <w:szCs w:val="18"/>
              </w:rPr>
              <w:t>DESCRIPCIÓN</w:t>
            </w:r>
          </w:p>
        </w:tc>
      </w:tr>
      <w:tr w:rsidR="00DB5FB7" w:rsidRPr="00301253" w:rsidTr="00DB5FB7">
        <w:trPr>
          <w:trHeight w:val="240"/>
        </w:trPr>
        <w:tc>
          <w:tcPr>
            <w:tcW w:w="2387" w:type="dxa"/>
            <w:vMerge w:val="restart"/>
            <w:vAlign w:val="center"/>
            <w:hideMark/>
          </w:tcPr>
          <w:p w:rsidR="00DB5FB7" w:rsidRPr="00DB67A7" w:rsidRDefault="00DB5FB7" w:rsidP="00E23A13">
            <w:pPr>
              <w:rPr>
                <w:rFonts w:cs="Arial"/>
                <w:b/>
                <w:bCs/>
                <w:color w:val="000000"/>
                <w:sz w:val="18"/>
                <w:szCs w:val="18"/>
              </w:rPr>
            </w:pPr>
            <w:r>
              <w:rPr>
                <w:rFonts w:cs="Arial"/>
                <w:b/>
                <w:bCs/>
                <w:color w:val="000000"/>
                <w:sz w:val="18"/>
                <w:szCs w:val="18"/>
              </w:rPr>
              <w:t>Diseño</w:t>
            </w:r>
          </w:p>
        </w:tc>
        <w:tc>
          <w:tcPr>
            <w:tcW w:w="1760" w:type="dxa"/>
            <w:vMerge w:val="restart"/>
            <w:shd w:val="clear" w:color="auto" w:fill="auto"/>
            <w:vAlign w:val="center"/>
            <w:hideMark/>
          </w:tcPr>
          <w:p w:rsidR="00DB5FB7" w:rsidRPr="00DB67A7" w:rsidRDefault="00DB5FB7" w:rsidP="00E23A13">
            <w:pPr>
              <w:rPr>
                <w:rFonts w:cs="Arial"/>
                <w:bCs/>
                <w:color w:val="000000"/>
                <w:sz w:val="18"/>
                <w:szCs w:val="18"/>
              </w:rPr>
            </w:pPr>
            <w:r w:rsidRPr="00CA30FE">
              <w:rPr>
                <w:rFonts w:cs="Arial"/>
                <w:b/>
                <w:bCs/>
                <w:color w:val="000000"/>
                <w:sz w:val="18"/>
                <w:szCs w:val="18"/>
              </w:rPr>
              <w:t>Documento de diseño detallado</w:t>
            </w:r>
          </w:p>
        </w:tc>
        <w:tc>
          <w:tcPr>
            <w:tcW w:w="1953" w:type="dxa"/>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Arquitectura general y detallada de la solución.</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Pr>
                <w:rFonts w:cs="Arial"/>
                <w:color w:val="000000"/>
                <w:sz w:val="18"/>
                <w:szCs w:val="18"/>
              </w:rPr>
              <w:t>Documento que contiene el m</w:t>
            </w:r>
            <w:r w:rsidRPr="00DB67A7">
              <w:rPr>
                <w:rFonts w:cs="Arial"/>
                <w:color w:val="000000"/>
                <w:sz w:val="18"/>
                <w:szCs w:val="18"/>
              </w:rPr>
              <w:t xml:space="preserve">odelo conceptual del negocio, diagrama de proceso, </w:t>
            </w:r>
            <w:r>
              <w:rPr>
                <w:rFonts w:cs="Arial"/>
                <w:color w:val="000000"/>
                <w:sz w:val="18"/>
                <w:szCs w:val="18"/>
              </w:rPr>
              <w:t xml:space="preserve">descripción de procesos, </w:t>
            </w:r>
            <w:r w:rsidRPr="00DB67A7">
              <w:rPr>
                <w:rFonts w:cs="Arial"/>
                <w:color w:val="000000"/>
                <w:sz w:val="18"/>
                <w:szCs w:val="18"/>
              </w:rPr>
              <w:t xml:space="preserve">vista lógica, modelo de datos, </w:t>
            </w:r>
            <w:r>
              <w:rPr>
                <w:rFonts w:cs="Arial"/>
                <w:color w:val="000000"/>
                <w:sz w:val="18"/>
                <w:szCs w:val="18"/>
              </w:rPr>
              <w:t xml:space="preserve">vista de despliegue, vista de integración, </w:t>
            </w:r>
            <w:r w:rsidRPr="00DB67A7">
              <w:rPr>
                <w:rFonts w:cs="Arial"/>
                <w:color w:val="000000"/>
                <w:sz w:val="18"/>
                <w:szCs w:val="18"/>
              </w:rPr>
              <w:t>vista de implementación, vista de parametrización del sistema.</w:t>
            </w:r>
          </w:p>
        </w:tc>
      </w:tr>
      <w:tr w:rsidR="00DB5FB7" w:rsidRPr="00301253" w:rsidTr="00DB5FB7">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1760" w:type="dxa"/>
            <w:vMerge/>
            <w:shd w:val="clear" w:color="auto" w:fill="auto"/>
            <w:vAlign w:val="center"/>
            <w:hideMark/>
          </w:tcPr>
          <w:p w:rsidR="00DB5FB7" w:rsidRPr="00DB67A7" w:rsidRDefault="00DB5FB7" w:rsidP="00E23A13">
            <w:pPr>
              <w:rPr>
                <w:rFonts w:cs="Arial"/>
                <w:bCs/>
                <w:color w:val="000000"/>
                <w:sz w:val="18"/>
                <w:szCs w:val="18"/>
              </w:rPr>
            </w:pPr>
          </w:p>
        </w:tc>
        <w:tc>
          <w:tcPr>
            <w:tcW w:w="1953" w:type="dxa"/>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Vista de casos de uso y/o vista por escenarios.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Documento con las historias de usuario definidas</w:t>
            </w:r>
            <w:r>
              <w:rPr>
                <w:rFonts w:cs="Arial"/>
                <w:color w:val="000000"/>
                <w:sz w:val="18"/>
                <w:szCs w:val="18"/>
              </w:rPr>
              <w:t>.</w:t>
            </w:r>
          </w:p>
        </w:tc>
      </w:tr>
      <w:tr w:rsidR="00DB5FB7" w:rsidRPr="00301253" w:rsidTr="00DB5FB7">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1760" w:type="dxa"/>
            <w:vMerge/>
            <w:shd w:val="clear" w:color="auto" w:fill="auto"/>
            <w:vAlign w:val="center"/>
            <w:hideMark/>
          </w:tcPr>
          <w:p w:rsidR="00DB5FB7" w:rsidRPr="00DB67A7" w:rsidRDefault="00DB5FB7" w:rsidP="00E23A13">
            <w:pPr>
              <w:rPr>
                <w:rFonts w:cs="Arial"/>
                <w:bCs/>
                <w:color w:val="000000"/>
                <w:sz w:val="18"/>
                <w:szCs w:val="18"/>
              </w:rPr>
            </w:pPr>
          </w:p>
        </w:tc>
        <w:tc>
          <w:tcPr>
            <w:tcW w:w="1953" w:type="dxa"/>
            <w:shd w:val="clear" w:color="auto" w:fill="auto"/>
            <w:vAlign w:val="center"/>
            <w:hideMark/>
          </w:tcPr>
          <w:p w:rsidR="00DB5FB7" w:rsidRPr="00DB67A7" w:rsidRDefault="00DB5FB7" w:rsidP="00E23A13">
            <w:pPr>
              <w:rPr>
                <w:rFonts w:cs="Arial"/>
                <w:color w:val="000000"/>
                <w:sz w:val="18"/>
                <w:szCs w:val="18"/>
              </w:rPr>
            </w:pPr>
            <w:r w:rsidRPr="00DB67A7">
              <w:rPr>
                <w:rFonts w:cs="Arial"/>
                <w:color w:val="000000"/>
                <w:sz w:val="18"/>
                <w:szCs w:val="18"/>
              </w:rPr>
              <w:t>Requerimientos no funcionales  de la solución.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Requerimientos no funcionales de la solución</w:t>
            </w:r>
            <w:r>
              <w:rPr>
                <w:rFonts w:cs="Arial"/>
                <w:color w:val="000000"/>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para desarrollar una arquitectura robusta para la solución TIC.</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para desarrollar la arquitectura.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Guía metodológica para los desarrolladores.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Documento que contiene las p</w:t>
            </w:r>
            <w:r w:rsidRPr="00DB67A7">
              <w:rPr>
                <w:rFonts w:cs="Arial"/>
                <w:color w:val="000000"/>
                <w:sz w:val="18"/>
                <w:szCs w:val="18"/>
              </w:rPr>
              <w:t>autas de desarrollo que deben seguir los desarrolladores en la construcción de la solución.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color w:val="000000"/>
                <w:sz w:val="18"/>
                <w:szCs w:val="18"/>
              </w:rPr>
            </w:pPr>
            <w:r w:rsidRPr="00CA30FE">
              <w:rPr>
                <w:rFonts w:cs="Arial"/>
                <w:b/>
                <w:color w:val="000000"/>
                <w:sz w:val="18"/>
                <w:szCs w:val="18"/>
              </w:rPr>
              <w:t>Prototipo de la solución.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695781">
              <w:rPr>
                <w:rFonts w:cs="Arial"/>
                <w:color w:val="000000"/>
                <w:sz w:val="18"/>
                <w:szCs w:val="18"/>
              </w:rPr>
              <w:t>Prototipo de interfaz gráfica de la solución que refleje las acciones relevantes del sistema a desarrollar.</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de plan de pruebas.</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Pr>
                <w:rFonts w:cs="Arial"/>
                <w:color w:val="000000"/>
                <w:sz w:val="18"/>
                <w:szCs w:val="18"/>
              </w:rPr>
              <w:t>Plan</w:t>
            </w:r>
            <w:r w:rsidRPr="00DB67A7">
              <w:rPr>
                <w:rFonts w:cs="Arial"/>
                <w:color w:val="000000"/>
                <w:sz w:val="18"/>
                <w:szCs w:val="18"/>
              </w:rPr>
              <w:t xml:space="preserve"> de pruebas detallado para las pruebas que se van a realizar</w:t>
            </w:r>
            <w:r>
              <w:rPr>
                <w:rFonts w:cs="Arial"/>
                <w:color w:val="000000"/>
                <w:sz w:val="18"/>
                <w:szCs w:val="18"/>
              </w:rPr>
              <w:t xml:space="preserve"> </w:t>
            </w:r>
            <w:r w:rsidRPr="00072A3E">
              <w:rPr>
                <w:rFonts w:cs="Arial"/>
                <w:sz w:val="18"/>
                <w:szCs w:val="18"/>
              </w:rPr>
              <w:t>que involucre: Pruebas de ciclo de negocio, pruebas de configuración, pruebas de seguridad y control de acceso, pruebas de funcionalidad, pruebas de interfaz de usuario, pruebas unitarias, pruebas de bases de datos e integridad de datos, pruebas de concurrencia, pruebas de desempeño, pruebas de stress, pruebas de carga, pruebas de recuperación a fallas y pruebas de los servicios de interoperabilidad</w:t>
            </w:r>
            <w:r w:rsidRPr="00DB67A7">
              <w:rPr>
                <w:rFonts w:cs="Arial"/>
                <w:color w:val="000000"/>
                <w:sz w:val="18"/>
                <w:szCs w:val="18"/>
              </w:rPr>
              <w:t>.</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capacitación.</w:t>
            </w:r>
          </w:p>
        </w:tc>
        <w:tc>
          <w:tcPr>
            <w:tcW w:w="4428" w:type="dxa"/>
            <w:shd w:val="clear" w:color="auto" w:fill="auto"/>
            <w:tcMar>
              <w:top w:w="113" w:type="dxa"/>
              <w:bottom w:w="113" w:type="dxa"/>
            </w:tcMar>
            <w:vAlign w:val="center"/>
          </w:tcPr>
          <w:p w:rsidR="00DB5FB7" w:rsidRPr="007434AC" w:rsidRDefault="00DB5FB7" w:rsidP="00E23A13">
            <w:pPr>
              <w:spacing w:after="160" w:line="240" w:lineRule="exact"/>
              <w:rPr>
                <w:rFonts w:cs="Arial"/>
                <w:color w:val="000000" w:themeColor="text1"/>
                <w:sz w:val="18"/>
                <w:szCs w:val="18"/>
              </w:rPr>
            </w:pPr>
            <w:r>
              <w:rPr>
                <w:rFonts w:cs="Arial"/>
                <w:color w:val="000000" w:themeColor="text1"/>
                <w:sz w:val="18"/>
                <w:szCs w:val="18"/>
              </w:rPr>
              <w:t xml:space="preserve">Plan </w:t>
            </w:r>
            <w:r w:rsidRPr="007434AC">
              <w:rPr>
                <w:rFonts w:cs="Arial"/>
                <w:color w:val="000000" w:themeColor="text1"/>
                <w:sz w:val="18"/>
                <w:szCs w:val="18"/>
              </w:rPr>
              <w:t xml:space="preserve"> de capacitación orientado a presentar la funcionalidad implementada. </w:t>
            </w:r>
          </w:p>
          <w:p w:rsidR="00DB5FB7" w:rsidRPr="007434AC" w:rsidRDefault="00DB5FB7" w:rsidP="00E23A13">
            <w:pPr>
              <w:spacing w:before="60" w:line="240" w:lineRule="exact"/>
              <w:rPr>
                <w:rFonts w:cs="Arial"/>
                <w:color w:val="000000"/>
                <w:sz w:val="18"/>
                <w:szCs w:val="18"/>
                <w:lang w:val="en-US" w:eastAsia="en-US"/>
              </w:rPr>
            </w:pPr>
            <w:r w:rsidRPr="007434AC">
              <w:rPr>
                <w:rFonts w:cs="Arial"/>
                <w:color w:val="000000"/>
                <w:sz w:val="18"/>
                <w:szCs w:val="18"/>
              </w:rPr>
              <w:t>El plan incluye:</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Tareas planeadas para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Logística a realizar en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A quien va orientada la capacitación </w:t>
            </w:r>
          </w:p>
          <w:p w:rsidR="00DB5FB7" w:rsidRPr="007434AC"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Estructura general de los materiales de capacitación </w:t>
            </w:r>
          </w:p>
          <w:p w:rsidR="00DB5FB7" w:rsidRPr="00310240"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 xml:space="preserve">Materiales de capacitación </w:t>
            </w:r>
          </w:p>
          <w:p w:rsidR="00DB5FB7" w:rsidRPr="00DB67A7" w:rsidRDefault="00DB5FB7" w:rsidP="00E23A13">
            <w:pPr>
              <w:pStyle w:val="Default"/>
              <w:numPr>
                <w:ilvl w:val="0"/>
                <w:numId w:val="25"/>
              </w:numPr>
              <w:jc w:val="both"/>
              <w:rPr>
                <w:rFonts w:ascii="Arial" w:hAnsi="Arial" w:cs="Arial"/>
                <w:sz w:val="18"/>
                <w:szCs w:val="18"/>
              </w:rPr>
            </w:pPr>
            <w:r w:rsidRPr="007434AC">
              <w:rPr>
                <w:rFonts w:ascii="Arial" w:hAnsi="Arial" w:cs="Arial"/>
                <w:sz w:val="18"/>
                <w:szCs w:val="18"/>
              </w:rPr>
              <w:t>Metodología de evaluación de la capacitación</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administración de la capacidad.</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Documento de plan de la capacidad construido de acuerdo a la información suministrada por el diseño detallado.</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de la solución.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Pr>
                <w:rFonts w:cs="Arial"/>
                <w:color w:val="000000"/>
                <w:sz w:val="18"/>
                <w:szCs w:val="18"/>
              </w:rPr>
              <w:t>Plan</w:t>
            </w:r>
            <w:r w:rsidRPr="00DB67A7">
              <w:rPr>
                <w:rFonts w:cs="Arial"/>
                <w:color w:val="000000"/>
                <w:sz w:val="18"/>
                <w:szCs w:val="18"/>
              </w:rPr>
              <w:t xml:space="preserve"> de seguridad de la solución.</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Plan de pruebas de estrés y carga.</w:t>
            </w:r>
          </w:p>
        </w:tc>
        <w:tc>
          <w:tcPr>
            <w:tcW w:w="4428" w:type="dxa"/>
            <w:shd w:val="clear" w:color="auto" w:fill="auto"/>
            <w:tcMar>
              <w:top w:w="113" w:type="dxa"/>
              <w:bottom w:w="113" w:type="dxa"/>
            </w:tcMar>
            <w:vAlign w:val="center"/>
          </w:tcPr>
          <w:p w:rsidR="00DB5FB7" w:rsidRPr="00DB67A7" w:rsidRDefault="00DB5FB7" w:rsidP="00DB5FB7">
            <w:pPr>
              <w:rPr>
                <w:rFonts w:cs="Arial"/>
                <w:color w:val="000000"/>
                <w:sz w:val="18"/>
                <w:szCs w:val="18"/>
              </w:rPr>
            </w:pPr>
            <w:r>
              <w:rPr>
                <w:rFonts w:cs="Arial"/>
                <w:color w:val="000000"/>
                <w:sz w:val="18"/>
                <w:szCs w:val="18"/>
              </w:rPr>
              <w:t>P</w:t>
            </w:r>
            <w:r w:rsidRPr="00DB67A7">
              <w:rPr>
                <w:rFonts w:cs="Arial"/>
                <w:color w:val="000000"/>
                <w:sz w:val="18"/>
                <w:szCs w:val="18"/>
              </w:rPr>
              <w:t>lan de pruebas de estrés y carga.</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Plan de construcción detallado. </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Plan de construcción detallado.</w:t>
            </w:r>
          </w:p>
        </w:tc>
      </w:tr>
      <w:tr w:rsidR="00DB5FB7" w:rsidRPr="00301253" w:rsidTr="00E23A13">
        <w:trPr>
          <w:trHeight w:val="240"/>
        </w:trPr>
        <w:tc>
          <w:tcPr>
            <w:tcW w:w="2387" w:type="dxa"/>
            <w:vMerge w:val="restart"/>
            <w:shd w:val="clear" w:color="auto" w:fill="auto"/>
            <w:vAlign w:val="center"/>
          </w:tcPr>
          <w:p w:rsidR="00DB5FB7" w:rsidRPr="00DB67A7" w:rsidRDefault="00DB5FB7" w:rsidP="00E23A13">
            <w:pPr>
              <w:rPr>
                <w:rFonts w:cs="Arial"/>
                <w:b/>
                <w:bCs/>
                <w:color w:val="000000"/>
                <w:sz w:val="18"/>
                <w:szCs w:val="18"/>
              </w:rPr>
            </w:pPr>
            <w:r w:rsidRPr="00DB67A7">
              <w:rPr>
                <w:rFonts w:cs="Arial"/>
                <w:b/>
                <w:bCs/>
                <w:color w:val="000000"/>
                <w:sz w:val="18"/>
                <w:szCs w:val="18"/>
              </w:rPr>
              <w:t>Implementación</w:t>
            </w: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Código fuente de la solución TIC.</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7E651D">
              <w:rPr>
                <w:rFonts w:cs="Arial"/>
                <w:color w:val="000000"/>
                <w:sz w:val="18"/>
                <w:szCs w:val="18"/>
              </w:rPr>
              <w:t>Código fuente de la solución TIC que corresponde con la versión entregada para Preproducción.</w:t>
            </w:r>
          </w:p>
        </w:tc>
      </w:tr>
      <w:tr w:rsidR="00DB5FB7" w:rsidRPr="00301253" w:rsidTr="00E23A13">
        <w:trPr>
          <w:trHeight w:val="240"/>
        </w:trPr>
        <w:tc>
          <w:tcPr>
            <w:tcW w:w="2387" w:type="dxa"/>
            <w:vMerge/>
            <w:shd w:val="clear" w:color="auto" w:fill="auto"/>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Informe de pruebas</w:t>
            </w:r>
            <w:r>
              <w:rPr>
                <w:rFonts w:cs="Arial"/>
                <w:color w:val="000000"/>
                <w:sz w:val="18"/>
                <w:szCs w:val="18"/>
              </w:rPr>
              <w:t xml:space="preserve"> </w:t>
            </w:r>
            <w:r w:rsidRPr="0056177E">
              <w:rPr>
                <w:rFonts w:cs="Arial"/>
                <w:color w:val="000000"/>
                <w:sz w:val="18"/>
                <w:szCs w:val="18"/>
              </w:rPr>
              <w:t>realizadas por la UTSW sobre el ambiente de pruebas</w:t>
            </w:r>
            <w:r>
              <w:rPr>
                <w:rFonts w:cs="Arial"/>
                <w:color w:val="000000"/>
                <w:sz w:val="18"/>
                <w:szCs w:val="18"/>
              </w:rPr>
              <w:t xml:space="preserve"> interno</w:t>
            </w:r>
            <w:r w:rsidRPr="0056177E">
              <w:rPr>
                <w:rFonts w:cs="Arial"/>
                <w:color w:val="000000"/>
                <w:sz w:val="18"/>
                <w:szCs w:val="18"/>
              </w:rPr>
              <w:t xml:space="preserve"> de la UTSW</w:t>
            </w:r>
            <w:r w:rsidRPr="00DB67A7">
              <w:rPr>
                <w:rFonts w:cs="Arial"/>
                <w:color w:val="000000"/>
                <w:sz w:val="18"/>
                <w:szCs w:val="18"/>
              </w:rPr>
              <w:t>, que incluya certificación de calidad de la solución y las evidencias del aseguramiento de calidad realizado</w:t>
            </w:r>
          </w:p>
        </w:tc>
      </w:tr>
      <w:tr w:rsidR="00DB5FB7" w:rsidRPr="00301253" w:rsidTr="00E23A13">
        <w:trPr>
          <w:trHeight w:val="240"/>
        </w:trPr>
        <w:tc>
          <w:tcPr>
            <w:tcW w:w="2387" w:type="dxa"/>
            <w:vMerge/>
            <w:shd w:val="clear" w:color="auto" w:fill="auto"/>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Registro de incidencias.</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Re</w:t>
            </w:r>
            <w:r>
              <w:rPr>
                <w:rFonts w:cs="Arial"/>
                <w:color w:val="000000"/>
                <w:sz w:val="18"/>
                <w:szCs w:val="18"/>
              </w:rPr>
              <w:t>gistro de incidencias identificadas por la UTSW en ambiente de pruebas interno</w:t>
            </w:r>
            <w:r w:rsidRPr="00DB67A7">
              <w:rPr>
                <w:rFonts w:cs="Arial"/>
                <w:color w:val="000000"/>
                <w:sz w:val="18"/>
                <w:szCs w:val="18"/>
              </w:rPr>
              <w:t xml:space="preserve">  – se utilizará el formato propio de la herramienta formal de registro de incidencias.</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Informe de gestión de las incidencias.</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El informe se realizará utilizando el formato propio de la herramienta formal de registro de incidencias. Incluirá las métricas correspondientes a la gestión y solución de las mismas.</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Manuales de uso y operación.</w:t>
            </w:r>
          </w:p>
        </w:tc>
        <w:tc>
          <w:tcPr>
            <w:tcW w:w="4428" w:type="dxa"/>
            <w:shd w:val="clear" w:color="auto" w:fill="auto"/>
            <w:tcMar>
              <w:top w:w="113" w:type="dxa"/>
              <w:bottom w:w="113" w:type="dxa"/>
            </w:tcMar>
            <w:vAlign w:val="center"/>
          </w:tcPr>
          <w:p w:rsidR="00DB5FB7" w:rsidRPr="00DB67A7" w:rsidRDefault="00DB5FB7" w:rsidP="004D3C0E">
            <w:pPr>
              <w:jc w:val="both"/>
              <w:rPr>
                <w:rFonts w:cs="Arial"/>
                <w:color w:val="000000"/>
                <w:sz w:val="18"/>
                <w:szCs w:val="18"/>
              </w:rPr>
            </w:pPr>
            <w:r w:rsidRPr="00DB67A7">
              <w:rPr>
                <w:rFonts w:cs="Arial"/>
                <w:color w:val="000000"/>
                <w:sz w:val="18"/>
                <w:szCs w:val="18"/>
              </w:rPr>
              <w:t>Manuales de uso y de operación orientados a los diferentes usuarios de la solución. Mínimo para el administrador, el operador y el usuario final.</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 de instalación, configuración y solución de problemas.</w:t>
            </w:r>
          </w:p>
        </w:tc>
        <w:tc>
          <w:tcPr>
            <w:tcW w:w="4428" w:type="dxa"/>
            <w:shd w:val="clear" w:color="auto" w:fill="auto"/>
            <w:tcMar>
              <w:top w:w="113" w:type="dxa"/>
              <w:bottom w:w="113" w:type="dxa"/>
            </w:tcMar>
            <w:vAlign w:val="center"/>
          </w:tcPr>
          <w:p w:rsidR="00DB5FB7" w:rsidRPr="00DB67A7" w:rsidRDefault="00DB5FB7" w:rsidP="004C7EE6">
            <w:pPr>
              <w:jc w:val="both"/>
              <w:rPr>
                <w:rFonts w:cs="Arial"/>
                <w:color w:val="000000"/>
                <w:sz w:val="18"/>
                <w:szCs w:val="18"/>
              </w:rPr>
            </w:pPr>
            <w:r w:rsidRPr="00DB67A7">
              <w:rPr>
                <w:rFonts w:cs="Arial"/>
                <w:color w:val="000000"/>
                <w:sz w:val="18"/>
                <w:szCs w:val="18"/>
              </w:rPr>
              <w:t>Manual de instalación, configuración y solución de problemas frecuentes, para los ambientes de desarrollo, pruebas y producción.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capacitación.</w:t>
            </w:r>
          </w:p>
        </w:tc>
        <w:tc>
          <w:tcPr>
            <w:tcW w:w="4428" w:type="dxa"/>
            <w:shd w:val="clear" w:color="auto" w:fill="auto"/>
            <w:tcMar>
              <w:top w:w="113" w:type="dxa"/>
              <w:bottom w:w="113" w:type="dxa"/>
            </w:tcMar>
            <w:vAlign w:val="center"/>
          </w:tcPr>
          <w:p w:rsidR="00DB5FB7" w:rsidRPr="00DB67A7" w:rsidRDefault="00DB5FB7" w:rsidP="00E23A13">
            <w:pPr>
              <w:rPr>
                <w:rFonts w:cs="Arial"/>
                <w:sz w:val="18"/>
                <w:szCs w:val="18"/>
              </w:rPr>
            </w:pPr>
            <w:r w:rsidRPr="00DB67A7">
              <w:rPr>
                <w:rFonts w:cs="Arial"/>
                <w:color w:val="000000"/>
                <w:sz w:val="18"/>
                <w:szCs w:val="18"/>
              </w:rPr>
              <w:t xml:space="preserve">El Informe de capacitación al grupo de trabajo encargado de mantener y operar la solución contempla los siguientes elementos.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El plan de capacitación ejecutado vs. lo planeado.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Situaciones presentadas. El informe de asistencia a capacitación.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Los resultados de evaluación aplicada a los asistentes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Resumen de las preguntas de los asistentes y sus respuestas.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Los resultados de la encuesta de satisfacción de la capacitación.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Resultado de las evaluaciones de conocimiento, desempeño tutores y evaluación logística. </w:t>
            </w:r>
          </w:p>
          <w:p w:rsidR="00DB5FB7" w:rsidRPr="00DB67A7" w:rsidRDefault="00DB5FB7" w:rsidP="00E23A13">
            <w:pPr>
              <w:pStyle w:val="Prrafodelista"/>
              <w:numPr>
                <w:ilvl w:val="0"/>
                <w:numId w:val="22"/>
              </w:numPr>
              <w:jc w:val="both"/>
              <w:rPr>
                <w:rFonts w:cs="Arial"/>
                <w:sz w:val="18"/>
                <w:szCs w:val="18"/>
              </w:rPr>
            </w:pPr>
            <w:r w:rsidRPr="00DB67A7">
              <w:rPr>
                <w:rFonts w:cs="Arial"/>
                <w:color w:val="000000"/>
                <w:sz w:val="18"/>
                <w:szCs w:val="18"/>
              </w:rPr>
              <w:t xml:space="preserve">Conclusiones y/o recomendaciones generales y específicas (material y el curso). </w:t>
            </w:r>
          </w:p>
          <w:p w:rsidR="00DB5FB7" w:rsidRPr="00DB67A7" w:rsidRDefault="00DB5FB7" w:rsidP="00E23A13">
            <w:pPr>
              <w:rPr>
                <w:rFonts w:cs="Arial"/>
                <w:color w:val="000000"/>
                <w:sz w:val="18"/>
                <w:szCs w:val="18"/>
              </w:rPr>
            </w:pPr>
            <w:r w:rsidRPr="00DB67A7">
              <w:rPr>
                <w:rFonts w:cs="Arial"/>
                <w:color w:val="000000"/>
                <w:sz w:val="18"/>
                <w:szCs w:val="18"/>
              </w:rPr>
              <w:t>Afinar, mejorar los materiales de capacitación, con base en las recomendaciones de sesiones de capacitación anteriores (si aplica).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Formato diligenciado de solicitud de infraestructura.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Formato diligenciado de solicitud de infraestructura, de acuerdo al formato requerido por el proveedor asociado con cada proyecto</w:t>
            </w:r>
            <w:r>
              <w:rPr>
                <w:rFonts w:cs="Arial"/>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Solución final instalada en Preproducción.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18070A">
              <w:rPr>
                <w:rFonts w:cs="Arial"/>
                <w:color w:val="000000"/>
                <w:sz w:val="18"/>
                <w:szCs w:val="18"/>
              </w:rPr>
              <w:t>La solución final deberá entregarse instalada en preproducción y en funcionamiento de acuerdo con los criterios de aceptación previamente definidos incorporando toda la funcionalidad.</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instalación en ambiente de preproducción.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B57FEA">
              <w:rPr>
                <w:rFonts w:cs="Arial"/>
                <w:sz w:val="18"/>
                <w:szCs w:val="18"/>
              </w:rPr>
              <w:t>Informe de la instalación realizada por la UTSW en el ambiente de preproducción.</w:t>
            </w:r>
            <w:r w:rsidRPr="00625B68">
              <w:rPr>
                <w:rFonts w:cs="Arial"/>
                <w:bCs/>
                <w:color w:val="000000"/>
                <w:sz w:val="20"/>
                <w:szCs w:val="20"/>
              </w:rPr>
              <w:t xml:space="preserve"> </w:t>
            </w:r>
            <w:r w:rsidRPr="00DB67A7">
              <w:rPr>
                <w:rFonts w:cs="Arial"/>
                <w:color w:val="000000"/>
                <w:sz w:val="18"/>
                <w:szCs w:val="18"/>
              </w:rPr>
              <w:t xml:space="preserve"> </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que contenga la parametrización.</w:t>
            </w:r>
          </w:p>
        </w:tc>
        <w:tc>
          <w:tcPr>
            <w:tcW w:w="4428" w:type="dxa"/>
            <w:shd w:val="clear" w:color="auto" w:fill="auto"/>
            <w:tcMar>
              <w:top w:w="113" w:type="dxa"/>
              <w:bottom w:w="113" w:type="dxa"/>
            </w:tcMar>
            <w:vAlign w:val="center"/>
          </w:tcPr>
          <w:p w:rsidR="00DB5FB7" w:rsidRPr="00DB67A7" w:rsidRDefault="00DB5FB7" w:rsidP="00E23A13">
            <w:pPr>
              <w:pStyle w:val="Default"/>
              <w:jc w:val="both"/>
              <w:rPr>
                <w:rFonts w:ascii="Arial" w:hAnsi="Arial" w:cs="Arial"/>
                <w:sz w:val="18"/>
                <w:szCs w:val="18"/>
                <w:lang w:val="es-CO" w:eastAsia="es-CO"/>
              </w:rPr>
            </w:pPr>
            <w:r w:rsidRPr="00DB67A7">
              <w:rPr>
                <w:rFonts w:ascii="Arial" w:hAnsi="Arial" w:cs="Arial"/>
                <w:sz w:val="18"/>
                <w:szCs w:val="18"/>
                <w:lang w:val="es-CO" w:eastAsia="es-CO"/>
              </w:rPr>
              <w:t xml:space="preserve">Documento que contenga la parametrización aplicada en cada uno de los procesos del sistema, en los casos a que haya lugar. </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7E651D">
              <w:rPr>
                <w:rFonts w:cs="Arial"/>
                <w:color w:val="000000"/>
                <w:sz w:val="18"/>
                <w:szCs w:val="18"/>
              </w:rPr>
              <w:t>Instaladores usados para la instalación de la versión.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sz w:val="18"/>
                <w:szCs w:val="18"/>
              </w:rPr>
              <w:t xml:space="preserve">Acta de instalación firmada por la Entidad responsable de la operación, la Interventoría y el contratista. </w:t>
            </w:r>
            <w:r w:rsidRPr="00DB67A7">
              <w:rPr>
                <w:rFonts w:cs="Arial"/>
                <w:color w:val="000000"/>
                <w:sz w:val="18"/>
                <w:szCs w:val="18"/>
              </w:rPr>
              <w:t>Tener en cuenta que durante la fase de implementación la instalación se hace en ambientes de pruebas suministrad</w:t>
            </w:r>
            <w:r>
              <w:rPr>
                <w:rFonts w:cs="Arial"/>
                <w:color w:val="000000"/>
                <w:sz w:val="18"/>
                <w:szCs w:val="18"/>
              </w:rPr>
              <w:t>os por la UTSW</w:t>
            </w:r>
            <w:r w:rsidRPr="00DB67A7">
              <w:rPr>
                <w:rFonts w:cs="Arial"/>
                <w:color w:val="000000"/>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recibo a satisfacción por parte de la Interventoría de todos los productos.</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Acta de recibo a satisfacción, según los criterios de aceptación de todos los entregables.</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la solución.</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56177E">
              <w:rPr>
                <w:rFonts w:cs="Arial"/>
                <w:color w:val="000000"/>
                <w:sz w:val="18"/>
                <w:szCs w:val="18"/>
              </w:rPr>
              <w:t>Informe de pruebas realizadas por la Interventoría y GEL sobre el ambiente de preproducción.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Certificación de entrega del código fuente.</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color w:val="000000"/>
                <w:sz w:val="18"/>
                <w:szCs w:val="18"/>
              </w:rPr>
              <w:t>Certificación de entrega del código fuente de la aplicación desarrollada, en los casos a que haya lugar.</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Entrega de licencias de desarrollo.</w:t>
            </w:r>
          </w:p>
        </w:tc>
        <w:tc>
          <w:tcPr>
            <w:tcW w:w="4428" w:type="dxa"/>
            <w:shd w:val="clear" w:color="auto" w:fill="auto"/>
            <w:tcMar>
              <w:top w:w="113" w:type="dxa"/>
              <w:bottom w:w="113" w:type="dxa"/>
            </w:tcMar>
            <w:vAlign w:val="center"/>
          </w:tcPr>
          <w:p w:rsidR="00DB5FB7" w:rsidRPr="00DB67A7" w:rsidRDefault="00DB5FB7"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Entrega de licencias de desarrollo, con soporte sobre las mismas para los siguientes 2 años, posteriores a la aceptación del desarrollo</w:t>
            </w:r>
            <w:r>
              <w:rPr>
                <w:rFonts w:ascii="Arial" w:hAnsi="Arial" w:cs="Arial"/>
                <w:bCs/>
                <w:sz w:val="18"/>
                <w:szCs w:val="18"/>
                <w:lang w:val="es-CO" w:eastAsia="es-CO"/>
              </w:rPr>
              <w:t>.</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Medio magnético con código fuente y manuales.</w:t>
            </w:r>
          </w:p>
        </w:tc>
        <w:tc>
          <w:tcPr>
            <w:tcW w:w="4428" w:type="dxa"/>
            <w:shd w:val="clear" w:color="auto" w:fill="auto"/>
            <w:tcMar>
              <w:top w:w="113" w:type="dxa"/>
              <w:bottom w:w="113" w:type="dxa"/>
            </w:tcMar>
            <w:vAlign w:val="center"/>
          </w:tcPr>
          <w:p w:rsidR="00DB5FB7" w:rsidRPr="00DB67A7" w:rsidRDefault="00DB5FB7" w:rsidP="009555C4">
            <w:pPr>
              <w:jc w:val="both"/>
              <w:rPr>
                <w:rFonts w:cs="Arial"/>
                <w:color w:val="000000"/>
                <w:sz w:val="18"/>
                <w:szCs w:val="18"/>
              </w:rPr>
            </w:pPr>
            <w:r w:rsidRPr="00DB67A7">
              <w:rPr>
                <w:rFonts w:cs="Arial"/>
                <w:color w:val="000000"/>
                <w:sz w:val="18"/>
                <w:szCs w:val="18"/>
              </w:rPr>
              <w:t>Totalidad del código fuente correspondiente al software aplicativo que se entregue y el código objeto así como los manuales elaborados entregados en un medio magnético una vez terminada la etapa de implementación. El medio magnético debe ser rotulado y respaldado con la documentación de su contenido</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entrega de la solución TIC.</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Acta de entrega de la solución TIC</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Ethical Hacking.</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 xml:space="preserve">Informe de </w:t>
            </w:r>
            <w:r w:rsidRPr="0056177E">
              <w:rPr>
                <w:rFonts w:cs="Arial"/>
                <w:sz w:val="18"/>
                <w:szCs w:val="18"/>
              </w:rPr>
              <w:t xml:space="preserve">Ethical Hacking </w:t>
            </w:r>
            <w:r>
              <w:rPr>
                <w:rFonts w:cs="Arial"/>
                <w:color w:val="000000"/>
                <w:sz w:val="18"/>
                <w:szCs w:val="18"/>
              </w:rPr>
              <w:t xml:space="preserve">realizadas por la UTSW, </w:t>
            </w:r>
            <w:r w:rsidRPr="00DB67A7">
              <w:rPr>
                <w:rFonts w:cs="Arial"/>
                <w:color w:val="000000"/>
                <w:sz w:val="18"/>
                <w:szCs w:val="18"/>
              </w:rPr>
              <w:t xml:space="preserve">para los casos en que aplique  </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56177E">
              <w:rPr>
                <w:rFonts w:cs="Arial"/>
                <w:color w:val="000000"/>
                <w:sz w:val="18"/>
                <w:szCs w:val="18"/>
              </w:rPr>
              <w:t>Informe de pruebas de vulnera</w:t>
            </w:r>
            <w:r>
              <w:rPr>
                <w:rFonts w:cs="Arial"/>
                <w:color w:val="000000"/>
                <w:sz w:val="18"/>
                <w:szCs w:val="18"/>
              </w:rPr>
              <w:t xml:space="preserve">bilidad realizadas por la UTSW, </w:t>
            </w:r>
            <w:r w:rsidRPr="00DB67A7">
              <w:rPr>
                <w:rFonts w:cs="Arial"/>
                <w:color w:val="000000"/>
                <w:sz w:val="18"/>
                <w:szCs w:val="18"/>
              </w:rPr>
              <w:t xml:space="preserve">para los casos en que aplique </w:t>
            </w:r>
            <w:r>
              <w:rPr>
                <w:rFonts w:cs="Arial"/>
                <w:color w:val="000000"/>
                <w:sz w:val="18"/>
                <w:szCs w:val="18"/>
              </w:rPr>
              <w:t>.</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Plan de seguridad ajustado si aplica.</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hideMark/>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56177E">
              <w:rPr>
                <w:rFonts w:cs="Arial"/>
                <w:color w:val="000000"/>
                <w:sz w:val="18"/>
                <w:szCs w:val="18"/>
              </w:rPr>
              <w:t>Informe de pruebas de estrés y carga realizadas por la UTSW.</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Plan de capacidad ajustado, si aplica.</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Modelo de Operación.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Modelo de operación de la solución </w:t>
            </w:r>
            <w:r>
              <w:rPr>
                <w:rFonts w:cs="Arial"/>
                <w:color w:val="000000"/>
                <w:sz w:val="18"/>
                <w:szCs w:val="18"/>
              </w:rPr>
              <w:t>TIC.</w:t>
            </w:r>
          </w:p>
        </w:tc>
      </w:tr>
      <w:tr w:rsidR="00DB5FB7" w:rsidRPr="00301253" w:rsidTr="00E23A13">
        <w:trPr>
          <w:trHeight w:val="240"/>
        </w:trPr>
        <w:tc>
          <w:tcPr>
            <w:tcW w:w="2387" w:type="dxa"/>
            <w:vMerge w:val="restart"/>
            <w:shd w:val="clear" w:color="auto" w:fill="auto"/>
            <w:vAlign w:val="center"/>
            <w:hideMark/>
          </w:tcPr>
          <w:p w:rsidR="00DB5FB7" w:rsidRPr="00DB67A7" w:rsidRDefault="00DB5FB7" w:rsidP="00E23A13">
            <w:pPr>
              <w:rPr>
                <w:rFonts w:cs="Arial"/>
                <w:b/>
                <w:bCs/>
                <w:color w:val="000000"/>
                <w:sz w:val="18"/>
                <w:szCs w:val="18"/>
              </w:rPr>
            </w:pPr>
            <w:r w:rsidRPr="00DB67A7">
              <w:rPr>
                <w:rFonts w:cs="Arial"/>
                <w:b/>
                <w:bCs/>
                <w:color w:val="000000"/>
                <w:sz w:val="18"/>
                <w:szCs w:val="18"/>
              </w:rPr>
              <w:t>Paso a Producción</w:t>
            </w: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Solución final instalada.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Solución final instalada en ambiente de producción.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instalación en ambiente de producción.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Informe de instalación en ambiente de producción.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 de instalación, configuración y solución de problemas ajustado, si aplica.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Manual de instalación, configuración y solución de problemas ajustado, si aplica.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que contenga la parametrización aplicada.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sz w:val="18"/>
                <w:szCs w:val="18"/>
              </w:rPr>
              <w:t>Documento que contenga la parametrización aplicada en cada uno de los procesos del sistema, en los casos a que haya lugar.</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Instaladores.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Instaladores de la solución.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instalación.</w:t>
            </w:r>
          </w:p>
        </w:tc>
        <w:tc>
          <w:tcPr>
            <w:tcW w:w="4428" w:type="dxa"/>
            <w:shd w:val="clear" w:color="auto" w:fill="auto"/>
            <w:tcMar>
              <w:top w:w="113" w:type="dxa"/>
              <w:bottom w:w="113" w:type="dxa"/>
            </w:tcMar>
            <w:vAlign w:val="center"/>
          </w:tcPr>
          <w:p w:rsidR="00DB5FB7" w:rsidRPr="00DB67A7" w:rsidRDefault="00DB5FB7" w:rsidP="007434AC">
            <w:pPr>
              <w:jc w:val="both"/>
              <w:rPr>
                <w:rFonts w:cs="Arial"/>
                <w:color w:val="000000"/>
                <w:sz w:val="18"/>
                <w:szCs w:val="18"/>
              </w:rPr>
            </w:pPr>
            <w:r w:rsidRPr="00DB67A7">
              <w:rPr>
                <w:rFonts w:cs="Arial"/>
                <w:bCs/>
                <w:color w:val="000000"/>
                <w:sz w:val="18"/>
                <w:szCs w:val="18"/>
              </w:rPr>
              <w:t>Acta de instalación de la soluc</w:t>
            </w:r>
            <w:r>
              <w:rPr>
                <w:rFonts w:cs="Arial"/>
                <w:bCs/>
                <w:color w:val="000000"/>
                <w:sz w:val="18"/>
                <w:szCs w:val="18"/>
              </w:rPr>
              <w:t>i</w:t>
            </w:r>
            <w:r w:rsidRPr="00DB67A7">
              <w:rPr>
                <w:rFonts w:cs="Arial"/>
                <w:bCs/>
                <w:color w:val="000000"/>
                <w:sz w:val="18"/>
                <w:szCs w:val="18"/>
              </w:rPr>
              <w:t xml:space="preserve">ón. </w:t>
            </w:r>
            <w:r w:rsidRPr="00DB67A7">
              <w:rPr>
                <w:rFonts w:cs="Arial"/>
                <w:color w:val="000000"/>
                <w:sz w:val="18"/>
                <w:szCs w:val="18"/>
              </w:rPr>
              <w:t>El personal de la UT</w:t>
            </w:r>
            <w:r>
              <w:rPr>
                <w:rFonts w:cs="Arial"/>
                <w:color w:val="000000"/>
                <w:sz w:val="18"/>
                <w:szCs w:val="18"/>
              </w:rPr>
              <w:t>SW</w:t>
            </w:r>
            <w:r w:rsidRPr="00DB67A7">
              <w:rPr>
                <w:rFonts w:cs="Arial"/>
                <w:color w:val="000000"/>
                <w:sz w:val="18"/>
                <w:szCs w:val="18"/>
              </w:rPr>
              <w:t xml:space="preserve"> acompañará durante este proceso de instalación pero no realizará la instalación como tal. </w:t>
            </w:r>
            <w:r w:rsidRPr="00DB67A7">
              <w:rPr>
                <w:rFonts w:cs="Arial"/>
                <w:sz w:val="18"/>
                <w:szCs w:val="18"/>
              </w:rPr>
              <w:t xml:space="preserve">El acta reflejará esta situación .y estará firmada por </w:t>
            </w:r>
            <w:r>
              <w:rPr>
                <w:rFonts w:cs="Arial"/>
                <w:sz w:val="18"/>
                <w:szCs w:val="18"/>
              </w:rPr>
              <w:t>GEL</w:t>
            </w:r>
            <w:r w:rsidRPr="00DB67A7">
              <w:rPr>
                <w:rFonts w:cs="Arial"/>
                <w:sz w:val="18"/>
                <w:szCs w:val="18"/>
              </w:rPr>
              <w:t xml:space="preserve"> y/o Entidad responsable, e Interventoría y </w:t>
            </w:r>
            <w:r>
              <w:rPr>
                <w:rFonts w:cs="Arial"/>
                <w:sz w:val="18"/>
                <w:szCs w:val="18"/>
              </w:rPr>
              <w:t>UTSW.</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Acta de recibo a satisfacción.</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Acta de recibo a satisfacción según los criterios de aceptación y los términos pactados, por parte de la Interventoría de todos los entregables.</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Licencias del software, si aplica.</w:t>
            </w:r>
          </w:p>
        </w:tc>
        <w:tc>
          <w:tcPr>
            <w:tcW w:w="4428" w:type="dxa"/>
            <w:shd w:val="clear" w:color="auto" w:fill="auto"/>
            <w:tcMar>
              <w:top w:w="113" w:type="dxa"/>
              <w:bottom w:w="113" w:type="dxa"/>
            </w:tcMar>
            <w:vAlign w:val="center"/>
          </w:tcPr>
          <w:p w:rsidR="00DB5FB7" w:rsidRPr="00DB67A7" w:rsidRDefault="00DB5FB7" w:rsidP="00E23A13">
            <w:pPr>
              <w:pStyle w:val="Default"/>
              <w:jc w:val="both"/>
              <w:rPr>
                <w:rFonts w:ascii="Arial" w:hAnsi="Arial" w:cs="Arial"/>
                <w:bCs/>
                <w:sz w:val="18"/>
                <w:szCs w:val="18"/>
                <w:lang w:val="es-CO" w:eastAsia="es-CO"/>
              </w:rPr>
            </w:pPr>
            <w:r w:rsidRPr="00DB67A7">
              <w:rPr>
                <w:rFonts w:ascii="Arial" w:hAnsi="Arial" w:cs="Arial"/>
                <w:bCs/>
                <w:sz w:val="18"/>
                <w:szCs w:val="18"/>
                <w:lang w:val="es-CO" w:eastAsia="es-CO"/>
              </w:rPr>
              <w:t>Licencias del software con propiedad del FONDO DE TECNOLOGÍAS DE LA INFORMACIÓN Y LAS COMUNICACIONES a perpetuidad, en caso de que aplique, sin restricciones en cuanto a número de servidores, número de procesadores, cesión de licenciamiento, número de usuarios. Las licencias deben entregarse con soporte de por lo menos 2 años posteriores a la aceptación de la instalación en producción. .</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del Ethical Hacking realizado a la solución en el ambiente productivo, si aplica.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Se presentará Informe de Ethical Hacking realizado a la solución en el ambiente productivo, en los casos en que aplique.</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vulnerabilidad.</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Informe de pruebas de vulnerabilidad.</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seguridad ajustado si aplica.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Plan de seguridad ajustado, si aplica.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pruebas de estrés y carga.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 xml:space="preserve">Se presentará Informe de pruebas de estrés y carga </w:t>
            </w:r>
            <w:r>
              <w:rPr>
                <w:rFonts w:cs="Arial"/>
                <w:color w:val="000000"/>
                <w:sz w:val="18"/>
                <w:szCs w:val="18"/>
              </w:rPr>
              <w:t xml:space="preserve">realizadas en ambiente de producción </w:t>
            </w:r>
            <w:r w:rsidRPr="00DB67A7">
              <w:rPr>
                <w:rFonts w:cs="Arial"/>
                <w:color w:val="000000"/>
                <w:sz w:val="18"/>
                <w:szCs w:val="18"/>
              </w:rPr>
              <w:t>para los casos en que aplique.</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Plan de capacidad ajustado, si aplica.</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Plan de capacidad ajustado, si aplica.</w:t>
            </w:r>
          </w:p>
        </w:tc>
      </w:tr>
      <w:tr w:rsidR="00DB5FB7" w:rsidRPr="00301253" w:rsidTr="00E23A13">
        <w:trPr>
          <w:trHeight w:val="240"/>
        </w:trPr>
        <w:tc>
          <w:tcPr>
            <w:tcW w:w="2387" w:type="dxa"/>
            <w:vMerge/>
            <w:vAlign w:val="center"/>
            <w:hideMark/>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Carta de garantía y soporte.</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Carta de garantía y soporte al final del proyecto.</w:t>
            </w:r>
          </w:p>
        </w:tc>
      </w:tr>
      <w:tr w:rsidR="00DB5FB7" w:rsidRPr="00301253" w:rsidTr="00E23A13">
        <w:trPr>
          <w:trHeight w:val="240"/>
        </w:trPr>
        <w:tc>
          <w:tcPr>
            <w:tcW w:w="2387" w:type="dxa"/>
            <w:vMerge w:val="restart"/>
            <w:shd w:val="clear" w:color="auto" w:fill="auto"/>
            <w:vAlign w:val="center"/>
            <w:hideMark/>
          </w:tcPr>
          <w:p w:rsidR="00DB5FB7" w:rsidRPr="00DB67A7" w:rsidRDefault="00DB5FB7" w:rsidP="00E23A13">
            <w:pPr>
              <w:rPr>
                <w:rFonts w:cs="Arial"/>
                <w:b/>
                <w:bCs/>
                <w:color w:val="000000"/>
                <w:sz w:val="18"/>
                <w:szCs w:val="18"/>
              </w:rPr>
            </w:pPr>
            <w:r w:rsidRPr="00DB67A7">
              <w:rPr>
                <w:rFonts w:cs="Arial"/>
                <w:b/>
                <w:bCs/>
                <w:color w:val="000000"/>
                <w:sz w:val="18"/>
                <w:szCs w:val="18"/>
              </w:rPr>
              <w:t>Estabilización</w:t>
            </w: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Documento de evaluación de comportamiento del sistema.</w:t>
            </w:r>
          </w:p>
        </w:tc>
        <w:tc>
          <w:tcPr>
            <w:tcW w:w="4428" w:type="dxa"/>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Documento de evaluación de comportamiento del sistema.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Registro y solución de incidencias.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color w:val="000000"/>
                <w:sz w:val="18"/>
                <w:szCs w:val="18"/>
              </w:rPr>
              <w:t>Registro y solución de incidencias.</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 xml:space="preserve">Registro y gestión de solicitudes de </w:t>
            </w:r>
            <w:r w:rsidRPr="00CA30FE">
              <w:rPr>
                <w:rFonts w:cs="Arial"/>
                <w:b/>
                <w:bCs/>
                <w:color w:val="000000"/>
                <w:sz w:val="18"/>
                <w:szCs w:val="18"/>
              </w:rPr>
              <w:lastRenderedPageBreak/>
              <w:t>soporte.</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lastRenderedPageBreak/>
              <w:t>Registro y gestión de solicitudes de soporte, si aplica.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Informe de acompañamiento a la operación.</w:t>
            </w:r>
          </w:p>
        </w:tc>
        <w:tc>
          <w:tcPr>
            <w:tcW w:w="4428" w:type="dxa"/>
            <w:shd w:val="clear" w:color="auto" w:fill="auto"/>
            <w:tcMar>
              <w:top w:w="113" w:type="dxa"/>
              <w:bottom w:w="113" w:type="dxa"/>
            </w:tcMar>
            <w:vAlign w:val="center"/>
          </w:tcPr>
          <w:p w:rsidR="00DB5FB7" w:rsidRPr="00DB67A7" w:rsidRDefault="00DB5FB7" w:rsidP="00E23A13">
            <w:pPr>
              <w:rPr>
                <w:rFonts w:cs="Arial"/>
                <w:bCs/>
                <w:color w:val="000000"/>
                <w:sz w:val="18"/>
                <w:szCs w:val="18"/>
              </w:rPr>
            </w:pPr>
            <w:r w:rsidRPr="00DB67A7">
              <w:rPr>
                <w:rFonts w:cs="Arial"/>
                <w:bCs/>
                <w:color w:val="000000"/>
                <w:sz w:val="18"/>
                <w:szCs w:val="18"/>
              </w:rPr>
              <w:t>Informe de acompañamiento a la operación.</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Modelo de operación ajustado.</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Modelo de operación ajustado, si aplica.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Manuales de usuario (administrador, operador y usuario final) actualizados.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Manuales de usuario (administrador, operador y usuario final) actualizados, si aplica</w:t>
            </w:r>
          </w:p>
        </w:tc>
      </w:tr>
      <w:tr w:rsidR="00DB5FB7" w:rsidRPr="00301253" w:rsidTr="00E23A13">
        <w:trPr>
          <w:trHeight w:val="240"/>
        </w:trPr>
        <w:tc>
          <w:tcPr>
            <w:tcW w:w="2387" w:type="dxa"/>
            <w:vMerge/>
            <w:vAlign w:val="center"/>
          </w:tcPr>
          <w:p w:rsidR="00DB5FB7" w:rsidRPr="00DB67A7" w:rsidRDefault="00DB5FB7" w:rsidP="00E23A13">
            <w:pPr>
              <w:rPr>
                <w:rFonts w:cs="Arial"/>
                <w:b/>
                <w:bCs/>
                <w:color w:val="000000"/>
                <w:sz w:val="18"/>
                <w:szCs w:val="18"/>
              </w:rPr>
            </w:pPr>
          </w:p>
        </w:tc>
        <w:tc>
          <w:tcPr>
            <w:tcW w:w="3713" w:type="dxa"/>
            <w:gridSpan w:val="2"/>
            <w:shd w:val="clear" w:color="auto" w:fill="auto"/>
            <w:vAlign w:val="center"/>
          </w:tcPr>
          <w:p w:rsidR="00DB5FB7" w:rsidRPr="00CA30FE" w:rsidRDefault="00DB5FB7" w:rsidP="00E23A13">
            <w:pPr>
              <w:rPr>
                <w:rFonts w:cs="Arial"/>
                <w:b/>
                <w:bCs/>
                <w:color w:val="000000"/>
                <w:sz w:val="18"/>
                <w:szCs w:val="18"/>
              </w:rPr>
            </w:pPr>
            <w:r w:rsidRPr="00CA30FE">
              <w:rPr>
                <w:rFonts w:cs="Arial"/>
                <w:b/>
                <w:bCs/>
                <w:color w:val="000000"/>
                <w:sz w:val="18"/>
                <w:szCs w:val="18"/>
              </w:rPr>
              <w:t>Código fuente, instaladores, informes de pruebas actualizados.</w:t>
            </w:r>
          </w:p>
        </w:tc>
        <w:tc>
          <w:tcPr>
            <w:tcW w:w="4428" w:type="dxa"/>
            <w:shd w:val="clear" w:color="auto" w:fill="auto"/>
            <w:tcMar>
              <w:top w:w="113" w:type="dxa"/>
              <w:bottom w:w="113" w:type="dxa"/>
            </w:tcMar>
            <w:vAlign w:val="center"/>
          </w:tcPr>
          <w:p w:rsidR="00DB5FB7" w:rsidRPr="00DB67A7" w:rsidRDefault="00DB5FB7" w:rsidP="00E23A13">
            <w:pPr>
              <w:rPr>
                <w:rFonts w:cs="Arial"/>
                <w:color w:val="000000"/>
                <w:sz w:val="18"/>
                <w:szCs w:val="18"/>
              </w:rPr>
            </w:pPr>
            <w:r w:rsidRPr="00DB67A7">
              <w:rPr>
                <w:rFonts w:cs="Arial"/>
                <w:bCs/>
                <w:color w:val="000000"/>
                <w:sz w:val="18"/>
                <w:szCs w:val="18"/>
              </w:rPr>
              <w:t>Código fuente, instaladores, informes de pruebas actualizados, si aplica.</w:t>
            </w:r>
          </w:p>
        </w:tc>
      </w:tr>
    </w:tbl>
    <w:p w:rsidR="00090633" w:rsidRDefault="00090633" w:rsidP="00427AA9">
      <w:pPr>
        <w:pStyle w:val="GELParrafo"/>
        <w:sectPr w:rsidR="00090633" w:rsidSect="0038431B">
          <w:headerReference w:type="even" r:id="rId41"/>
          <w:headerReference w:type="default" r:id="rId42"/>
          <w:pgSz w:w="12240" w:h="15840" w:code="1"/>
          <w:pgMar w:top="1996" w:right="907" w:bottom="851" w:left="879"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bookmarkStart w:id="415" w:name="_Toc382214247"/>
      <w:bookmarkStart w:id="416" w:name="_Toc386555823"/>
      <w:bookmarkEnd w:id="415"/>
      <w:bookmarkEnd w:id="416"/>
    </w:p>
    <w:p w:rsidR="00E202CD" w:rsidRPr="000F0E96" w:rsidRDefault="00562D5A" w:rsidP="006F3F73">
      <w:pPr>
        <w:pStyle w:val="GELTtulo1"/>
      </w:pPr>
      <w:bookmarkStart w:id="417" w:name="_Toc377636432"/>
      <w:bookmarkStart w:id="418" w:name="_Toc378669857"/>
      <w:bookmarkStart w:id="419" w:name="_Toc387821125"/>
      <w:r>
        <w:lastRenderedPageBreak/>
        <w:t>P</w:t>
      </w:r>
      <w:r w:rsidR="00E202CD" w:rsidRPr="004E1638">
        <w:t>LAN</w:t>
      </w:r>
      <w:r w:rsidR="00E202CD" w:rsidRPr="000F0E96">
        <w:t xml:space="preserve"> DE ADMINISTRACI</w:t>
      </w:r>
      <w:r w:rsidR="00D23CDC">
        <w:t>Ó</w:t>
      </w:r>
      <w:r w:rsidR="00E202CD" w:rsidRPr="000F0E96">
        <w:t>N DEL TIEMPO</w:t>
      </w:r>
      <w:bookmarkEnd w:id="404"/>
      <w:bookmarkEnd w:id="405"/>
      <w:bookmarkEnd w:id="406"/>
      <w:bookmarkEnd w:id="407"/>
      <w:bookmarkEnd w:id="408"/>
      <w:bookmarkEnd w:id="409"/>
      <w:bookmarkEnd w:id="417"/>
      <w:bookmarkEnd w:id="418"/>
      <w:bookmarkEnd w:id="419"/>
    </w:p>
    <w:p w:rsidR="00765C4B" w:rsidRPr="00A83BEB" w:rsidRDefault="00765C4B" w:rsidP="00765C4B">
      <w:pPr>
        <w:keepNext/>
        <w:framePr w:dropCap="drop" w:lines="3" w:wrap="around" w:vAnchor="text" w:hAnchor="text"/>
        <w:spacing w:line="827" w:lineRule="exact"/>
        <w:textAlignment w:val="baseline"/>
        <w:rPr>
          <w:rFonts w:cs="Arial"/>
          <w:position w:val="-11"/>
          <w:sz w:val="24"/>
        </w:rPr>
      </w:pPr>
      <w:r w:rsidRPr="00765C4B">
        <w:rPr>
          <w:rFonts w:cs="Arial"/>
          <w:position w:val="-11"/>
          <w:sz w:val="104"/>
        </w:rPr>
        <w:t>E</w:t>
      </w:r>
    </w:p>
    <w:p w:rsidR="00E202CD" w:rsidRPr="00A83BEB" w:rsidRDefault="00E202CD">
      <w:pPr>
        <w:rPr>
          <w:rFonts w:cs="Arial"/>
          <w:sz w:val="24"/>
        </w:rPr>
      </w:pPr>
      <w:r w:rsidRPr="00A83BEB">
        <w:rPr>
          <w:rFonts w:cs="Arial"/>
          <w:sz w:val="24"/>
        </w:rPr>
        <w:t xml:space="preserve">l plan de </w:t>
      </w:r>
      <w:r w:rsidR="0088180D" w:rsidRPr="00A83BEB">
        <w:rPr>
          <w:rFonts w:cs="Arial"/>
          <w:sz w:val="24"/>
        </w:rPr>
        <w:t>administración</w:t>
      </w:r>
      <w:r w:rsidRPr="00A83BEB">
        <w:rPr>
          <w:rFonts w:cs="Arial"/>
          <w:sz w:val="24"/>
        </w:rPr>
        <w:t xml:space="preserve"> del tiempo </w:t>
      </w:r>
      <w:r w:rsidR="00366EE2" w:rsidRPr="00A83BEB">
        <w:rPr>
          <w:rFonts w:cs="Arial"/>
          <w:sz w:val="24"/>
        </w:rPr>
        <w:t>presenta:</w:t>
      </w:r>
    </w:p>
    <w:p w:rsidR="004B10E7" w:rsidRPr="00A83BEB" w:rsidRDefault="004B10E7">
      <w:pPr>
        <w:rPr>
          <w:rFonts w:cs="Arial"/>
          <w:sz w:val="24"/>
        </w:rPr>
      </w:pPr>
    </w:p>
    <w:p w:rsidR="00CB4424" w:rsidRPr="00A83BEB" w:rsidRDefault="00CB4424">
      <w:pPr>
        <w:rPr>
          <w:rFonts w:cs="Arial"/>
          <w:sz w:val="24"/>
        </w:rPr>
      </w:pPr>
    </w:p>
    <w:p w:rsidR="00DB6B14" w:rsidRPr="00A83BEB" w:rsidRDefault="002A54E1" w:rsidP="00F4565C">
      <w:pPr>
        <w:pStyle w:val="GELMEMANORMALVIETA"/>
        <w:rPr>
          <w:rFonts w:ascii="Arial" w:hAnsi="Arial" w:cs="Arial"/>
          <w:sz w:val="24"/>
        </w:rPr>
      </w:pPr>
      <w:r w:rsidRPr="00A83BEB">
        <w:rPr>
          <w:rFonts w:ascii="Arial" w:hAnsi="Arial" w:cs="Arial"/>
          <w:sz w:val="24"/>
        </w:rPr>
        <w:t>El cronograma general de sprints y l</w:t>
      </w:r>
      <w:r w:rsidR="00AD5D3E" w:rsidRPr="00A83BEB">
        <w:rPr>
          <w:rFonts w:ascii="Arial" w:hAnsi="Arial" w:cs="Arial"/>
          <w:sz w:val="24"/>
        </w:rPr>
        <w:t>a a</w:t>
      </w:r>
      <w:r w:rsidR="00776936" w:rsidRPr="00A83BEB">
        <w:rPr>
          <w:rFonts w:ascii="Arial" w:hAnsi="Arial" w:cs="Arial"/>
          <w:sz w:val="24"/>
        </w:rPr>
        <w:t>signación de recursos</w:t>
      </w:r>
    </w:p>
    <w:p w:rsidR="00E202CD" w:rsidRPr="00A83BEB" w:rsidRDefault="00776936" w:rsidP="00F4565C">
      <w:pPr>
        <w:pStyle w:val="GELMEMANORMALVIETA"/>
        <w:rPr>
          <w:rFonts w:ascii="Arial" w:hAnsi="Arial" w:cs="Arial"/>
          <w:sz w:val="24"/>
        </w:rPr>
      </w:pPr>
      <w:r w:rsidRPr="00A83BEB">
        <w:rPr>
          <w:rFonts w:ascii="Arial" w:hAnsi="Arial" w:cs="Arial"/>
          <w:sz w:val="24"/>
        </w:rPr>
        <w:t>El esquema de monitoreo y control a emplear</w:t>
      </w:r>
    </w:p>
    <w:p w:rsidR="005E6189" w:rsidRPr="005E4E71" w:rsidRDefault="00E22CA8" w:rsidP="0046226E">
      <w:pPr>
        <w:pStyle w:val="GELTtulo2"/>
      </w:pPr>
      <w:bookmarkStart w:id="420" w:name="_Toc226880033"/>
      <w:bookmarkStart w:id="421" w:name="_Toc226880723"/>
      <w:bookmarkStart w:id="422" w:name="_Toc226881117"/>
      <w:bookmarkStart w:id="423" w:name="_Toc226884260"/>
      <w:bookmarkStart w:id="424" w:name="_Toc226963689"/>
      <w:bookmarkStart w:id="425" w:name="_Toc226964072"/>
      <w:bookmarkStart w:id="426" w:name="_Toc226965036"/>
      <w:bookmarkStart w:id="427" w:name="_Toc227551477"/>
      <w:bookmarkStart w:id="428" w:name="_Toc227551540"/>
      <w:bookmarkStart w:id="429" w:name="_Toc227551604"/>
      <w:bookmarkStart w:id="430" w:name="_Toc227561382"/>
      <w:bookmarkStart w:id="431" w:name="_Toc227561438"/>
      <w:bookmarkStart w:id="432" w:name="_Toc227561991"/>
      <w:bookmarkStart w:id="433" w:name="_Toc227564237"/>
      <w:bookmarkStart w:id="434" w:name="_Toc227723859"/>
      <w:bookmarkStart w:id="435" w:name="_Toc228772341"/>
      <w:bookmarkStart w:id="436" w:name="_Toc228772397"/>
      <w:bookmarkStart w:id="437" w:name="_Toc228782274"/>
      <w:bookmarkStart w:id="438" w:name="_Toc228782330"/>
      <w:bookmarkStart w:id="439" w:name="_Toc228782855"/>
      <w:bookmarkStart w:id="440" w:name="_Toc377636433"/>
      <w:bookmarkStart w:id="441" w:name="_Toc378669858"/>
      <w:bookmarkStart w:id="442" w:name="_Toc387821126"/>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t>CRONOGRAMA</w:t>
      </w:r>
      <w:r w:rsidR="00366EE2">
        <w:t xml:space="preserve"> DE SPRINTS Y ASIGNACIÓN DE RECURSOS</w:t>
      </w:r>
      <w:bookmarkEnd w:id="440"/>
      <w:bookmarkEnd w:id="441"/>
      <w:bookmarkEnd w:id="442"/>
    </w:p>
    <w:p w:rsidR="00160F11" w:rsidRDefault="002A54E1" w:rsidP="002E712F">
      <w:pPr>
        <w:pStyle w:val="GELParrafo"/>
        <w:rPr>
          <w:sz w:val="24"/>
          <w:szCs w:val="24"/>
        </w:rPr>
      </w:pPr>
      <w:r w:rsidRPr="00A83BEB">
        <w:rPr>
          <w:sz w:val="24"/>
          <w:szCs w:val="24"/>
        </w:rPr>
        <w:t>A continuación se presenta</w:t>
      </w:r>
      <w:r w:rsidR="00513B19" w:rsidRPr="00A83BEB">
        <w:rPr>
          <w:sz w:val="24"/>
          <w:szCs w:val="24"/>
        </w:rPr>
        <w:t>n</w:t>
      </w:r>
      <w:r w:rsidRPr="00A83BEB">
        <w:rPr>
          <w:sz w:val="24"/>
          <w:szCs w:val="24"/>
        </w:rPr>
        <w:t xml:space="preserve"> </w:t>
      </w:r>
      <w:r w:rsidR="00513B19" w:rsidRPr="00A83BEB">
        <w:rPr>
          <w:sz w:val="24"/>
          <w:szCs w:val="24"/>
        </w:rPr>
        <w:t>los</w:t>
      </w:r>
      <w:r w:rsidRPr="00A83BEB">
        <w:rPr>
          <w:sz w:val="24"/>
          <w:szCs w:val="24"/>
        </w:rPr>
        <w:t xml:space="preserve"> cronograma</w:t>
      </w:r>
      <w:r w:rsidR="00513B19" w:rsidRPr="00A83BEB">
        <w:rPr>
          <w:sz w:val="24"/>
          <w:szCs w:val="24"/>
        </w:rPr>
        <w:t>s</w:t>
      </w:r>
      <w:r w:rsidRPr="00A83BEB">
        <w:rPr>
          <w:sz w:val="24"/>
          <w:szCs w:val="24"/>
        </w:rPr>
        <w:t xml:space="preserve"> de sprints del proyecto</w:t>
      </w:r>
      <w:r w:rsidR="00513B19" w:rsidRPr="00A83BEB">
        <w:rPr>
          <w:sz w:val="24"/>
          <w:szCs w:val="24"/>
        </w:rPr>
        <w:t xml:space="preserve"> para cada una de las soluciones</w:t>
      </w:r>
      <w:r w:rsidRPr="00A83BEB">
        <w:rPr>
          <w:sz w:val="24"/>
          <w:szCs w:val="24"/>
        </w:rPr>
        <w:t xml:space="preserve">, </w:t>
      </w:r>
      <w:r w:rsidR="00513B19" w:rsidRPr="00A83BEB">
        <w:rPr>
          <w:sz w:val="24"/>
          <w:szCs w:val="24"/>
        </w:rPr>
        <w:t xml:space="preserve">los </w:t>
      </w:r>
      <w:r w:rsidRPr="00A83BEB">
        <w:rPr>
          <w:sz w:val="24"/>
          <w:szCs w:val="24"/>
        </w:rPr>
        <w:t>cual</w:t>
      </w:r>
      <w:r w:rsidR="00513B19" w:rsidRPr="00A83BEB">
        <w:rPr>
          <w:sz w:val="24"/>
          <w:szCs w:val="24"/>
        </w:rPr>
        <w:t>es</w:t>
      </w:r>
      <w:r w:rsidRPr="00A83BEB">
        <w:rPr>
          <w:sz w:val="24"/>
          <w:szCs w:val="24"/>
        </w:rPr>
        <w:t xml:space="preserve"> fue</w:t>
      </w:r>
      <w:r w:rsidR="00513B19" w:rsidRPr="00A83BEB">
        <w:rPr>
          <w:sz w:val="24"/>
          <w:szCs w:val="24"/>
        </w:rPr>
        <w:t>ron</w:t>
      </w:r>
      <w:r w:rsidRPr="00A83BEB">
        <w:rPr>
          <w:sz w:val="24"/>
          <w:szCs w:val="24"/>
        </w:rPr>
        <w:t xml:space="preserve"> realizado</w:t>
      </w:r>
      <w:r w:rsidR="00513B19" w:rsidRPr="00A83BEB">
        <w:rPr>
          <w:sz w:val="24"/>
          <w:szCs w:val="24"/>
        </w:rPr>
        <w:t>s</w:t>
      </w:r>
      <w:r w:rsidRPr="00A83BEB">
        <w:rPr>
          <w:sz w:val="24"/>
          <w:szCs w:val="24"/>
        </w:rPr>
        <w:t xml:space="preserve"> luego de estimar el esfuerzo y hacer la distribución del tiempo entre los recursos requeridos para generar los entregables</w:t>
      </w:r>
      <w:r w:rsidR="00160F11" w:rsidRPr="00A83BEB">
        <w:rPr>
          <w:sz w:val="24"/>
          <w:szCs w:val="24"/>
        </w:rPr>
        <w:t>.</w:t>
      </w:r>
      <w:r w:rsidR="005E4E71" w:rsidRPr="00A83BEB">
        <w:rPr>
          <w:sz w:val="24"/>
          <w:szCs w:val="24"/>
        </w:rPr>
        <w:t xml:space="preserve"> </w:t>
      </w:r>
    </w:p>
    <w:p w:rsidR="009774C6" w:rsidRDefault="009774C6" w:rsidP="0038431B">
      <w:pPr>
        <w:pStyle w:val="GELTtulo3"/>
      </w:pPr>
      <w:bookmarkStart w:id="443" w:name="_Toc387821127"/>
      <w:r w:rsidRPr="007D2A57">
        <w:t>SOLUCIÓN MÓVIL PEC</w:t>
      </w:r>
      <w:bookmarkEnd w:id="443"/>
    </w:p>
    <w:p w:rsidR="00D82418" w:rsidRPr="002D61CE" w:rsidRDefault="00D82418" w:rsidP="00D82418">
      <w:pPr>
        <w:pStyle w:val="GELParrafo"/>
        <w:rPr>
          <w:sz w:val="24"/>
          <w:szCs w:val="24"/>
        </w:rPr>
      </w:pPr>
      <w:r w:rsidRPr="002D61CE">
        <w:rPr>
          <w:sz w:val="24"/>
          <w:szCs w:val="24"/>
        </w:rPr>
        <w:t xml:space="preserve">Una vez implementada la aplicación </w:t>
      </w:r>
      <w:r>
        <w:rPr>
          <w:sz w:val="24"/>
          <w:szCs w:val="24"/>
        </w:rPr>
        <w:t xml:space="preserve">Móvil </w:t>
      </w:r>
      <w:r w:rsidRPr="002D61CE">
        <w:rPr>
          <w:sz w:val="24"/>
          <w:szCs w:val="24"/>
        </w:rPr>
        <w:t>de Elefantes Blancos, esto es a partir de la semana 9 del proyecto, se procederá a implementar la solución móvil PEC.</w:t>
      </w:r>
    </w:p>
    <w:p w:rsidR="00D82418" w:rsidRPr="0038431B" w:rsidRDefault="00D82418" w:rsidP="0038431B">
      <w:pPr>
        <w:pStyle w:val="GELParrafo"/>
        <w:spacing w:before="0"/>
        <w:rPr>
          <w:sz w:val="24"/>
          <w:szCs w:val="24"/>
        </w:rPr>
      </w:pPr>
    </w:p>
    <w:p w:rsidR="009774C6" w:rsidRDefault="009774C6" w:rsidP="009774C6">
      <w:pPr>
        <w:pStyle w:val="Epgrafe0"/>
        <w:rPr>
          <w:rFonts w:eastAsia="Calibri"/>
          <w:lang w:eastAsia="en-US"/>
        </w:rPr>
      </w:pPr>
      <w:bookmarkStart w:id="444" w:name="_Toc387821192"/>
      <w:r w:rsidRPr="00A9053E">
        <w:t xml:space="preserve">Tabla </w:t>
      </w:r>
      <w:r>
        <w:fldChar w:fldCharType="begin"/>
      </w:r>
      <w:r>
        <w:instrText xml:space="preserve"> SEQ Tabla \* ARABIC </w:instrText>
      </w:r>
      <w:r>
        <w:fldChar w:fldCharType="separate"/>
      </w:r>
      <w:r w:rsidR="00337DDC">
        <w:rPr>
          <w:noProof/>
        </w:rPr>
        <w:t>14</w:t>
      </w:r>
      <w:r>
        <w:rPr>
          <w:noProof/>
        </w:rPr>
        <w:fldChar w:fldCharType="end"/>
      </w:r>
      <w:r w:rsidRPr="00A9053E">
        <w:t>.</w:t>
      </w:r>
      <w:r>
        <w:t xml:space="preserve"> Cronograma de Sprints y recursos PEC Móvil antes de Control de Cambios</w:t>
      </w:r>
      <w:r w:rsidR="00D82418">
        <w:t xml:space="preserve"> No. 1</w:t>
      </w:r>
      <w:bookmarkEnd w:id="4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2"/>
        <w:gridCol w:w="410"/>
        <w:gridCol w:w="410"/>
        <w:gridCol w:w="410"/>
        <w:gridCol w:w="411"/>
        <w:gridCol w:w="411"/>
        <w:gridCol w:w="411"/>
        <w:gridCol w:w="829"/>
        <w:gridCol w:w="411"/>
        <w:gridCol w:w="411"/>
        <w:gridCol w:w="947"/>
        <w:gridCol w:w="411"/>
        <w:gridCol w:w="411"/>
        <w:gridCol w:w="411"/>
        <w:gridCol w:w="411"/>
        <w:gridCol w:w="775"/>
      </w:tblGrid>
      <w:tr w:rsidR="00D82418" w:rsidRPr="00DA4295" w:rsidTr="0038431B">
        <w:trPr>
          <w:trHeight w:val="795"/>
          <w:tblHeader/>
          <w:jc w:val="center"/>
        </w:trPr>
        <w:tc>
          <w:tcPr>
            <w:tcW w:w="2402" w:type="dxa"/>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APP PEC</w:t>
            </w:r>
          </w:p>
        </w:tc>
        <w:tc>
          <w:tcPr>
            <w:tcW w:w="820" w:type="dxa"/>
            <w:gridSpan w:val="2"/>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sprint 0</w:t>
            </w:r>
          </w:p>
        </w:tc>
        <w:tc>
          <w:tcPr>
            <w:tcW w:w="1643" w:type="dxa"/>
            <w:gridSpan w:val="4"/>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 xml:space="preserve">Sprint </w:t>
            </w:r>
            <w:r>
              <w:rPr>
                <w:rFonts w:cs="Arial"/>
                <w:b/>
                <w:bCs/>
                <w:color w:val="000000"/>
                <w:sz w:val="18"/>
                <w:szCs w:val="18"/>
              </w:rPr>
              <w:t>1</w:t>
            </w:r>
          </w:p>
        </w:tc>
        <w:tc>
          <w:tcPr>
            <w:tcW w:w="829"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R</w:t>
            </w:r>
            <w:r w:rsidRPr="00DA4295">
              <w:rPr>
                <w:rFonts w:cs="Arial"/>
                <w:b/>
                <w:bCs/>
                <w:color w:val="000000"/>
                <w:sz w:val="18"/>
                <w:szCs w:val="18"/>
              </w:rPr>
              <w:t>evisión final de calidad</w:t>
            </w:r>
          </w:p>
        </w:tc>
        <w:tc>
          <w:tcPr>
            <w:tcW w:w="822" w:type="dxa"/>
            <w:gridSpan w:val="2"/>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Preproducción</w:t>
            </w:r>
          </w:p>
        </w:tc>
        <w:tc>
          <w:tcPr>
            <w:tcW w:w="947" w:type="dxa"/>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Paso producción</w:t>
            </w:r>
          </w:p>
        </w:tc>
        <w:tc>
          <w:tcPr>
            <w:tcW w:w="1644" w:type="dxa"/>
            <w:gridSpan w:val="4"/>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Estabilización y aceptación</w:t>
            </w:r>
          </w:p>
        </w:tc>
        <w:tc>
          <w:tcPr>
            <w:tcW w:w="775" w:type="dxa"/>
            <w:vMerge w:val="restart"/>
            <w:shd w:val="clear" w:color="auto" w:fill="BFBFBF" w:themeFill="background1" w:themeFillShade="BF"/>
            <w:noWrap/>
            <w:vAlign w:val="center"/>
            <w:hideMark/>
          </w:tcPr>
          <w:p w:rsidR="009774C6" w:rsidRPr="00DA4295" w:rsidRDefault="009774C6" w:rsidP="0074512C">
            <w:pPr>
              <w:jc w:val="center"/>
              <w:rPr>
                <w:rFonts w:cs="Arial"/>
                <w:sz w:val="18"/>
                <w:szCs w:val="18"/>
              </w:rPr>
            </w:pPr>
            <w:r>
              <w:rPr>
                <w:rFonts w:cs="Arial"/>
                <w:b/>
                <w:bCs/>
                <w:color w:val="000000"/>
                <w:sz w:val="18"/>
                <w:szCs w:val="18"/>
              </w:rPr>
              <w:t>Total horas</w:t>
            </w:r>
          </w:p>
        </w:tc>
      </w:tr>
      <w:tr w:rsidR="00DF2BE1" w:rsidRPr="00DA4295" w:rsidTr="00D82418">
        <w:trPr>
          <w:trHeight w:val="350"/>
          <w:tblHeader/>
          <w:jc w:val="center"/>
        </w:trPr>
        <w:tc>
          <w:tcPr>
            <w:tcW w:w="2402" w:type="dxa"/>
            <w:shd w:val="clear" w:color="000000" w:fill="BFBFBF"/>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SEMANA</w:t>
            </w:r>
          </w:p>
        </w:tc>
        <w:tc>
          <w:tcPr>
            <w:tcW w:w="410"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1</w:t>
            </w:r>
          </w:p>
        </w:tc>
        <w:tc>
          <w:tcPr>
            <w:tcW w:w="410"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2</w:t>
            </w:r>
          </w:p>
        </w:tc>
        <w:tc>
          <w:tcPr>
            <w:tcW w:w="410"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3</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4</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5</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6</w:t>
            </w:r>
          </w:p>
        </w:tc>
        <w:tc>
          <w:tcPr>
            <w:tcW w:w="829"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7</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8</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9</w:t>
            </w:r>
          </w:p>
        </w:tc>
        <w:tc>
          <w:tcPr>
            <w:tcW w:w="947"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10</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11</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12</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13</w:t>
            </w:r>
          </w:p>
        </w:tc>
        <w:tc>
          <w:tcPr>
            <w:tcW w:w="411" w:type="dxa"/>
            <w:shd w:val="clear" w:color="000000" w:fill="BFBFBF"/>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14</w:t>
            </w:r>
          </w:p>
        </w:tc>
        <w:tc>
          <w:tcPr>
            <w:tcW w:w="775" w:type="dxa"/>
            <w:vMerge/>
            <w:shd w:val="clear" w:color="auto" w:fill="BFBFBF" w:themeFill="background1" w:themeFillShade="BF"/>
            <w:vAlign w:val="center"/>
            <w:hideMark/>
          </w:tcPr>
          <w:p w:rsidR="009774C6" w:rsidRPr="00DA4295" w:rsidRDefault="009774C6" w:rsidP="0074512C">
            <w:pPr>
              <w:jc w:val="center"/>
              <w:rPr>
                <w:rFonts w:cs="Arial"/>
                <w:b/>
                <w:bCs/>
                <w:color w:val="000000"/>
                <w:sz w:val="18"/>
                <w:szCs w:val="18"/>
              </w:rPr>
            </w:pPr>
          </w:p>
        </w:tc>
      </w:tr>
      <w:tr w:rsidR="00DF2BE1" w:rsidRPr="00DA4295" w:rsidTr="00D82418">
        <w:trPr>
          <w:trHeight w:val="330"/>
          <w:jc w:val="center"/>
        </w:trPr>
        <w:tc>
          <w:tcPr>
            <w:tcW w:w="2402" w:type="dxa"/>
            <w:shd w:val="clear" w:color="auto" w:fill="FFFFFF" w:themeFill="background1"/>
            <w:noWrap/>
            <w:vAlign w:val="center"/>
            <w:hideMark/>
          </w:tcPr>
          <w:p w:rsidR="009774C6" w:rsidRPr="00DA4295" w:rsidRDefault="009774C6" w:rsidP="0074512C">
            <w:pPr>
              <w:rPr>
                <w:rFonts w:cs="Arial"/>
                <w:color w:val="000000"/>
                <w:sz w:val="18"/>
                <w:szCs w:val="18"/>
              </w:rPr>
            </w:pPr>
            <w:r w:rsidRPr="00DA4295">
              <w:rPr>
                <w:rFonts w:cs="Arial"/>
                <w:color w:val="000000"/>
                <w:sz w:val="18"/>
                <w:szCs w:val="18"/>
              </w:rPr>
              <w:t>Líder técnico</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192</w:t>
            </w:r>
          </w:p>
        </w:tc>
      </w:tr>
      <w:tr w:rsidR="00DF2BE1" w:rsidRPr="00DA4295" w:rsidTr="00D82418">
        <w:trPr>
          <w:trHeight w:val="330"/>
          <w:jc w:val="center"/>
        </w:trPr>
        <w:tc>
          <w:tcPr>
            <w:tcW w:w="2402" w:type="dxa"/>
            <w:shd w:val="clear" w:color="auto" w:fill="FFFFFF" w:themeFill="background1"/>
            <w:noWrap/>
            <w:vAlign w:val="center"/>
            <w:hideMark/>
          </w:tcPr>
          <w:p w:rsidR="009774C6" w:rsidRPr="00DA4295" w:rsidRDefault="009774C6" w:rsidP="0074512C">
            <w:pPr>
              <w:rPr>
                <w:rFonts w:cs="Arial"/>
                <w:color w:val="000000"/>
                <w:sz w:val="18"/>
                <w:szCs w:val="18"/>
              </w:rPr>
            </w:pPr>
            <w:r w:rsidRPr="00DA4295">
              <w:rPr>
                <w:rFonts w:cs="Arial"/>
                <w:color w:val="000000"/>
                <w:sz w:val="18"/>
                <w:szCs w:val="18"/>
              </w:rPr>
              <w:t>Experto Documentador junior</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188</w:t>
            </w:r>
          </w:p>
        </w:tc>
      </w:tr>
      <w:tr w:rsidR="00DF2BE1" w:rsidRPr="00DA4295" w:rsidTr="00D82418">
        <w:trPr>
          <w:trHeight w:val="330"/>
          <w:jc w:val="center"/>
        </w:trPr>
        <w:tc>
          <w:tcPr>
            <w:tcW w:w="2402" w:type="dxa"/>
            <w:shd w:val="clear" w:color="auto" w:fill="FFFFFF" w:themeFill="background1"/>
            <w:noWrap/>
            <w:vAlign w:val="center"/>
            <w:hideMark/>
          </w:tcPr>
          <w:p w:rsidR="009774C6" w:rsidRPr="00DA4295" w:rsidRDefault="009774C6" w:rsidP="0074512C">
            <w:pPr>
              <w:rPr>
                <w:rFonts w:cs="Arial"/>
                <w:color w:val="000000"/>
                <w:sz w:val="18"/>
                <w:szCs w:val="18"/>
              </w:rPr>
            </w:pPr>
            <w:r w:rsidRPr="00DA4295">
              <w:rPr>
                <w:rFonts w:cs="Arial"/>
                <w:color w:val="000000"/>
                <w:sz w:val="18"/>
                <w:szCs w:val="18"/>
              </w:rPr>
              <w:lastRenderedPageBreak/>
              <w:t>Arquitecto de software</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16</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112</w:t>
            </w:r>
          </w:p>
        </w:tc>
      </w:tr>
      <w:tr w:rsidR="00DF2BE1" w:rsidRPr="00DA4295" w:rsidTr="00D82418">
        <w:trPr>
          <w:trHeight w:val="510"/>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 xml:space="preserve">Experto Programador de soluciones móviles </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340</w:t>
            </w:r>
          </w:p>
        </w:tc>
      </w:tr>
      <w:tr w:rsidR="00DF2BE1" w:rsidRPr="00DA4295" w:rsidTr="00D82418">
        <w:trPr>
          <w:trHeight w:val="510"/>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 xml:space="preserve">Experto Programador de soluciones móviles </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300</w:t>
            </w:r>
          </w:p>
        </w:tc>
      </w:tr>
      <w:tr w:rsidR="00DF2BE1" w:rsidRPr="00DA4295" w:rsidTr="00D82418">
        <w:trPr>
          <w:trHeight w:val="330"/>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Analista Junior</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0</w:t>
            </w:r>
          </w:p>
        </w:tc>
      </w:tr>
      <w:tr w:rsidR="00DF2BE1" w:rsidRPr="00DA4295" w:rsidTr="00D82418">
        <w:trPr>
          <w:trHeight w:val="330"/>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Analista Junior de pruebas</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40</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27</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127</w:t>
            </w:r>
          </w:p>
        </w:tc>
      </w:tr>
      <w:tr w:rsidR="00DF2BE1" w:rsidRPr="00DA4295" w:rsidTr="00D82418">
        <w:trPr>
          <w:trHeight w:val="330"/>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Líder de infraestructura</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4</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28</w:t>
            </w:r>
          </w:p>
        </w:tc>
      </w:tr>
      <w:tr w:rsidR="00DF2BE1" w:rsidRPr="00DA4295" w:rsidTr="00D82418">
        <w:trPr>
          <w:trHeight w:val="330"/>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Experto Especificador Junior</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20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40</w:t>
            </w:r>
          </w:p>
        </w:tc>
      </w:tr>
      <w:tr w:rsidR="00DF2BE1" w:rsidRPr="00DA4295" w:rsidTr="00D82418">
        <w:trPr>
          <w:trHeight w:val="345"/>
          <w:jc w:val="center"/>
        </w:trPr>
        <w:tc>
          <w:tcPr>
            <w:tcW w:w="2402" w:type="dxa"/>
            <w:shd w:val="clear" w:color="auto" w:fill="FFFFFF" w:themeFill="background1"/>
            <w:vAlign w:val="center"/>
            <w:hideMark/>
          </w:tcPr>
          <w:p w:rsidR="009774C6" w:rsidRPr="00DA4295" w:rsidRDefault="009774C6" w:rsidP="0074512C">
            <w:pPr>
              <w:rPr>
                <w:rFonts w:cs="Arial"/>
                <w:sz w:val="18"/>
                <w:szCs w:val="18"/>
              </w:rPr>
            </w:pPr>
            <w:r w:rsidRPr="00DA4295">
              <w:rPr>
                <w:rFonts w:cs="Arial"/>
                <w:sz w:val="18"/>
                <w:szCs w:val="18"/>
              </w:rPr>
              <w:t xml:space="preserve"> Diseñador gráfico </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40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Pr>
                <w:rFonts w:cs="Arial"/>
                <w:color w:val="000000"/>
                <w:sz w:val="18"/>
                <w:szCs w:val="18"/>
              </w:rPr>
              <w:t>40</w:t>
            </w:r>
          </w:p>
        </w:tc>
        <w:tc>
          <w:tcPr>
            <w:tcW w:w="410"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16</w:t>
            </w:r>
          </w:p>
        </w:tc>
        <w:tc>
          <w:tcPr>
            <w:tcW w:w="829"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12</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28</w:t>
            </w: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r w:rsidRPr="00DA4295">
              <w:rPr>
                <w:rFonts w:cs="Arial"/>
                <w:color w:val="000000"/>
                <w:sz w:val="18"/>
                <w:szCs w:val="18"/>
              </w:rPr>
              <w:t>28</w:t>
            </w:r>
          </w:p>
        </w:tc>
        <w:tc>
          <w:tcPr>
            <w:tcW w:w="947"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411" w:type="dxa"/>
            <w:shd w:val="clear" w:color="auto" w:fill="FFFFFF" w:themeFill="background1"/>
            <w:noWrap/>
            <w:vAlign w:val="center"/>
            <w:hideMark/>
          </w:tcPr>
          <w:p w:rsidR="009774C6" w:rsidRPr="00DA4295" w:rsidRDefault="009774C6" w:rsidP="0074512C">
            <w:pPr>
              <w:jc w:val="center"/>
              <w:rPr>
                <w:rFonts w:cs="Arial"/>
                <w:color w:val="000000"/>
                <w:sz w:val="18"/>
                <w:szCs w:val="18"/>
              </w:rPr>
            </w:pPr>
          </w:p>
        </w:tc>
        <w:tc>
          <w:tcPr>
            <w:tcW w:w="775" w:type="dxa"/>
            <w:shd w:val="clear" w:color="auto" w:fill="FFFFFF" w:themeFill="background1"/>
            <w:noWrap/>
            <w:vAlign w:val="center"/>
            <w:hideMark/>
          </w:tcPr>
          <w:p w:rsidR="009774C6" w:rsidRPr="00187800" w:rsidRDefault="009774C6" w:rsidP="00D82418">
            <w:pPr>
              <w:jc w:val="center"/>
              <w:rPr>
                <w:rFonts w:cs="Arial"/>
                <w:sz w:val="18"/>
                <w:szCs w:val="18"/>
              </w:rPr>
            </w:pPr>
            <w:r w:rsidRPr="00ED3300">
              <w:rPr>
                <w:rFonts w:cs="Arial"/>
                <w:sz w:val="18"/>
                <w:szCs w:val="18"/>
              </w:rPr>
              <w:t>212</w:t>
            </w:r>
          </w:p>
        </w:tc>
      </w:tr>
      <w:tr w:rsidR="009774C6" w:rsidRPr="00DA4295" w:rsidTr="0038431B">
        <w:trPr>
          <w:trHeight w:val="345"/>
          <w:jc w:val="center"/>
        </w:trPr>
        <w:tc>
          <w:tcPr>
            <w:tcW w:w="2402" w:type="dxa"/>
            <w:shd w:val="clear" w:color="auto" w:fill="FFFFFF" w:themeFill="background1"/>
            <w:vAlign w:val="center"/>
            <w:hideMark/>
          </w:tcPr>
          <w:p w:rsidR="009774C6" w:rsidRPr="00DA4295" w:rsidRDefault="009774C6" w:rsidP="0074512C">
            <w:pPr>
              <w:rPr>
                <w:rFonts w:cs="Arial"/>
                <w:b/>
                <w:bCs/>
                <w:sz w:val="18"/>
                <w:szCs w:val="18"/>
              </w:rPr>
            </w:pPr>
            <w:r w:rsidRPr="00DA4295">
              <w:rPr>
                <w:rFonts w:cs="Arial"/>
                <w:b/>
                <w:bCs/>
                <w:sz w:val="18"/>
                <w:szCs w:val="18"/>
              </w:rPr>
              <w:t>Subtotal PEC Móvil</w:t>
            </w:r>
          </w:p>
        </w:tc>
        <w:tc>
          <w:tcPr>
            <w:tcW w:w="820" w:type="dxa"/>
            <w:gridSpan w:val="2"/>
            <w:shd w:val="clear" w:color="auto" w:fill="FFFFFF" w:themeFill="background1"/>
            <w:noWrap/>
            <w:vAlign w:val="center"/>
            <w:hideMark/>
          </w:tcPr>
          <w:p w:rsidR="009774C6" w:rsidRPr="00DA4295" w:rsidRDefault="009774C6" w:rsidP="0074512C">
            <w:pPr>
              <w:jc w:val="center"/>
              <w:rPr>
                <w:rFonts w:cs="Arial"/>
                <w:b/>
                <w:bCs/>
                <w:color w:val="000000"/>
                <w:sz w:val="18"/>
                <w:szCs w:val="18"/>
              </w:rPr>
            </w:pPr>
            <w:r>
              <w:rPr>
                <w:rFonts w:cs="Arial"/>
                <w:b/>
                <w:bCs/>
                <w:color w:val="000000"/>
                <w:sz w:val="18"/>
                <w:szCs w:val="18"/>
              </w:rPr>
              <w:t>264</w:t>
            </w:r>
          </w:p>
        </w:tc>
        <w:tc>
          <w:tcPr>
            <w:tcW w:w="5885" w:type="dxa"/>
            <w:gridSpan w:val="12"/>
            <w:shd w:val="clear" w:color="auto" w:fill="FFFFFF" w:themeFill="background1"/>
            <w:noWrap/>
            <w:vAlign w:val="center"/>
            <w:hideMark/>
          </w:tcPr>
          <w:p w:rsidR="009774C6" w:rsidRPr="00DA4295" w:rsidRDefault="009774C6" w:rsidP="0074512C">
            <w:pPr>
              <w:jc w:val="center"/>
              <w:rPr>
                <w:rFonts w:cs="Arial"/>
                <w:b/>
                <w:bCs/>
                <w:color w:val="000000"/>
                <w:sz w:val="18"/>
                <w:szCs w:val="18"/>
              </w:rPr>
            </w:pPr>
            <w:r w:rsidRPr="00DA4295">
              <w:rPr>
                <w:rFonts w:cs="Arial"/>
                <w:b/>
                <w:bCs/>
                <w:color w:val="000000"/>
                <w:sz w:val="18"/>
                <w:szCs w:val="18"/>
              </w:rPr>
              <w:t>1275</w:t>
            </w:r>
          </w:p>
        </w:tc>
        <w:tc>
          <w:tcPr>
            <w:tcW w:w="775" w:type="dxa"/>
            <w:shd w:val="clear" w:color="auto" w:fill="FFFFFF" w:themeFill="background1"/>
            <w:noWrap/>
            <w:vAlign w:val="center"/>
            <w:hideMark/>
          </w:tcPr>
          <w:p w:rsidR="009774C6" w:rsidRPr="00DA4295" w:rsidRDefault="009774C6" w:rsidP="00D82418">
            <w:pPr>
              <w:jc w:val="center"/>
              <w:rPr>
                <w:rFonts w:cs="Arial"/>
                <w:b/>
                <w:bCs/>
                <w:sz w:val="18"/>
                <w:szCs w:val="18"/>
              </w:rPr>
            </w:pPr>
            <w:r w:rsidRPr="00DA4295">
              <w:rPr>
                <w:rFonts w:cs="Arial"/>
                <w:b/>
                <w:bCs/>
                <w:sz w:val="18"/>
                <w:szCs w:val="18"/>
              </w:rPr>
              <w:t>1590</w:t>
            </w:r>
          </w:p>
        </w:tc>
      </w:tr>
    </w:tbl>
    <w:p w:rsidR="009774C6" w:rsidRDefault="009774C6" w:rsidP="009774C6">
      <w:pPr>
        <w:jc w:val="center"/>
        <w:rPr>
          <w:rFonts w:eastAsia="Calibri"/>
          <w:szCs w:val="22"/>
          <w:lang w:eastAsia="en-US"/>
        </w:rPr>
      </w:pPr>
    </w:p>
    <w:p w:rsidR="000E7971" w:rsidRPr="002D61CE" w:rsidRDefault="000E7971" w:rsidP="000E7971">
      <w:pPr>
        <w:pStyle w:val="GELParrafo"/>
        <w:jc w:val="left"/>
        <w:rPr>
          <w:sz w:val="24"/>
          <w:szCs w:val="24"/>
        </w:rPr>
      </w:pPr>
      <w:r w:rsidRPr="002D61CE">
        <w:rPr>
          <w:sz w:val="24"/>
          <w:szCs w:val="24"/>
        </w:rPr>
        <w:t xml:space="preserve">El cronograma de Sprints y recursos PEC fue ajustado </w:t>
      </w:r>
      <w:r>
        <w:rPr>
          <w:sz w:val="24"/>
          <w:szCs w:val="24"/>
        </w:rPr>
        <w:t>debido a la</w:t>
      </w:r>
      <w:r w:rsidRPr="002D61CE">
        <w:rPr>
          <w:sz w:val="24"/>
          <w:szCs w:val="24"/>
        </w:rPr>
        <w:t xml:space="preserve"> cancelación del proyecto</w:t>
      </w:r>
    </w:p>
    <w:p w:rsidR="009774C6" w:rsidRPr="003F5C27" w:rsidRDefault="009774C6" w:rsidP="0038431B">
      <w:pPr>
        <w:pStyle w:val="Epgrafe0"/>
        <w:spacing w:before="240"/>
        <w:rPr>
          <w:rFonts w:eastAsia="Calibri"/>
        </w:rPr>
      </w:pPr>
      <w:bookmarkStart w:id="445" w:name="_Toc387821193"/>
      <w:r w:rsidRPr="00A9053E">
        <w:t xml:space="preserve">Tabla </w:t>
      </w:r>
      <w:r>
        <w:fldChar w:fldCharType="begin"/>
      </w:r>
      <w:r>
        <w:instrText xml:space="preserve"> SEQ Tabla \* ARABIC </w:instrText>
      </w:r>
      <w:r>
        <w:fldChar w:fldCharType="separate"/>
      </w:r>
      <w:r w:rsidR="00337DDC">
        <w:rPr>
          <w:noProof/>
        </w:rPr>
        <w:t>15</w:t>
      </w:r>
      <w:r>
        <w:fldChar w:fldCharType="end"/>
      </w:r>
      <w:r w:rsidRPr="00A9053E">
        <w:t>.</w:t>
      </w:r>
      <w:r>
        <w:t xml:space="preserve"> Cronograma de Sprints y recursos PEC con Control de Cambios No 1</w:t>
      </w:r>
      <w:bookmarkEnd w:id="445"/>
    </w:p>
    <w:tbl>
      <w:tblPr>
        <w:tblW w:w="3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65"/>
        <w:gridCol w:w="1267"/>
        <w:gridCol w:w="938"/>
        <w:gridCol w:w="1310"/>
        <w:gridCol w:w="1815"/>
      </w:tblGrid>
      <w:tr w:rsidR="009774C6" w:rsidRPr="004D3515" w:rsidTr="00CA488B">
        <w:trPr>
          <w:trHeight w:val="445"/>
          <w:tblHeader/>
          <w:jc w:val="center"/>
        </w:trPr>
        <w:tc>
          <w:tcPr>
            <w:tcW w:w="2193" w:type="pct"/>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APP PEC</w:t>
            </w:r>
          </w:p>
        </w:tc>
        <w:tc>
          <w:tcPr>
            <w:tcW w:w="1161" w:type="pct"/>
            <w:gridSpan w:val="2"/>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sprint 0</w:t>
            </w:r>
          </w:p>
        </w:tc>
        <w:tc>
          <w:tcPr>
            <w:tcW w:w="690" w:type="pct"/>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Sprint 1</w:t>
            </w:r>
          </w:p>
        </w:tc>
        <w:tc>
          <w:tcPr>
            <w:tcW w:w="956" w:type="pct"/>
            <w:vMerge w:val="restart"/>
            <w:shd w:val="clear" w:color="auto" w:fill="BFBFBF" w:themeFill="background1" w:themeFillShade="BF"/>
            <w:noWrap/>
            <w:vAlign w:val="center"/>
            <w:hideMark/>
          </w:tcPr>
          <w:p w:rsidR="009774C6" w:rsidRPr="00D91FB4" w:rsidRDefault="009774C6" w:rsidP="0074512C">
            <w:pPr>
              <w:jc w:val="center"/>
              <w:rPr>
                <w:rFonts w:cs="Arial"/>
                <w:sz w:val="20"/>
                <w:szCs w:val="20"/>
              </w:rPr>
            </w:pPr>
            <w:r w:rsidRPr="00D91FB4">
              <w:rPr>
                <w:rFonts w:cs="Arial"/>
                <w:b/>
                <w:bCs/>
                <w:color w:val="000000"/>
                <w:sz w:val="20"/>
                <w:szCs w:val="20"/>
              </w:rPr>
              <w:t>Total horas</w:t>
            </w:r>
          </w:p>
        </w:tc>
      </w:tr>
      <w:tr w:rsidR="009774C6" w:rsidRPr="004D3515" w:rsidTr="00CA488B">
        <w:trPr>
          <w:trHeight w:val="409"/>
          <w:tblHeader/>
          <w:jc w:val="center"/>
        </w:trPr>
        <w:tc>
          <w:tcPr>
            <w:tcW w:w="2193" w:type="pct"/>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SEMANA</w:t>
            </w:r>
          </w:p>
        </w:tc>
        <w:tc>
          <w:tcPr>
            <w:tcW w:w="667" w:type="pct"/>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1</w:t>
            </w:r>
          </w:p>
        </w:tc>
        <w:tc>
          <w:tcPr>
            <w:tcW w:w="493" w:type="pct"/>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2</w:t>
            </w:r>
          </w:p>
        </w:tc>
        <w:tc>
          <w:tcPr>
            <w:tcW w:w="690" w:type="pct"/>
            <w:shd w:val="clear" w:color="000000" w:fill="BFBFBF"/>
            <w:vAlign w:val="center"/>
            <w:hideMark/>
          </w:tcPr>
          <w:p w:rsidR="009774C6" w:rsidRPr="00D91FB4" w:rsidRDefault="009774C6" w:rsidP="0074512C">
            <w:pPr>
              <w:jc w:val="center"/>
              <w:rPr>
                <w:rFonts w:cs="Arial"/>
                <w:b/>
                <w:bCs/>
                <w:color w:val="000000"/>
                <w:sz w:val="20"/>
                <w:szCs w:val="20"/>
              </w:rPr>
            </w:pPr>
            <w:r w:rsidRPr="00D91FB4">
              <w:rPr>
                <w:rFonts w:cs="Arial"/>
                <w:b/>
                <w:bCs/>
                <w:color w:val="000000"/>
                <w:sz w:val="20"/>
                <w:szCs w:val="20"/>
              </w:rPr>
              <w:t>3</w:t>
            </w:r>
          </w:p>
        </w:tc>
        <w:tc>
          <w:tcPr>
            <w:tcW w:w="956" w:type="pct"/>
            <w:vMerge/>
            <w:shd w:val="clear" w:color="auto" w:fill="BFBFBF" w:themeFill="background1" w:themeFillShade="BF"/>
            <w:vAlign w:val="center"/>
            <w:hideMark/>
          </w:tcPr>
          <w:p w:rsidR="009774C6" w:rsidRPr="00D91FB4" w:rsidRDefault="009774C6" w:rsidP="0074512C">
            <w:pPr>
              <w:jc w:val="center"/>
              <w:rPr>
                <w:rFonts w:cs="Arial"/>
                <w:b/>
                <w:bCs/>
                <w:color w:val="000000"/>
                <w:sz w:val="20"/>
                <w:szCs w:val="20"/>
              </w:rPr>
            </w:pPr>
          </w:p>
        </w:tc>
      </w:tr>
      <w:tr w:rsidR="009774C6" w:rsidRPr="004D3515" w:rsidTr="00CA488B">
        <w:trPr>
          <w:trHeight w:val="397"/>
          <w:jc w:val="center"/>
        </w:trPr>
        <w:tc>
          <w:tcPr>
            <w:tcW w:w="2193" w:type="pct"/>
            <w:shd w:val="clear" w:color="auto" w:fill="FFFFFF" w:themeFill="background1"/>
            <w:noWrap/>
            <w:vAlign w:val="center"/>
            <w:hideMark/>
          </w:tcPr>
          <w:p w:rsidR="009774C6" w:rsidRPr="00D91FB4" w:rsidRDefault="009774C6" w:rsidP="0074512C">
            <w:pPr>
              <w:rPr>
                <w:rFonts w:cs="Arial"/>
                <w:color w:val="000000"/>
                <w:sz w:val="20"/>
                <w:szCs w:val="20"/>
              </w:rPr>
            </w:pPr>
            <w:r w:rsidRPr="00D91FB4">
              <w:rPr>
                <w:rFonts w:cs="Arial"/>
                <w:color w:val="000000"/>
                <w:sz w:val="20"/>
                <w:szCs w:val="20"/>
              </w:rPr>
              <w:t>Líder técnico</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bottom"/>
            <w:hideMark/>
          </w:tcPr>
          <w:p w:rsidR="009774C6" w:rsidRPr="00D91FB4" w:rsidRDefault="009774C6" w:rsidP="0074512C">
            <w:pPr>
              <w:jc w:val="center"/>
              <w:rPr>
                <w:rFonts w:cs="Arial"/>
                <w:sz w:val="20"/>
                <w:szCs w:val="20"/>
              </w:rPr>
            </w:pPr>
            <w:r w:rsidRPr="004D3515">
              <w:rPr>
                <w:rFonts w:cs="Arial"/>
                <w:sz w:val="20"/>
                <w:szCs w:val="20"/>
              </w:rPr>
              <w:t>37</w:t>
            </w:r>
          </w:p>
        </w:tc>
      </w:tr>
      <w:tr w:rsidR="009774C6" w:rsidRPr="004D3515" w:rsidTr="00CA488B">
        <w:trPr>
          <w:trHeight w:val="397"/>
          <w:jc w:val="center"/>
        </w:trPr>
        <w:tc>
          <w:tcPr>
            <w:tcW w:w="2193" w:type="pct"/>
            <w:shd w:val="clear" w:color="auto" w:fill="FFFFFF" w:themeFill="background1"/>
            <w:noWrap/>
            <w:vAlign w:val="center"/>
            <w:hideMark/>
          </w:tcPr>
          <w:p w:rsidR="009774C6" w:rsidRPr="00D91FB4" w:rsidRDefault="009774C6" w:rsidP="0074512C">
            <w:pPr>
              <w:rPr>
                <w:rFonts w:cs="Arial"/>
                <w:color w:val="000000"/>
                <w:sz w:val="20"/>
                <w:szCs w:val="20"/>
              </w:rPr>
            </w:pPr>
            <w:r w:rsidRPr="00D91FB4">
              <w:rPr>
                <w:rFonts w:cs="Arial"/>
                <w:color w:val="000000"/>
                <w:sz w:val="20"/>
                <w:szCs w:val="20"/>
              </w:rPr>
              <w:t>Experto Documentador junior</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956" w:type="pct"/>
            <w:shd w:val="clear" w:color="auto" w:fill="FFFFFF" w:themeFill="background1"/>
            <w:noWrap/>
            <w:vAlign w:val="bottom"/>
            <w:hideMark/>
          </w:tcPr>
          <w:p w:rsidR="009774C6" w:rsidRPr="00D91FB4" w:rsidRDefault="009774C6" w:rsidP="0074512C">
            <w:pPr>
              <w:jc w:val="center"/>
              <w:rPr>
                <w:rFonts w:cs="Arial"/>
                <w:sz w:val="20"/>
                <w:szCs w:val="20"/>
              </w:rPr>
            </w:pPr>
            <w:r w:rsidRPr="004D3515">
              <w:rPr>
                <w:rFonts w:cs="Arial"/>
                <w:sz w:val="20"/>
                <w:szCs w:val="20"/>
              </w:rPr>
              <w:t>46</w:t>
            </w:r>
          </w:p>
        </w:tc>
      </w:tr>
      <w:tr w:rsidR="009774C6" w:rsidRPr="004D3515" w:rsidTr="00CA488B">
        <w:trPr>
          <w:trHeight w:val="397"/>
          <w:jc w:val="center"/>
        </w:trPr>
        <w:tc>
          <w:tcPr>
            <w:tcW w:w="2193" w:type="pct"/>
            <w:shd w:val="clear" w:color="auto" w:fill="FFFFFF" w:themeFill="background1"/>
            <w:noWrap/>
            <w:vAlign w:val="center"/>
            <w:hideMark/>
          </w:tcPr>
          <w:p w:rsidR="009774C6" w:rsidRPr="00D91FB4" w:rsidRDefault="009774C6" w:rsidP="0074512C">
            <w:pPr>
              <w:rPr>
                <w:rFonts w:cs="Arial"/>
                <w:color w:val="000000"/>
                <w:sz w:val="20"/>
                <w:szCs w:val="20"/>
              </w:rPr>
            </w:pPr>
            <w:r w:rsidRPr="00D91FB4">
              <w:rPr>
                <w:rFonts w:cs="Arial"/>
                <w:color w:val="000000"/>
                <w:sz w:val="20"/>
                <w:szCs w:val="20"/>
              </w:rPr>
              <w:t>Arquitecto de software</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bottom"/>
            <w:hideMark/>
          </w:tcPr>
          <w:p w:rsidR="009774C6" w:rsidRPr="00D91FB4" w:rsidRDefault="009774C6" w:rsidP="0074512C">
            <w:pPr>
              <w:jc w:val="center"/>
              <w:rPr>
                <w:rFonts w:cs="Arial"/>
                <w:sz w:val="20"/>
                <w:szCs w:val="20"/>
              </w:rPr>
            </w:pPr>
            <w:r w:rsidRPr="004D3515">
              <w:rPr>
                <w:rFonts w:cs="Arial"/>
                <w:sz w:val="20"/>
                <w:szCs w:val="20"/>
              </w:rPr>
              <w:t>35</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t xml:space="preserve">Experto Programador de soluciones móviles </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40</w:t>
            </w: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45</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t xml:space="preserve">Experto Programador de soluciones móviles </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40</w:t>
            </w: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3</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t>Analista Junior</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0</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lastRenderedPageBreak/>
              <w:t>Analista Junior de pruebas</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0</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t>Líder de infraestructura</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0</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t>Experto Especificador Junior</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20</w:t>
            </w: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40</w:t>
            </w:r>
          </w:p>
        </w:tc>
      </w:tr>
      <w:tr w:rsidR="009774C6" w:rsidRPr="004D3515" w:rsidTr="00CA488B">
        <w:trPr>
          <w:trHeight w:val="397"/>
          <w:jc w:val="center"/>
        </w:trPr>
        <w:tc>
          <w:tcPr>
            <w:tcW w:w="2193" w:type="pct"/>
            <w:shd w:val="clear" w:color="auto" w:fill="FFFFFF" w:themeFill="background1"/>
            <w:vAlign w:val="center"/>
            <w:hideMark/>
          </w:tcPr>
          <w:p w:rsidR="009774C6" w:rsidRPr="00D91FB4" w:rsidRDefault="009774C6" w:rsidP="0074512C">
            <w:pPr>
              <w:rPr>
                <w:rFonts w:cs="Arial"/>
                <w:sz w:val="20"/>
                <w:szCs w:val="20"/>
              </w:rPr>
            </w:pPr>
            <w:r w:rsidRPr="00D91FB4">
              <w:rPr>
                <w:rFonts w:cs="Arial"/>
                <w:sz w:val="20"/>
                <w:szCs w:val="20"/>
              </w:rPr>
              <w:t xml:space="preserve"> Diseñador gráfico </w:t>
            </w:r>
          </w:p>
        </w:tc>
        <w:tc>
          <w:tcPr>
            <w:tcW w:w="667"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40</w:t>
            </w:r>
          </w:p>
        </w:tc>
        <w:tc>
          <w:tcPr>
            <w:tcW w:w="493"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40</w:t>
            </w:r>
          </w:p>
        </w:tc>
        <w:tc>
          <w:tcPr>
            <w:tcW w:w="690" w:type="pct"/>
            <w:shd w:val="clear" w:color="auto" w:fill="FFFFFF" w:themeFill="background1"/>
            <w:noWrap/>
            <w:vAlign w:val="center"/>
            <w:hideMark/>
          </w:tcPr>
          <w:p w:rsidR="009774C6" w:rsidRPr="00D91FB4" w:rsidRDefault="009774C6" w:rsidP="0074512C">
            <w:pPr>
              <w:jc w:val="center"/>
              <w:rPr>
                <w:rFonts w:cs="Arial"/>
                <w:color w:val="000000"/>
                <w:sz w:val="20"/>
                <w:szCs w:val="20"/>
              </w:rPr>
            </w:pPr>
            <w:r w:rsidRPr="00D91FB4">
              <w:rPr>
                <w:rFonts w:cs="Arial"/>
                <w:color w:val="000000"/>
                <w:sz w:val="20"/>
                <w:szCs w:val="20"/>
              </w:rPr>
              <w:t>16</w:t>
            </w:r>
          </w:p>
        </w:tc>
        <w:tc>
          <w:tcPr>
            <w:tcW w:w="956" w:type="pct"/>
            <w:shd w:val="clear" w:color="auto" w:fill="FFFFFF" w:themeFill="background1"/>
            <w:noWrap/>
            <w:vAlign w:val="center"/>
            <w:hideMark/>
          </w:tcPr>
          <w:p w:rsidR="009774C6" w:rsidRPr="00D91FB4" w:rsidRDefault="009774C6" w:rsidP="0074512C">
            <w:pPr>
              <w:jc w:val="center"/>
              <w:rPr>
                <w:rFonts w:cs="Arial"/>
                <w:sz w:val="20"/>
                <w:szCs w:val="20"/>
              </w:rPr>
            </w:pPr>
            <w:r w:rsidRPr="004D3515">
              <w:rPr>
                <w:rFonts w:cs="Arial"/>
                <w:sz w:val="20"/>
                <w:szCs w:val="20"/>
              </w:rPr>
              <w:t>85</w:t>
            </w:r>
          </w:p>
        </w:tc>
      </w:tr>
      <w:tr w:rsidR="009774C6" w:rsidRPr="004D3515" w:rsidTr="00CA488B">
        <w:trPr>
          <w:trHeight w:val="397"/>
          <w:jc w:val="center"/>
        </w:trPr>
        <w:tc>
          <w:tcPr>
            <w:tcW w:w="2193" w:type="pct"/>
            <w:shd w:val="clear" w:color="auto" w:fill="FFFFFF" w:themeFill="background1"/>
            <w:vAlign w:val="center"/>
          </w:tcPr>
          <w:p w:rsidR="009774C6" w:rsidRPr="00D91FB4" w:rsidRDefault="009774C6" w:rsidP="0074512C">
            <w:pPr>
              <w:spacing w:line="240" w:lineRule="exact"/>
              <w:rPr>
                <w:rFonts w:cs="Arial"/>
                <w:b/>
                <w:sz w:val="20"/>
                <w:szCs w:val="20"/>
              </w:rPr>
            </w:pPr>
            <w:r w:rsidRPr="00D91FB4">
              <w:rPr>
                <w:rFonts w:cs="Arial"/>
                <w:b/>
                <w:sz w:val="20"/>
                <w:szCs w:val="20"/>
              </w:rPr>
              <w:t>Subtotal Solución Móvil PEC</w:t>
            </w:r>
          </w:p>
        </w:tc>
        <w:tc>
          <w:tcPr>
            <w:tcW w:w="1161" w:type="pct"/>
            <w:gridSpan w:val="2"/>
            <w:shd w:val="clear" w:color="auto" w:fill="FFFFFF" w:themeFill="background1"/>
            <w:noWrap/>
            <w:vAlign w:val="center"/>
          </w:tcPr>
          <w:p w:rsidR="009774C6" w:rsidRPr="00D91FB4" w:rsidRDefault="009774C6" w:rsidP="0074512C">
            <w:pPr>
              <w:spacing w:line="240" w:lineRule="exact"/>
              <w:jc w:val="center"/>
              <w:rPr>
                <w:rFonts w:cs="Arial"/>
                <w:b/>
                <w:color w:val="000000"/>
                <w:sz w:val="20"/>
                <w:szCs w:val="20"/>
              </w:rPr>
            </w:pPr>
            <w:r w:rsidRPr="00D91FB4">
              <w:rPr>
                <w:rFonts w:cs="Arial"/>
                <w:b/>
                <w:color w:val="000000"/>
                <w:sz w:val="20"/>
                <w:szCs w:val="20"/>
              </w:rPr>
              <w:t>264</w:t>
            </w:r>
          </w:p>
        </w:tc>
        <w:tc>
          <w:tcPr>
            <w:tcW w:w="690" w:type="pct"/>
            <w:shd w:val="clear" w:color="auto" w:fill="FFFFFF" w:themeFill="background1"/>
            <w:noWrap/>
            <w:vAlign w:val="center"/>
          </w:tcPr>
          <w:p w:rsidR="009774C6" w:rsidRPr="00D91FB4" w:rsidRDefault="009774C6" w:rsidP="0074512C">
            <w:pPr>
              <w:jc w:val="center"/>
              <w:rPr>
                <w:rFonts w:cs="Arial"/>
                <w:b/>
                <w:color w:val="000000"/>
                <w:sz w:val="20"/>
                <w:szCs w:val="20"/>
              </w:rPr>
            </w:pPr>
            <w:r w:rsidRPr="00D91FB4">
              <w:rPr>
                <w:rFonts w:cs="Arial"/>
                <w:b/>
                <w:color w:val="000000"/>
                <w:sz w:val="20"/>
                <w:szCs w:val="20"/>
              </w:rPr>
              <w:t>27</w:t>
            </w:r>
          </w:p>
        </w:tc>
        <w:tc>
          <w:tcPr>
            <w:tcW w:w="956" w:type="pct"/>
            <w:shd w:val="clear" w:color="auto" w:fill="FFFFFF" w:themeFill="background1"/>
            <w:noWrap/>
            <w:vAlign w:val="center"/>
          </w:tcPr>
          <w:p w:rsidR="009774C6" w:rsidRPr="00D91FB4" w:rsidRDefault="009774C6" w:rsidP="0074512C">
            <w:pPr>
              <w:jc w:val="center"/>
              <w:rPr>
                <w:rFonts w:cs="Arial"/>
                <w:b/>
                <w:color w:val="000000"/>
                <w:sz w:val="20"/>
                <w:szCs w:val="20"/>
              </w:rPr>
            </w:pPr>
            <w:r w:rsidRPr="00D91FB4">
              <w:rPr>
                <w:rFonts w:cs="Arial"/>
                <w:b/>
                <w:color w:val="000000"/>
                <w:sz w:val="20"/>
                <w:szCs w:val="20"/>
              </w:rPr>
              <w:t>291</w:t>
            </w:r>
          </w:p>
        </w:tc>
      </w:tr>
    </w:tbl>
    <w:p w:rsidR="009774C6" w:rsidRPr="002D61CE" w:rsidRDefault="009774C6" w:rsidP="009774C6">
      <w:pPr>
        <w:pStyle w:val="GELParrafo"/>
        <w:jc w:val="left"/>
        <w:rPr>
          <w:sz w:val="24"/>
          <w:szCs w:val="24"/>
        </w:rPr>
      </w:pPr>
      <w:r w:rsidRPr="002D61CE">
        <w:rPr>
          <w:sz w:val="24"/>
          <w:szCs w:val="24"/>
        </w:rPr>
        <w:t xml:space="preserve"> </w:t>
      </w:r>
    </w:p>
    <w:p w:rsidR="0016529E" w:rsidRDefault="00814B89" w:rsidP="00280C69">
      <w:pPr>
        <w:pStyle w:val="GELTtulo3"/>
      </w:pPr>
      <w:bookmarkStart w:id="446" w:name="_Toc387153192"/>
      <w:bookmarkStart w:id="447" w:name="_Toc387153500"/>
      <w:bookmarkStart w:id="448" w:name="_Toc377636434"/>
      <w:bookmarkStart w:id="449" w:name="_Toc378669859"/>
      <w:bookmarkStart w:id="450" w:name="_Toc387821128"/>
      <w:bookmarkEnd w:id="446"/>
      <w:bookmarkEnd w:id="447"/>
      <w:r w:rsidRPr="007D2A57">
        <w:t>SOLUCIÓN MÓVIL ELEFANTES BLANCOS</w:t>
      </w:r>
      <w:bookmarkEnd w:id="448"/>
      <w:bookmarkEnd w:id="449"/>
      <w:bookmarkEnd w:id="450"/>
    </w:p>
    <w:p w:rsidR="007D2A57" w:rsidRPr="00366DE2" w:rsidRDefault="00C85083" w:rsidP="00366DE2">
      <w:pPr>
        <w:pStyle w:val="Epgrafe0"/>
        <w:rPr>
          <w:b w:val="0"/>
        </w:rPr>
      </w:pPr>
      <w:bookmarkStart w:id="451" w:name="_Toc378674064"/>
      <w:bookmarkStart w:id="452" w:name="_Toc387821194"/>
      <w:r w:rsidRPr="00452416">
        <w:t xml:space="preserve">Tabla </w:t>
      </w:r>
      <w:r w:rsidRPr="00E23882">
        <w:fldChar w:fldCharType="begin"/>
      </w:r>
      <w:r w:rsidRPr="00E23882">
        <w:instrText xml:space="preserve"> SEQ Tabla \* ARABIC </w:instrText>
      </w:r>
      <w:r w:rsidRPr="00E23882">
        <w:fldChar w:fldCharType="separate"/>
      </w:r>
      <w:r w:rsidR="00337DDC">
        <w:rPr>
          <w:noProof/>
        </w:rPr>
        <w:t>16</w:t>
      </w:r>
      <w:r w:rsidRPr="00E23882">
        <w:fldChar w:fldCharType="end"/>
      </w:r>
      <w:r w:rsidRPr="00E23882">
        <w:t xml:space="preserve">. </w:t>
      </w:r>
      <w:r w:rsidR="007D2A57" w:rsidRPr="00E23882">
        <w:t>Cronograma de Sprints y recursos Elefantes Blancos Móvil</w:t>
      </w:r>
      <w:bookmarkEnd w:id="451"/>
      <w:bookmarkEnd w:id="452"/>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5"/>
        <w:gridCol w:w="935"/>
        <w:gridCol w:w="701"/>
        <w:gridCol w:w="701"/>
        <w:gridCol w:w="701"/>
        <w:gridCol w:w="703"/>
        <w:gridCol w:w="963"/>
        <w:gridCol w:w="1097"/>
        <w:gridCol w:w="1116"/>
        <w:gridCol w:w="846"/>
        <w:gridCol w:w="843"/>
        <w:gridCol w:w="701"/>
        <w:gridCol w:w="843"/>
        <w:gridCol w:w="977"/>
      </w:tblGrid>
      <w:tr w:rsidR="00662F55" w:rsidRPr="00701B4E" w:rsidTr="009774C6">
        <w:trPr>
          <w:trHeight w:val="588"/>
          <w:tblHeader/>
          <w:jc w:val="center"/>
        </w:trPr>
        <w:tc>
          <w:tcPr>
            <w:tcW w:w="934" w:type="pct"/>
            <w:tcBorders>
              <w:top w:val="single" w:sz="8" w:space="0" w:color="auto"/>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APP ELEFANTES</w:t>
            </w:r>
          </w:p>
        </w:tc>
        <w:tc>
          <w:tcPr>
            <w:tcW w:w="342"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Sprint 0</w:t>
            </w:r>
          </w:p>
        </w:tc>
        <w:tc>
          <w:tcPr>
            <w:tcW w:w="1025" w:type="pct"/>
            <w:gridSpan w:val="4"/>
            <w:tcBorders>
              <w:top w:val="single" w:sz="8" w:space="0" w:color="auto"/>
              <w:left w:val="nil"/>
              <w:bottom w:val="single" w:sz="8" w:space="0" w:color="auto"/>
              <w:right w:val="single" w:sz="8" w:space="0" w:color="000000"/>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Sprint 1</w:t>
            </w:r>
          </w:p>
        </w:tc>
        <w:tc>
          <w:tcPr>
            <w:tcW w:w="352" w:type="pct"/>
            <w:tcBorders>
              <w:top w:val="single" w:sz="8" w:space="0" w:color="auto"/>
              <w:left w:val="nil"/>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Revisión final de calidad</w:t>
            </w:r>
          </w:p>
        </w:tc>
        <w:tc>
          <w:tcPr>
            <w:tcW w:w="401" w:type="pct"/>
            <w:tcBorders>
              <w:top w:val="single" w:sz="8" w:space="0" w:color="auto"/>
              <w:left w:val="single" w:sz="8" w:space="0" w:color="auto"/>
              <w:bottom w:val="single" w:sz="8" w:space="0" w:color="auto"/>
              <w:right w:val="single" w:sz="8" w:space="0" w:color="auto"/>
            </w:tcBorders>
            <w:shd w:val="clear" w:color="000000" w:fill="BFBFBF"/>
            <w:vAlign w:val="center"/>
            <w:hideMark/>
          </w:tcPr>
          <w:p w:rsidR="00701B4E" w:rsidRPr="00DA4295" w:rsidRDefault="00701B4E" w:rsidP="00280C69">
            <w:pPr>
              <w:ind w:right="-70"/>
              <w:jc w:val="center"/>
              <w:rPr>
                <w:rFonts w:cs="Arial"/>
                <w:b/>
                <w:bCs/>
                <w:color w:val="000000"/>
                <w:sz w:val="18"/>
                <w:szCs w:val="18"/>
              </w:rPr>
            </w:pPr>
            <w:r w:rsidRPr="00DA4295">
              <w:rPr>
                <w:rFonts w:cs="Arial"/>
                <w:b/>
                <w:bCs/>
                <w:color w:val="000000"/>
                <w:sz w:val="18"/>
                <w:szCs w:val="18"/>
              </w:rPr>
              <w:t>Pre</w:t>
            </w:r>
            <w:r w:rsidR="007434AC">
              <w:rPr>
                <w:rFonts w:cs="Arial"/>
                <w:b/>
                <w:bCs/>
                <w:color w:val="000000"/>
                <w:sz w:val="18"/>
                <w:szCs w:val="18"/>
              </w:rPr>
              <w:t xml:space="preserve"> </w:t>
            </w:r>
            <w:r w:rsidRPr="00DA4295">
              <w:rPr>
                <w:rFonts w:cs="Arial"/>
                <w:b/>
                <w:bCs/>
                <w:color w:val="000000"/>
                <w:sz w:val="18"/>
                <w:szCs w:val="18"/>
              </w:rPr>
              <w:t>producción</w:t>
            </w:r>
          </w:p>
        </w:tc>
        <w:tc>
          <w:tcPr>
            <w:tcW w:w="408" w:type="pct"/>
            <w:tcBorders>
              <w:top w:val="single" w:sz="8" w:space="0" w:color="auto"/>
              <w:left w:val="nil"/>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Paso producción</w:t>
            </w:r>
          </w:p>
        </w:tc>
        <w:tc>
          <w:tcPr>
            <w:tcW w:w="1181" w:type="pct"/>
            <w:gridSpan w:val="4"/>
            <w:tcBorders>
              <w:top w:val="single" w:sz="8" w:space="0" w:color="auto"/>
              <w:left w:val="single" w:sz="8" w:space="0" w:color="auto"/>
              <w:bottom w:val="single" w:sz="8" w:space="0" w:color="auto"/>
              <w:right w:val="single" w:sz="8" w:space="0" w:color="000000"/>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Estabilización y aceptación</w:t>
            </w:r>
          </w:p>
        </w:tc>
        <w:tc>
          <w:tcPr>
            <w:tcW w:w="357" w:type="pct"/>
            <w:vMerge w:val="restart"/>
            <w:tcBorders>
              <w:top w:val="single" w:sz="8" w:space="0" w:color="auto"/>
              <w:left w:val="single" w:sz="8" w:space="0" w:color="auto"/>
              <w:right w:val="single" w:sz="8" w:space="0" w:color="000000"/>
            </w:tcBorders>
            <w:shd w:val="clear" w:color="000000" w:fill="BFBFBF"/>
            <w:vAlign w:val="center"/>
          </w:tcPr>
          <w:p w:rsidR="00701B4E" w:rsidRPr="00DA4295" w:rsidRDefault="00701B4E" w:rsidP="00701B4E">
            <w:pPr>
              <w:jc w:val="center"/>
              <w:rPr>
                <w:rFonts w:cs="Arial"/>
                <w:b/>
                <w:bCs/>
                <w:color w:val="000000"/>
                <w:sz w:val="18"/>
                <w:szCs w:val="18"/>
              </w:rPr>
            </w:pPr>
            <w:r w:rsidRPr="00DA4295">
              <w:rPr>
                <w:rFonts w:cs="Arial"/>
                <w:b/>
                <w:bCs/>
                <w:color w:val="000000"/>
                <w:sz w:val="18"/>
                <w:szCs w:val="18"/>
              </w:rPr>
              <w:t>Total Horas</w:t>
            </w:r>
          </w:p>
        </w:tc>
      </w:tr>
      <w:tr w:rsidR="00662F55" w:rsidRPr="00701B4E" w:rsidTr="009774C6">
        <w:trPr>
          <w:trHeight w:val="270"/>
          <w:tblHeader/>
          <w:jc w:val="center"/>
        </w:trPr>
        <w:tc>
          <w:tcPr>
            <w:tcW w:w="934"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SEMANA</w:t>
            </w:r>
          </w:p>
        </w:tc>
        <w:tc>
          <w:tcPr>
            <w:tcW w:w="342"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w:t>
            </w:r>
          </w:p>
        </w:tc>
        <w:tc>
          <w:tcPr>
            <w:tcW w:w="256" w:type="pct"/>
            <w:tcBorders>
              <w:top w:val="nil"/>
              <w:left w:val="nil"/>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2</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3</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4</w:t>
            </w:r>
          </w:p>
        </w:tc>
        <w:tc>
          <w:tcPr>
            <w:tcW w:w="256" w:type="pct"/>
            <w:tcBorders>
              <w:top w:val="nil"/>
              <w:left w:val="single" w:sz="8" w:space="0" w:color="auto"/>
              <w:bottom w:val="single" w:sz="8" w:space="0" w:color="auto"/>
              <w:right w:val="single" w:sz="4"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5</w:t>
            </w:r>
          </w:p>
        </w:tc>
        <w:tc>
          <w:tcPr>
            <w:tcW w:w="352"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6</w:t>
            </w:r>
          </w:p>
        </w:tc>
        <w:tc>
          <w:tcPr>
            <w:tcW w:w="401"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7</w:t>
            </w:r>
          </w:p>
        </w:tc>
        <w:tc>
          <w:tcPr>
            <w:tcW w:w="4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8</w:t>
            </w:r>
          </w:p>
        </w:tc>
        <w:tc>
          <w:tcPr>
            <w:tcW w:w="309"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9</w:t>
            </w:r>
          </w:p>
        </w:tc>
        <w:tc>
          <w:tcPr>
            <w:tcW w:w="308"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10</w:t>
            </w:r>
          </w:p>
        </w:tc>
        <w:tc>
          <w:tcPr>
            <w:tcW w:w="256" w:type="pct"/>
            <w:tcBorders>
              <w:top w:val="nil"/>
              <w:left w:val="single" w:sz="8" w:space="0" w:color="auto"/>
              <w:bottom w:val="single" w:sz="8" w:space="0" w:color="auto"/>
              <w:right w:val="nil"/>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11</w:t>
            </w:r>
          </w:p>
        </w:tc>
        <w:tc>
          <w:tcPr>
            <w:tcW w:w="308" w:type="pct"/>
            <w:tcBorders>
              <w:top w:val="nil"/>
              <w:left w:val="single" w:sz="8" w:space="0" w:color="auto"/>
              <w:bottom w:val="single" w:sz="8" w:space="0" w:color="auto"/>
              <w:right w:val="single" w:sz="8" w:space="0" w:color="auto"/>
            </w:tcBorders>
            <w:shd w:val="clear" w:color="000000" w:fill="BFBFBF"/>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12</w:t>
            </w:r>
          </w:p>
        </w:tc>
        <w:tc>
          <w:tcPr>
            <w:tcW w:w="357" w:type="pct"/>
            <w:vMerge/>
            <w:tcBorders>
              <w:left w:val="single" w:sz="8" w:space="0" w:color="auto"/>
              <w:bottom w:val="single" w:sz="8" w:space="0" w:color="auto"/>
              <w:right w:val="single" w:sz="8" w:space="0" w:color="000000"/>
            </w:tcBorders>
            <w:shd w:val="clear" w:color="000000" w:fill="BFBFBF"/>
          </w:tcPr>
          <w:p w:rsidR="00701B4E" w:rsidRPr="00DA4295" w:rsidRDefault="00701B4E">
            <w:pPr>
              <w:jc w:val="center"/>
              <w:rPr>
                <w:rFonts w:cs="Arial"/>
                <w:b/>
                <w:bCs/>
                <w:color w:val="000000"/>
                <w:sz w:val="18"/>
                <w:szCs w:val="18"/>
              </w:rPr>
            </w:pPr>
          </w:p>
        </w:tc>
      </w:tr>
      <w:tr w:rsidR="00662F55" w:rsidRPr="00701B4E" w:rsidTr="009774C6">
        <w:trPr>
          <w:trHeight w:val="321"/>
          <w:jc w:val="center"/>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7434AC" w:rsidRDefault="00701B4E" w:rsidP="00366DE2">
            <w:pPr>
              <w:spacing w:line="240" w:lineRule="exact"/>
              <w:rPr>
                <w:rFonts w:cs="Arial"/>
                <w:color w:val="000000"/>
                <w:sz w:val="18"/>
                <w:szCs w:val="18"/>
              </w:rPr>
            </w:pPr>
            <w:r w:rsidRPr="007434AC">
              <w:rPr>
                <w:rFonts w:cs="Arial"/>
                <w:color w:val="000000"/>
                <w:sz w:val="18"/>
                <w:szCs w:val="18"/>
              </w:rPr>
              <w:t>Líder técnico</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20</w:t>
            </w:r>
          </w:p>
        </w:tc>
        <w:tc>
          <w:tcPr>
            <w:tcW w:w="256" w:type="pct"/>
            <w:tcBorders>
              <w:top w:val="nil"/>
              <w:left w:val="single" w:sz="4" w:space="0" w:color="auto"/>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r w:rsidRPr="007434AC">
              <w:rPr>
                <w:rFonts w:cs="Arial"/>
                <w:color w:val="000000"/>
                <w:sz w:val="18"/>
                <w:szCs w:val="18"/>
              </w:rPr>
              <w:t>16</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7434AC" w:rsidRDefault="00701B4E" w:rsidP="00366DE2">
            <w:pPr>
              <w:spacing w:line="240" w:lineRule="exact"/>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132</w:t>
            </w:r>
          </w:p>
        </w:tc>
      </w:tr>
      <w:tr w:rsidR="00662F55" w:rsidRPr="00701B4E" w:rsidTr="009774C6">
        <w:trPr>
          <w:trHeight w:val="420"/>
          <w:jc w:val="center"/>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970B80">
            <w:pPr>
              <w:rPr>
                <w:rFonts w:cs="Arial"/>
                <w:color w:val="000000"/>
                <w:sz w:val="18"/>
                <w:szCs w:val="18"/>
              </w:rPr>
            </w:pPr>
            <w:r w:rsidRPr="00DA4295">
              <w:rPr>
                <w:rFonts w:cs="Arial"/>
                <w:color w:val="000000"/>
                <w:sz w:val="18"/>
                <w:szCs w:val="18"/>
              </w:rPr>
              <w:t>Experto Documentador junior</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20</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132</w:t>
            </w:r>
          </w:p>
        </w:tc>
      </w:tr>
      <w:tr w:rsidR="00662F55" w:rsidRPr="00701B4E" w:rsidTr="009774C6">
        <w:trPr>
          <w:trHeight w:val="330"/>
          <w:jc w:val="center"/>
        </w:trPr>
        <w:tc>
          <w:tcPr>
            <w:tcW w:w="934" w:type="pct"/>
            <w:tcBorders>
              <w:top w:val="nil"/>
              <w:left w:val="single" w:sz="8" w:space="0" w:color="auto"/>
              <w:bottom w:val="single" w:sz="4" w:space="0" w:color="auto"/>
              <w:right w:val="nil"/>
            </w:tcBorders>
            <w:shd w:val="clear" w:color="auto" w:fill="FFFFFF" w:themeFill="background1"/>
            <w:noWrap/>
            <w:vAlign w:val="center"/>
            <w:hideMark/>
          </w:tcPr>
          <w:p w:rsidR="00701B4E" w:rsidRPr="00DA4295" w:rsidRDefault="00701B4E" w:rsidP="00970B80">
            <w:pPr>
              <w:rPr>
                <w:rFonts w:cs="Arial"/>
                <w:color w:val="000000"/>
                <w:sz w:val="18"/>
                <w:szCs w:val="18"/>
              </w:rPr>
            </w:pPr>
            <w:r w:rsidRPr="00DA4295">
              <w:rPr>
                <w:rFonts w:cs="Arial"/>
                <w:color w:val="000000"/>
                <w:sz w:val="18"/>
                <w:szCs w:val="18"/>
              </w:rPr>
              <w:t>Arquitecto de software</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16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701B4E" w:rsidP="00970B80">
            <w:pPr>
              <w:jc w:val="center"/>
              <w:rPr>
                <w:rFonts w:cs="Arial"/>
                <w:color w:val="000000"/>
                <w:sz w:val="18"/>
                <w:szCs w:val="18"/>
              </w:rPr>
            </w:pPr>
            <w:r w:rsidRPr="00DA4295">
              <w:rPr>
                <w:rFonts w:cs="Arial"/>
                <w:sz w:val="18"/>
                <w:szCs w:val="18"/>
              </w:rPr>
              <w:t>96</w:t>
            </w:r>
          </w:p>
        </w:tc>
      </w:tr>
      <w:tr w:rsidR="00662F55" w:rsidRPr="00701B4E" w:rsidTr="009774C6">
        <w:trPr>
          <w:trHeight w:val="456"/>
          <w:jc w:val="center"/>
        </w:trPr>
        <w:tc>
          <w:tcPr>
            <w:tcW w:w="934" w:type="pct"/>
            <w:tcBorders>
              <w:top w:val="nil"/>
              <w:left w:val="single" w:sz="8" w:space="0" w:color="auto"/>
              <w:bottom w:val="single" w:sz="4" w:space="0" w:color="auto"/>
              <w:right w:val="nil"/>
            </w:tcBorders>
            <w:shd w:val="clear" w:color="auto" w:fill="FFFFFF" w:themeFill="background1"/>
            <w:vAlign w:val="center"/>
            <w:hideMark/>
          </w:tcPr>
          <w:p w:rsidR="00701B4E" w:rsidRPr="007434AC" w:rsidRDefault="00701B4E" w:rsidP="00970B80">
            <w:pPr>
              <w:spacing w:line="240" w:lineRule="exact"/>
              <w:rPr>
                <w:rFonts w:cs="Arial"/>
                <w:sz w:val="18"/>
                <w:szCs w:val="18"/>
              </w:rPr>
            </w:pPr>
            <w:r w:rsidRPr="007434AC">
              <w:rPr>
                <w:rFonts w:cs="Arial"/>
                <w:sz w:val="18"/>
                <w:szCs w:val="18"/>
              </w:rPr>
              <w:t xml:space="preserve">Experto Programador de soluciones móviles </w:t>
            </w:r>
          </w:p>
        </w:tc>
        <w:tc>
          <w:tcPr>
            <w:tcW w:w="342"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701B4E" w:rsidRPr="00DA4295" w:rsidRDefault="009555C4" w:rsidP="00970B80">
            <w:pPr>
              <w:jc w:val="center"/>
              <w:rPr>
                <w:rFonts w:cs="Arial"/>
                <w:color w:val="000000"/>
                <w:sz w:val="18"/>
                <w:szCs w:val="18"/>
              </w:rPr>
            </w:pPr>
            <w:r>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352"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36</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32</w:t>
            </w:r>
          </w:p>
        </w:tc>
        <w:tc>
          <w:tcPr>
            <w:tcW w:w="4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32</w:t>
            </w:r>
          </w:p>
        </w:tc>
        <w:tc>
          <w:tcPr>
            <w:tcW w:w="309"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r w:rsidRPr="00DA4295">
              <w:rPr>
                <w:rFonts w:cs="Arial"/>
                <w:color w:val="000000"/>
                <w:sz w:val="18"/>
                <w:szCs w:val="18"/>
              </w:rPr>
              <w:t>5</w:t>
            </w:r>
          </w:p>
        </w:tc>
        <w:tc>
          <w:tcPr>
            <w:tcW w:w="308"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256" w:type="pct"/>
            <w:tcBorders>
              <w:top w:val="nil"/>
              <w:left w:val="nil"/>
              <w:bottom w:val="single" w:sz="4" w:space="0" w:color="auto"/>
              <w:right w:val="single" w:sz="4"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08" w:type="pct"/>
            <w:tcBorders>
              <w:top w:val="nil"/>
              <w:left w:val="nil"/>
              <w:bottom w:val="single" w:sz="4" w:space="0" w:color="auto"/>
              <w:right w:val="single" w:sz="8" w:space="0" w:color="auto"/>
            </w:tcBorders>
            <w:shd w:val="clear" w:color="auto" w:fill="FFFFFF" w:themeFill="background1"/>
            <w:noWrap/>
            <w:vAlign w:val="center"/>
            <w:hideMark/>
          </w:tcPr>
          <w:p w:rsidR="00701B4E" w:rsidRPr="00DA4295" w:rsidRDefault="00701B4E" w:rsidP="00970B80">
            <w:pPr>
              <w:jc w:val="center"/>
              <w:rPr>
                <w:rFonts w:cs="Arial"/>
                <w:color w:val="000000"/>
                <w:sz w:val="18"/>
                <w:szCs w:val="18"/>
              </w:rPr>
            </w:pPr>
          </w:p>
        </w:tc>
        <w:tc>
          <w:tcPr>
            <w:tcW w:w="357" w:type="pct"/>
            <w:tcBorders>
              <w:top w:val="nil"/>
              <w:left w:val="nil"/>
              <w:bottom w:val="single" w:sz="4" w:space="0" w:color="auto"/>
              <w:right w:val="single" w:sz="8" w:space="0" w:color="auto"/>
            </w:tcBorders>
            <w:shd w:val="clear" w:color="auto" w:fill="FFFFFF" w:themeFill="background1"/>
            <w:vAlign w:val="center"/>
          </w:tcPr>
          <w:p w:rsidR="00701B4E" w:rsidRPr="00DA4295" w:rsidRDefault="009555C4" w:rsidP="00970B80">
            <w:pPr>
              <w:jc w:val="center"/>
              <w:rPr>
                <w:rFonts w:cs="Arial"/>
                <w:color w:val="000000"/>
                <w:sz w:val="18"/>
                <w:szCs w:val="18"/>
              </w:rPr>
            </w:pPr>
            <w:r>
              <w:rPr>
                <w:rFonts w:cs="Arial"/>
                <w:sz w:val="18"/>
                <w:szCs w:val="18"/>
              </w:rPr>
              <w:t>285</w:t>
            </w:r>
          </w:p>
        </w:tc>
      </w:tr>
      <w:tr w:rsidR="0038431B" w:rsidRPr="00701B4E" w:rsidTr="0038431B">
        <w:trPr>
          <w:trHeight w:val="510"/>
          <w:jc w:val="center"/>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7434AC">
            <w:pPr>
              <w:spacing w:line="240" w:lineRule="exact"/>
              <w:rPr>
                <w:rFonts w:cs="Arial"/>
                <w:sz w:val="18"/>
                <w:szCs w:val="18"/>
              </w:rPr>
            </w:pPr>
            <w:r w:rsidRPr="007434AC">
              <w:rPr>
                <w:rFonts w:cs="Arial"/>
                <w:sz w:val="18"/>
                <w:szCs w:val="18"/>
              </w:rPr>
              <w:t xml:space="preserve">Experto Programador de soluciones móviles </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9555C4">
            <w:pPr>
              <w:jc w:val="center"/>
              <w:rPr>
                <w:rFonts w:cs="Arial"/>
                <w:color w:val="000000"/>
                <w:sz w:val="18"/>
                <w:szCs w:val="18"/>
              </w:rPr>
            </w:pPr>
            <w:r>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36</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32</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32</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9555C4" w:rsidP="00701B4E">
            <w:pPr>
              <w:jc w:val="center"/>
              <w:rPr>
                <w:rFonts w:cs="Arial"/>
                <w:color w:val="000000"/>
                <w:sz w:val="18"/>
                <w:szCs w:val="18"/>
              </w:rPr>
            </w:pPr>
            <w:r>
              <w:rPr>
                <w:rFonts w:cs="Arial"/>
                <w:sz w:val="18"/>
                <w:szCs w:val="18"/>
              </w:rPr>
              <w:t>285</w:t>
            </w:r>
          </w:p>
        </w:tc>
      </w:tr>
      <w:tr w:rsidR="0038431B" w:rsidRPr="00701B4E" w:rsidTr="0038431B">
        <w:trPr>
          <w:trHeight w:val="330"/>
          <w:jc w:val="center"/>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cs="Arial"/>
                <w:sz w:val="18"/>
                <w:szCs w:val="18"/>
              </w:rPr>
            </w:pPr>
            <w:r w:rsidRPr="007434AC">
              <w:rPr>
                <w:rFonts w:cs="Arial"/>
                <w:sz w:val="18"/>
                <w:szCs w:val="18"/>
              </w:rPr>
              <w:t>Analista Junior de pruebas</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12</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5</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cs="Arial"/>
                <w:color w:val="000000"/>
                <w:sz w:val="18"/>
                <w:szCs w:val="18"/>
              </w:rPr>
            </w:pPr>
            <w:r w:rsidRPr="00DA4295">
              <w:rPr>
                <w:rFonts w:cs="Arial"/>
                <w:sz w:val="18"/>
                <w:szCs w:val="18"/>
              </w:rPr>
              <w:t>57</w:t>
            </w:r>
          </w:p>
        </w:tc>
      </w:tr>
      <w:tr w:rsidR="0038431B" w:rsidRPr="00701B4E" w:rsidTr="0038431B">
        <w:trPr>
          <w:trHeight w:val="345"/>
          <w:jc w:val="center"/>
        </w:trPr>
        <w:tc>
          <w:tcPr>
            <w:tcW w:w="9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01B4E" w:rsidRPr="007434AC" w:rsidRDefault="00701B4E" w:rsidP="00DA4295">
            <w:pPr>
              <w:rPr>
                <w:rFonts w:cs="Arial"/>
                <w:sz w:val="18"/>
                <w:szCs w:val="18"/>
              </w:rPr>
            </w:pPr>
            <w:r w:rsidRPr="007434AC">
              <w:rPr>
                <w:rFonts w:cs="Arial"/>
                <w:sz w:val="18"/>
                <w:szCs w:val="18"/>
              </w:rPr>
              <w:t>Diseñador gráfico</w:t>
            </w:r>
          </w:p>
        </w:tc>
        <w:tc>
          <w:tcPr>
            <w:tcW w:w="34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20</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11</w:t>
            </w:r>
          </w:p>
        </w:tc>
        <w:tc>
          <w:tcPr>
            <w:tcW w:w="35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701B4E" w:rsidRPr="00DA4295" w:rsidRDefault="00701B4E">
            <w:pPr>
              <w:jc w:val="center"/>
              <w:rPr>
                <w:rFonts w:cs="Arial"/>
                <w:color w:val="000000"/>
                <w:sz w:val="18"/>
                <w:szCs w:val="18"/>
              </w:rPr>
            </w:pPr>
            <w:r w:rsidRPr="00DA4295">
              <w:rPr>
                <w:rFonts w:cs="Arial"/>
                <w:color w:val="000000"/>
                <w:sz w:val="18"/>
                <w:szCs w:val="18"/>
              </w:rPr>
              <w:t> </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01B4E" w:rsidRPr="00DA4295" w:rsidRDefault="00701B4E" w:rsidP="00701B4E">
            <w:pPr>
              <w:jc w:val="center"/>
              <w:rPr>
                <w:rFonts w:cs="Arial"/>
                <w:color w:val="000000"/>
                <w:sz w:val="18"/>
                <w:szCs w:val="18"/>
              </w:rPr>
            </w:pPr>
            <w:r w:rsidRPr="00DA4295">
              <w:rPr>
                <w:rFonts w:cs="Arial"/>
                <w:sz w:val="18"/>
                <w:szCs w:val="18"/>
              </w:rPr>
              <w:t>91</w:t>
            </w:r>
          </w:p>
        </w:tc>
      </w:tr>
      <w:tr w:rsidR="0038431B" w:rsidRPr="00DA4295" w:rsidTr="0038431B">
        <w:trPr>
          <w:trHeight w:val="345"/>
          <w:jc w:val="center"/>
        </w:trPr>
        <w:tc>
          <w:tcPr>
            <w:tcW w:w="934" w:type="pct"/>
            <w:tcBorders>
              <w:top w:val="single" w:sz="4" w:space="0" w:color="auto"/>
              <w:left w:val="single" w:sz="8" w:space="0" w:color="auto"/>
              <w:bottom w:val="single" w:sz="8" w:space="0" w:color="auto"/>
              <w:right w:val="nil"/>
            </w:tcBorders>
            <w:shd w:val="clear" w:color="auto" w:fill="FFFFFF" w:themeFill="background1"/>
            <w:vAlign w:val="center"/>
            <w:hideMark/>
          </w:tcPr>
          <w:p w:rsidR="00701B4E" w:rsidRPr="007434AC" w:rsidRDefault="00701B4E">
            <w:pPr>
              <w:jc w:val="center"/>
              <w:rPr>
                <w:rFonts w:cs="Arial"/>
                <w:b/>
                <w:bCs/>
                <w:sz w:val="18"/>
                <w:szCs w:val="18"/>
              </w:rPr>
            </w:pPr>
            <w:r w:rsidRPr="007434AC">
              <w:rPr>
                <w:rFonts w:cs="Arial"/>
                <w:b/>
                <w:bCs/>
                <w:sz w:val="18"/>
                <w:szCs w:val="18"/>
              </w:rPr>
              <w:t>Subtotal Elefantes Móvil</w:t>
            </w:r>
          </w:p>
        </w:tc>
        <w:tc>
          <w:tcPr>
            <w:tcW w:w="342" w:type="pct"/>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701B4E" w:rsidRPr="00DA4295" w:rsidRDefault="009555C4" w:rsidP="009555C4">
            <w:pPr>
              <w:jc w:val="center"/>
              <w:rPr>
                <w:rFonts w:cs="Arial"/>
                <w:b/>
                <w:bCs/>
                <w:color w:val="000000"/>
                <w:sz w:val="18"/>
                <w:szCs w:val="18"/>
              </w:rPr>
            </w:pPr>
            <w:r w:rsidRPr="00DA4295">
              <w:rPr>
                <w:rFonts w:cs="Arial"/>
                <w:b/>
                <w:bCs/>
                <w:color w:val="000000"/>
                <w:sz w:val="18"/>
                <w:szCs w:val="18"/>
              </w:rPr>
              <w:t>1</w:t>
            </w:r>
            <w:r>
              <w:rPr>
                <w:rFonts w:cs="Arial"/>
                <w:b/>
                <w:bCs/>
                <w:color w:val="000000"/>
                <w:sz w:val="18"/>
                <w:szCs w:val="18"/>
              </w:rPr>
              <w:t>48</w:t>
            </w:r>
          </w:p>
        </w:tc>
        <w:tc>
          <w:tcPr>
            <w:tcW w:w="3367" w:type="pct"/>
            <w:gridSpan w:val="11"/>
            <w:tcBorders>
              <w:top w:val="single" w:sz="4" w:space="0" w:color="auto"/>
              <w:left w:val="nil"/>
              <w:bottom w:val="single" w:sz="8" w:space="0" w:color="auto"/>
              <w:right w:val="single" w:sz="8" w:space="0" w:color="000000"/>
            </w:tcBorders>
            <w:shd w:val="clear" w:color="auto" w:fill="FFFFFF" w:themeFill="background1"/>
            <w:noWrap/>
            <w:vAlign w:val="center"/>
            <w:hideMark/>
          </w:tcPr>
          <w:p w:rsidR="00701B4E" w:rsidRPr="00DA4295" w:rsidRDefault="00701B4E">
            <w:pPr>
              <w:jc w:val="center"/>
              <w:rPr>
                <w:rFonts w:cs="Arial"/>
                <w:b/>
                <w:bCs/>
                <w:color w:val="000000"/>
                <w:sz w:val="18"/>
                <w:szCs w:val="18"/>
              </w:rPr>
            </w:pPr>
            <w:r w:rsidRPr="00DA4295">
              <w:rPr>
                <w:rFonts w:cs="Arial"/>
                <w:b/>
                <w:bCs/>
                <w:color w:val="000000"/>
                <w:sz w:val="18"/>
                <w:szCs w:val="18"/>
              </w:rPr>
              <w:t>930</w:t>
            </w:r>
          </w:p>
        </w:tc>
        <w:tc>
          <w:tcPr>
            <w:tcW w:w="357" w:type="pct"/>
            <w:tcBorders>
              <w:top w:val="single" w:sz="4" w:space="0" w:color="auto"/>
              <w:left w:val="nil"/>
              <w:bottom w:val="single" w:sz="8" w:space="0" w:color="auto"/>
              <w:right w:val="single" w:sz="8" w:space="0" w:color="000000"/>
            </w:tcBorders>
            <w:shd w:val="clear" w:color="auto" w:fill="FFFFFF" w:themeFill="background1"/>
            <w:vAlign w:val="center"/>
          </w:tcPr>
          <w:p w:rsidR="00701B4E" w:rsidRPr="00DA4295" w:rsidRDefault="009555C4" w:rsidP="009555C4">
            <w:pPr>
              <w:jc w:val="center"/>
              <w:rPr>
                <w:rFonts w:cs="Arial"/>
                <w:b/>
                <w:bCs/>
                <w:color w:val="000000"/>
                <w:sz w:val="18"/>
                <w:szCs w:val="18"/>
              </w:rPr>
            </w:pPr>
            <w:r w:rsidRPr="00DA4295">
              <w:rPr>
                <w:rFonts w:cs="Arial"/>
                <w:b/>
                <w:bCs/>
                <w:color w:val="000000"/>
                <w:sz w:val="18"/>
                <w:szCs w:val="18"/>
              </w:rPr>
              <w:t>10</w:t>
            </w:r>
            <w:r>
              <w:rPr>
                <w:rFonts w:cs="Arial"/>
                <w:b/>
                <w:bCs/>
                <w:color w:val="000000"/>
                <w:sz w:val="18"/>
                <w:szCs w:val="18"/>
              </w:rPr>
              <w:t>78</w:t>
            </w:r>
          </w:p>
        </w:tc>
      </w:tr>
    </w:tbl>
    <w:p w:rsidR="00DF2BE1" w:rsidRDefault="00DF2BE1" w:rsidP="0038431B">
      <w:pPr>
        <w:pStyle w:val="GELparrafosencillo"/>
      </w:pPr>
      <w:bookmarkStart w:id="453" w:name="_Toc377636435"/>
      <w:bookmarkStart w:id="454" w:name="_Toc378669860"/>
    </w:p>
    <w:p w:rsidR="00DF2BE1" w:rsidRDefault="000E7971" w:rsidP="0038431B">
      <w:pPr>
        <w:pStyle w:val="GELparrafosencillo"/>
      </w:pPr>
      <w:r>
        <w:t xml:space="preserve">  </w:t>
      </w:r>
    </w:p>
    <w:p w:rsidR="000E7971" w:rsidRDefault="000E7971" w:rsidP="0038431B">
      <w:pPr>
        <w:pStyle w:val="GELparrafosencillo"/>
      </w:pPr>
      <w:r>
        <w:lastRenderedPageBreak/>
        <w:t xml:space="preserve">  </w:t>
      </w:r>
    </w:p>
    <w:p w:rsidR="00814B89" w:rsidRDefault="00814B89" w:rsidP="00D4662C">
      <w:pPr>
        <w:pStyle w:val="GELTtulo3"/>
      </w:pPr>
      <w:bookmarkStart w:id="455" w:name="_Toc387821129"/>
      <w:r w:rsidRPr="007D2A57">
        <w:t>SOLUCIÓN ELEFANTES BLANCOS</w:t>
      </w:r>
      <w:bookmarkEnd w:id="453"/>
      <w:bookmarkEnd w:id="454"/>
      <w:r w:rsidR="00200390">
        <w:t xml:space="preserve"> </w:t>
      </w:r>
      <w:r w:rsidR="0074512C">
        <w:rPr>
          <w:caps w:val="0"/>
        </w:rPr>
        <w:t>ADMINISTRADOR</w:t>
      </w:r>
      <w:bookmarkEnd w:id="455"/>
    </w:p>
    <w:p w:rsidR="00267E1D" w:rsidRPr="00650CC1" w:rsidRDefault="00C85083" w:rsidP="00366DE2">
      <w:pPr>
        <w:pStyle w:val="Epgrafe0"/>
      </w:pPr>
      <w:bookmarkStart w:id="456" w:name="_Toc378674065"/>
      <w:bookmarkStart w:id="457" w:name="_Toc387821195"/>
      <w:r w:rsidRPr="00C85083">
        <w:t xml:space="preserve">Tabla </w:t>
      </w:r>
      <w:r w:rsidR="00452416">
        <w:fldChar w:fldCharType="begin"/>
      </w:r>
      <w:r w:rsidR="00452416">
        <w:instrText xml:space="preserve"> SEQ Tabla \* ARABIC </w:instrText>
      </w:r>
      <w:r w:rsidR="00452416">
        <w:fldChar w:fldCharType="separate"/>
      </w:r>
      <w:r w:rsidR="00337DDC">
        <w:rPr>
          <w:noProof/>
        </w:rPr>
        <w:t>17</w:t>
      </w:r>
      <w:r w:rsidR="00452416">
        <w:rPr>
          <w:noProof/>
        </w:rPr>
        <w:fldChar w:fldCharType="end"/>
      </w:r>
      <w:r w:rsidRPr="00C85083">
        <w:t>. Cronograma</w:t>
      </w:r>
      <w:r w:rsidRPr="00C85083">
        <w:rPr>
          <w:rFonts w:eastAsia="Calibri"/>
          <w:szCs w:val="22"/>
          <w:lang w:eastAsia="en-US"/>
        </w:rPr>
        <w:t xml:space="preserve"> </w:t>
      </w:r>
      <w:r w:rsidR="0016529E" w:rsidRPr="00650CC1">
        <w:t xml:space="preserve">de Sprints y recursos Elefantes Blancos </w:t>
      </w:r>
      <w:r w:rsidR="009555C4">
        <w:t>Administrador</w:t>
      </w:r>
      <w:bookmarkEnd w:id="456"/>
      <w:r w:rsidR="00723DEC">
        <w:t xml:space="preserve"> antes del Control de Cambios</w:t>
      </w:r>
      <w:bookmarkEnd w:id="457"/>
    </w:p>
    <w:tbl>
      <w:tblPr>
        <w:tblW w:w="5000" w:type="pct"/>
        <w:tblLayout w:type="fixed"/>
        <w:tblCellMar>
          <w:left w:w="70" w:type="dxa"/>
          <w:right w:w="70" w:type="dxa"/>
        </w:tblCellMar>
        <w:tblLook w:val="04A0" w:firstRow="1" w:lastRow="0" w:firstColumn="1" w:lastColumn="0" w:noHBand="0" w:noVBand="1"/>
      </w:tblPr>
      <w:tblGrid>
        <w:gridCol w:w="2457"/>
        <w:gridCol w:w="634"/>
        <w:gridCol w:w="623"/>
        <w:gridCol w:w="448"/>
        <w:gridCol w:w="535"/>
        <w:gridCol w:w="420"/>
        <w:gridCol w:w="703"/>
        <w:gridCol w:w="983"/>
        <w:gridCol w:w="560"/>
        <w:gridCol w:w="423"/>
        <w:gridCol w:w="563"/>
        <w:gridCol w:w="983"/>
        <w:gridCol w:w="1122"/>
        <w:gridCol w:w="983"/>
        <w:gridCol w:w="420"/>
        <w:gridCol w:w="423"/>
        <w:gridCol w:w="420"/>
        <w:gridCol w:w="420"/>
        <w:gridCol w:w="876"/>
      </w:tblGrid>
      <w:tr w:rsidR="00267E1D" w:rsidRPr="00CC1957" w:rsidTr="00650CC1">
        <w:trPr>
          <w:trHeight w:val="345"/>
          <w:tblHeader/>
        </w:trPr>
        <w:tc>
          <w:tcPr>
            <w:tcW w:w="878" w:type="pct"/>
            <w:tcBorders>
              <w:top w:val="nil"/>
              <w:left w:val="nil"/>
              <w:bottom w:val="nil"/>
              <w:right w:val="nil"/>
            </w:tcBorders>
            <w:shd w:val="clear" w:color="auto" w:fill="auto"/>
            <w:noWrap/>
            <w:vAlign w:val="bottom"/>
            <w:hideMark/>
          </w:tcPr>
          <w:p w:rsidR="00267E1D" w:rsidRPr="00CC1957" w:rsidRDefault="00267E1D">
            <w:pPr>
              <w:rPr>
                <w:rFonts w:cs="Arial"/>
                <w:sz w:val="18"/>
                <w:szCs w:val="18"/>
              </w:rPr>
            </w:pPr>
          </w:p>
        </w:tc>
        <w:tc>
          <w:tcPr>
            <w:tcW w:w="1553" w:type="pct"/>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267E1D" w:rsidRPr="00CC1957" w:rsidRDefault="00267E1D">
            <w:pPr>
              <w:jc w:val="center"/>
              <w:rPr>
                <w:rFonts w:cs="Arial"/>
                <w:b/>
                <w:bCs/>
                <w:sz w:val="18"/>
                <w:szCs w:val="18"/>
              </w:rPr>
            </w:pPr>
            <w:r w:rsidRPr="00CC1957">
              <w:rPr>
                <w:rFonts w:cs="Arial"/>
                <w:b/>
                <w:bCs/>
                <w:sz w:val="18"/>
                <w:szCs w:val="18"/>
              </w:rPr>
              <w:t>Etapa 1 (entrega en ambiente piloto)</w:t>
            </w:r>
          </w:p>
        </w:tc>
        <w:tc>
          <w:tcPr>
            <w:tcW w:w="2255" w:type="pct"/>
            <w:gridSpan w:val="10"/>
            <w:tcBorders>
              <w:top w:val="single" w:sz="8" w:space="0" w:color="auto"/>
              <w:left w:val="nil"/>
              <w:bottom w:val="single" w:sz="8" w:space="0" w:color="auto"/>
              <w:right w:val="single" w:sz="8" w:space="0" w:color="000000"/>
            </w:tcBorders>
            <w:shd w:val="clear" w:color="000000" w:fill="BFBFBF"/>
            <w:noWrap/>
            <w:vAlign w:val="center"/>
            <w:hideMark/>
          </w:tcPr>
          <w:p w:rsidR="00267E1D" w:rsidRPr="00CC1957" w:rsidRDefault="00267E1D">
            <w:pPr>
              <w:jc w:val="center"/>
              <w:rPr>
                <w:rFonts w:cs="Arial"/>
                <w:b/>
                <w:bCs/>
                <w:sz w:val="18"/>
                <w:szCs w:val="18"/>
              </w:rPr>
            </w:pPr>
            <w:r w:rsidRPr="00CC1957">
              <w:rPr>
                <w:rFonts w:cs="Arial"/>
                <w:b/>
                <w:bCs/>
                <w:sz w:val="18"/>
                <w:szCs w:val="18"/>
              </w:rPr>
              <w:t>Etapa 2</w:t>
            </w:r>
          </w:p>
        </w:tc>
        <w:tc>
          <w:tcPr>
            <w:tcW w:w="313" w:type="pct"/>
            <w:vMerge w:val="restart"/>
            <w:tcBorders>
              <w:top w:val="single" w:sz="8" w:space="0" w:color="auto"/>
              <w:left w:val="nil"/>
              <w:right w:val="single" w:sz="8" w:space="0" w:color="000000"/>
            </w:tcBorders>
            <w:shd w:val="clear" w:color="000000" w:fill="BFBFBF"/>
            <w:vAlign w:val="center"/>
          </w:tcPr>
          <w:p w:rsidR="00267E1D" w:rsidRPr="00CC1957" w:rsidRDefault="00267E1D">
            <w:pPr>
              <w:jc w:val="center"/>
              <w:rPr>
                <w:rFonts w:cs="Arial"/>
                <w:b/>
                <w:bCs/>
                <w:sz w:val="18"/>
                <w:szCs w:val="18"/>
              </w:rPr>
            </w:pPr>
            <w:r w:rsidRPr="00CC1957">
              <w:rPr>
                <w:rFonts w:cs="Arial"/>
                <w:b/>
                <w:bCs/>
                <w:sz w:val="18"/>
                <w:szCs w:val="18"/>
              </w:rPr>
              <w:t>Total Horas</w:t>
            </w:r>
          </w:p>
        </w:tc>
      </w:tr>
      <w:tr w:rsidR="00DF2BE1" w:rsidRPr="00CC1957" w:rsidTr="000E7971">
        <w:trPr>
          <w:trHeight w:val="874"/>
          <w:tblHeader/>
        </w:trPr>
        <w:tc>
          <w:tcPr>
            <w:tcW w:w="878" w:type="pct"/>
            <w:tcBorders>
              <w:top w:val="single" w:sz="8" w:space="0" w:color="auto"/>
              <w:left w:val="single" w:sz="8" w:space="0" w:color="auto"/>
              <w:bottom w:val="nil"/>
              <w:right w:val="nil"/>
            </w:tcBorders>
            <w:shd w:val="clear" w:color="auto" w:fill="BFBFBF" w:themeFill="background1" w:themeFillShade="BF"/>
            <w:vAlign w:val="center"/>
            <w:hideMark/>
          </w:tcPr>
          <w:p w:rsidR="00267E1D" w:rsidRPr="00CC1957" w:rsidRDefault="00267E1D">
            <w:pPr>
              <w:jc w:val="center"/>
              <w:rPr>
                <w:rFonts w:cs="Arial"/>
                <w:b/>
                <w:bCs/>
                <w:color w:val="000000"/>
                <w:sz w:val="18"/>
                <w:szCs w:val="18"/>
              </w:rPr>
            </w:pPr>
            <w:r w:rsidRPr="00CC1957">
              <w:rPr>
                <w:rFonts w:cs="Arial"/>
                <w:b/>
                <w:bCs/>
                <w:color w:val="000000"/>
                <w:sz w:val="18"/>
                <w:szCs w:val="18"/>
              </w:rPr>
              <w:t>ELEFANTES</w:t>
            </w:r>
            <w:r w:rsidR="00CC1957">
              <w:rPr>
                <w:rFonts w:cs="Arial"/>
                <w:b/>
                <w:bCs/>
                <w:color w:val="000000"/>
                <w:sz w:val="18"/>
                <w:szCs w:val="18"/>
              </w:rPr>
              <w:t xml:space="preserve"> ADMINISTRADOR</w:t>
            </w:r>
          </w:p>
        </w:tc>
        <w:tc>
          <w:tcPr>
            <w:tcW w:w="227" w:type="pct"/>
            <w:tcBorders>
              <w:top w:val="nil"/>
              <w:left w:val="single" w:sz="8" w:space="0" w:color="auto"/>
              <w:bottom w:val="single" w:sz="8" w:space="0" w:color="auto"/>
              <w:right w:val="single" w:sz="8" w:space="0" w:color="auto"/>
            </w:tcBorders>
            <w:shd w:val="clear" w:color="auto" w:fill="BFBFBF" w:themeFill="background1" w:themeFillShade="BF"/>
            <w:tcMar>
              <w:left w:w="28" w:type="dxa"/>
              <w:right w:w="28" w:type="dxa"/>
            </w:tcMar>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0</w:t>
            </w:r>
          </w:p>
        </w:tc>
        <w:tc>
          <w:tcPr>
            <w:tcW w:w="223" w:type="pct"/>
            <w:tcBorders>
              <w:top w:val="nil"/>
              <w:left w:val="nil"/>
              <w:bottom w:val="nil"/>
              <w:right w:val="single" w:sz="8" w:space="0" w:color="auto"/>
            </w:tcBorders>
            <w:shd w:val="clear" w:color="auto" w:fill="BFBFBF" w:themeFill="background1" w:themeFillShade="BF"/>
            <w:tcMar>
              <w:left w:w="28" w:type="dxa"/>
              <w:right w:w="28" w:type="dxa"/>
            </w:tcMar>
            <w:vAlign w:val="center"/>
            <w:hideMark/>
          </w:tcPr>
          <w:p w:rsidR="00267E1D" w:rsidRPr="00CC1957" w:rsidRDefault="00267E1D" w:rsidP="00CC1957">
            <w:pPr>
              <w:ind w:right="-69"/>
              <w:jc w:val="center"/>
              <w:rPr>
                <w:rFonts w:cs="Arial"/>
                <w:b/>
                <w:bCs/>
                <w:color w:val="000000"/>
                <w:sz w:val="18"/>
                <w:szCs w:val="18"/>
              </w:rPr>
            </w:pPr>
            <w:r w:rsidRPr="00CC1957">
              <w:rPr>
                <w:rFonts w:cs="Arial"/>
                <w:b/>
                <w:bCs/>
                <w:color w:val="000000"/>
                <w:sz w:val="18"/>
                <w:szCs w:val="18"/>
              </w:rPr>
              <w:t>Sprint 1</w:t>
            </w:r>
            <w:r w:rsidR="00CC1957">
              <w:rPr>
                <w:rFonts w:cs="Arial"/>
                <w:b/>
                <w:bCs/>
                <w:color w:val="000000"/>
                <w:sz w:val="18"/>
                <w:szCs w:val="18"/>
              </w:rPr>
              <w:t xml:space="preserve"> </w:t>
            </w:r>
            <w:r w:rsidRPr="00CC1957">
              <w:rPr>
                <w:rFonts w:cs="Arial"/>
                <w:b/>
                <w:bCs/>
                <w:color w:val="000000"/>
                <w:sz w:val="18"/>
                <w:szCs w:val="18"/>
              </w:rPr>
              <w:t>Diseño</w:t>
            </w:r>
          </w:p>
        </w:tc>
        <w:tc>
          <w:tcPr>
            <w:tcW w:w="501" w:type="pct"/>
            <w:gridSpan w:val="3"/>
            <w:tcBorders>
              <w:top w:val="single" w:sz="8" w:space="0" w:color="auto"/>
              <w:left w:val="nil"/>
              <w:bottom w:val="single" w:sz="8" w:space="0" w:color="auto"/>
              <w:right w:val="nil"/>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2</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650CC1" w:rsidP="00CC1957">
            <w:pPr>
              <w:ind w:left="-70" w:right="-69"/>
              <w:jc w:val="center"/>
              <w:rPr>
                <w:rFonts w:cs="Arial"/>
                <w:b/>
                <w:bCs/>
                <w:color w:val="000000"/>
                <w:sz w:val="18"/>
                <w:szCs w:val="18"/>
              </w:rPr>
            </w:pPr>
            <w:r w:rsidRPr="00CC1957">
              <w:rPr>
                <w:rFonts w:cs="Arial"/>
                <w:b/>
                <w:bCs/>
                <w:color w:val="000000"/>
                <w:sz w:val="18"/>
                <w:szCs w:val="18"/>
              </w:rPr>
              <w:t>R</w:t>
            </w:r>
            <w:r w:rsidR="00267E1D" w:rsidRPr="00CC1957">
              <w:rPr>
                <w:rFonts w:cs="Arial"/>
                <w:b/>
                <w:bCs/>
                <w:color w:val="000000"/>
                <w:sz w:val="18"/>
                <w:szCs w:val="18"/>
              </w:rPr>
              <w:t>evisión final de calidad</w:t>
            </w:r>
          </w:p>
        </w:tc>
        <w:tc>
          <w:tcPr>
            <w:tcW w:w="351" w:type="pct"/>
            <w:tcBorders>
              <w:top w:val="nil"/>
              <w:left w:val="nil"/>
              <w:bottom w:val="single" w:sz="8" w:space="0" w:color="auto"/>
              <w:right w:val="single" w:sz="8" w:space="0" w:color="auto"/>
            </w:tcBorders>
            <w:shd w:val="clear" w:color="auto" w:fill="BFBFBF" w:themeFill="background1" w:themeFillShade="BF"/>
            <w:tcMar>
              <w:left w:w="28" w:type="dxa"/>
              <w:right w:w="28" w:type="dxa"/>
            </w:tcMar>
            <w:vAlign w:val="center"/>
            <w:hideMark/>
          </w:tcPr>
          <w:p w:rsidR="00267E1D" w:rsidRPr="00CC1957" w:rsidRDefault="00267E1D" w:rsidP="00CC1957">
            <w:pPr>
              <w:ind w:left="-71" w:right="-69"/>
              <w:jc w:val="center"/>
              <w:rPr>
                <w:rFonts w:cs="Arial"/>
                <w:b/>
                <w:bCs/>
                <w:color w:val="000000"/>
                <w:sz w:val="18"/>
                <w:szCs w:val="18"/>
              </w:rPr>
            </w:pPr>
            <w:r w:rsidRPr="00CC1957">
              <w:rPr>
                <w:rFonts w:cs="Arial"/>
                <w:b/>
                <w:bCs/>
                <w:color w:val="000000"/>
                <w:sz w:val="18"/>
                <w:szCs w:val="18"/>
              </w:rPr>
              <w:t>Paso a producción (ambiente piloto)</w:t>
            </w:r>
          </w:p>
        </w:tc>
        <w:tc>
          <w:tcPr>
            <w:tcW w:w="552" w:type="pct"/>
            <w:gridSpan w:val="3"/>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Sprint 3</w:t>
            </w:r>
          </w:p>
        </w:tc>
        <w:tc>
          <w:tcPr>
            <w:tcW w:w="351" w:type="pct"/>
            <w:tcBorders>
              <w:top w:val="nil"/>
              <w:left w:val="nil"/>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Revisión final de calidad</w:t>
            </w:r>
          </w:p>
        </w:tc>
        <w:tc>
          <w:tcPr>
            <w:tcW w:w="401" w:type="pct"/>
            <w:tcBorders>
              <w:top w:val="nil"/>
              <w:left w:val="nil"/>
              <w:bottom w:val="nil"/>
              <w:right w:val="nil"/>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Pre</w:t>
            </w:r>
            <w:r w:rsidR="00650CC1" w:rsidRPr="00CC1957">
              <w:rPr>
                <w:rFonts w:cs="Arial"/>
                <w:b/>
                <w:bCs/>
                <w:color w:val="000000"/>
                <w:sz w:val="18"/>
                <w:szCs w:val="18"/>
              </w:rPr>
              <w:t xml:space="preserve"> </w:t>
            </w:r>
            <w:r w:rsidRPr="00CC1957">
              <w:rPr>
                <w:rFonts w:cs="Arial"/>
                <w:b/>
                <w:bCs/>
                <w:color w:val="000000"/>
                <w:sz w:val="18"/>
                <w:szCs w:val="18"/>
              </w:rPr>
              <w:t>producción</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267E1D" w:rsidRPr="00CC1957" w:rsidRDefault="00267E1D" w:rsidP="00CC1957">
            <w:pPr>
              <w:ind w:left="-71" w:right="-69"/>
              <w:jc w:val="center"/>
              <w:rPr>
                <w:rFonts w:cs="Arial"/>
                <w:b/>
                <w:bCs/>
                <w:color w:val="000000"/>
                <w:sz w:val="18"/>
                <w:szCs w:val="18"/>
              </w:rPr>
            </w:pPr>
            <w:r w:rsidRPr="00CC1957">
              <w:rPr>
                <w:rFonts w:cs="Arial"/>
                <w:b/>
                <w:bCs/>
                <w:color w:val="000000"/>
                <w:sz w:val="18"/>
                <w:szCs w:val="18"/>
              </w:rPr>
              <w:t>Paso a producción</w:t>
            </w:r>
          </w:p>
        </w:tc>
        <w:tc>
          <w:tcPr>
            <w:tcW w:w="601" w:type="pct"/>
            <w:gridSpan w:val="4"/>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267E1D" w:rsidRPr="00CC1957" w:rsidRDefault="00267E1D" w:rsidP="00CC1957">
            <w:pPr>
              <w:jc w:val="center"/>
              <w:rPr>
                <w:rFonts w:cs="Arial"/>
                <w:b/>
                <w:bCs/>
                <w:color w:val="000000"/>
                <w:sz w:val="18"/>
                <w:szCs w:val="18"/>
              </w:rPr>
            </w:pPr>
            <w:r w:rsidRPr="00CC1957">
              <w:rPr>
                <w:rFonts w:cs="Arial"/>
                <w:b/>
                <w:bCs/>
                <w:color w:val="000000"/>
                <w:sz w:val="18"/>
                <w:szCs w:val="18"/>
              </w:rPr>
              <w:t>Estabilización y aceptación</w:t>
            </w:r>
          </w:p>
        </w:tc>
        <w:tc>
          <w:tcPr>
            <w:tcW w:w="313" w:type="pct"/>
            <w:vMerge/>
            <w:tcBorders>
              <w:left w:val="nil"/>
              <w:right w:val="single" w:sz="8" w:space="0" w:color="000000"/>
            </w:tcBorders>
            <w:shd w:val="clear" w:color="auto" w:fill="BFBFBF" w:themeFill="background1" w:themeFillShade="BF"/>
          </w:tcPr>
          <w:p w:rsidR="00267E1D" w:rsidRPr="00CC1957" w:rsidRDefault="00267E1D" w:rsidP="00267E1D">
            <w:pPr>
              <w:jc w:val="center"/>
              <w:rPr>
                <w:rFonts w:cs="Arial"/>
                <w:b/>
                <w:bCs/>
                <w:color w:val="000000"/>
                <w:sz w:val="18"/>
                <w:szCs w:val="18"/>
              </w:rPr>
            </w:pPr>
          </w:p>
        </w:tc>
      </w:tr>
      <w:tr w:rsidR="00CC1957" w:rsidRPr="00CC1957" w:rsidTr="00CC1957">
        <w:trPr>
          <w:trHeight w:val="273"/>
          <w:tblHeader/>
        </w:trPr>
        <w:tc>
          <w:tcPr>
            <w:tcW w:w="878" w:type="pct"/>
            <w:tcBorders>
              <w:top w:val="single" w:sz="8" w:space="0" w:color="auto"/>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SEMANA</w:t>
            </w:r>
          </w:p>
        </w:tc>
        <w:tc>
          <w:tcPr>
            <w:tcW w:w="227"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w:t>
            </w:r>
          </w:p>
        </w:tc>
        <w:tc>
          <w:tcPr>
            <w:tcW w:w="223"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2</w:t>
            </w:r>
          </w:p>
        </w:tc>
        <w:tc>
          <w:tcPr>
            <w:tcW w:w="160"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3</w:t>
            </w:r>
          </w:p>
        </w:tc>
        <w:tc>
          <w:tcPr>
            <w:tcW w:w="191" w:type="pct"/>
            <w:tcBorders>
              <w:top w:val="nil"/>
              <w:left w:val="single" w:sz="8" w:space="0" w:color="auto"/>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4</w:t>
            </w:r>
          </w:p>
        </w:tc>
        <w:tc>
          <w:tcPr>
            <w:tcW w:w="150" w:type="pct"/>
            <w:tcBorders>
              <w:top w:val="nil"/>
              <w:left w:val="single" w:sz="8" w:space="0" w:color="auto"/>
              <w:bottom w:val="single" w:sz="8" w:space="0" w:color="auto"/>
              <w:right w:val="nil"/>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5</w:t>
            </w:r>
          </w:p>
        </w:tc>
        <w:tc>
          <w:tcPr>
            <w:tcW w:w="251"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6</w:t>
            </w:r>
          </w:p>
        </w:tc>
        <w:tc>
          <w:tcPr>
            <w:tcW w:w="3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7</w:t>
            </w:r>
          </w:p>
        </w:tc>
        <w:tc>
          <w:tcPr>
            <w:tcW w:w="200" w:type="pct"/>
            <w:tcBorders>
              <w:top w:val="nil"/>
              <w:left w:val="single" w:sz="8" w:space="0" w:color="auto"/>
              <w:bottom w:val="single" w:sz="8" w:space="0" w:color="auto"/>
              <w:right w:val="single" w:sz="8"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8</w:t>
            </w:r>
          </w:p>
        </w:tc>
        <w:tc>
          <w:tcPr>
            <w:tcW w:w="15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9</w:t>
            </w:r>
          </w:p>
        </w:tc>
        <w:tc>
          <w:tcPr>
            <w:tcW w:w="201" w:type="pct"/>
            <w:tcBorders>
              <w:top w:val="nil"/>
              <w:left w:val="nil"/>
              <w:bottom w:val="single" w:sz="8" w:space="0" w:color="auto"/>
              <w:right w:val="single" w:sz="4" w:space="0" w:color="auto"/>
            </w:tcBorders>
            <w:shd w:val="clear" w:color="auto" w:fill="BFBFBF" w:themeFill="background1" w:themeFillShade="BF"/>
            <w:vAlign w:val="center"/>
            <w:hideMark/>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10</w:t>
            </w:r>
          </w:p>
        </w:tc>
        <w:tc>
          <w:tcPr>
            <w:tcW w:w="351"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11</w:t>
            </w:r>
          </w:p>
        </w:tc>
        <w:tc>
          <w:tcPr>
            <w:tcW w:w="401" w:type="pct"/>
            <w:tcBorders>
              <w:top w:val="single" w:sz="8" w:space="0" w:color="auto"/>
              <w:left w:val="single" w:sz="8" w:space="0" w:color="auto"/>
              <w:bottom w:val="single" w:sz="8" w:space="0" w:color="auto"/>
              <w:right w:val="nil"/>
            </w:tcBorders>
            <w:shd w:val="clear" w:color="auto" w:fill="BFBFBF" w:themeFill="background1" w:themeFillShade="BF"/>
            <w:vAlign w:val="center"/>
          </w:tcPr>
          <w:p w:rsidR="00CC1957" w:rsidRPr="00CC1957" w:rsidRDefault="00CC1957" w:rsidP="00CC1957">
            <w:pPr>
              <w:spacing w:line="240" w:lineRule="exact"/>
              <w:jc w:val="center"/>
              <w:rPr>
                <w:rFonts w:cs="Arial"/>
                <w:b/>
                <w:bCs/>
                <w:color w:val="000000"/>
                <w:sz w:val="18"/>
                <w:szCs w:val="18"/>
              </w:rPr>
            </w:pPr>
            <w:r w:rsidRPr="00CC1957">
              <w:rPr>
                <w:rFonts w:cs="Arial"/>
                <w:b/>
                <w:bCs/>
                <w:color w:val="000000"/>
                <w:sz w:val="18"/>
                <w:szCs w:val="18"/>
              </w:rPr>
              <w:t>12</w:t>
            </w:r>
          </w:p>
        </w:tc>
        <w:tc>
          <w:tcPr>
            <w:tcW w:w="3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13</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14</w:t>
            </w:r>
          </w:p>
        </w:tc>
        <w:tc>
          <w:tcPr>
            <w:tcW w:w="151" w:type="pct"/>
            <w:tcBorders>
              <w:top w:val="nil"/>
              <w:left w:val="single" w:sz="8" w:space="0" w:color="auto"/>
              <w:bottom w:val="single" w:sz="8" w:space="0" w:color="auto"/>
              <w:right w:val="single" w:sz="8"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15</w:t>
            </w:r>
          </w:p>
        </w:tc>
        <w:tc>
          <w:tcPr>
            <w:tcW w:w="150" w:type="pct"/>
            <w:tcBorders>
              <w:top w:val="nil"/>
              <w:left w:val="nil"/>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16</w:t>
            </w:r>
          </w:p>
        </w:tc>
        <w:tc>
          <w:tcPr>
            <w:tcW w:w="150" w:type="pct"/>
            <w:tcBorders>
              <w:top w:val="nil"/>
              <w:left w:val="single" w:sz="8" w:space="0" w:color="auto"/>
              <w:bottom w:val="single" w:sz="8" w:space="0" w:color="auto"/>
              <w:right w:val="single" w:sz="4" w:space="0" w:color="auto"/>
            </w:tcBorders>
            <w:shd w:val="clear" w:color="auto" w:fill="BFBFBF" w:themeFill="background1" w:themeFillShade="BF"/>
            <w:vAlign w:val="center"/>
          </w:tcPr>
          <w:p w:rsidR="00CC1957" w:rsidRPr="00CC1957" w:rsidRDefault="00CC1957" w:rsidP="00CC1957">
            <w:pPr>
              <w:jc w:val="center"/>
              <w:rPr>
                <w:rFonts w:cs="Arial"/>
                <w:b/>
                <w:bCs/>
                <w:color w:val="000000"/>
                <w:sz w:val="18"/>
                <w:szCs w:val="18"/>
              </w:rPr>
            </w:pPr>
            <w:r w:rsidRPr="00CC1957">
              <w:rPr>
                <w:rFonts w:cs="Arial"/>
                <w:b/>
                <w:bCs/>
                <w:color w:val="000000"/>
                <w:sz w:val="18"/>
                <w:szCs w:val="18"/>
              </w:rPr>
              <w:t>17</w:t>
            </w:r>
          </w:p>
        </w:tc>
        <w:tc>
          <w:tcPr>
            <w:tcW w:w="313" w:type="pct"/>
            <w:vMerge/>
            <w:tcBorders>
              <w:left w:val="single" w:sz="8" w:space="0" w:color="auto"/>
              <w:bottom w:val="single" w:sz="8" w:space="0" w:color="auto"/>
              <w:right w:val="single" w:sz="8" w:space="0" w:color="000000"/>
            </w:tcBorders>
            <w:shd w:val="clear" w:color="auto" w:fill="BFBFBF" w:themeFill="background1" w:themeFillShade="BF"/>
          </w:tcPr>
          <w:p w:rsidR="00CC1957" w:rsidRPr="00CC1957" w:rsidRDefault="00CC1957" w:rsidP="00CC1957">
            <w:pPr>
              <w:jc w:val="center"/>
              <w:rPr>
                <w:rFonts w:cs="Arial"/>
                <w:b/>
                <w:bCs/>
                <w:color w:val="000000"/>
                <w:sz w:val="18"/>
                <w:szCs w:val="18"/>
              </w:rPr>
            </w:pP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650CC1">
            <w:pPr>
              <w:rPr>
                <w:rFonts w:cs="Arial"/>
                <w:color w:val="000000"/>
                <w:sz w:val="18"/>
                <w:szCs w:val="18"/>
              </w:rPr>
            </w:pPr>
            <w:r w:rsidRPr="00CC1957">
              <w:rPr>
                <w:rFonts w:cs="Arial"/>
                <w:color w:val="000000"/>
                <w:sz w:val="18"/>
                <w:szCs w:val="18"/>
              </w:rPr>
              <w:t>Líder técnico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262</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cs="Arial"/>
                <w:color w:val="000000"/>
                <w:sz w:val="18"/>
                <w:szCs w:val="18"/>
              </w:rPr>
            </w:pPr>
            <w:r w:rsidRPr="00CC1957">
              <w:rPr>
                <w:rFonts w:cs="Arial"/>
                <w:color w:val="000000"/>
                <w:sz w:val="18"/>
                <w:szCs w:val="18"/>
              </w:rPr>
              <w:t>Experto Documentador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4</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254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noWrap/>
            <w:vAlign w:val="center"/>
            <w:hideMark/>
          </w:tcPr>
          <w:p w:rsidR="00CC1957" w:rsidRPr="00CC1957" w:rsidRDefault="00CC1957" w:rsidP="007434AC">
            <w:pPr>
              <w:rPr>
                <w:rFonts w:cs="Arial"/>
                <w:color w:val="000000"/>
                <w:sz w:val="18"/>
                <w:szCs w:val="18"/>
              </w:rPr>
            </w:pPr>
            <w:r w:rsidRPr="00CC1957">
              <w:rPr>
                <w:rFonts w:cs="Arial"/>
                <w:color w:val="000000"/>
                <w:sz w:val="18"/>
                <w:szCs w:val="18"/>
              </w:rPr>
              <w:t>Arquitecto de software</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8</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24</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7434AC">
            <w:pPr>
              <w:jc w:val="center"/>
              <w:rPr>
                <w:rFonts w:cs="Arial"/>
                <w:color w:val="000000"/>
                <w:sz w:val="18"/>
                <w:szCs w:val="18"/>
              </w:rPr>
            </w:pPr>
            <w:r w:rsidRPr="0046075D">
              <w:rPr>
                <w:rFonts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46075D">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7434AC">
            <w:pPr>
              <w:jc w:val="center"/>
              <w:rPr>
                <w:rFonts w:cs="Arial"/>
                <w:color w:val="000000"/>
                <w:sz w:val="18"/>
                <w:szCs w:val="18"/>
              </w:rPr>
            </w:pPr>
            <w:r w:rsidRPr="0046075D">
              <w:rPr>
                <w:rFonts w:cs="Arial"/>
                <w:sz w:val="18"/>
                <w:szCs w:val="18"/>
              </w:rPr>
              <w:t>236</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Sénior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46075D">
              <w:rPr>
                <w:rFonts w:cs="Arial"/>
                <w:color w:val="000000"/>
                <w:sz w:val="18"/>
                <w:szCs w:val="18"/>
              </w:rPr>
              <w:t>40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46075D">
              <w:rPr>
                <w:rFonts w:cs="Arial"/>
                <w:color w:val="000000"/>
                <w:sz w:val="18"/>
                <w:szCs w:val="18"/>
              </w:rPr>
              <w:t>40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404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19</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279</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Analista junior de pruebas</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40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264</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Experto Especificador Junior</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40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100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Diseñador gráfico</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20</w:t>
            </w: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20</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10</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10</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12</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140</w:t>
            </w:r>
          </w:p>
        </w:tc>
      </w:tr>
      <w:tr w:rsidR="00CC1957" w:rsidRPr="00CC1957" w:rsidTr="00CC1957">
        <w:trPr>
          <w:trHeight w:val="330"/>
        </w:trPr>
        <w:tc>
          <w:tcPr>
            <w:tcW w:w="878" w:type="pct"/>
            <w:tcBorders>
              <w:top w:val="nil"/>
              <w:left w:val="single" w:sz="8" w:space="0" w:color="auto"/>
              <w:bottom w:val="single" w:sz="4"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Experto en seguridad</w:t>
            </w:r>
          </w:p>
        </w:tc>
        <w:tc>
          <w:tcPr>
            <w:tcW w:w="227"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16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20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single" w:sz="4" w:space="0" w:color="auto"/>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single" w:sz="4" w:space="0" w:color="auto"/>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48</w:t>
            </w:r>
          </w:p>
        </w:tc>
      </w:tr>
      <w:tr w:rsidR="00CC1957" w:rsidRPr="00CC1957" w:rsidTr="00CC1957">
        <w:trPr>
          <w:trHeight w:val="345"/>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CC1957" w:rsidRPr="00CC1957" w:rsidRDefault="00CC1957" w:rsidP="00650CC1">
            <w:pPr>
              <w:rPr>
                <w:rFonts w:cs="Arial"/>
                <w:sz w:val="18"/>
                <w:szCs w:val="18"/>
              </w:rPr>
            </w:pPr>
            <w:r w:rsidRPr="00CC1957">
              <w:rPr>
                <w:rFonts w:cs="Arial"/>
                <w:sz w:val="18"/>
                <w:szCs w:val="18"/>
              </w:rPr>
              <w:t>Líder de infraestructura</w:t>
            </w:r>
          </w:p>
        </w:tc>
        <w:tc>
          <w:tcPr>
            <w:tcW w:w="227"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p>
        </w:tc>
        <w:tc>
          <w:tcPr>
            <w:tcW w:w="223"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CC1957">
              <w:rPr>
                <w:rFonts w:cs="Arial"/>
                <w:color w:val="000000"/>
                <w:sz w:val="18"/>
                <w:szCs w:val="18"/>
              </w:rPr>
              <w:t>16</w:t>
            </w:r>
          </w:p>
        </w:tc>
        <w:tc>
          <w:tcPr>
            <w:tcW w:w="16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9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20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2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40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16</w:t>
            </w:r>
          </w:p>
        </w:tc>
        <w:tc>
          <w:tcPr>
            <w:tcW w:w="3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rsidP="00650CC1">
            <w:pPr>
              <w:jc w:val="center"/>
              <w:rPr>
                <w:rFonts w:cs="Arial"/>
                <w:color w:val="000000"/>
                <w:sz w:val="18"/>
                <w:szCs w:val="18"/>
              </w:rPr>
            </w:pPr>
            <w:r w:rsidRPr="00ED3300">
              <w:rPr>
                <w:rFonts w:cs="Arial"/>
                <w:color w:val="000000"/>
                <w:sz w:val="18"/>
                <w:szCs w:val="18"/>
              </w:rPr>
              <w:t>8</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1"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4"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150" w:type="pct"/>
            <w:tcBorders>
              <w:top w:val="nil"/>
              <w:left w:val="nil"/>
              <w:bottom w:val="nil"/>
              <w:right w:val="single" w:sz="8" w:space="0" w:color="auto"/>
            </w:tcBorders>
            <w:shd w:val="clear" w:color="auto" w:fill="FFFFFF" w:themeFill="background1"/>
            <w:noWrap/>
            <w:vAlign w:val="center"/>
            <w:hideMark/>
          </w:tcPr>
          <w:p w:rsidR="00CC1957" w:rsidRPr="00CC1957" w:rsidRDefault="00CC1957">
            <w:pPr>
              <w:jc w:val="center"/>
              <w:rPr>
                <w:rFonts w:cs="Arial"/>
                <w:color w:val="000000"/>
                <w:sz w:val="18"/>
                <w:szCs w:val="18"/>
              </w:rPr>
            </w:pPr>
            <w:r w:rsidRPr="00ED3300">
              <w:rPr>
                <w:rFonts w:cs="Arial"/>
                <w:color w:val="000000"/>
                <w:sz w:val="18"/>
                <w:szCs w:val="18"/>
              </w:rPr>
              <w:t> </w:t>
            </w:r>
          </w:p>
        </w:tc>
        <w:tc>
          <w:tcPr>
            <w:tcW w:w="313" w:type="pct"/>
            <w:tcBorders>
              <w:top w:val="nil"/>
              <w:left w:val="nil"/>
              <w:bottom w:val="nil"/>
              <w:right w:val="single" w:sz="8" w:space="0" w:color="auto"/>
            </w:tcBorders>
            <w:shd w:val="clear" w:color="auto" w:fill="FFFFFF" w:themeFill="background1"/>
            <w:vAlign w:val="bottom"/>
          </w:tcPr>
          <w:p w:rsidR="00CC1957" w:rsidRPr="00CC1957" w:rsidRDefault="00CC1957" w:rsidP="00650CC1">
            <w:pPr>
              <w:jc w:val="center"/>
              <w:rPr>
                <w:rFonts w:cs="Arial"/>
                <w:color w:val="000000"/>
                <w:sz w:val="18"/>
                <w:szCs w:val="18"/>
              </w:rPr>
            </w:pPr>
            <w:r w:rsidRPr="00ED3300">
              <w:rPr>
                <w:rFonts w:cs="Arial"/>
                <w:sz w:val="18"/>
                <w:szCs w:val="18"/>
              </w:rPr>
              <w:t>64</w:t>
            </w:r>
          </w:p>
        </w:tc>
      </w:tr>
      <w:tr w:rsidR="00267E1D" w:rsidRPr="00CC1957" w:rsidTr="00CC1957">
        <w:trPr>
          <w:trHeight w:val="410"/>
        </w:trPr>
        <w:tc>
          <w:tcPr>
            <w:tcW w:w="878" w:type="pct"/>
            <w:tcBorders>
              <w:top w:val="nil"/>
              <w:left w:val="single" w:sz="8" w:space="0" w:color="auto"/>
              <w:bottom w:val="single" w:sz="8" w:space="0" w:color="auto"/>
              <w:right w:val="single" w:sz="8" w:space="0" w:color="auto"/>
            </w:tcBorders>
            <w:shd w:val="clear" w:color="auto" w:fill="FFFFFF" w:themeFill="background1"/>
            <w:vAlign w:val="center"/>
            <w:hideMark/>
          </w:tcPr>
          <w:p w:rsidR="00267E1D" w:rsidRPr="00CC1957" w:rsidRDefault="00267E1D" w:rsidP="0038431B">
            <w:pPr>
              <w:spacing w:line="240" w:lineRule="exact"/>
              <w:ind w:right="-67"/>
              <w:jc w:val="center"/>
              <w:rPr>
                <w:rFonts w:cs="Arial"/>
                <w:b/>
                <w:bCs/>
                <w:sz w:val="18"/>
                <w:szCs w:val="18"/>
              </w:rPr>
            </w:pPr>
            <w:r w:rsidRPr="00CC1957">
              <w:rPr>
                <w:rFonts w:cs="Arial"/>
                <w:b/>
                <w:bCs/>
                <w:sz w:val="18"/>
                <w:szCs w:val="18"/>
              </w:rPr>
              <w:t>Subtotal Elefantes Backend</w:t>
            </w:r>
          </w:p>
        </w:tc>
        <w:tc>
          <w:tcPr>
            <w:tcW w:w="227"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120</w:t>
            </w:r>
          </w:p>
        </w:tc>
        <w:tc>
          <w:tcPr>
            <w:tcW w:w="223" w:type="pct"/>
            <w:tcBorders>
              <w:top w:val="single" w:sz="8" w:space="0" w:color="auto"/>
              <w:left w:val="nil"/>
              <w:bottom w:val="single" w:sz="8" w:space="0" w:color="auto"/>
              <w:right w:val="single" w:sz="8" w:space="0" w:color="auto"/>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236</w:t>
            </w:r>
          </w:p>
        </w:tc>
        <w:tc>
          <w:tcPr>
            <w:tcW w:w="3358" w:type="pct"/>
            <w:gridSpan w:val="15"/>
            <w:tcBorders>
              <w:top w:val="single" w:sz="8" w:space="0" w:color="auto"/>
              <w:left w:val="nil"/>
              <w:bottom w:val="single" w:sz="8" w:space="0" w:color="auto"/>
              <w:right w:val="single" w:sz="8" w:space="0" w:color="000000"/>
            </w:tcBorders>
            <w:shd w:val="clear" w:color="auto" w:fill="FFFFFF" w:themeFill="background1"/>
            <w:noWrap/>
            <w:vAlign w:val="center"/>
            <w:hideMark/>
          </w:tcPr>
          <w:p w:rsidR="00267E1D" w:rsidRPr="00CC1957" w:rsidRDefault="00CC1957" w:rsidP="00650CC1">
            <w:pPr>
              <w:jc w:val="center"/>
              <w:rPr>
                <w:rFonts w:cs="Arial"/>
                <w:b/>
                <w:bCs/>
                <w:sz w:val="18"/>
                <w:szCs w:val="18"/>
              </w:rPr>
            </w:pPr>
            <w:r w:rsidRPr="00CC1957">
              <w:rPr>
                <w:rFonts w:cs="Arial"/>
                <w:b/>
                <w:bCs/>
                <w:sz w:val="18"/>
                <w:szCs w:val="18"/>
              </w:rPr>
              <w:t>1695</w:t>
            </w:r>
          </w:p>
        </w:tc>
        <w:tc>
          <w:tcPr>
            <w:tcW w:w="313" w:type="pct"/>
            <w:tcBorders>
              <w:top w:val="single" w:sz="8" w:space="0" w:color="auto"/>
              <w:left w:val="nil"/>
              <w:bottom w:val="single" w:sz="8" w:space="0" w:color="auto"/>
              <w:right w:val="single" w:sz="8" w:space="0" w:color="000000"/>
            </w:tcBorders>
            <w:shd w:val="clear" w:color="auto" w:fill="FFFFFF" w:themeFill="background1"/>
            <w:vAlign w:val="center"/>
          </w:tcPr>
          <w:p w:rsidR="00267E1D" w:rsidRPr="004C7EE6" w:rsidRDefault="00CC1957" w:rsidP="00650CC1">
            <w:pPr>
              <w:spacing w:after="160" w:line="240" w:lineRule="exact"/>
              <w:jc w:val="center"/>
              <w:rPr>
                <w:rFonts w:cs="Arial"/>
                <w:b/>
                <w:bCs/>
                <w:sz w:val="18"/>
                <w:szCs w:val="18"/>
              </w:rPr>
            </w:pPr>
            <w:r w:rsidRPr="004C7EE6">
              <w:rPr>
                <w:rFonts w:cs="Arial"/>
                <w:b/>
                <w:bCs/>
                <w:sz w:val="18"/>
                <w:szCs w:val="18"/>
              </w:rPr>
              <w:t>2051</w:t>
            </w:r>
          </w:p>
        </w:tc>
      </w:tr>
    </w:tbl>
    <w:p w:rsidR="00280C69" w:rsidRPr="00366DE2" w:rsidRDefault="0044521A" w:rsidP="0044521A">
      <w:pPr>
        <w:pStyle w:val="GELParrafo"/>
        <w:rPr>
          <w:sz w:val="24"/>
          <w:szCs w:val="24"/>
        </w:rPr>
      </w:pPr>
      <w:r w:rsidRPr="00366DE2">
        <w:rPr>
          <w:sz w:val="24"/>
          <w:szCs w:val="24"/>
        </w:rPr>
        <w:t>El desarrollo Elefantes Blancos</w:t>
      </w:r>
      <w:r w:rsidR="007D2A57" w:rsidRPr="00366DE2">
        <w:rPr>
          <w:sz w:val="24"/>
          <w:szCs w:val="24"/>
        </w:rPr>
        <w:t xml:space="preserve"> Administrador</w:t>
      </w:r>
      <w:r w:rsidRPr="00366DE2">
        <w:rPr>
          <w:sz w:val="24"/>
          <w:szCs w:val="24"/>
        </w:rPr>
        <w:t xml:space="preserve"> </w:t>
      </w:r>
      <w:r w:rsidR="00F16918" w:rsidRPr="00366DE2">
        <w:rPr>
          <w:sz w:val="24"/>
          <w:szCs w:val="24"/>
        </w:rPr>
        <w:t>se realizará en 2 etapas</w:t>
      </w:r>
      <w:r w:rsidR="00280C69" w:rsidRPr="00366DE2">
        <w:rPr>
          <w:sz w:val="24"/>
          <w:szCs w:val="24"/>
        </w:rPr>
        <w:t>:</w:t>
      </w:r>
    </w:p>
    <w:p w:rsidR="00280C69" w:rsidRPr="00366DE2" w:rsidRDefault="00280C69" w:rsidP="00280C69">
      <w:pPr>
        <w:pStyle w:val="GELParrafo"/>
        <w:numPr>
          <w:ilvl w:val="0"/>
          <w:numId w:val="60"/>
        </w:numPr>
        <w:rPr>
          <w:sz w:val="24"/>
          <w:szCs w:val="24"/>
        </w:rPr>
      </w:pPr>
      <w:r w:rsidRPr="00366DE2">
        <w:rPr>
          <w:sz w:val="24"/>
          <w:szCs w:val="24"/>
        </w:rPr>
        <w:t>U</w:t>
      </w:r>
      <w:r w:rsidR="00F16918" w:rsidRPr="00366DE2">
        <w:rPr>
          <w:sz w:val="24"/>
          <w:szCs w:val="24"/>
        </w:rPr>
        <w:t>na</w:t>
      </w:r>
      <w:r w:rsidR="0044521A" w:rsidRPr="00366DE2">
        <w:rPr>
          <w:sz w:val="24"/>
          <w:szCs w:val="24"/>
        </w:rPr>
        <w:t xml:space="preserve"> inicial </w:t>
      </w:r>
      <w:r w:rsidRPr="00366DE2">
        <w:rPr>
          <w:sz w:val="24"/>
          <w:szCs w:val="24"/>
        </w:rPr>
        <w:t>(Piloto)</w:t>
      </w:r>
      <w:r w:rsidR="002B17D1" w:rsidRPr="00366DE2">
        <w:rPr>
          <w:sz w:val="24"/>
          <w:szCs w:val="24"/>
        </w:rPr>
        <w:t>,</w:t>
      </w:r>
      <w:r w:rsidRPr="00366DE2">
        <w:rPr>
          <w:sz w:val="24"/>
          <w:szCs w:val="24"/>
        </w:rPr>
        <w:t xml:space="preserve"> </w:t>
      </w:r>
      <w:r w:rsidR="0044521A" w:rsidRPr="00366DE2">
        <w:rPr>
          <w:sz w:val="24"/>
          <w:szCs w:val="24"/>
        </w:rPr>
        <w:t xml:space="preserve">en la que se desarrollarán las historias de usuario mínimas requeridas para el funcionamiento de la aplicación, la cual será puesta en producción en un ambiente piloto en el que se realizarán pruebas funcionales </w:t>
      </w:r>
      <w:r w:rsidRPr="00366DE2">
        <w:rPr>
          <w:sz w:val="24"/>
          <w:szCs w:val="24"/>
        </w:rPr>
        <w:t xml:space="preserve">por la UTSW pero </w:t>
      </w:r>
      <w:r w:rsidR="0044521A" w:rsidRPr="00366DE2">
        <w:rPr>
          <w:sz w:val="24"/>
          <w:szCs w:val="24"/>
        </w:rPr>
        <w:t xml:space="preserve">no </w:t>
      </w:r>
      <w:r w:rsidRPr="00366DE2">
        <w:rPr>
          <w:sz w:val="24"/>
          <w:szCs w:val="24"/>
        </w:rPr>
        <w:t>se realizará la etapa de pruebas por parte de interventoría, GEL y entidades</w:t>
      </w:r>
      <w:r w:rsidR="0044521A" w:rsidRPr="00366DE2">
        <w:rPr>
          <w:sz w:val="24"/>
          <w:szCs w:val="24"/>
        </w:rPr>
        <w:t xml:space="preserve">; </w:t>
      </w:r>
    </w:p>
    <w:p w:rsidR="00701B4E" w:rsidRPr="00366DE2" w:rsidRDefault="00280C69" w:rsidP="00280C69">
      <w:pPr>
        <w:pStyle w:val="GELParrafo"/>
        <w:numPr>
          <w:ilvl w:val="0"/>
          <w:numId w:val="60"/>
        </w:numPr>
        <w:rPr>
          <w:sz w:val="24"/>
          <w:szCs w:val="24"/>
        </w:rPr>
      </w:pPr>
      <w:r w:rsidRPr="00366DE2">
        <w:rPr>
          <w:sz w:val="24"/>
          <w:szCs w:val="24"/>
        </w:rPr>
        <w:lastRenderedPageBreak/>
        <w:t>U</w:t>
      </w:r>
      <w:r w:rsidR="0044521A" w:rsidRPr="00366DE2">
        <w:rPr>
          <w:sz w:val="24"/>
          <w:szCs w:val="24"/>
        </w:rPr>
        <w:t xml:space="preserve">na segunda etapa en la que se desarrollarán las historias de usuario no implementadas </w:t>
      </w:r>
      <w:r w:rsidRPr="00366DE2">
        <w:rPr>
          <w:sz w:val="24"/>
          <w:szCs w:val="24"/>
        </w:rPr>
        <w:t xml:space="preserve">para el piloto </w:t>
      </w:r>
      <w:r w:rsidR="00F16918" w:rsidRPr="00366DE2">
        <w:rPr>
          <w:sz w:val="24"/>
          <w:szCs w:val="24"/>
        </w:rPr>
        <w:t xml:space="preserve">y que </w:t>
      </w:r>
      <w:r w:rsidR="00B960CC" w:rsidRPr="00366DE2">
        <w:rPr>
          <w:sz w:val="24"/>
          <w:szCs w:val="24"/>
        </w:rPr>
        <w:t xml:space="preserve"> una vez </w:t>
      </w:r>
      <w:r w:rsidRPr="00366DE2">
        <w:rPr>
          <w:sz w:val="24"/>
          <w:szCs w:val="24"/>
        </w:rPr>
        <w:t>completada</w:t>
      </w:r>
      <w:r w:rsidR="002B17D1" w:rsidRPr="00366DE2">
        <w:rPr>
          <w:sz w:val="24"/>
          <w:szCs w:val="24"/>
        </w:rPr>
        <w:t>,</w:t>
      </w:r>
      <w:r w:rsidRPr="00366DE2">
        <w:rPr>
          <w:sz w:val="24"/>
          <w:szCs w:val="24"/>
        </w:rPr>
        <w:t xml:space="preserve"> y tras un revisión final de calidad por parte de</w:t>
      </w:r>
      <w:r w:rsidR="00CC1957" w:rsidRPr="00366DE2">
        <w:rPr>
          <w:sz w:val="24"/>
          <w:szCs w:val="24"/>
        </w:rPr>
        <w:t xml:space="preserve"> </w:t>
      </w:r>
      <w:r w:rsidRPr="00366DE2">
        <w:rPr>
          <w:sz w:val="24"/>
          <w:szCs w:val="24"/>
        </w:rPr>
        <w:t>la</w:t>
      </w:r>
      <w:r w:rsidR="002B17D1" w:rsidRPr="00366DE2">
        <w:rPr>
          <w:sz w:val="24"/>
          <w:szCs w:val="24"/>
        </w:rPr>
        <w:t xml:space="preserve"> </w:t>
      </w:r>
      <w:r w:rsidRPr="00366DE2">
        <w:rPr>
          <w:sz w:val="24"/>
          <w:szCs w:val="24"/>
        </w:rPr>
        <w:t>UTSW</w:t>
      </w:r>
      <w:r w:rsidR="002B17D1" w:rsidRPr="00366DE2">
        <w:rPr>
          <w:sz w:val="24"/>
          <w:szCs w:val="24"/>
        </w:rPr>
        <w:t>,</w:t>
      </w:r>
      <w:r w:rsidRPr="00366DE2">
        <w:rPr>
          <w:sz w:val="24"/>
          <w:szCs w:val="24"/>
        </w:rPr>
        <w:t xml:space="preserve"> </w:t>
      </w:r>
      <w:r w:rsidR="00B960CC" w:rsidRPr="00366DE2">
        <w:rPr>
          <w:sz w:val="24"/>
          <w:szCs w:val="24"/>
        </w:rPr>
        <w:t xml:space="preserve">será puesto en ambiente de preproducción </w:t>
      </w:r>
      <w:r w:rsidR="00B51E88" w:rsidRPr="00366DE2">
        <w:rPr>
          <w:sz w:val="24"/>
          <w:szCs w:val="24"/>
        </w:rPr>
        <w:t xml:space="preserve">donde se ejecutarán pruebas </w:t>
      </w:r>
      <w:r w:rsidRPr="00366DE2">
        <w:rPr>
          <w:sz w:val="24"/>
          <w:szCs w:val="24"/>
        </w:rPr>
        <w:t>de aceptación por parte de GEL, interventoría y la Secretaría de transparencia</w:t>
      </w:r>
      <w:r w:rsidR="00F16918" w:rsidRPr="00366DE2">
        <w:rPr>
          <w:sz w:val="24"/>
          <w:szCs w:val="24"/>
        </w:rPr>
        <w:t xml:space="preserve"> y finalmente se instalará en el ambiente de producción definitivo.</w:t>
      </w:r>
    </w:p>
    <w:p w:rsidR="0090119B" w:rsidRDefault="0090119B" w:rsidP="0038431B">
      <w:pPr>
        <w:spacing w:line="240" w:lineRule="exact"/>
        <w:ind w:right="-35"/>
        <w:jc w:val="both"/>
        <w:rPr>
          <w:sz w:val="24"/>
        </w:rPr>
      </w:pPr>
    </w:p>
    <w:p w:rsidR="00DF2BE1" w:rsidRPr="0038431B" w:rsidRDefault="00DF2BE1" w:rsidP="0038431B">
      <w:pPr>
        <w:spacing w:line="240" w:lineRule="exact"/>
        <w:ind w:right="-35"/>
        <w:jc w:val="both"/>
        <w:rPr>
          <w:sz w:val="24"/>
        </w:rPr>
      </w:pPr>
      <w:r w:rsidRPr="0038431B">
        <w:rPr>
          <w:sz w:val="24"/>
        </w:rPr>
        <w:t>Se modifica el tiempo de los sprint de revisión final de calidad y preproducción</w:t>
      </w:r>
      <w:r>
        <w:rPr>
          <w:sz w:val="24"/>
        </w:rPr>
        <w:t>, como parte del Control de Cambios No. 1, resultando en el siguiente cronograma:</w:t>
      </w:r>
      <w:r w:rsidRPr="0038431B">
        <w:rPr>
          <w:sz w:val="24"/>
        </w:rPr>
        <w:t xml:space="preserve"> </w:t>
      </w:r>
    </w:p>
    <w:p w:rsidR="00723DEC" w:rsidRDefault="00723DEC" w:rsidP="00723DEC">
      <w:pPr>
        <w:pStyle w:val="GELParrafo"/>
        <w:ind w:left="720"/>
      </w:pPr>
    </w:p>
    <w:p w:rsidR="00723DEC" w:rsidRPr="00746468" w:rsidRDefault="00723DEC" w:rsidP="00746468">
      <w:pPr>
        <w:pStyle w:val="Epgrafe0"/>
        <w:rPr>
          <w:rStyle w:val="nfasis"/>
          <w:i/>
        </w:rPr>
      </w:pPr>
      <w:bookmarkStart w:id="458" w:name="_Toc387821196"/>
      <w:r w:rsidRPr="00746468">
        <w:rPr>
          <w:rStyle w:val="nfasis"/>
        </w:rPr>
        <w:t xml:space="preserve">Tabla </w:t>
      </w:r>
      <w:r w:rsidRPr="00746468">
        <w:rPr>
          <w:rStyle w:val="nfasis"/>
        </w:rPr>
        <w:fldChar w:fldCharType="begin"/>
      </w:r>
      <w:r w:rsidRPr="00746468">
        <w:rPr>
          <w:rStyle w:val="nfasis"/>
        </w:rPr>
        <w:instrText xml:space="preserve"> SEQ Tabla \* ARABIC </w:instrText>
      </w:r>
      <w:r w:rsidRPr="00746468">
        <w:rPr>
          <w:rStyle w:val="nfasis"/>
        </w:rPr>
        <w:fldChar w:fldCharType="separate"/>
      </w:r>
      <w:r w:rsidR="00337DDC">
        <w:rPr>
          <w:rStyle w:val="nfasis"/>
          <w:noProof/>
        </w:rPr>
        <w:t>18</w:t>
      </w:r>
      <w:r w:rsidRPr="00746468">
        <w:rPr>
          <w:rStyle w:val="nfasis"/>
        </w:rPr>
        <w:fldChar w:fldCharType="end"/>
      </w:r>
      <w:r w:rsidRPr="00746468">
        <w:rPr>
          <w:rStyle w:val="nfasis"/>
        </w:rPr>
        <w:t>. Cronograma</w:t>
      </w:r>
      <w:r w:rsidRPr="00746468">
        <w:rPr>
          <w:rStyle w:val="nfasis"/>
          <w:rFonts w:eastAsia="Calibri"/>
        </w:rPr>
        <w:t xml:space="preserve"> </w:t>
      </w:r>
      <w:r w:rsidRPr="00746468">
        <w:rPr>
          <w:rStyle w:val="nfasis"/>
        </w:rPr>
        <w:t>de Sprints y recursos Elefantes Blancos Administrador con Control de Cambios No 1</w:t>
      </w:r>
      <w:bookmarkEnd w:id="458"/>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60"/>
        <w:gridCol w:w="559"/>
        <w:gridCol w:w="703"/>
        <w:gridCol w:w="387"/>
        <w:gridCol w:w="461"/>
        <w:gridCol w:w="562"/>
        <w:gridCol w:w="544"/>
        <w:gridCol w:w="488"/>
        <w:gridCol w:w="14"/>
        <w:gridCol w:w="502"/>
        <w:gridCol w:w="417"/>
        <w:gridCol w:w="561"/>
        <w:gridCol w:w="420"/>
        <w:gridCol w:w="984"/>
        <w:gridCol w:w="561"/>
        <w:gridCol w:w="699"/>
        <w:gridCol w:w="984"/>
        <w:gridCol w:w="561"/>
        <w:gridCol w:w="561"/>
        <w:gridCol w:w="496"/>
        <w:gridCol w:w="448"/>
        <w:gridCol w:w="730"/>
      </w:tblGrid>
      <w:tr w:rsidR="008F5318" w:rsidRPr="008F5318" w:rsidTr="0083522A">
        <w:trPr>
          <w:trHeight w:val="345"/>
          <w:tblHeader/>
          <w:jc w:val="center"/>
        </w:trPr>
        <w:tc>
          <w:tcPr>
            <w:tcW w:w="872" w:type="pct"/>
            <w:vMerge w:val="restart"/>
            <w:shd w:val="clear" w:color="auto" w:fill="BFBFBF" w:themeFill="background1" w:themeFillShade="BF"/>
            <w:noWrap/>
            <w:vAlign w:val="center"/>
            <w:hideMark/>
          </w:tcPr>
          <w:p w:rsidR="008F5318" w:rsidRDefault="008F5318" w:rsidP="003F5C27">
            <w:pPr>
              <w:jc w:val="center"/>
              <w:rPr>
                <w:rFonts w:cs="Arial"/>
                <w:b/>
                <w:bCs/>
                <w:color w:val="000000"/>
                <w:sz w:val="18"/>
                <w:szCs w:val="18"/>
              </w:rPr>
            </w:pPr>
            <w:r w:rsidRPr="003F5C27">
              <w:rPr>
                <w:rFonts w:cs="Arial"/>
                <w:b/>
                <w:bCs/>
                <w:color w:val="000000"/>
                <w:sz w:val="18"/>
                <w:szCs w:val="18"/>
              </w:rPr>
              <w:t xml:space="preserve">ELEFANTES </w:t>
            </w:r>
            <w:r>
              <w:rPr>
                <w:rFonts w:cs="Arial"/>
                <w:b/>
                <w:bCs/>
                <w:color w:val="000000"/>
                <w:sz w:val="18"/>
                <w:szCs w:val="18"/>
              </w:rPr>
              <w:t>BLANCOS</w:t>
            </w:r>
          </w:p>
          <w:p w:rsidR="008F5318" w:rsidRPr="003F5C27" w:rsidRDefault="008F5318" w:rsidP="003F5C27">
            <w:pPr>
              <w:jc w:val="center"/>
              <w:rPr>
                <w:rFonts w:cs="Arial"/>
                <w:sz w:val="18"/>
                <w:szCs w:val="18"/>
              </w:rPr>
            </w:pPr>
            <w:r w:rsidRPr="003F5C27">
              <w:rPr>
                <w:rFonts w:cs="Arial"/>
                <w:b/>
                <w:bCs/>
                <w:color w:val="000000"/>
                <w:sz w:val="18"/>
                <w:szCs w:val="18"/>
              </w:rPr>
              <w:t>ADMINISTRADOR</w:t>
            </w:r>
          </w:p>
        </w:tc>
        <w:tc>
          <w:tcPr>
            <w:tcW w:w="1495" w:type="pct"/>
            <w:gridSpan w:val="9"/>
            <w:shd w:val="clear" w:color="000000" w:fill="BFBFBF"/>
            <w:noWrap/>
            <w:vAlign w:val="bottom"/>
            <w:hideMark/>
          </w:tcPr>
          <w:p w:rsidR="008F5318" w:rsidRPr="003F5C27" w:rsidRDefault="008F5318" w:rsidP="003F5C27">
            <w:pPr>
              <w:jc w:val="center"/>
              <w:rPr>
                <w:rFonts w:cs="Arial"/>
                <w:b/>
                <w:bCs/>
                <w:sz w:val="18"/>
                <w:szCs w:val="18"/>
              </w:rPr>
            </w:pPr>
            <w:r w:rsidRPr="003F5C27">
              <w:rPr>
                <w:rFonts w:cs="Arial"/>
                <w:b/>
                <w:bCs/>
                <w:sz w:val="18"/>
                <w:szCs w:val="18"/>
              </w:rPr>
              <w:t xml:space="preserve">Etapa 1 (entrega en ambiente piloto) </w:t>
            </w:r>
          </w:p>
        </w:tc>
        <w:tc>
          <w:tcPr>
            <w:tcW w:w="2373" w:type="pct"/>
            <w:gridSpan w:val="11"/>
            <w:shd w:val="clear" w:color="000000" w:fill="BFBFBF"/>
            <w:noWrap/>
            <w:vAlign w:val="bottom"/>
            <w:hideMark/>
          </w:tcPr>
          <w:p w:rsidR="008F5318" w:rsidRPr="003F5C27" w:rsidRDefault="008F5318">
            <w:pPr>
              <w:jc w:val="center"/>
              <w:rPr>
                <w:rFonts w:cs="Arial"/>
                <w:b/>
                <w:bCs/>
                <w:sz w:val="18"/>
                <w:szCs w:val="18"/>
              </w:rPr>
            </w:pPr>
            <w:r w:rsidRPr="003F5C27">
              <w:rPr>
                <w:rFonts w:cs="Arial"/>
                <w:b/>
                <w:bCs/>
                <w:sz w:val="18"/>
                <w:szCs w:val="18"/>
              </w:rPr>
              <w:t>Etapa 2</w:t>
            </w:r>
          </w:p>
        </w:tc>
        <w:tc>
          <w:tcPr>
            <w:tcW w:w="261" w:type="pct"/>
            <w:vMerge w:val="restart"/>
            <w:shd w:val="clear" w:color="000000" w:fill="BFBFBF"/>
            <w:vAlign w:val="center"/>
          </w:tcPr>
          <w:p w:rsidR="008F5318" w:rsidRDefault="008F5318" w:rsidP="003F5C27">
            <w:pPr>
              <w:jc w:val="center"/>
              <w:rPr>
                <w:rFonts w:cs="Arial"/>
                <w:b/>
                <w:bCs/>
                <w:sz w:val="18"/>
                <w:szCs w:val="18"/>
              </w:rPr>
            </w:pPr>
            <w:r>
              <w:rPr>
                <w:rFonts w:cs="Arial"/>
                <w:b/>
                <w:bCs/>
                <w:sz w:val="18"/>
                <w:szCs w:val="18"/>
              </w:rPr>
              <w:t>Total</w:t>
            </w:r>
          </w:p>
          <w:p w:rsidR="008F5318" w:rsidRPr="003F5C27" w:rsidRDefault="008F5318" w:rsidP="003F5C27">
            <w:pPr>
              <w:jc w:val="center"/>
              <w:rPr>
                <w:rFonts w:cs="Arial"/>
                <w:b/>
                <w:bCs/>
                <w:sz w:val="18"/>
                <w:szCs w:val="18"/>
              </w:rPr>
            </w:pPr>
            <w:r>
              <w:rPr>
                <w:rFonts w:cs="Arial"/>
                <w:b/>
                <w:bCs/>
                <w:sz w:val="18"/>
                <w:szCs w:val="18"/>
              </w:rPr>
              <w:t>Horas</w:t>
            </w:r>
          </w:p>
        </w:tc>
      </w:tr>
      <w:tr w:rsidR="0038431B" w:rsidRPr="008F5318" w:rsidTr="0083522A">
        <w:trPr>
          <w:trHeight w:val="1050"/>
          <w:tblHeader/>
          <w:jc w:val="center"/>
        </w:trPr>
        <w:tc>
          <w:tcPr>
            <w:tcW w:w="872" w:type="pct"/>
            <w:vMerge/>
            <w:shd w:val="clear" w:color="auto" w:fill="BFBFBF" w:themeFill="background1" w:themeFillShade="BF"/>
            <w:vAlign w:val="center"/>
            <w:hideMark/>
          </w:tcPr>
          <w:p w:rsidR="008F5318" w:rsidRPr="0038431B" w:rsidRDefault="008F5318">
            <w:pPr>
              <w:jc w:val="center"/>
              <w:rPr>
                <w:rFonts w:cs="Arial"/>
                <w:b/>
                <w:bCs/>
                <w:color w:val="000000"/>
                <w:sz w:val="18"/>
                <w:szCs w:val="18"/>
              </w:rPr>
            </w:pPr>
          </w:p>
        </w:tc>
        <w:tc>
          <w:tcPr>
            <w:tcW w:w="198" w:type="pct"/>
            <w:shd w:val="clear" w:color="000000" w:fill="BFBFBF"/>
            <w:vAlign w:val="center"/>
            <w:hideMark/>
          </w:tcPr>
          <w:p w:rsidR="008F5318" w:rsidRPr="003F5C27" w:rsidRDefault="00FC4538" w:rsidP="003944D5">
            <w:pPr>
              <w:ind w:left="-73" w:right="-71"/>
              <w:jc w:val="center"/>
              <w:rPr>
                <w:rFonts w:cs="Arial"/>
                <w:b/>
                <w:bCs/>
                <w:color w:val="000000"/>
                <w:sz w:val="18"/>
                <w:szCs w:val="18"/>
              </w:rPr>
            </w:pPr>
            <w:r>
              <w:rPr>
                <w:rFonts w:cs="Arial"/>
                <w:b/>
                <w:bCs/>
                <w:color w:val="000000"/>
                <w:sz w:val="18"/>
                <w:szCs w:val="18"/>
              </w:rPr>
              <w:t>S</w:t>
            </w:r>
            <w:r w:rsidR="008F5318" w:rsidRPr="003F5C27">
              <w:rPr>
                <w:rFonts w:cs="Arial"/>
                <w:b/>
                <w:bCs/>
                <w:color w:val="000000"/>
                <w:sz w:val="18"/>
                <w:szCs w:val="18"/>
              </w:rPr>
              <w:t>print 0</w:t>
            </w:r>
          </w:p>
        </w:tc>
        <w:tc>
          <w:tcPr>
            <w:tcW w:w="249" w:type="pct"/>
            <w:shd w:val="clear" w:color="000000" w:fill="BFBFBF"/>
            <w:vAlign w:val="center"/>
            <w:hideMark/>
          </w:tcPr>
          <w:p w:rsidR="008F5318" w:rsidRPr="003F5C27" w:rsidRDefault="008F5318" w:rsidP="003F5C27">
            <w:pPr>
              <w:jc w:val="center"/>
              <w:rPr>
                <w:rFonts w:cs="Arial"/>
                <w:b/>
                <w:bCs/>
                <w:color w:val="000000"/>
                <w:sz w:val="18"/>
                <w:szCs w:val="18"/>
              </w:rPr>
            </w:pPr>
            <w:r w:rsidRPr="003F5C27">
              <w:rPr>
                <w:rFonts w:cs="Arial"/>
                <w:b/>
                <w:bCs/>
                <w:color w:val="000000"/>
                <w:sz w:val="18"/>
                <w:szCs w:val="18"/>
              </w:rPr>
              <w:t>Sprint 1</w:t>
            </w:r>
          </w:p>
        </w:tc>
        <w:tc>
          <w:tcPr>
            <w:tcW w:w="499" w:type="pct"/>
            <w:gridSpan w:val="3"/>
            <w:shd w:val="clear" w:color="000000" w:fill="BFBFBF"/>
            <w:vAlign w:val="center"/>
            <w:hideMark/>
          </w:tcPr>
          <w:p w:rsidR="008F5318" w:rsidRPr="003F5C27" w:rsidRDefault="008F5318" w:rsidP="003F5C27">
            <w:pPr>
              <w:jc w:val="center"/>
              <w:rPr>
                <w:rFonts w:cs="Arial"/>
                <w:b/>
                <w:bCs/>
                <w:color w:val="000000"/>
                <w:sz w:val="18"/>
                <w:szCs w:val="18"/>
              </w:rPr>
            </w:pPr>
            <w:r w:rsidRPr="003F5C27">
              <w:rPr>
                <w:rFonts w:cs="Arial"/>
                <w:b/>
                <w:bCs/>
                <w:color w:val="000000"/>
                <w:sz w:val="18"/>
                <w:szCs w:val="18"/>
              </w:rPr>
              <w:t>Sprint 2</w:t>
            </w:r>
          </w:p>
        </w:tc>
        <w:tc>
          <w:tcPr>
            <w:tcW w:w="193" w:type="pct"/>
            <w:shd w:val="clear" w:color="000000" w:fill="BFBFBF"/>
            <w:vAlign w:val="center"/>
            <w:hideMark/>
          </w:tcPr>
          <w:p w:rsidR="008F5318" w:rsidRPr="003F5C27" w:rsidRDefault="00FC4538" w:rsidP="003944D5">
            <w:pPr>
              <w:ind w:left="-68" w:right="-90"/>
              <w:jc w:val="center"/>
              <w:rPr>
                <w:rFonts w:cs="Arial"/>
                <w:b/>
                <w:bCs/>
                <w:color w:val="000000"/>
                <w:sz w:val="18"/>
                <w:szCs w:val="18"/>
              </w:rPr>
            </w:pPr>
            <w:r>
              <w:rPr>
                <w:rFonts w:cs="Arial"/>
                <w:b/>
                <w:bCs/>
                <w:color w:val="000000"/>
                <w:sz w:val="18"/>
                <w:szCs w:val="18"/>
              </w:rPr>
              <w:t>R</w:t>
            </w:r>
            <w:r w:rsidR="008F5318" w:rsidRPr="003F5C27">
              <w:rPr>
                <w:rFonts w:cs="Arial"/>
                <w:b/>
                <w:bCs/>
                <w:color w:val="000000"/>
                <w:sz w:val="18"/>
                <w:szCs w:val="18"/>
              </w:rPr>
              <w:t>evisión final de calidad</w:t>
            </w:r>
          </w:p>
        </w:tc>
        <w:tc>
          <w:tcPr>
            <w:tcW w:w="356" w:type="pct"/>
            <w:gridSpan w:val="3"/>
            <w:shd w:val="clear" w:color="000000" w:fill="BFBFBF"/>
            <w:vAlign w:val="center"/>
            <w:hideMark/>
          </w:tcPr>
          <w:p w:rsidR="008F5318" w:rsidRPr="003F5C27" w:rsidRDefault="008F5318" w:rsidP="003944D5">
            <w:pPr>
              <w:ind w:left="-50" w:right="-71"/>
              <w:jc w:val="center"/>
              <w:rPr>
                <w:rFonts w:cs="Arial"/>
                <w:b/>
                <w:bCs/>
                <w:color w:val="000000"/>
                <w:sz w:val="18"/>
                <w:szCs w:val="18"/>
              </w:rPr>
            </w:pPr>
            <w:r w:rsidRPr="003F5C27">
              <w:rPr>
                <w:rFonts w:cs="Arial"/>
                <w:b/>
                <w:bCs/>
                <w:color w:val="000000"/>
                <w:sz w:val="18"/>
                <w:szCs w:val="18"/>
              </w:rPr>
              <w:t>Paso a producción (ambiente piloto)</w:t>
            </w:r>
          </w:p>
        </w:tc>
        <w:tc>
          <w:tcPr>
            <w:tcW w:w="496" w:type="pct"/>
            <w:gridSpan w:val="3"/>
            <w:shd w:val="clear" w:color="000000" w:fill="BFBFBF"/>
            <w:vAlign w:val="center"/>
            <w:hideMark/>
          </w:tcPr>
          <w:p w:rsidR="008F5318" w:rsidRPr="00335DFF" w:rsidRDefault="008F5318">
            <w:pPr>
              <w:jc w:val="center"/>
              <w:rPr>
                <w:rFonts w:cs="Arial"/>
                <w:b/>
                <w:bCs/>
                <w:color w:val="000000"/>
                <w:sz w:val="18"/>
                <w:szCs w:val="18"/>
              </w:rPr>
            </w:pPr>
            <w:r w:rsidRPr="00335DFF">
              <w:rPr>
                <w:rFonts w:cs="Arial"/>
                <w:b/>
                <w:bCs/>
                <w:color w:val="000000"/>
                <w:sz w:val="18"/>
                <w:szCs w:val="18"/>
              </w:rPr>
              <w:t>Sprint 3</w:t>
            </w:r>
          </w:p>
        </w:tc>
        <w:tc>
          <w:tcPr>
            <w:tcW w:w="349" w:type="pct"/>
            <w:shd w:val="clear" w:color="000000" w:fill="BFBFBF"/>
            <w:vAlign w:val="center"/>
            <w:hideMark/>
          </w:tcPr>
          <w:p w:rsidR="008F5318" w:rsidRPr="006E4232" w:rsidRDefault="008F5318">
            <w:pPr>
              <w:jc w:val="center"/>
              <w:rPr>
                <w:rFonts w:cs="Arial"/>
                <w:b/>
                <w:bCs/>
                <w:color w:val="000000"/>
                <w:sz w:val="18"/>
                <w:szCs w:val="18"/>
              </w:rPr>
            </w:pPr>
            <w:r w:rsidRPr="006E4232">
              <w:rPr>
                <w:rFonts w:cs="Arial"/>
                <w:b/>
                <w:bCs/>
                <w:color w:val="000000"/>
                <w:sz w:val="18"/>
                <w:szCs w:val="18"/>
              </w:rPr>
              <w:t>Revisión final de calidad</w:t>
            </w:r>
          </w:p>
        </w:tc>
        <w:tc>
          <w:tcPr>
            <w:tcW w:w="447" w:type="pct"/>
            <w:gridSpan w:val="2"/>
            <w:shd w:val="clear" w:color="000000" w:fill="BFBFBF"/>
            <w:vAlign w:val="center"/>
            <w:hideMark/>
          </w:tcPr>
          <w:p w:rsidR="008F5318" w:rsidRPr="008F5318" w:rsidRDefault="008F5318">
            <w:pPr>
              <w:jc w:val="center"/>
              <w:rPr>
                <w:rFonts w:cs="Arial"/>
                <w:b/>
                <w:bCs/>
                <w:color w:val="000000"/>
                <w:sz w:val="18"/>
                <w:szCs w:val="18"/>
              </w:rPr>
            </w:pPr>
            <w:r w:rsidRPr="008F5318">
              <w:rPr>
                <w:rFonts w:cs="Arial"/>
                <w:b/>
                <w:bCs/>
                <w:color w:val="000000"/>
                <w:sz w:val="18"/>
                <w:szCs w:val="18"/>
              </w:rPr>
              <w:t>Preproducción</w:t>
            </w:r>
          </w:p>
        </w:tc>
        <w:tc>
          <w:tcPr>
            <w:tcW w:w="349" w:type="pct"/>
            <w:shd w:val="clear" w:color="000000" w:fill="BFBFBF"/>
            <w:vAlign w:val="center"/>
            <w:hideMark/>
          </w:tcPr>
          <w:p w:rsidR="008F5318" w:rsidRPr="008F5318" w:rsidRDefault="008F5318" w:rsidP="003F5C27">
            <w:pPr>
              <w:jc w:val="center"/>
              <w:rPr>
                <w:rFonts w:cs="Arial"/>
                <w:b/>
                <w:bCs/>
                <w:color w:val="000000"/>
                <w:sz w:val="18"/>
                <w:szCs w:val="18"/>
              </w:rPr>
            </w:pPr>
            <w:r w:rsidRPr="008F5318">
              <w:rPr>
                <w:rFonts w:cs="Arial"/>
                <w:b/>
                <w:bCs/>
                <w:color w:val="000000"/>
                <w:sz w:val="18"/>
                <w:szCs w:val="18"/>
              </w:rPr>
              <w:t>Paso a producción</w:t>
            </w:r>
          </w:p>
        </w:tc>
        <w:tc>
          <w:tcPr>
            <w:tcW w:w="733" w:type="pct"/>
            <w:gridSpan w:val="4"/>
            <w:shd w:val="clear" w:color="000000" w:fill="BFBFBF"/>
            <w:vAlign w:val="center"/>
            <w:hideMark/>
          </w:tcPr>
          <w:p w:rsidR="008F5318" w:rsidRPr="003F5C27" w:rsidRDefault="008F5318" w:rsidP="003F5C27">
            <w:pPr>
              <w:jc w:val="center"/>
              <w:rPr>
                <w:rFonts w:cs="Arial"/>
                <w:b/>
                <w:bCs/>
                <w:color w:val="000000"/>
                <w:sz w:val="18"/>
                <w:szCs w:val="18"/>
              </w:rPr>
            </w:pPr>
            <w:r w:rsidRPr="008F5318">
              <w:rPr>
                <w:rFonts w:cs="Arial"/>
                <w:b/>
                <w:bCs/>
                <w:color w:val="000000"/>
                <w:sz w:val="18"/>
                <w:szCs w:val="18"/>
              </w:rPr>
              <w:t>Estabilización</w:t>
            </w:r>
            <w:r>
              <w:rPr>
                <w:rFonts w:cs="Arial"/>
                <w:b/>
                <w:bCs/>
                <w:color w:val="000000"/>
                <w:sz w:val="18"/>
                <w:szCs w:val="18"/>
              </w:rPr>
              <w:t xml:space="preserve"> </w:t>
            </w:r>
            <w:r w:rsidRPr="003F5C27">
              <w:rPr>
                <w:rFonts w:cs="Arial"/>
                <w:b/>
                <w:bCs/>
                <w:color w:val="000000"/>
                <w:sz w:val="18"/>
                <w:szCs w:val="18"/>
              </w:rPr>
              <w:t>y aceptación</w:t>
            </w:r>
          </w:p>
        </w:tc>
        <w:tc>
          <w:tcPr>
            <w:tcW w:w="261" w:type="pct"/>
            <w:vMerge/>
            <w:shd w:val="clear" w:color="000000" w:fill="BFBFBF"/>
          </w:tcPr>
          <w:p w:rsidR="008F5318" w:rsidRPr="008F5318" w:rsidRDefault="008F5318">
            <w:pPr>
              <w:jc w:val="center"/>
              <w:rPr>
                <w:rFonts w:cs="Arial"/>
                <w:b/>
                <w:bCs/>
                <w:color w:val="000000"/>
                <w:sz w:val="18"/>
                <w:szCs w:val="18"/>
              </w:rPr>
            </w:pPr>
          </w:p>
        </w:tc>
      </w:tr>
      <w:tr w:rsidR="008F5318" w:rsidRPr="008F5318" w:rsidTr="0083522A">
        <w:trPr>
          <w:trHeight w:val="215"/>
          <w:tblHeader/>
          <w:jc w:val="center"/>
        </w:trPr>
        <w:tc>
          <w:tcPr>
            <w:tcW w:w="872" w:type="pct"/>
            <w:vMerge w:val="restart"/>
            <w:shd w:val="clear" w:color="000000" w:fill="BFBFBF"/>
            <w:vAlign w:val="center"/>
            <w:hideMark/>
          </w:tcPr>
          <w:p w:rsidR="008F5318" w:rsidRPr="003F5C27" w:rsidRDefault="008F5318">
            <w:pPr>
              <w:jc w:val="center"/>
              <w:rPr>
                <w:rFonts w:cs="Arial"/>
                <w:b/>
                <w:bCs/>
                <w:color w:val="000000"/>
                <w:sz w:val="18"/>
                <w:szCs w:val="18"/>
              </w:rPr>
            </w:pPr>
            <w:r w:rsidRPr="003F5C27">
              <w:rPr>
                <w:rFonts w:cs="Arial"/>
                <w:b/>
                <w:bCs/>
                <w:color w:val="000000"/>
                <w:sz w:val="18"/>
                <w:szCs w:val="18"/>
              </w:rPr>
              <w:t>SEMANA</w:t>
            </w:r>
          </w:p>
        </w:tc>
        <w:tc>
          <w:tcPr>
            <w:tcW w:w="1312" w:type="pct"/>
            <w:gridSpan w:val="7"/>
            <w:shd w:val="clear" w:color="000000" w:fill="BFBFBF"/>
            <w:vAlign w:val="center"/>
            <w:hideMark/>
          </w:tcPr>
          <w:p w:rsidR="008F5318" w:rsidRPr="003F5C27" w:rsidRDefault="008F5318">
            <w:pPr>
              <w:jc w:val="center"/>
              <w:rPr>
                <w:rFonts w:cs="Arial"/>
                <w:b/>
                <w:bCs/>
                <w:color w:val="000000"/>
                <w:sz w:val="18"/>
                <w:szCs w:val="18"/>
              </w:rPr>
            </w:pPr>
            <w:r w:rsidRPr="003F5C27">
              <w:rPr>
                <w:rFonts w:cs="Arial"/>
                <w:b/>
                <w:bCs/>
                <w:color w:val="000000"/>
                <w:sz w:val="18"/>
                <w:szCs w:val="18"/>
              </w:rPr>
              <w:t>2013</w:t>
            </w:r>
          </w:p>
        </w:tc>
        <w:tc>
          <w:tcPr>
            <w:tcW w:w="2556" w:type="pct"/>
            <w:gridSpan w:val="13"/>
            <w:shd w:val="clear" w:color="000000" w:fill="BFBFBF"/>
            <w:vAlign w:val="center"/>
            <w:hideMark/>
          </w:tcPr>
          <w:p w:rsidR="008F5318" w:rsidRPr="00335DFF" w:rsidRDefault="008F5318">
            <w:pPr>
              <w:jc w:val="center"/>
              <w:rPr>
                <w:rFonts w:cs="Arial"/>
                <w:b/>
                <w:bCs/>
                <w:color w:val="000000"/>
                <w:sz w:val="18"/>
                <w:szCs w:val="18"/>
              </w:rPr>
            </w:pPr>
            <w:r w:rsidRPr="00335DFF">
              <w:rPr>
                <w:rFonts w:cs="Arial"/>
                <w:b/>
                <w:bCs/>
                <w:color w:val="000000"/>
                <w:sz w:val="18"/>
                <w:szCs w:val="18"/>
              </w:rPr>
              <w:t>2014</w:t>
            </w:r>
          </w:p>
        </w:tc>
        <w:tc>
          <w:tcPr>
            <w:tcW w:w="261" w:type="pct"/>
            <w:vMerge/>
            <w:shd w:val="clear" w:color="000000" w:fill="BFBFBF"/>
          </w:tcPr>
          <w:p w:rsidR="008F5318" w:rsidRPr="008F5318" w:rsidRDefault="008F5318">
            <w:pPr>
              <w:jc w:val="center"/>
              <w:rPr>
                <w:rFonts w:cs="Arial"/>
                <w:b/>
                <w:bCs/>
                <w:color w:val="000000"/>
                <w:sz w:val="18"/>
                <w:szCs w:val="18"/>
              </w:rPr>
            </w:pPr>
          </w:p>
        </w:tc>
      </w:tr>
      <w:tr w:rsidR="00662F55" w:rsidRPr="008F5318" w:rsidTr="0083522A">
        <w:trPr>
          <w:trHeight w:val="416"/>
          <w:tblHeader/>
          <w:jc w:val="center"/>
        </w:trPr>
        <w:tc>
          <w:tcPr>
            <w:tcW w:w="872" w:type="pct"/>
            <w:vMerge/>
            <w:vAlign w:val="center"/>
            <w:hideMark/>
          </w:tcPr>
          <w:p w:rsidR="002D61CE" w:rsidRPr="00AE07CA" w:rsidRDefault="002D61CE" w:rsidP="00406A4B">
            <w:pPr>
              <w:rPr>
                <w:rFonts w:cs="Arial"/>
                <w:b/>
                <w:bCs/>
                <w:color w:val="000000"/>
                <w:sz w:val="18"/>
                <w:szCs w:val="18"/>
              </w:rPr>
            </w:pPr>
          </w:p>
        </w:tc>
        <w:tc>
          <w:tcPr>
            <w:tcW w:w="198"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1</w:t>
            </w:r>
          </w:p>
        </w:tc>
        <w:tc>
          <w:tcPr>
            <w:tcW w:w="2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2</w:t>
            </w:r>
          </w:p>
        </w:tc>
        <w:tc>
          <w:tcPr>
            <w:tcW w:w="137"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3</w:t>
            </w:r>
          </w:p>
        </w:tc>
        <w:tc>
          <w:tcPr>
            <w:tcW w:w="163"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4</w:t>
            </w:r>
          </w:p>
        </w:tc>
        <w:tc>
          <w:tcPr>
            <w:tcW w:w="19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5</w:t>
            </w:r>
          </w:p>
        </w:tc>
        <w:tc>
          <w:tcPr>
            <w:tcW w:w="193"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sidRPr="00AE07CA">
              <w:rPr>
                <w:rFonts w:cs="Arial"/>
                <w:b/>
                <w:bCs/>
                <w:color w:val="000000"/>
                <w:sz w:val="18"/>
                <w:szCs w:val="18"/>
              </w:rPr>
              <w:t>6</w:t>
            </w:r>
          </w:p>
        </w:tc>
        <w:tc>
          <w:tcPr>
            <w:tcW w:w="356" w:type="pct"/>
            <w:gridSpan w:val="3"/>
            <w:shd w:val="clear" w:color="000000" w:fill="BFBFBF"/>
            <w:vAlign w:val="center"/>
            <w:hideMark/>
          </w:tcPr>
          <w:p w:rsidR="002D61CE" w:rsidRPr="00366DE2" w:rsidRDefault="002D61CE" w:rsidP="00406A4B">
            <w:pPr>
              <w:spacing w:line="240" w:lineRule="exact"/>
              <w:jc w:val="center"/>
              <w:rPr>
                <w:rFonts w:cs="Arial"/>
                <w:b/>
                <w:bCs/>
                <w:color w:val="000000"/>
                <w:sz w:val="18"/>
                <w:szCs w:val="18"/>
              </w:rPr>
            </w:pPr>
            <w:r w:rsidRPr="00AE07CA">
              <w:rPr>
                <w:rFonts w:cs="Arial"/>
                <w:b/>
                <w:bCs/>
                <w:color w:val="000000"/>
                <w:sz w:val="18"/>
                <w:szCs w:val="18"/>
              </w:rPr>
              <w:t>7</w:t>
            </w:r>
          </w:p>
        </w:tc>
        <w:tc>
          <w:tcPr>
            <w:tcW w:w="148"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Pr>
                <w:rFonts w:cs="Arial"/>
                <w:b/>
                <w:bCs/>
                <w:color w:val="000000"/>
                <w:sz w:val="18"/>
                <w:szCs w:val="18"/>
              </w:rPr>
              <w:t>8</w:t>
            </w:r>
          </w:p>
        </w:tc>
        <w:tc>
          <w:tcPr>
            <w:tcW w:w="199" w:type="pct"/>
            <w:shd w:val="clear" w:color="000000" w:fill="BFBFBF"/>
            <w:vAlign w:val="center"/>
            <w:hideMark/>
          </w:tcPr>
          <w:p w:rsidR="002D61CE" w:rsidRPr="00366DE2" w:rsidRDefault="002D61CE" w:rsidP="00406A4B">
            <w:pPr>
              <w:spacing w:line="240" w:lineRule="exact"/>
              <w:jc w:val="center"/>
              <w:rPr>
                <w:rFonts w:cs="Arial"/>
                <w:b/>
                <w:bCs/>
                <w:color w:val="000000"/>
                <w:sz w:val="18"/>
                <w:szCs w:val="18"/>
              </w:rPr>
            </w:pPr>
            <w:r>
              <w:rPr>
                <w:rFonts w:cs="Arial"/>
                <w:b/>
                <w:bCs/>
                <w:color w:val="000000"/>
                <w:sz w:val="18"/>
                <w:szCs w:val="18"/>
              </w:rPr>
              <w:t>9</w:t>
            </w:r>
          </w:p>
        </w:tc>
        <w:tc>
          <w:tcPr>
            <w:tcW w:w="149" w:type="pct"/>
            <w:shd w:val="clear" w:color="000000" w:fill="BFBFBF"/>
            <w:vAlign w:val="center"/>
            <w:hideMark/>
          </w:tcPr>
          <w:p w:rsidR="002D61CE" w:rsidRPr="00AE07CA" w:rsidRDefault="002D61CE" w:rsidP="00406A4B">
            <w:pPr>
              <w:spacing w:line="240" w:lineRule="exact"/>
              <w:jc w:val="center"/>
              <w:rPr>
                <w:rFonts w:cs="Arial"/>
                <w:b/>
                <w:bCs/>
                <w:color w:val="000000"/>
                <w:sz w:val="18"/>
                <w:szCs w:val="18"/>
              </w:rPr>
            </w:pPr>
            <w:r>
              <w:rPr>
                <w:rFonts w:cs="Arial"/>
                <w:b/>
                <w:bCs/>
                <w:color w:val="000000"/>
                <w:sz w:val="18"/>
                <w:szCs w:val="18"/>
              </w:rPr>
              <w:t>10</w:t>
            </w:r>
          </w:p>
        </w:tc>
        <w:tc>
          <w:tcPr>
            <w:tcW w:w="34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 xml:space="preserve">11 </w:t>
            </w:r>
            <w:r w:rsidRPr="00366DE2">
              <w:rPr>
                <w:rFonts w:cs="Arial"/>
                <w:b/>
                <w:bCs/>
                <w:color w:val="000000"/>
                <w:sz w:val="18"/>
                <w:szCs w:val="18"/>
              </w:rPr>
              <w:t xml:space="preserve">(7 </w:t>
            </w:r>
            <w:r w:rsidRPr="003F5C27">
              <w:rPr>
                <w:rFonts w:cs="Arial"/>
                <w:b/>
                <w:bCs/>
                <w:color w:val="000000"/>
                <w:sz w:val="18"/>
                <w:szCs w:val="18"/>
              </w:rPr>
              <w:t>días)</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12</w:t>
            </w:r>
          </w:p>
        </w:tc>
        <w:tc>
          <w:tcPr>
            <w:tcW w:w="248"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13</w:t>
            </w:r>
          </w:p>
        </w:tc>
        <w:tc>
          <w:tcPr>
            <w:tcW w:w="34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14</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15</w:t>
            </w:r>
          </w:p>
        </w:tc>
        <w:tc>
          <w:tcPr>
            <w:tcW w:w="19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16</w:t>
            </w:r>
          </w:p>
        </w:tc>
        <w:tc>
          <w:tcPr>
            <w:tcW w:w="176"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17</w:t>
            </w:r>
          </w:p>
        </w:tc>
        <w:tc>
          <w:tcPr>
            <w:tcW w:w="159" w:type="pct"/>
            <w:shd w:val="clear" w:color="000000" w:fill="BFBFBF"/>
            <w:vAlign w:val="center"/>
            <w:hideMark/>
          </w:tcPr>
          <w:p w:rsidR="002D61CE" w:rsidRPr="003F5C27" w:rsidRDefault="002D61CE" w:rsidP="00406A4B">
            <w:pPr>
              <w:jc w:val="center"/>
              <w:rPr>
                <w:rFonts w:cs="Arial"/>
                <w:b/>
                <w:bCs/>
                <w:color w:val="000000"/>
                <w:sz w:val="18"/>
                <w:szCs w:val="18"/>
              </w:rPr>
            </w:pPr>
            <w:r>
              <w:rPr>
                <w:rFonts w:cs="Arial"/>
                <w:b/>
                <w:bCs/>
                <w:color w:val="000000"/>
                <w:sz w:val="18"/>
                <w:szCs w:val="18"/>
              </w:rPr>
              <w:t>18</w:t>
            </w:r>
          </w:p>
        </w:tc>
        <w:tc>
          <w:tcPr>
            <w:tcW w:w="261" w:type="pct"/>
            <w:vMerge/>
            <w:shd w:val="clear" w:color="000000" w:fill="BFBFBF"/>
          </w:tcPr>
          <w:p w:rsidR="002D61CE" w:rsidRPr="008F5318" w:rsidRDefault="002D61CE" w:rsidP="00406A4B">
            <w:pPr>
              <w:jc w:val="center"/>
              <w:rPr>
                <w:rFonts w:cs="Arial"/>
                <w:b/>
                <w:bCs/>
                <w:color w:val="000000"/>
                <w:sz w:val="18"/>
                <w:szCs w:val="18"/>
              </w:rPr>
            </w:pPr>
          </w:p>
        </w:tc>
      </w:tr>
      <w:tr w:rsidR="0083522A" w:rsidRPr="008F5318" w:rsidTr="0083522A">
        <w:trPr>
          <w:trHeight w:val="330"/>
          <w:jc w:val="center"/>
        </w:trPr>
        <w:tc>
          <w:tcPr>
            <w:tcW w:w="872" w:type="pct"/>
            <w:shd w:val="clear" w:color="auto" w:fill="FFFFFF" w:themeFill="background1"/>
            <w:noWrap/>
            <w:vAlign w:val="center"/>
            <w:hideMark/>
          </w:tcPr>
          <w:p w:rsidR="0083522A" w:rsidRPr="003F5C27" w:rsidRDefault="0083522A" w:rsidP="003944D5">
            <w:pPr>
              <w:rPr>
                <w:rFonts w:cs="Arial"/>
                <w:color w:val="000000"/>
                <w:sz w:val="18"/>
                <w:szCs w:val="18"/>
              </w:rPr>
            </w:pPr>
            <w:r w:rsidRPr="003F5C27">
              <w:rPr>
                <w:rFonts w:cs="Arial"/>
                <w:color w:val="000000"/>
                <w:sz w:val="18"/>
                <w:szCs w:val="18"/>
              </w:rPr>
              <w:t>Líder técnico</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78" w:type="pct"/>
            <w:gridSpan w:val="2"/>
            <w:shd w:val="clear" w:color="auto" w:fill="FFFFFF" w:themeFill="background1"/>
            <w:noWrap/>
            <w:vAlign w:val="center"/>
            <w:hideMark/>
          </w:tcPr>
          <w:p w:rsidR="0083522A" w:rsidRPr="003F5C27" w:rsidRDefault="0083522A">
            <w:pPr>
              <w:jc w:val="center"/>
              <w:rPr>
                <w:rFonts w:cs="Arial"/>
                <w:color w:val="000000"/>
                <w:sz w:val="18"/>
                <w:szCs w:val="18"/>
              </w:rPr>
            </w:pPr>
            <w:r>
              <w:rPr>
                <w:rFonts w:cs="Arial"/>
                <w:color w:val="000000"/>
                <w:sz w:val="18"/>
                <w:szCs w:val="18"/>
              </w:rPr>
              <w:t>8</w:t>
            </w: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12</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262</w:t>
            </w:r>
          </w:p>
        </w:tc>
      </w:tr>
      <w:tr w:rsidR="0083522A" w:rsidRPr="008F5318" w:rsidTr="0083522A">
        <w:trPr>
          <w:trHeight w:val="330"/>
          <w:jc w:val="center"/>
        </w:trPr>
        <w:tc>
          <w:tcPr>
            <w:tcW w:w="872" w:type="pct"/>
            <w:shd w:val="clear" w:color="auto" w:fill="FFFFFF" w:themeFill="background1"/>
            <w:noWrap/>
            <w:vAlign w:val="center"/>
            <w:hideMark/>
          </w:tcPr>
          <w:p w:rsidR="0083522A" w:rsidRPr="003F5C27" w:rsidRDefault="0083522A" w:rsidP="003944D5">
            <w:pPr>
              <w:rPr>
                <w:rFonts w:cs="Arial"/>
                <w:color w:val="000000"/>
                <w:sz w:val="18"/>
                <w:szCs w:val="18"/>
              </w:rPr>
            </w:pPr>
            <w:r w:rsidRPr="003F5C27">
              <w:rPr>
                <w:rFonts w:cs="Arial"/>
                <w:color w:val="000000"/>
                <w:sz w:val="18"/>
                <w:szCs w:val="18"/>
              </w:rPr>
              <w:t>Experto Documentador junior</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r>
              <w:rPr>
                <w:rFonts w:cs="Arial"/>
                <w:color w:val="000000"/>
                <w:sz w:val="18"/>
                <w:szCs w:val="18"/>
              </w:rPr>
              <w:t>8</w:t>
            </w: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12</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254</w:t>
            </w:r>
          </w:p>
        </w:tc>
      </w:tr>
      <w:tr w:rsidR="0083522A" w:rsidRPr="008F5318" w:rsidTr="0083522A">
        <w:trPr>
          <w:trHeight w:val="330"/>
          <w:jc w:val="center"/>
        </w:trPr>
        <w:tc>
          <w:tcPr>
            <w:tcW w:w="872" w:type="pct"/>
            <w:shd w:val="clear" w:color="auto" w:fill="FFFFFF" w:themeFill="background1"/>
            <w:noWrap/>
            <w:vAlign w:val="center"/>
            <w:hideMark/>
          </w:tcPr>
          <w:p w:rsidR="0083522A" w:rsidRPr="003F5C27" w:rsidRDefault="0083522A" w:rsidP="003944D5">
            <w:pPr>
              <w:rPr>
                <w:rFonts w:cs="Arial"/>
                <w:color w:val="000000"/>
                <w:sz w:val="18"/>
                <w:szCs w:val="18"/>
              </w:rPr>
            </w:pPr>
            <w:r w:rsidRPr="003F5C27">
              <w:rPr>
                <w:rFonts w:cs="Arial"/>
                <w:color w:val="000000"/>
                <w:sz w:val="18"/>
                <w:szCs w:val="18"/>
              </w:rPr>
              <w:t>Arquitecto de software</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r>
              <w:rPr>
                <w:rFonts w:cs="Arial"/>
                <w:color w:val="000000"/>
                <w:sz w:val="18"/>
                <w:szCs w:val="18"/>
              </w:rPr>
              <w:t>8</w:t>
            </w: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12</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12</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12</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12</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236</w:t>
            </w:r>
          </w:p>
        </w:tc>
      </w:tr>
      <w:tr w:rsidR="0083522A" w:rsidRPr="008F5318" w:rsidTr="0083522A">
        <w:trPr>
          <w:trHeight w:val="330"/>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Analista Sénior</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r>
              <w:rPr>
                <w:rFonts w:cs="Arial"/>
                <w:color w:val="000000"/>
                <w:sz w:val="18"/>
                <w:szCs w:val="18"/>
              </w:rPr>
              <w:t>8</w:t>
            </w: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12</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404</w:t>
            </w:r>
          </w:p>
        </w:tc>
      </w:tr>
      <w:tr w:rsidR="0083522A" w:rsidRPr="008F5318" w:rsidTr="0083522A">
        <w:trPr>
          <w:trHeight w:val="330"/>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Analista Junior</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r>
              <w:rPr>
                <w:rFonts w:cs="Arial"/>
                <w:color w:val="000000"/>
                <w:sz w:val="18"/>
                <w:szCs w:val="18"/>
              </w:rPr>
              <w:t>8</w:t>
            </w: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12</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19</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279</w:t>
            </w:r>
          </w:p>
        </w:tc>
      </w:tr>
      <w:tr w:rsidR="0083522A" w:rsidRPr="008F5318" w:rsidTr="0083522A">
        <w:trPr>
          <w:trHeight w:val="330"/>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Analista Sénior de pruebas</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r>
              <w:rPr>
                <w:rFonts w:cs="Arial"/>
                <w:color w:val="000000"/>
                <w:sz w:val="18"/>
                <w:szCs w:val="18"/>
              </w:rPr>
              <w:t>4</w:t>
            </w: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12</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12</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264</w:t>
            </w:r>
          </w:p>
        </w:tc>
      </w:tr>
      <w:tr w:rsidR="0083522A" w:rsidRPr="008F5318" w:rsidTr="0083522A">
        <w:trPr>
          <w:trHeight w:val="330"/>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Experto Especificador Junior</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40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100</w:t>
            </w:r>
          </w:p>
        </w:tc>
      </w:tr>
      <w:tr w:rsidR="0083522A" w:rsidRPr="008F5318" w:rsidTr="0083522A">
        <w:trPr>
          <w:trHeight w:val="330"/>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Diseñador gráfico</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20</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10</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12</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12</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140</w:t>
            </w:r>
          </w:p>
        </w:tc>
      </w:tr>
      <w:tr w:rsidR="0083522A" w:rsidRPr="008F5318" w:rsidTr="0083522A">
        <w:trPr>
          <w:trHeight w:val="330"/>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Experto en seguridad</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78" w:type="pct"/>
            <w:gridSpan w:val="2"/>
            <w:shd w:val="clear" w:color="auto" w:fill="FFFFFF" w:themeFill="background1"/>
            <w:noWrap/>
            <w:vAlign w:val="center"/>
            <w:hideMark/>
          </w:tcPr>
          <w:p w:rsidR="0083522A" w:rsidRPr="003F5C27" w:rsidRDefault="0083522A" w:rsidP="009B52B9">
            <w:pPr>
              <w:jc w:val="center"/>
              <w:rPr>
                <w:rFonts w:cs="Arial"/>
                <w:color w:val="000000"/>
                <w:sz w:val="18"/>
                <w:szCs w:val="18"/>
              </w:rPr>
            </w:pPr>
          </w:p>
        </w:tc>
        <w:tc>
          <w:tcPr>
            <w:tcW w:w="178" w:type="pct"/>
            <w:shd w:val="clear" w:color="auto" w:fill="FFFFFF" w:themeFill="background1"/>
            <w:vAlign w:val="center"/>
          </w:tcPr>
          <w:p w:rsidR="0083522A" w:rsidRPr="003F5C27" w:rsidRDefault="0083522A" w:rsidP="009B52B9">
            <w:pPr>
              <w:jc w:val="center"/>
              <w:rPr>
                <w:rFonts w:cs="Arial"/>
                <w:color w:val="000000"/>
                <w:sz w:val="18"/>
                <w:szCs w:val="18"/>
              </w:rPr>
            </w:pPr>
            <w:r>
              <w:rPr>
                <w:rFonts w:cs="Arial"/>
                <w:color w:val="000000"/>
                <w:sz w:val="18"/>
                <w:szCs w:val="18"/>
              </w:rPr>
              <w:t>8</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48</w:t>
            </w:r>
          </w:p>
        </w:tc>
      </w:tr>
      <w:tr w:rsidR="0083522A" w:rsidRPr="008F5318" w:rsidTr="0083522A">
        <w:trPr>
          <w:trHeight w:val="345"/>
          <w:jc w:val="center"/>
        </w:trPr>
        <w:tc>
          <w:tcPr>
            <w:tcW w:w="872" w:type="pct"/>
            <w:shd w:val="clear" w:color="auto" w:fill="FFFFFF" w:themeFill="background1"/>
            <w:vAlign w:val="center"/>
            <w:hideMark/>
          </w:tcPr>
          <w:p w:rsidR="0083522A" w:rsidRPr="003F5C27" w:rsidRDefault="0083522A" w:rsidP="003944D5">
            <w:pPr>
              <w:rPr>
                <w:rFonts w:cs="Arial"/>
                <w:sz w:val="18"/>
                <w:szCs w:val="18"/>
              </w:rPr>
            </w:pPr>
            <w:r w:rsidRPr="003F5C27">
              <w:rPr>
                <w:rFonts w:cs="Arial"/>
                <w:sz w:val="18"/>
                <w:szCs w:val="18"/>
              </w:rPr>
              <w:t>Líder de infraestructura</w:t>
            </w:r>
          </w:p>
        </w:tc>
        <w:tc>
          <w:tcPr>
            <w:tcW w:w="19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37"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6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3"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16</w:t>
            </w:r>
          </w:p>
        </w:tc>
        <w:tc>
          <w:tcPr>
            <w:tcW w:w="178" w:type="pct"/>
            <w:gridSpan w:val="2"/>
            <w:shd w:val="clear" w:color="auto" w:fill="FFFFFF" w:themeFill="background1"/>
            <w:noWrap/>
            <w:vAlign w:val="center"/>
            <w:hideMark/>
          </w:tcPr>
          <w:p w:rsidR="0083522A" w:rsidRPr="003F5C27" w:rsidRDefault="0083522A">
            <w:pPr>
              <w:jc w:val="center"/>
              <w:rPr>
                <w:rFonts w:cs="Arial"/>
                <w:color w:val="000000"/>
                <w:sz w:val="18"/>
                <w:szCs w:val="18"/>
              </w:rPr>
            </w:pPr>
          </w:p>
        </w:tc>
        <w:tc>
          <w:tcPr>
            <w:tcW w:w="178" w:type="pct"/>
            <w:shd w:val="clear" w:color="auto" w:fill="FFFFFF" w:themeFill="background1"/>
            <w:vAlign w:val="center"/>
          </w:tcPr>
          <w:p w:rsidR="0083522A" w:rsidRPr="003F5C27" w:rsidRDefault="0083522A">
            <w:pPr>
              <w:jc w:val="center"/>
              <w:rPr>
                <w:rFonts w:cs="Arial"/>
                <w:color w:val="000000"/>
                <w:sz w:val="18"/>
                <w:szCs w:val="18"/>
              </w:rPr>
            </w:pPr>
            <w:r>
              <w:rPr>
                <w:rFonts w:cs="Arial"/>
                <w:color w:val="000000"/>
                <w:sz w:val="18"/>
                <w:szCs w:val="18"/>
              </w:rPr>
              <w:t>8</w:t>
            </w:r>
          </w:p>
        </w:tc>
        <w:tc>
          <w:tcPr>
            <w:tcW w:w="1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248"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34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8</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9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76"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159" w:type="pct"/>
            <w:shd w:val="clear" w:color="auto" w:fill="FFFFFF" w:themeFill="background1"/>
            <w:noWrap/>
            <w:vAlign w:val="center"/>
            <w:hideMark/>
          </w:tcPr>
          <w:p w:rsidR="0083522A" w:rsidRPr="003F5C27" w:rsidRDefault="0083522A">
            <w:pPr>
              <w:jc w:val="center"/>
              <w:rPr>
                <w:rFonts w:cs="Arial"/>
                <w:color w:val="000000"/>
                <w:sz w:val="18"/>
                <w:szCs w:val="18"/>
              </w:rPr>
            </w:pPr>
            <w:r w:rsidRPr="003F5C27">
              <w:rPr>
                <w:rFonts w:cs="Arial"/>
                <w:color w:val="000000"/>
                <w:sz w:val="18"/>
                <w:szCs w:val="18"/>
              </w:rPr>
              <w:t> </w:t>
            </w:r>
          </w:p>
        </w:tc>
        <w:tc>
          <w:tcPr>
            <w:tcW w:w="261" w:type="pct"/>
            <w:shd w:val="clear" w:color="auto" w:fill="FFFFFF" w:themeFill="background1"/>
            <w:vAlign w:val="center"/>
          </w:tcPr>
          <w:p w:rsidR="0083522A" w:rsidRPr="003F5C27" w:rsidRDefault="0083522A" w:rsidP="003F5C27">
            <w:pPr>
              <w:jc w:val="center"/>
              <w:rPr>
                <w:rFonts w:cs="Arial"/>
                <w:color w:val="000000"/>
                <w:sz w:val="18"/>
                <w:szCs w:val="18"/>
              </w:rPr>
            </w:pPr>
            <w:r>
              <w:rPr>
                <w:rFonts w:cs="Arial"/>
                <w:color w:val="000000"/>
                <w:sz w:val="18"/>
                <w:szCs w:val="18"/>
              </w:rPr>
              <w:t>64</w:t>
            </w:r>
          </w:p>
        </w:tc>
      </w:tr>
      <w:tr w:rsidR="003944D5" w:rsidRPr="008F5318" w:rsidTr="0083522A">
        <w:trPr>
          <w:trHeight w:val="485"/>
          <w:jc w:val="center"/>
        </w:trPr>
        <w:tc>
          <w:tcPr>
            <w:tcW w:w="872" w:type="pct"/>
            <w:shd w:val="clear" w:color="auto" w:fill="FFFFFF" w:themeFill="background1"/>
            <w:vAlign w:val="center"/>
            <w:hideMark/>
          </w:tcPr>
          <w:p w:rsidR="008F5318" w:rsidRPr="003F5C27" w:rsidRDefault="008F5318" w:rsidP="003944D5">
            <w:pPr>
              <w:rPr>
                <w:rFonts w:cs="Arial"/>
                <w:b/>
                <w:bCs/>
                <w:sz w:val="18"/>
                <w:szCs w:val="18"/>
              </w:rPr>
            </w:pPr>
            <w:r w:rsidRPr="003F5C27">
              <w:rPr>
                <w:rFonts w:cs="Arial"/>
                <w:b/>
                <w:bCs/>
                <w:sz w:val="18"/>
                <w:szCs w:val="18"/>
              </w:rPr>
              <w:t xml:space="preserve">Subtotal Elefantes </w:t>
            </w:r>
            <w:r w:rsidR="00FC4538">
              <w:rPr>
                <w:rFonts w:cs="Arial"/>
                <w:b/>
                <w:bCs/>
                <w:sz w:val="18"/>
                <w:szCs w:val="18"/>
              </w:rPr>
              <w:t>Administrador</w:t>
            </w:r>
          </w:p>
        </w:tc>
        <w:tc>
          <w:tcPr>
            <w:tcW w:w="198" w:type="pct"/>
            <w:shd w:val="clear" w:color="auto" w:fill="FFFFFF" w:themeFill="background1"/>
            <w:noWrap/>
            <w:vAlign w:val="center"/>
            <w:hideMark/>
          </w:tcPr>
          <w:p w:rsidR="008F5318" w:rsidRPr="003F5C27" w:rsidRDefault="008F5318">
            <w:pPr>
              <w:jc w:val="center"/>
              <w:rPr>
                <w:rFonts w:cs="Arial"/>
                <w:b/>
                <w:bCs/>
                <w:sz w:val="18"/>
                <w:szCs w:val="18"/>
              </w:rPr>
            </w:pPr>
            <w:r w:rsidRPr="003F5C27">
              <w:rPr>
                <w:rFonts w:cs="Arial"/>
                <w:b/>
                <w:bCs/>
                <w:sz w:val="18"/>
                <w:szCs w:val="18"/>
              </w:rPr>
              <w:t>120</w:t>
            </w:r>
          </w:p>
        </w:tc>
        <w:tc>
          <w:tcPr>
            <w:tcW w:w="249" w:type="pct"/>
            <w:shd w:val="clear" w:color="auto" w:fill="FFFFFF" w:themeFill="background1"/>
            <w:noWrap/>
            <w:vAlign w:val="center"/>
            <w:hideMark/>
          </w:tcPr>
          <w:p w:rsidR="008F5318" w:rsidRPr="003F5C27" w:rsidRDefault="008F5318" w:rsidP="003944D5">
            <w:pPr>
              <w:ind w:left="-69" w:right="-25"/>
              <w:jc w:val="center"/>
              <w:rPr>
                <w:rFonts w:cs="Arial"/>
                <w:b/>
                <w:bCs/>
                <w:sz w:val="18"/>
                <w:szCs w:val="18"/>
              </w:rPr>
            </w:pPr>
            <w:r w:rsidRPr="003F5C27">
              <w:rPr>
                <w:rFonts w:cs="Arial"/>
                <w:b/>
                <w:bCs/>
                <w:sz w:val="18"/>
                <w:szCs w:val="18"/>
              </w:rPr>
              <w:t>236</w:t>
            </w:r>
          </w:p>
        </w:tc>
        <w:tc>
          <w:tcPr>
            <w:tcW w:w="3420" w:type="pct"/>
            <w:gridSpan w:val="18"/>
            <w:shd w:val="clear" w:color="auto" w:fill="FFFFFF" w:themeFill="background1"/>
            <w:noWrap/>
            <w:vAlign w:val="center"/>
            <w:hideMark/>
          </w:tcPr>
          <w:p w:rsidR="008F5318" w:rsidRPr="003F5C27" w:rsidRDefault="008F5318">
            <w:pPr>
              <w:jc w:val="center"/>
              <w:rPr>
                <w:rFonts w:cs="Arial"/>
                <w:b/>
                <w:bCs/>
                <w:sz w:val="18"/>
                <w:szCs w:val="18"/>
              </w:rPr>
            </w:pPr>
            <w:r w:rsidRPr="003F5C27">
              <w:rPr>
                <w:rFonts w:cs="Arial"/>
                <w:b/>
                <w:bCs/>
                <w:sz w:val="18"/>
                <w:szCs w:val="18"/>
              </w:rPr>
              <w:t>1695</w:t>
            </w:r>
          </w:p>
        </w:tc>
        <w:tc>
          <w:tcPr>
            <w:tcW w:w="261" w:type="pct"/>
            <w:shd w:val="clear" w:color="auto" w:fill="FFFFFF" w:themeFill="background1"/>
            <w:vAlign w:val="center"/>
          </w:tcPr>
          <w:p w:rsidR="008F5318" w:rsidRPr="003F5C27" w:rsidRDefault="008F5318" w:rsidP="003F5C27">
            <w:pPr>
              <w:jc w:val="center"/>
              <w:rPr>
                <w:rFonts w:cs="Arial"/>
                <w:b/>
                <w:bCs/>
                <w:sz w:val="18"/>
                <w:szCs w:val="18"/>
              </w:rPr>
            </w:pPr>
            <w:r>
              <w:rPr>
                <w:rFonts w:cs="Arial"/>
                <w:b/>
                <w:bCs/>
                <w:sz w:val="18"/>
                <w:szCs w:val="18"/>
              </w:rPr>
              <w:t>2051</w:t>
            </w:r>
          </w:p>
        </w:tc>
      </w:tr>
    </w:tbl>
    <w:p w:rsidR="00723DEC" w:rsidRDefault="00723DEC" w:rsidP="00AE07CA">
      <w:pPr>
        <w:pStyle w:val="GELParrafo"/>
        <w:spacing w:before="0"/>
        <w:jc w:val="center"/>
      </w:pPr>
    </w:p>
    <w:p w:rsidR="00200390" w:rsidRDefault="00200390" w:rsidP="003F5C27">
      <w:pPr>
        <w:pStyle w:val="GELParrafo"/>
        <w:jc w:val="center"/>
        <w:sectPr w:rsidR="00200390" w:rsidSect="002F592F">
          <w:headerReference w:type="default" r:id="rId43"/>
          <w:pgSz w:w="15840" w:h="12240" w:orient="landscape" w:code="1"/>
          <w:pgMar w:top="1894" w:right="992" w:bottom="737"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324451" w:rsidRDefault="00324451" w:rsidP="003F5C27">
      <w:pPr>
        <w:pStyle w:val="GELParrafo"/>
        <w:jc w:val="center"/>
      </w:pPr>
    </w:p>
    <w:p w:rsidR="0044795F" w:rsidRDefault="0078643E" w:rsidP="006C4B9B">
      <w:pPr>
        <w:pStyle w:val="GELTtulo2"/>
        <w:spacing w:before="0"/>
      </w:pPr>
      <w:bookmarkStart w:id="459" w:name="_Toc386555830"/>
      <w:bookmarkStart w:id="460" w:name="_Toc387153195"/>
      <w:bookmarkStart w:id="461" w:name="_Toc387153503"/>
      <w:bookmarkStart w:id="462" w:name="_Toc324259131"/>
      <w:bookmarkStart w:id="463" w:name="_Toc324367122"/>
      <w:bookmarkStart w:id="464" w:name="_Toc377636437"/>
      <w:bookmarkStart w:id="465" w:name="_Toc378669862"/>
      <w:bookmarkStart w:id="466" w:name="_Toc387821130"/>
      <w:bookmarkEnd w:id="459"/>
      <w:bookmarkEnd w:id="460"/>
      <w:bookmarkEnd w:id="461"/>
      <w:bookmarkEnd w:id="462"/>
      <w:bookmarkEnd w:id="463"/>
      <w:r>
        <w:t>CONSIDERACIONES</w:t>
      </w:r>
      <w:bookmarkEnd w:id="464"/>
      <w:bookmarkEnd w:id="465"/>
      <w:bookmarkEnd w:id="466"/>
    </w:p>
    <w:p w:rsidR="00E202CD" w:rsidRPr="002D61CE" w:rsidRDefault="00476D7E" w:rsidP="00925EDA">
      <w:pPr>
        <w:pStyle w:val="GELParrafo"/>
        <w:rPr>
          <w:sz w:val="24"/>
          <w:szCs w:val="24"/>
        </w:rPr>
      </w:pPr>
      <w:r w:rsidRPr="002D61CE">
        <w:rPr>
          <w:sz w:val="24"/>
          <w:szCs w:val="24"/>
        </w:rPr>
        <w:t xml:space="preserve">La ejecución de las </w:t>
      </w:r>
      <w:r w:rsidR="00E202CD" w:rsidRPr="002D61CE">
        <w:rPr>
          <w:sz w:val="24"/>
          <w:szCs w:val="24"/>
        </w:rPr>
        <w:t>actividades</w:t>
      </w:r>
      <w:r w:rsidR="0036010F" w:rsidRPr="002D61CE">
        <w:rPr>
          <w:sz w:val="24"/>
          <w:szCs w:val="24"/>
        </w:rPr>
        <w:t xml:space="preserve"> </w:t>
      </w:r>
      <w:r w:rsidR="00E202CD" w:rsidRPr="002D61CE">
        <w:rPr>
          <w:sz w:val="24"/>
          <w:szCs w:val="24"/>
        </w:rPr>
        <w:t xml:space="preserve"> del cronograma de trabajo</w:t>
      </w:r>
      <w:r w:rsidR="0022170B" w:rsidRPr="002D61CE">
        <w:rPr>
          <w:sz w:val="24"/>
          <w:szCs w:val="24"/>
        </w:rPr>
        <w:t xml:space="preserve"> </w:t>
      </w:r>
      <w:r w:rsidR="007F61C9" w:rsidRPr="002D61CE">
        <w:rPr>
          <w:sz w:val="24"/>
          <w:szCs w:val="24"/>
        </w:rPr>
        <w:t>de la solución</w:t>
      </w:r>
      <w:r w:rsidRPr="002D61CE">
        <w:rPr>
          <w:sz w:val="24"/>
          <w:szCs w:val="24"/>
        </w:rPr>
        <w:t xml:space="preserve"> están sujetas a</w:t>
      </w:r>
      <w:r w:rsidR="00E202CD" w:rsidRPr="002D61CE">
        <w:rPr>
          <w:sz w:val="24"/>
          <w:szCs w:val="24"/>
        </w:rPr>
        <w:t>:</w:t>
      </w:r>
    </w:p>
    <w:p w:rsidR="00442E5E" w:rsidRPr="002D61CE" w:rsidRDefault="00442E5E" w:rsidP="003773A8">
      <w:pPr>
        <w:pStyle w:val="GELParrafo"/>
        <w:numPr>
          <w:ilvl w:val="0"/>
          <w:numId w:val="19"/>
        </w:numPr>
        <w:ind w:left="426" w:hanging="426"/>
        <w:rPr>
          <w:sz w:val="24"/>
          <w:szCs w:val="24"/>
        </w:rPr>
      </w:pPr>
      <w:r w:rsidRPr="002D61CE">
        <w:rPr>
          <w:sz w:val="24"/>
          <w:szCs w:val="24"/>
        </w:rPr>
        <w:t xml:space="preserve">La fecha de inicio </w:t>
      </w:r>
      <w:r w:rsidR="007F61C9" w:rsidRPr="002D61CE">
        <w:rPr>
          <w:sz w:val="24"/>
          <w:szCs w:val="24"/>
        </w:rPr>
        <w:t>de la solución</w:t>
      </w:r>
      <w:r w:rsidRPr="002D61CE">
        <w:rPr>
          <w:sz w:val="24"/>
          <w:szCs w:val="24"/>
        </w:rPr>
        <w:t xml:space="preserve"> está supeditada a la fecha de aprobación del plan de proyecto</w:t>
      </w:r>
      <w:r w:rsidR="00F0600A" w:rsidRPr="002D61CE">
        <w:rPr>
          <w:sz w:val="24"/>
          <w:szCs w:val="24"/>
        </w:rPr>
        <w:t xml:space="preserve"> y a la fecha de </w:t>
      </w:r>
      <w:r w:rsidR="00476D7E" w:rsidRPr="002D61CE">
        <w:rPr>
          <w:sz w:val="24"/>
          <w:szCs w:val="24"/>
        </w:rPr>
        <w:t xml:space="preserve">presentación y </w:t>
      </w:r>
      <w:r w:rsidR="00F0600A" w:rsidRPr="002D61CE">
        <w:rPr>
          <w:sz w:val="24"/>
          <w:szCs w:val="24"/>
        </w:rPr>
        <w:t>aprobación de los recursos propuestos para este proyecto</w:t>
      </w:r>
      <w:r w:rsidRPr="002D61CE">
        <w:rPr>
          <w:sz w:val="24"/>
          <w:szCs w:val="24"/>
        </w:rPr>
        <w:t>.</w:t>
      </w:r>
    </w:p>
    <w:p w:rsidR="00442E5E" w:rsidRPr="002D61CE" w:rsidRDefault="00442E5E" w:rsidP="003773A8">
      <w:pPr>
        <w:pStyle w:val="GELParrafo"/>
        <w:numPr>
          <w:ilvl w:val="0"/>
          <w:numId w:val="19"/>
        </w:numPr>
        <w:ind w:left="426" w:hanging="426"/>
        <w:rPr>
          <w:sz w:val="24"/>
          <w:szCs w:val="24"/>
        </w:rPr>
      </w:pPr>
      <w:r w:rsidRPr="002D61CE">
        <w:rPr>
          <w:sz w:val="24"/>
          <w:szCs w:val="24"/>
        </w:rPr>
        <w:t>La conformación del equipo de trabajo</w:t>
      </w:r>
      <w:r w:rsidR="0071497B" w:rsidRPr="002D61CE">
        <w:rPr>
          <w:sz w:val="24"/>
          <w:szCs w:val="24"/>
        </w:rPr>
        <w:t xml:space="preserve"> por demanda</w:t>
      </w:r>
      <w:r w:rsidRPr="002D61CE">
        <w:rPr>
          <w:sz w:val="24"/>
          <w:szCs w:val="24"/>
        </w:rPr>
        <w:t xml:space="preserve"> debe ser máximo 20 días </w:t>
      </w:r>
      <w:r w:rsidR="000B7D17" w:rsidRPr="002D61CE">
        <w:rPr>
          <w:sz w:val="24"/>
          <w:szCs w:val="24"/>
        </w:rPr>
        <w:t xml:space="preserve">calendario </w:t>
      </w:r>
      <w:r w:rsidRPr="002D61CE">
        <w:rPr>
          <w:sz w:val="24"/>
          <w:szCs w:val="24"/>
        </w:rPr>
        <w:t>después de la fecha de aprobación del plan de proyecto</w:t>
      </w:r>
      <w:r w:rsidR="0044795F" w:rsidRPr="002D61CE">
        <w:rPr>
          <w:sz w:val="24"/>
          <w:szCs w:val="24"/>
        </w:rPr>
        <w:t>.</w:t>
      </w:r>
    </w:p>
    <w:p w:rsidR="006E53AF" w:rsidRPr="002D61CE" w:rsidRDefault="00DE3D35" w:rsidP="006E53AF">
      <w:pPr>
        <w:pStyle w:val="GELParrafo"/>
        <w:numPr>
          <w:ilvl w:val="0"/>
          <w:numId w:val="19"/>
        </w:numPr>
        <w:ind w:left="360"/>
        <w:rPr>
          <w:sz w:val="24"/>
          <w:szCs w:val="24"/>
        </w:rPr>
      </w:pPr>
      <w:bookmarkStart w:id="467" w:name="_Toc225840212"/>
      <w:r w:rsidRPr="002D61CE">
        <w:rPr>
          <w:sz w:val="24"/>
          <w:szCs w:val="24"/>
        </w:rPr>
        <w:t>Los</w:t>
      </w:r>
      <w:r w:rsidR="006E53AF" w:rsidRPr="002D61CE">
        <w:rPr>
          <w:sz w:val="24"/>
          <w:szCs w:val="24"/>
        </w:rPr>
        <w:t xml:space="preserve"> cronograma</w:t>
      </w:r>
      <w:r w:rsidRPr="002D61CE">
        <w:rPr>
          <w:sz w:val="24"/>
          <w:szCs w:val="24"/>
        </w:rPr>
        <w:t>s</w:t>
      </w:r>
      <w:r w:rsidR="006E53AF" w:rsidRPr="002D61CE">
        <w:rPr>
          <w:sz w:val="24"/>
          <w:szCs w:val="24"/>
        </w:rPr>
        <w:t xml:space="preserve"> detallado</w:t>
      </w:r>
      <w:r w:rsidRPr="002D61CE">
        <w:rPr>
          <w:sz w:val="24"/>
          <w:szCs w:val="24"/>
        </w:rPr>
        <w:t>s</w:t>
      </w:r>
      <w:r w:rsidR="006E53AF" w:rsidRPr="002D61CE">
        <w:rPr>
          <w:sz w:val="24"/>
          <w:szCs w:val="24"/>
        </w:rPr>
        <w:t xml:space="preserve"> del proyecto</w:t>
      </w:r>
      <w:r w:rsidR="00032AFE" w:rsidRPr="002D61CE">
        <w:rPr>
          <w:sz w:val="24"/>
          <w:szCs w:val="24"/>
        </w:rPr>
        <w:t>, cronograma</w:t>
      </w:r>
      <w:r w:rsidRPr="002D61CE">
        <w:rPr>
          <w:sz w:val="24"/>
          <w:szCs w:val="24"/>
        </w:rPr>
        <w:t>s</w:t>
      </w:r>
      <w:r w:rsidR="00032AFE" w:rsidRPr="002D61CE">
        <w:rPr>
          <w:sz w:val="24"/>
          <w:szCs w:val="24"/>
        </w:rPr>
        <w:t xml:space="preserve"> de hitos y entregables,</w:t>
      </w:r>
      <w:r w:rsidR="006E53AF" w:rsidRPr="002D61CE">
        <w:rPr>
          <w:sz w:val="24"/>
          <w:szCs w:val="24"/>
        </w:rPr>
        <w:t xml:space="preserve"> que evidencia</w:t>
      </w:r>
      <w:r w:rsidRPr="002D61CE">
        <w:rPr>
          <w:sz w:val="24"/>
          <w:szCs w:val="24"/>
        </w:rPr>
        <w:t>n</w:t>
      </w:r>
      <w:r w:rsidR="006E53AF" w:rsidRPr="002D61CE">
        <w:rPr>
          <w:sz w:val="24"/>
          <w:szCs w:val="24"/>
        </w:rPr>
        <w:t xml:space="preserve"> las fechas de ejecución será</w:t>
      </w:r>
      <w:r w:rsidRPr="002D61CE">
        <w:rPr>
          <w:sz w:val="24"/>
          <w:szCs w:val="24"/>
        </w:rPr>
        <w:t>n</w:t>
      </w:r>
      <w:r w:rsidR="006E53AF" w:rsidRPr="002D61CE">
        <w:rPr>
          <w:sz w:val="24"/>
          <w:szCs w:val="24"/>
        </w:rPr>
        <w:t xml:space="preserve"> generado</w:t>
      </w:r>
      <w:r w:rsidR="00187800" w:rsidRPr="002D61CE">
        <w:rPr>
          <w:sz w:val="24"/>
          <w:szCs w:val="24"/>
        </w:rPr>
        <w:t>s</w:t>
      </w:r>
      <w:r w:rsidR="006E53AF" w:rsidRPr="002D61CE">
        <w:rPr>
          <w:sz w:val="24"/>
          <w:szCs w:val="24"/>
        </w:rPr>
        <w:t xml:space="preserve"> </w:t>
      </w:r>
      <w:r w:rsidR="00187800" w:rsidRPr="002D61CE">
        <w:rPr>
          <w:sz w:val="24"/>
          <w:szCs w:val="24"/>
        </w:rPr>
        <w:t xml:space="preserve">durante la ejecución de cada solución </w:t>
      </w:r>
      <w:r w:rsidR="006E53AF" w:rsidRPr="002D61CE">
        <w:rPr>
          <w:sz w:val="24"/>
          <w:szCs w:val="24"/>
        </w:rPr>
        <w:t xml:space="preserve"> y de común acuerdo entre las partes.</w:t>
      </w:r>
    </w:p>
    <w:p w:rsidR="001026AB" w:rsidRPr="002D61CE" w:rsidRDefault="001026AB" w:rsidP="006E53AF">
      <w:pPr>
        <w:pStyle w:val="GELParrafo"/>
        <w:numPr>
          <w:ilvl w:val="0"/>
          <w:numId w:val="19"/>
        </w:numPr>
        <w:ind w:left="360"/>
        <w:rPr>
          <w:sz w:val="24"/>
          <w:szCs w:val="24"/>
        </w:rPr>
      </w:pPr>
      <w:r w:rsidRPr="002D61CE">
        <w:rPr>
          <w:sz w:val="24"/>
          <w:szCs w:val="24"/>
        </w:rPr>
        <w:t xml:space="preserve">El seguimiento del proyecto se realizará mediante un único artefacto de planeación y control que incluye todos los </w:t>
      </w:r>
      <w:r w:rsidR="001424FD" w:rsidRPr="002D61CE">
        <w:rPr>
          <w:sz w:val="24"/>
          <w:szCs w:val="24"/>
        </w:rPr>
        <w:t>c</w:t>
      </w:r>
      <w:r w:rsidRPr="002D61CE">
        <w:rPr>
          <w:sz w:val="24"/>
          <w:szCs w:val="24"/>
        </w:rPr>
        <w:t>ronogramas presentados (App móvil Elefantes Blancos, Backend Elefantes Blancos y App móvil PEC).</w:t>
      </w:r>
      <w:r w:rsidR="00274C63" w:rsidRPr="002D61CE">
        <w:rPr>
          <w:sz w:val="24"/>
          <w:szCs w:val="24"/>
        </w:rPr>
        <w:t xml:space="preserve"> Esta misma premisa aplica para los informes de gestión</w:t>
      </w:r>
      <w:r w:rsidR="004B64F8" w:rsidRPr="002D61CE">
        <w:rPr>
          <w:sz w:val="24"/>
          <w:szCs w:val="24"/>
        </w:rPr>
        <w:t>,</w:t>
      </w:r>
      <w:r w:rsidR="008805DB" w:rsidRPr="002D61CE">
        <w:rPr>
          <w:sz w:val="24"/>
          <w:szCs w:val="24"/>
        </w:rPr>
        <w:t xml:space="preserve"> semanales y mensuales</w:t>
      </w:r>
      <w:r w:rsidR="00274C63" w:rsidRPr="002D61CE">
        <w:rPr>
          <w:sz w:val="24"/>
          <w:szCs w:val="24"/>
        </w:rPr>
        <w:t xml:space="preserve"> que se elaboren durante el proyecto.</w:t>
      </w:r>
    </w:p>
    <w:p w:rsidR="00970B80" w:rsidRPr="008A0E93" w:rsidRDefault="00970B80" w:rsidP="006C4B9B">
      <w:pPr>
        <w:pStyle w:val="GELParrafo"/>
        <w:ind w:left="360"/>
      </w:pPr>
    </w:p>
    <w:p w:rsidR="000A7BBD" w:rsidRDefault="00401BD4" w:rsidP="006C4B9B">
      <w:pPr>
        <w:pStyle w:val="GELTtulo2"/>
        <w:spacing w:before="0"/>
      </w:pPr>
      <w:bookmarkStart w:id="468" w:name="_Toc377636438"/>
      <w:bookmarkStart w:id="469" w:name="_Toc378669863"/>
      <w:bookmarkStart w:id="470" w:name="_Toc387821131"/>
      <w:r>
        <w:t>SEGUIMIENTO</w:t>
      </w:r>
      <w:r w:rsidR="00A81175">
        <w:t xml:space="preserve"> Y CONTROL</w:t>
      </w:r>
      <w:bookmarkEnd w:id="467"/>
      <w:bookmarkEnd w:id="468"/>
      <w:bookmarkEnd w:id="469"/>
      <w:bookmarkEnd w:id="470"/>
    </w:p>
    <w:p w:rsidR="000A7BBD" w:rsidRPr="002D61CE" w:rsidRDefault="000A7BBD" w:rsidP="000A7BBD">
      <w:pPr>
        <w:pStyle w:val="GELParrafo"/>
        <w:rPr>
          <w:sz w:val="24"/>
          <w:szCs w:val="24"/>
        </w:rPr>
      </w:pPr>
      <w:r w:rsidRPr="002D61CE">
        <w:rPr>
          <w:sz w:val="24"/>
          <w:szCs w:val="24"/>
        </w:rPr>
        <w:t>La inclusión o eliminación de actividades, cambio en los tiempos o en las interdependencias de cualquier actividad, sólo puede realizarse a través del Procedimiento de Control de Cambios, ya que esto implica una modificación a un artefacto previamente aprobado. Los recursos humanos asignados podrán ser modificados por el gerente de proyecto del Equipo por Demanda presentando la justificación del cambio en los comités de seguimiento contractual luego de lo cual se surtirá el proceso de aprobaciones de acuerdo con lo especificado en el pliego de condiciones y el plan de recursos humanos de portafolio.</w:t>
      </w:r>
      <w:r w:rsidR="004B64F8" w:rsidRPr="002D61CE">
        <w:rPr>
          <w:sz w:val="24"/>
          <w:szCs w:val="24"/>
        </w:rPr>
        <w:t xml:space="preserve"> </w:t>
      </w:r>
      <w:r w:rsidRPr="002D61CE">
        <w:rPr>
          <w:sz w:val="24"/>
          <w:szCs w:val="24"/>
        </w:rPr>
        <w:t>Semanalmente el grupo base llevará a cabo reuniones de seguimiento con el Gerente de proyecto del equipo por demanda, donde se revisarán temas alusivos al avance de la solución, problemas presentados, estado de los riesgos y gestión de recursos, entre otros.</w:t>
      </w:r>
      <w:r w:rsidR="004B64F8" w:rsidRPr="002D61CE">
        <w:rPr>
          <w:sz w:val="24"/>
          <w:szCs w:val="24"/>
        </w:rPr>
        <w:t xml:space="preserve"> </w:t>
      </w:r>
      <w:r w:rsidRPr="002D61CE">
        <w:rPr>
          <w:sz w:val="24"/>
          <w:szCs w:val="24"/>
        </w:rPr>
        <w:t xml:space="preserve">A través de la herramienta Artefacto de Planeación y Seguimiento se realizará el seguimiento del avance del proyecto que será presentado en las reuniones de seguimiento tanto de la solución como del portafolio y gestionará las acciones necesarias para que el cronograma sea ajustado esto se puede lograr a través del Procedimiento de Control de Cambios o con refuerzo en los recursos humanos para adelantar las actividades atrasadas. Bajo esta herramienta se soportarán las horas trabajadas en la solución. </w:t>
      </w:r>
    </w:p>
    <w:p w:rsidR="00A81175" w:rsidRPr="002D61CE" w:rsidRDefault="00BC0A11" w:rsidP="00C03979">
      <w:pPr>
        <w:pStyle w:val="GELParrafo"/>
        <w:rPr>
          <w:sz w:val="24"/>
          <w:szCs w:val="24"/>
        </w:rPr>
      </w:pPr>
      <w:r w:rsidRPr="002D61CE">
        <w:rPr>
          <w:sz w:val="24"/>
          <w:szCs w:val="24"/>
        </w:rPr>
        <w:t xml:space="preserve">Se utilizará como herramienta de seguimiento del proyecto el artefacto GLFS2-GB-OT-Planeacion_y_Seguimiento ubicado en </w:t>
      </w:r>
      <w:r w:rsidR="005327DD" w:rsidRPr="002D61CE">
        <w:rPr>
          <w:sz w:val="24"/>
          <w:szCs w:val="24"/>
        </w:rPr>
        <w:t>el</w:t>
      </w:r>
      <w:r w:rsidRPr="002D61CE">
        <w:rPr>
          <w:sz w:val="24"/>
          <w:szCs w:val="24"/>
        </w:rPr>
        <w:t xml:space="preserve"> repositorio 00 </w:t>
      </w:r>
      <w:r w:rsidR="005327DD" w:rsidRPr="002D61CE">
        <w:rPr>
          <w:sz w:val="24"/>
          <w:szCs w:val="24"/>
        </w:rPr>
        <w:t>FÁBRICA DE SOFTWARE</w:t>
      </w:r>
      <w:r w:rsidR="00CA7156" w:rsidRPr="002D61CE">
        <w:rPr>
          <w:sz w:val="24"/>
          <w:szCs w:val="24"/>
        </w:rPr>
        <w:t xml:space="preserve"> ruta</w:t>
      </w:r>
      <w:r w:rsidR="00FA1E46" w:rsidRPr="002D61CE">
        <w:rPr>
          <w:sz w:val="24"/>
          <w:szCs w:val="24"/>
        </w:rPr>
        <w:t xml:space="preserve"> </w:t>
      </w:r>
      <w:r w:rsidR="00CA7156" w:rsidRPr="002D61CE">
        <w:rPr>
          <w:sz w:val="24"/>
          <w:szCs w:val="24"/>
        </w:rPr>
        <w:t xml:space="preserve">MÓDULO DOCUMENTOS </w:t>
      </w:r>
      <w:r w:rsidRPr="002D61CE">
        <w:rPr>
          <w:sz w:val="24"/>
          <w:szCs w:val="24"/>
        </w:rPr>
        <w:t>/ Administración/ 2.Planeacion/Plan de Trabajo / Anexos / Formatos/Plantillas / Otros, de acuerdo a lo descrito en el documento  GLFS2-GB-PLN-MD-</w:t>
      </w:r>
      <w:r w:rsidRPr="002D61CE">
        <w:rPr>
          <w:sz w:val="24"/>
          <w:szCs w:val="24"/>
        </w:rPr>
        <w:lastRenderedPageBreak/>
        <w:t xml:space="preserve">MetodologiadeDesarrollo ubicado en </w:t>
      </w:r>
      <w:r w:rsidR="0010162A" w:rsidRPr="002D61CE">
        <w:rPr>
          <w:sz w:val="24"/>
          <w:szCs w:val="24"/>
        </w:rPr>
        <w:t>el</w:t>
      </w:r>
      <w:r w:rsidRPr="002D61CE">
        <w:rPr>
          <w:sz w:val="24"/>
          <w:szCs w:val="24"/>
        </w:rPr>
        <w:t xml:space="preserve"> repositorio </w:t>
      </w:r>
      <w:r w:rsidR="0010162A" w:rsidRPr="002D61CE">
        <w:rPr>
          <w:sz w:val="24"/>
          <w:szCs w:val="24"/>
        </w:rPr>
        <w:t>00 FÁBRICA DE SOFTWARE ruta</w:t>
      </w:r>
      <w:r w:rsidRPr="002D61CE">
        <w:rPr>
          <w:sz w:val="24"/>
          <w:szCs w:val="24"/>
        </w:rPr>
        <w:t xml:space="preserve"> </w:t>
      </w:r>
      <w:r w:rsidR="0010162A" w:rsidRPr="002D61CE">
        <w:rPr>
          <w:sz w:val="24"/>
          <w:szCs w:val="24"/>
        </w:rPr>
        <w:t>MÓDULO DOCUMENTOS</w:t>
      </w:r>
      <w:r w:rsidRPr="002D61CE">
        <w:rPr>
          <w:sz w:val="24"/>
          <w:szCs w:val="24"/>
        </w:rPr>
        <w:t xml:space="preserve"> / Administración/ 2.Planeacion/ Metodología de desarrollo.</w:t>
      </w:r>
    </w:p>
    <w:p w:rsidR="00E202CD" w:rsidRPr="000F0E96" w:rsidRDefault="00E202CD" w:rsidP="001D4536">
      <w:pPr>
        <w:pStyle w:val="GELTtulo1"/>
      </w:pPr>
      <w:bookmarkStart w:id="471" w:name="_Toc200785435"/>
      <w:bookmarkStart w:id="472" w:name="_Toc201977756"/>
      <w:bookmarkStart w:id="473" w:name="_Toc224976294"/>
      <w:bookmarkStart w:id="474" w:name="_Toc225062693"/>
      <w:bookmarkStart w:id="475" w:name="_Toc225748870"/>
      <w:bookmarkStart w:id="476" w:name="_Toc225840217"/>
      <w:bookmarkStart w:id="477" w:name="_Toc377636439"/>
      <w:bookmarkStart w:id="478" w:name="_Toc378669864"/>
      <w:bookmarkStart w:id="479" w:name="_Toc387821132"/>
      <w:r w:rsidRPr="000F0E96">
        <w:lastRenderedPageBreak/>
        <w:t>PLAN DE ADMINISTRACI</w:t>
      </w:r>
      <w:r w:rsidR="00D23CDC">
        <w:t>Ó</w:t>
      </w:r>
      <w:r w:rsidRPr="000F0E96">
        <w:t>N DE COSTOS</w:t>
      </w:r>
      <w:bookmarkEnd w:id="471"/>
      <w:bookmarkEnd w:id="472"/>
      <w:bookmarkEnd w:id="473"/>
      <w:bookmarkEnd w:id="474"/>
      <w:bookmarkEnd w:id="475"/>
      <w:bookmarkEnd w:id="476"/>
      <w:bookmarkEnd w:id="477"/>
      <w:bookmarkEnd w:id="478"/>
      <w:bookmarkEnd w:id="479"/>
    </w:p>
    <w:p w:rsidR="00E272BF" w:rsidRPr="002D61CE" w:rsidRDefault="00E272BF" w:rsidP="00E272BF">
      <w:pPr>
        <w:pStyle w:val="GELParrafo"/>
        <w:keepNext/>
        <w:framePr w:dropCap="drop" w:lines="4" w:w="766" w:h="1006" w:hRule="exact" w:wrap="around" w:vAnchor="text" w:hAnchor="text"/>
        <w:spacing w:before="0" w:line="991" w:lineRule="exact"/>
        <w:textAlignment w:val="baseline"/>
        <w:rPr>
          <w:rFonts w:cs="Arial"/>
          <w:position w:val="-15"/>
          <w:sz w:val="24"/>
          <w:szCs w:val="24"/>
        </w:rPr>
      </w:pPr>
      <w:r w:rsidRPr="00E272BF">
        <w:rPr>
          <w:rFonts w:cs="Arial"/>
          <w:position w:val="-15"/>
          <w:sz w:val="126"/>
        </w:rPr>
        <w:t>E</w:t>
      </w:r>
    </w:p>
    <w:p w:rsidR="00A12B44" w:rsidRPr="002D61CE" w:rsidRDefault="00E272BF" w:rsidP="00B13237">
      <w:pPr>
        <w:pStyle w:val="GELParrafo"/>
        <w:rPr>
          <w:sz w:val="24"/>
          <w:szCs w:val="24"/>
        </w:rPr>
      </w:pPr>
      <w:r w:rsidRPr="002D61CE">
        <w:rPr>
          <w:sz w:val="24"/>
          <w:szCs w:val="24"/>
        </w:rPr>
        <w:t xml:space="preserve"> l </w:t>
      </w:r>
      <w:r w:rsidR="00E202CD" w:rsidRPr="002D61CE">
        <w:rPr>
          <w:sz w:val="24"/>
          <w:szCs w:val="24"/>
        </w:rPr>
        <w:t xml:space="preserve">plan de </w:t>
      </w:r>
      <w:r w:rsidR="00476D7E" w:rsidRPr="002D61CE">
        <w:rPr>
          <w:sz w:val="24"/>
          <w:szCs w:val="24"/>
        </w:rPr>
        <w:t>administración</w:t>
      </w:r>
      <w:r w:rsidR="00E202CD" w:rsidRPr="002D61CE">
        <w:rPr>
          <w:sz w:val="24"/>
          <w:szCs w:val="24"/>
        </w:rPr>
        <w:t xml:space="preserve"> de costos</w:t>
      </w:r>
      <w:r w:rsidR="00377842" w:rsidRPr="002D61CE">
        <w:rPr>
          <w:sz w:val="24"/>
          <w:szCs w:val="24"/>
        </w:rPr>
        <w:t xml:space="preserve"> abarca los procesos de estimación</w:t>
      </w:r>
      <w:r w:rsidR="00476D7E" w:rsidRPr="002D61CE">
        <w:rPr>
          <w:sz w:val="24"/>
          <w:szCs w:val="24"/>
        </w:rPr>
        <w:t xml:space="preserve"> de esfuerzo y valoración de los costos para cumplir con los </w:t>
      </w:r>
      <w:r w:rsidR="00CC5BFF" w:rsidRPr="002D61CE">
        <w:rPr>
          <w:sz w:val="24"/>
          <w:szCs w:val="24"/>
        </w:rPr>
        <w:t>objetivos del proyecto dentro del presupuesto aprobado.</w:t>
      </w:r>
    </w:p>
    <w:p w:rsidR="00B13237" w:rsidRPr="002D61CE" w:rsidRDefault="00476D7E" w:rsidP="00B13237">
      <w:pPr>
        <w:pStyle w:val="GELParrafo"/>
        <w:rPr>
          <w:sz w:val="24"/>
          <w:szCs w:val="24"/>
        </w:rPr>
      </w:pPr>
      <w:r w:rsidRPr="002D61CE">
        <w:rPr>
          <w:sz w:val="24"/>
          <w:szCs w:val="24"/>
        </w:rPr>
        <w:t xml:space="preserve">El plan de gestión de costos contiene los siguientes elementos: </w:t>
      </w:r>
    </w:p>
    <w:p w:rsidR="00B13237" w:rsidRPr="002D61CE" w:rsidRDefault="00B13237" w:rsidP="00541F27">
      <w:pPr>
        <w:pStyle w:val="GELParrafo"/>
        <w:numPr>
          <w:ilvl w:val="0"/>
          <w:numId w:val="23"/>
        </w:numPr>
        <w:rPr>
          <w:sz w:val="24"/>
          <w:szCs w:val="24"/>
        </w:rPr>
      </w:pPr>
      <w:r w:rsidRPr="002D61CE">
        <w:rPr>
          <w:sz w:val="24"/>
          <w:szCs w:val="24"/>
        </w:rPr>
        <w:t>Estimaciones del proyecto</w:t>
      </w:r>
    </w:p>
    <w:p w:rsidR="00B13237" w:rsidRPr="002D61CE" w:rsidRDefault="00B13237" w:rsidP="00541F27">
      <w:pPr>
        <w:pStyle w:val="GELParrafo"/>
        <w:numPr>
          <w:ilvl w:val="0"/>
          <w:numId w:val="23"/>
        </w:numPr>
        <w:spacing w:before="0"/>
        <w:rPr>
          <w:sz w:val="24"/>
          <w:szCs w:val="24"/>
        </w:rPr>
      </w:pPr>
      <w:r w:rsidRPr="002D61CE">
        <w:rPr>
          <w:sz w:val="24"/>
          <w:szCs w:val="24"/>
        </w:rPr>
        <w:t>Discriminación de costos del proyecto</w:t>
      </w:r>
    </w:p>
    <w:p w:rsidR="007D2A57" w:rsidRPr="002D61CE" w:rsidRDefault="00B13237" w:rsidP="007D2A57">
      <w:pPr>
        <w:pStyle w:val="GELParrafo"/>
        <w:numPr>
          <w:ilvl w:val="0"/>
          <w:numId w:val="23"/>
        </w:numPr>
        <w:spacing w:before="0"/>
        <w:rPr>
          <w:sz w:val="24"/>
          <w:szCs w:val="24"/>
        </w:rPr>
      </w:pPr>
      <w:r w:rsidRPr="002D61CE">
        <w:rPr>
          <w:sz w:val="24"/>
          <w:szCs w:val="24"/>
        </w:rPr>
        <w:t>Hitos de pago</w:t>
      </w:r>
    </w:p>
    <w:p w:rsidR="007D2A57" w:rsidRDefault="007D2A57" w:rsidP="007D2A57">
      <w:pPr>
        <w:pStyle w:val="GELTtulo2"/>
      </w:pPr>
      <w:bookmarkStart w:id="480" w:name="_Toc377636440"/>
      <w:bookmarkStart w:id="481" w:name="_Toc378669865"/>
      <w:bookmarkStart w:id="482" w:name="_Toc387821133"/>
      <w:r>
        <w:t>ESTIMACIÓN DE LA SOLUCIÓN PEC MÓVIL</w:t>
      </w:r>
      <w:bookmarkEnd w:id="480"/>
      <w:bookmarkEnd w:id="481"/>
      <w:bookmarkEnd w:id="482"/>
    </w:p>
    <w:p w:rsidR="007D2A57" w:rsidRPr="002D61CE" w:rsidRDefault="007D2A57" w:rsidP="007D2A57">
      <w:pPr>
        <w:pStyle w:val="GELParrafo"/>
        <w:rPr>
          <w:sz w:val="24"/>
          <w:szCs w:val="24"/>
          <w:lang w:val="es-ES_tradnl"/>
        </w:rPr>
      </w:pPr>
      <w:r w:rsidRPr="002D61CE">
        <w:rPr>
          <w:sz w:val="24"/>
          <w:szCs w:val="24"/>
          <w:lang w:val="es-ES_tradnl"/>
        </w:rPr>
        <w:t>A continuación se presenta un cuadro resumen del esfuerzo por cada uno de los integrantes del grupo por demanda de la solución PEC.</w:t>
      </w:r>
    </w:p>
    <w:p w:rsidR="007D2A57" w:rsidRPr="002A21BF" w:rsidRDefault="007D2A57" w:rsidP="007D2A57">
      <w:pPr>
        <w:pStyle w:val="GELTtulo3"/>
      </w:pPr>
      <w:bookmarkStart w:id="483" w:name="_Toc377636441"/>
      <w:bookmarkStart w:id="484" w:name="_Toc378669866"/>
      <w:bookmarkStart w:id="485" w:name="_Toc387821134"/>
      <w:r>
        <w:t>COSTOS INCURRIDOS PEC MÓVIL</w:t>
      </w:r>
      <w:bookmarkEnd w:id="483"/>
      <w:bookmarkEnd w:id="484"/>
      <w:bookmarkEnd w:id="485"/>
    </w:p>
    <w:p w:rsidR="00A12B44" w:rsidRPr="002D61CE" w:rsidRDefault="007D2A57" w:rsidP="00A12B44">
      <w:pPr>
        <w:pStyle w:val="GELParrafo"/>
        <w:spacing w:after="240"/>
        <w:rPr>
          <w:sz w:val="24"/>
          <w:szCs w:val="24"/>
        </w:rPr>
      </w:pPr>
      <w:r w:rsidRPr="002D61CE">
        <w:rPr>
          <w:sz w:val="24"/>
          <w:szCs w:val="24"/>
        </w:rPr>
        <w:t>En la siguiente tabla se presenta el resumen de costos originados en las horas de esfuerzo estimadas para cada uno de los roles de los equipos por demanda de la solución PEC:</w:t>
      </w:r>
    </w:p>
    <w:p w:rsidR="007D2A57" w:rsidRPr="009219CE" w:rsidRDefault="007D2A57">
      <w:pPr>
        <w:pStyle w:val="Epgrafe0"/>
      </w:pPr>
      <w:bookmarkStart w:id="486" w:name="_Toc378674067"/>
      <w:bookmarkStart w:id="487" w:name="_Toc387821197"/>
      <w:r w:rsidRPr="00EC752C">
        <w:t xml:space="preserve">Tabla </w:t>
      </w:r>
      <w:r w:rsidR="00452416">
        <w:fldChar w:fldCharType="begin"/>
      </w:r>
      <w:r w:rsidR="00452416">
        <w:instrText xml:space="preserve"> SEQ Tabla \* ARABIC </w:instrText>
      </w:r>
      <w:r w:rsidR="00452416">
        <w:fldChar w:fldCharType="separate"/>
      </w:r>
      <w:r w:rsidR="00337DDC">
        <w:rPr>
          <w:noProof/>
        </w:rPr>
        <w:t>19</w:t>
      </w:r>
      <w:r w:rsidR="00452416">
        <w:rPr>
          <w:noProof/>
        </w:rPr>
        <w:fldChar w:fldCharType="end"/>
      </w:r>
      <w:r w:rsidRPr="00EC752C">
        <w:t xml:space="preserve">. </w:t>
      </w:r>
      <w:r>
        <w:t>Resumen del esfuerzo y costo PEC</w:t>
      </w:r>
      <w:bookmarkEnd w:id="486"/>
      <w:bookmarkEnd w:id="487"/>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7D2A57" w:rsidRPr="00C76FAA" w:rsidTr="006C4B9B">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CA488B">
            <w:pPr>
              <w:jc w:val="center"/>
              <w:rPr>
                <w:rFonts w:cs="Arial"/>
                <w:b/>
                <w:bCs/>
                <w:color w:val="000000"/>
                <w:sz w:val="20"/>
                <w:szCs w:val="20"/>
              </w:rPr>
            </w:pPr>
            <w:r w:rsidRPr="009C6069">
              <w:rPr>
                <w:rFonts w:cs="Arial"/>
                <w:b/>
                <w:bCs/>
                <w:color w:val="000000"/>
                <w:sz w:val="20"/>
                <w:szCs w:val="20"/>
              </w:rPr>
              <w:t>VALOR HORA</w:t>
            </w:r>
            <w:r w:rsidR="004B64F8">
              <w:rPr>
                <w:rFonts w:cs="Arial"/>
                <w:b/>
                <w:bCs/>
                <w:color w:val="000000"/>
                <w:sz w:val="20"/>
                <w:szCs w:val="20"/>
              </w:rPr>
              <w:t xml:space="preserve"> 201</w:t>
            </w:r>
            <w:r w:rsidR="00CA488B">
              <w:rPr>
                <w:rFonts w:cs="Arial"/>
                <w:b/>
                <w:bCs/>
                <w:color w:val="000000"/>
                <w:sz w:val="20"/>
                <w:szCs w:val="20"/>
              </w:rPr>
              <w:t>3</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7D2A57" w:rsidRPr="009C6069" w:rsidRDefault="007D2A57" w:rsidP="006C4B9B">
            <w:pPr>
              <w:jc w:val="center"/>
              <w:rPr>
                <w:rFonts w:cs="Arial"/>
                <w:b/>
                <w:bCs/>
                <w:color w:val="000000"/>
                <w:sz w:val="20"/>
                <w:szCs w:val="20"/>
              </w:rPr>
            </w:pPr>
            <w:r w:rsidRPr="009C6069">
              <w:rPr>
                <w:rFonts w:cs="Arial"/>
                <w:b/>
                <w:bCs/>
                <w:color w:val="000000"/>
                <w:sz w:val="20"/>
                <w:szCs w:val="20"/>
              </w:rPr>
              <w:t>COSTO</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192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$ 15.041.856</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188</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$ 5.777.616</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112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$ 11.157.440</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340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$ 19.838.320</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300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$ 17.504.400</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$ 0</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127</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$ 5.904.103</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28</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$ 2.510.424</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$ 1.762.880</w:t>
            </w:r>
          </w:p>
        </w:tc>
      </w:tr>
      <w:tr w:rsidR="004B64F8"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B64F8" w:rsidRPr="009C6069" w:rsidRDefault="004B64F8" w:rsidP="006C4B9B">
            <w:pPr>
              <w:rPr>
                <w:rFonts w:cs="Arial"/>
                <w:sz w:val="20"/>
                <w:szCs w:val="20"/>
              </w:rPr>
            </w:pPr>
            <w:r w:rsidRPr="009C6069">
              <w:rPr>
                <w:rFonts w:cs="Arial"/>
                <w:sz w:val="20"/>
                <w:szCs w:val="20"/>
              </w:rPr>
              <w:t xml:space="preserve"> Diseñador gráfico </w:t>
            </w:r>
          </w:p>
        </w:tc>
        <w:tc>
          <w:tcPr>
            <w:tcW w:w="2014"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center"/>
              <w:rPr>
                <w:rFonts w:cs="Arial"/>
                <w:sz w:val="20"/>
                <w:szCs w:val="20"/>
              </w:rPr>
            </w:pPr>
            <w:r>
              <w:rPr>
                <w:rFonts w:cs="Arial"/>
                <w:sz w:val="20"/>
                <w:szCs w:val="20"/>
              </w:rPr>
              <w:t>212</w:t>
            </w:r>
          </w:p>
        </w:tc>
        <w:tc>
          <w:tcPr>
            <w:tcW w:w="1843" w:type="dxa"/>
            <w:tcBorders>
              <w:top w:val="nil"/>
              <w:left w:val="nil"/>
              <w:bottom w:val="single" w:sz="4" w:space="0" w:color="auto"/>
              <w:right w:val="single" w:sz="4" w:space="0" w:color="auto"/>
            </w:tcBorders>
            <w:shd w:val="clear" w:color="000000" w:fill="FFFFFF"/>
            <w:vAlign w:val="center"/>
          </w:tcPr>
          <w:p w:rsidR="004B64F8" w:rsidRPr="009C6069" w:rsidRDefault="004B64F8" w:rsidP="00324451">
            <w:pPr>
              <w:jc w:val="right"/>
              <w:rPr>
                <w:rFonts w:cs="Arial"/>
                <w:sz w:val="20"/>
                <w:szCs w:val="20"/>
              </w:rPr>
            </w:pPr>
            <w:r w:rsidRPr="009C6069">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4B64F8" w:rsidRPr="009C6069" w:rsidRDefault="004B64F8" w:rsidP="00324451">
            <w:pPr>
              <w:jc w:val="right"/>
              <w:rPr>
                <w:rFonts w:cs="Arial"/>
                <w:sz w:val="20"/>
                <w:szCs w:val="20"/>
              </w:rPr>
            </w:pPr>
            <w:r>
              <w:rPr>
                <w:rFonts w:cs="Arial"/>
                <w:sz w:val="20"/>
                <w:szCs w:val="20"/>
              </w:rPr>
              <w:t>$ 9.292.596</w:t>
            </w:r>
          </w:p>
        </w:tc>
      </w:tr>
      <w:tr w:rsidR="007D2A57"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7D2A57" w:rsidRPr="009C6069" w:rsidRDefault="007D2A57" w:rsidP="006C4B9B">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center"/>
              <w:rPr>
                <w:rFonts w:cs="Arial"/>
                <w:b/>
                <w:bCs/>
                <w:sz w:val="20"/>
                <w:szCs w:val="20"/>
              </w:rPr>
            </w:pPr>
            <w:r w:rsidRPr="009C6069">
              <w:rPr>
                <w:rFonts w:cs="Arial"/>
                <w:b/>
                <w:bCs/>
                <w:sz w:val="20"/>
                <w:szCs w:val="20"/>
              </w:rPr>
              <w:t>15</w:t>
            </w:r>
            <w:r>
              <w:rPr>
                <w:rFonts w:cs="Arial"/>
                <w:b/>
                <w:bCs/>
                <w:sz w:val="20"/>
                <w:szCs w:val="20"/>
              </w:rPr>
              <w:t>39</w:t>
            </w:r>
          </w:p>
        </w:tc>
        <w:tc>
          <w:tcPr>
            <w:tcW w:w="1843"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D2A57" w:rsidRPr="009C6069" w:rsidRDefault="007D2A57" w:rsidP="00324451">
            <w:pPr>
              <w:jc w:val="right"/>
              <w:rPr>
                <w:rFonts w:cs="Arial"/>
                <w:b/>
                <w:bCs/>
                <w:sz w:val="20"/>
                <w:szCs w:val="20"/>
              </w:rPr>
            </w:pPr>
            <w:r>
              <w:rPr>
                <w:rFonts w:cs="Arial"/>
                <w:b/>
                <w:bCs/>
                <w:sz w:val="20"/>
                <w:szCs w:val="20"/>
              </w:rPr>
              <w:t>$ 88.789.635</w:t>
            </w:r>
          </w:p>
        </w:tc>
      </w:tr>
    </w:tbl>
    <w:p w:rsidR="00CA488B" w:rsidRDefault="00CA488B" w:rsidP="006F7FA4">
      <w:pPr>
        <w:pStyle w:val="Epgrafe0"/>
      </w:pPr>
    </w:p>
    <w:p w:rsidR="006F7FA4" w:rsidRPr="009219CE" w:rsidRDefault="006F7FA4" w:rsidP="006F7FA4">
      <w:pPr>
        <w:pStyle w:val="Epgrafe0"/>
      </w:pPr>
      <w:r w:rsidRPr="00EC752C">
        <w:lastRenderedPageBreak/>
        <w:t xml:space="preserve">Tabla </w:t>
      </w:r>
      <w:r>
        <w:t>20</w:t>
      </w:r>
      <w:r w:rsidRPr="00EC752C">
        <w:t xml:space="preserve">. </w:t>
      </w:r>
      <w:r>
        <w:t>Resumen del esfuerzo y costo PEC</w:t>
      </w:r>
      <w:r w:rsidR="007C478B">
        <w:t xml:space="preserve"> con Control de Cambios No. 1</w:t>
      </w:r>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C51242" w:rsidRPr="00C76FAA" w:rsidTr="00AA6CED">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C51242" w:rsidRPr="009C6069" w:rsidRDefault="00C51242" w:rsidP="00AA6CED">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C51242" w:rsidRPr="009C6069" w:rsidRDefault="00C51242" w:rsidP="00AA6CED">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C51242" w:rsidRPr="009C6069" w:rsidRDefault="00C51242" w:rsidP="00AA6CED">
            <w:pPr>
              <w:jc w:val="center"/>
              <w:rPr>
                <w:rFonts w:cs="Arial"/>
                <w:b/>
                <w:bCs/>
                <w:color w:val="000000"/>
                <w:sz w:val="20"/>
                <w:szCs w:val="20"/>
              </w:rPr>
            </w:pPr>
            <w:r w:rsidRPr="009C6069">
              <w:rPr>
                <w:rFonts w:cs="Arial"/>
                <w:b/>
                <w:bCs/>
                <w:color w:val="000000"/>
                <w:sz w:val="20"/>
                <w:szCs w:val="20"/>
              </w:rPr>
              <w:t>VALOR HORA</w:t>
            </w:r>
            <w:r>
              <w:rPr>
                <w:rFonts w:cs="Arial"/>
                <w:b/>
                <w:bCs/>
                <w:color w:val="000000"/>
                <w:sz w:val="20"/>
                <w:szCs w:val="20"/>
              </w:rPr>
              <w:t xml:space="preserve"> 2014</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C51242" w:rsidRPr="009C6069" w:rsidRDefault="00C51242" w:rsidP="00AA6CED">
            <w:pPr>
              <w:jc w:val="center"/>
              <w:rPr>
                <w:rFonts w:cs="Arial"/>
                <w:b/>
                <w:bCs/>
                <w:color w:val="000000"/>
                <w:sz w:val="20"/>
                <w:szCs w:val="20"/>
              </w:rPr>
            </w:pPr>
            <w:r w:rsidRPr="009C6069">
              <w:rPr>
                <w:rFonts w:cs="Arial"/>
                <w:b/>
                <w:bCs/>
                <w:color w:val="000000"/>
                <w:sz w:val="20"/>
                <w:szCs w:val="20"/>
              </w:rPr>
              <w:t>COSTO</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37</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$ 79.863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$ 2.954.931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46</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$ 31.328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$ 1.441.088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35</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$ 101.553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$ 3.554.355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45</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$ 2.676.600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3</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$ 59.480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$ 178.440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$ 0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$ 47.391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$ 0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0</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$ 0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$ 1.797.080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C51242" w:rsidRPr="009C6069" w:rsidRDefault="00C51242" w:rsidP="00AA6CED">
            <w:pPr>
              <w:rPr>
                <w:rFonts w:cs="Arial"/>
                <w:sz w:val="20"/>
                <w:szCs w:val="20"/>
              </w:rPr>
            </w:pPr>
            <w:r w:rsidRPr="009C6069">
              <w:rPr>
                <w:rFonts w:cs="Arial"/>
                <w:sz w:val="20"/>
                <w:szCs w:val="20"/>
              </w:rPr>
              <w:t xml:space="preserve"> Diseñador gráfico </w:t>
            </w:r>
          </w:p>
        </w:tc>
        <w:tc>
          <w:tcPr>
            <w:tcW w:w="2014"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center"/>
              <w:rPr>
                <w:rFonts w:cs="Arial"/>
                <w:sz w:val="20"/>
                <w:szCs w:val="20"/>
              </w:rPr>
            </w:pPr>
            <w:r>
              <w:rPr>
                <w:rFonts w:cs="Arial"/>
                <w:sz w:val="20"/>
                <w:szCs w:val="20"/>
              </w:rPr>
              <w:t>85</w:t>
            </w:r>
          </w:p>
        </w:tc>
        <w:tc>
          <w:tcPr>
            <w:tcW w:w="1843" w:type="dxa"/>
            <w:tcBorders>
              <w:top w:val="nil"/>
              <w:left w:val="nil"/>
              <w:bottom w:val="single" w:sz="4" w:space="0" w:color="auto"/>
              <w:right w:val="single" w:sz="4" w:space="0" w:color="auto"/>
            </w:tcBorders>
            <w:shd w:val="clear" w:color="000000" w:fill="FFFFFF"/>
            <w:vAlign w:val="center"/>
          </w:tcPr>
          <w:p w:rsidR="00C51242" w:rsidRPr="009C6069" w:rsidRDefault="00C51242" w:rsidP="00AA6CED">
            <w:pPr>
              <w:jc w:val="right"/>
              <w:rPr>
                <w:rFonts w:cs="Arial"/>
                <w:sz w:val="20"/>
                <w:szCs w:val="20"/>
              </w:rPr>
            </w:pPr>
            <w:r>
              <w:rPr>
                <w:rFonts w:cs="Arial"/>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center"/>
          </w:tcPr>
          <w:p w:rsidR="00C51242" w:rsidRPr="009C6069" w:rsidRDefault="00C51242" w:rsidP="00324451">
            <w:pPr>
              <w:jc w:val="right"/>
              <w:rPr>
                <w:rFonts w:cs="Arial"/>
                <w:sz w:val="20"/>
                <w:szCs w:val="20"/>
              </w:rPr>
            </w:pPr>
            <w:r>
              <w:rPr>
                <w:rFonts w:cs="Arial"/>
                <w:sz w:val="20"/>
                <w:szCs w:val="20"/>
              </w:rPr>
              <w:t xml:space="preserve">$ 3.798.055 </w:t>
            </w:r>
          </w:p>
        </w:tc>
      </w:tr>
      <w:tr w:rsidR="00C51242" w:rsidRPr="00C76FAA" w:rsidTr="002D61CE">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C51242" w:rsidRPr="009C6069" w:rsidRDefault="00C51242" w:rsidP="00AA6CED">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51242" w:rsidRPr="009C6069" w:rsidRDefault="00C51242" w:rsidP="00324451">
            <w:pPr>
              <w:jc w:val="center"/>
              <w:rPr>
                <w:rFonts w:cs="Arial"/>
                <w:b/>
                <w:bCs/>
                <w:sz w:val="20"/>
                <w:szCs w:val="20"/>
              </w:rPr>
            </w:pPr>
            <w:r>
              <w:rPr>
                <w:rFonts w:cs="Arial"/>
                <w:b/>
                <w:bCs/>
                <w:sz w:val="20"/>
                <w:szCs w:val="20"/>
              </w:rPr>
              <w:t>291</w:t>
            </w:r>
          </w:p>
        </w:tc>
        <w:tc>
          <w:tcPr>
            <w:tcW w:w="1843" w:type="dxa"/>
            <w:tcBorders>
              <w:top w:val="nil"/>
              <w:left w:val="nil"/>
              <w:bottom w:val="single" w:sz="4" w:space="0" w:color="auto"/>
              <w:right w:val="single" w:sz="4" w:space="0" w:color="auto"/>
            </w:tcBorders>
            <w:shd w:val="clear" w:color="auto" w:fill="auto"/>
            <w:noWrap/>
            <w:vAlign w:val="center"/>
            <w:hideMark/>
          </w:tcPr>
          <w:p w:rsidR="00C51242" w:rsidRPr="009C6069" w:rsidRDefault="00C51242" w:rsidP="00AA6CED">
            <w:pPr>
              <w:jc w:val="right"/>
              <w:rPr>
                <w:rFonts w:cs="Arial"/>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51242" w:rsidRPr="009C6069" w:rsidRDefault="00C51242" w:rsidP="00AA6CED">
            <w:pPr>
              <w:jc w:val="right"/>
              <w:rPr>
                <w:rFonts w:cs="Arial"/>
                <w:b/>
                <w:bCs/>
                <w:sz w:val="20"/>
                <w:szCs w:val="20"/>
              </w:rPr>
            </w:pPr>
            <w:r>
              <w:rPr>
                <w:rFonts w:cs="Arial"/>
                <w:b/>
                <w:bCs/>
                <w:sz w:val="20"/>
                <w:szCs w:val="20"/>
              </w:rPr>
              <w:t xml:space="preserve">$ 16.400.549 </w:t>
            </w:r>
          </w:p>
        </w:tc>
      </w:tr>
    </w:tbl>
    <w:p w:rsidR="007D2A57" w:rsidRPr="00793FE3" w:rsidRDefault="007D2A57" w:rsidP="007D2A57">
      <w:pPr>
        <w:pStyle w:val="GELParrafo"/>
        <w:rPr>
          <w:sz w:val="24"/>
          <w:szCs w:val="24"/>
        </w:rPr>
      </w:pPr>
      <w:r w:rsidRPr="00793FE3">
        <w:rPr>
          <w:sz w:val="24"/>
          <w:szCs w:val="24"/>
        </w:rPr>
        <w:t xml:space="preserve">Para el detalle de las horas de trabajo ver Tabla </w:t>
      </w:r>
      <w:r w:rsidR="002F592F">
        <w:rPr>
          <w:sz w:val="24"/>
          <w:szCs w:val="24"/>
        </w:rPr>
        <w:t>15</w:t>
      </w:r>
      <w:r w:rsidRPr="00793FE3">
        <w:rPr>
          <w:sz w:val="24"/>
          <w:szCs w:val="24"/>
        </w:rPr>
        <w:t>: Cronogramas de Sprints y recursos PEC</w:t>
      </w:r>
      <w:r w:rsidR="004D3515">
        <w:rPr>
          <w:sz w:val="24"/>
          <w:szCs w:val="24"/>
        </w:rPr>
        <w:t xml:space="preserve"> con Control de cambios No. 1</w:t>
      </w:r>
    </w:p>
    <w:p w:rsidR="007D2A57" w:rsidRPr="00793FE3" w:rsidRDefault="007D2A57" w:rsidP="007D2A57">
      <w:pPr>
        <w:pStyle w:val="GELParrafo"/>
        <w:rPr>
          <w:sz w:val="24"/>
          <w:szCs w:val="24"/>
        </w:rPr>
      </w:pPr>
      <w:r w:rsidRPr="00793FE3">
        <w:rPr>
          <w:sz w:val="24"/>
          <w:szCs w:val="24"/>
        </w:rPr>
        <w:t>La estimación detallada de la solución se encuentra en el documento anexo a este plan de proyecto GLFS2-GB-PLP-PlandeProyectoSolucionesMoviles4-Estimacion.xlsx, ubicado  en Confluence, en el repositorio 00 – FABRICA DE SOFTWARE en la ruta MODULO DOCUMENTOS / Administración / 2. Planeación / Plan de proyecto / Soluciones Moviles 4</w:t>
      </w:r>
      <w:r w:rsidR="000C3DC8" w:rsidRPr="00793FE3">
        <w:rPr>
          <w:sz w:val="24"/>
          <w:szCs w:val="24"/>
        </w:rPr>
        <w:t xml:space="preserve"> / Control de Cambios No 1</w:t>
      </w:r>
    </w:p>
    <w:p w:rsidR="007D2A57" w:rsidRPr="001E151E" w:rsidRDefault="007D2A57" w:rsidP="0038431B">
      <w:pPr>
        <w:pStyle w:val="GELTtulo3"/>
        <w:spacing w:after="0"/>
      </w:pPr>
      <w:bookmarkStart w:id="488" w:name="_Toc377636442"/>
      <w:bookmarkStart w:id="489" w:name="_Toc378669867"/>
      <w:bookmarkStart w:id="490" w:name="_Toc387821135"/>
      <w:r>
        <w:t xml:space="preserve">DISCRIMINACIÓN DE </w:t>
      </w:r>
      <w:r w:rsidRPr="001E151E">
        <w:t>COSTOS POR ENTREGABLE</w:t>
      </w:r>
      <w:r>
        <w:t>S TRANSVERSALES</w:t>
      </w:r>
      <w:bookmarkEnd w:id="488"/>
      <w:bookmarkEnd w:id="489"/>
      <w:bookmarkEnd w:id="490"/>
    </w:p>
    <w:p w:rsidR="00362DB7" w:rsidRDefault="00362DB7" w:rsidP="00793FE3">
      <w:pPr>
        <w:pStyle w:val="GELParrafo"/>
        <w:spacing w:before="0"/>
        <w:rPr>
          <w:sz w:val="24"/>
          <w:szCs w:val="24"/>
          <w:lang w:val="es-ES_tradnl"/>
        </w:rPr>
      </w:pPr>
    </w:p>
    <w:p w:rsidR="007D2A57" w:rsidRDefault="007D2A57" w:rsidP="00793FE3">
      <w:pPr>
        <w:pStyle w:val="GELParrafo"/>
        <w:spacing w:before="0"/>
        <w:rPr>
          <w:sz w:val="24"/>
          <w:szCs w:val="24"/>
          <w:lang w:val="es-ES_tradnl"/>
        </w:rPr>
      </w:pPr>
      <w:r w:rsidRPr="00793FE3">
        <w:rPr>
          <w:sz w:val="24"/>
          <w:szCs w:val="24"/>
          <w:lang w:val="es-ES_tradnl"/>
        </w:rPr>
        <w:t>En la siguiente tabla se presenta la estimación de costos para los entregables transversales que  aplican para las 3 soluciones:</w:t>
      </w:r>
    </w:p>
    <w:p w:rsidR="00CA488B" w:rsidRPr="00793FE3" w:rsidRDefault="00CA488B" w:rsidP="00793FE3">
      <w:pPr>
        <w:pStyle w:val="GELParrafo"/>
        <w:spacing w:before="0"/>
        <w:rPr>
          <w:sz w:val="24"/>
          <w:szCs w:val="24"/>
          <w:lang w:val="es-ES_tradnl"/>
        </w:rPr>
      </w:pPr>
    </w:p>
    <w:p w:rsidR="007D2A57" w:rsidRDefault="007D2A57" w:rsidP="00FC69D6">
      <w:pPr>
        <w:pStyle w:val="GELParrafo"/>
        <w:spacing w:before="0"/>
      </w:pPr>
    </w:p>
    <w:p w:rsidR="007D2A57" w:rsidRPr="008805DB" w:rsidRDefault="007D2A57">
      <w:pPr>
        <w:pStyle w:val="Epgrafe0"/>
      </w:pPr>
      <w:bookmarkStart w:id="491" w:name="_Toc378674068"/>
      <w:bookmarkStart w:id="492" w:name="_Toc387821198"/>
      <w:r w:rsidRPr="00961FB8">
        <w:t xml:space="preserve">Tabla </w:t>
      </w:r>
      <w:r w:rsidR="00452416">
        <w:fldChar w:fldCharType="begin"/>
      </w:r>
      <w:r w:rsidR="00452416">
        <w:instrText xml:space="preserve"> SEQ Tabla \* ARABIC </w:instrText>
      </w:r>
      <w:r w:rsidR="00452416">
        <w:fldChar w:fldCharType="separate"/>
      </w:r>
      <w:r w:rsidR="00337DDC">
        <w:rPr>
          <w:noProof/>
        </w:rPr>
        <w:t>20</w:t>
      </w:r>
      <w:r w:rsidR="00452416">
        <w:rPr>
          <w:noProof/>
        </w:rPr>
        <w:fldChar w:fldCharType="end"/>
      </w:r>
      <w:r w:rsidRPr="00961FB8">
        <w:t>.</w:t>
      </w:r>
      <w:r>
        <w:t xml:space="preserve"> Discriminación de costos por entregables comunes</w:t>
      </w:r>
      <w:bookmarkEnd w:id="491"/>
      <w:bookmarkEnd w:id="492"/>
    </w:p>
    <w:tbl>
      <w:tblPr>
        <w:tblW w:w="8186" w:type="dxa"/>
        <w:jc w:val="center"/>
        <w:tblCellMar>
          <w:left w:w="70" w:type="dxa"/>
          <w:right w:w="70" w:type="dxa"/>
        </w:tblCellMar>
        <w:tblLook w:val="04A0" w:firstRow="1" w:lastRow="0" w:firstColumn="1" w:lastColumn="0" w:noHBand="0" w:noVBand="1"/>
      </w:tblPr>
      <w:tblGrid>
        <w:gridCol w:w="2696"/>
        <w:gridCol w:w="1514"/>
        <w:gridCol w:w="2016"/>
        <w:gridCol w:w="1960"/>
      </w:tblGrid>
      <w:tr w:rsidR="007D2A57" w:rsidTr="00793FE3">
        <w:trPr>
          <w:trHeight w:val="270"/>
          <w:tblHeader/>
          <w:jc w:val="center"/>
        </w:trPr>
        <w:tc>
          <w:tcPr>
            <w:tcW w:w="2696" w:type="dxa"/>
            <w:tcBorders>
              <w:top w:val="single" w:sz="8" w:space="0" w:color="auto"/>
              <w:left w:val="single" w:sz="8" w:space="0" w:color="auto"/>
              <w:bottom w:val="nil"/>
              <w:right w:val="single" w:sz="8" w:space="0" w:color="auto"/>
            </w:tcBorders>
            <w:shd w:val="clear" w:color="000000" w:fill="BFBFBF"/>
            <w:noWrap/>
            <w:vAlign w:val="center"/>
            <w:hideMark/>
          </w:tcPr>
          <w:p w:rsidR="007D2A57" w:rsidRDefault="007D2A57" w:rsidP="006C4B9B">
            <w:pPr>
              <w:jc w:val="center"/>
              <w:rPr>
                <w:rFonts w:cs="Arial"/>
                <w:b/>
                <w:bCs/>
                <w:color w:val="000000"/>
                <w:sz w:val="18"/>
                <w:szCs w:val="18"/>
              </w:rPr>
            </w:pPr>
            <w:r>
              <w:rPr>
                <w:rFonts w:cs="Arial"/>
                <w:b/>
                <w:bCs/>
                <w:color w:val="000000"/>
                <w:sz w:val="18"/>
                <w:szCs w:val="18"/>
              </w:rPr>
              <w:t>FASE SEGÚN PLIEGOS</w:t>
            </w:r>
          </w:p>
        </w:tc>
        <w:tc>
          <w:tcPr>
            <w:tcW w:w="3530" w:type="dxa"/>
            <w:gridSpan w:val="2"/>
            <w:tcBorders>
              <w:top w:val="single" w:sz="8" w:space="0" w:color="auto"/>
              <w:left w:val="nil"/>
              <w:bottom w:val="nil"/>
              <w:right w:val="single" w:sz="8" w:space="0" w:color="000000"/>
            </w:tcBorders>
            <w:shd w:val="clear" w:color="000000" w:fill="BFBFBF"/>
            <w:noWrap/>
            <w:vAlign w:val="center"/>
            <w:hideMark/>
          </w:tcPr>
          <w:p w:rsidR="007D2A57" w:rsidRDefault="007D2A57" w:rsidP="006C4B9B">
            <w:pPr>
              <w:jc w:val="center"/>
              <w:rPr>
                <w:rFonts w:cs="Arial"/>
                <w:b/>
                <w:bCs/>
                <w:color w:val="000000"/>
                <w:sz w:val="18"/>
                <w:szCs w:val="18"/>
              </w:rPr>
            </w:pPr>
            <w:r>
              <w:rPr>
                <w:rFonts w:cs="Arial"/>
                <w:b/>
                <w:bCs/>
                <w:color w:val="000000"/>
                <w:sz w:val="18"/>
                <w:szCs w:val="18"/>
              </w:rPr>
              <w:t>ENTREGABLE</w:t>
            </w:r>
          </w:p>
        </w:tc>
        <w:tc>
          <w:tcPr>
            <w:tcW w:w="1960" w:type="dxa"/>
            <w:tcBorders>
              <w:top w:val="single" w:sz="8" w:space="0" w:color="auto"/>
              <w:left w:val="nil"/>
              <w:bottom w:val="nil"/>
              <w:right w:val="single" w:sz="8" w:space="0" w:color="auto"/>
            </w:tcBorders>
            <w:shd w:val="clear" w:color="000000" w:fill="BFBFBF"/>
            <w:vAlign w:val="center"/>
            <w:hideMark/>
          </w:tcPr>
          <w:p w:rsidR="007D2A57" w:rsidRDefault="007D2A57" w:rsidP="006C4B9B">
            <w:pPr>
              <w:jc w:val="center"/>
              <w:rPr>
                <w:rFonts w:cs="Arial"/>
                <w:b/>
                <w:bCs/>
                <w:color w:val="000000"/>
                <w:sz w:val="18"/>
                <w:szCs w:val="18"/>
              </w:rPr>
            </w:pPr>
            <w:r>
              <w:rPr>
                <w:rFonts w:cs="Arial"/>
                <w:b/>
                <w:bCs/>
                <w:color w:val="000000"/>
                <w:sz w:val="18"/>
                <w:szCs w:val="18"/>
              </w:rPr>
              <w:t>COSTO ENTREGABLE</w:t>
            </w:r>
          </w:p>
        </w:tc>
      </w:tr>
      <w:tr w:rsidR="007D2A57" w:rsidTr="00793FE3">
        <w:trPr>
          <w:trHeight w:val="207"/>
          <w:jc w:val="center"/>
        </w:trPr>
        <w:tc>
          <w:tcPr>
            <w:tcW w:w="269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rPr>
                <w:rFonts w:cs="Arial"/>
                <w:b/>
                <w:bCs/>
                <w:color w:val="000000"/>
                <w:sz w:val="18"/>
                <w:szCs w:val="18"/>
              </w:rPr>
            </w:pPr>
            <w:r>
              <w:rPr>
                <w:rFonts w:cs="Arial"/>
                <w:b/>
                <w:bCs/>
                <w:color w:val="000000"/>
                <w:sz w:val="18"/>
                <w:szCs w:val="18"/>
              </w:rPr>
              <w:t>Planeación</w:t>
            </w:r>
          </w:p>
        </w:tc>
        <w:tc>
          <w:tcPr>
            <w:tcW w:w="353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D2A57" w:rsidRDefault="007D2A57" w:rsidP="006C4B9B">
            <w:pPr>
              <w:rPr>
                <w:rFonts w:cs="Arial"/>
                <w:color w:val="000000"/>
                <w:sz w:val="18"/>
                <w:szCs w:val="18"/>
              </w:rPr>
            </w:pPr>
            <w:r>
              <w:rPr>
                <w:rFonts w:cs="Arial"/>
                <w:color w:val="000000"/>
                <w:sz w:val="18"/>
                <w:szCs w:val="18"/>
              </w:rPr>
              <w:t>Criterios de aceptación para cada uno de los entregables.</w:t>
            </w:r>
          </w:p>
        </w:tc>
        <w:tc>
          <w:tcPr>
            <w:tcW w:w="1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D2A57" w:rsidRDefault="007D2A57" w:rsidP="006C4B9B">
            <w:pPr>
              <w:jc w:val="right"/>
              <w:rPr>
                <w:rFonts w:cs="Arial"/>
                <w:color w:val="000000"/>
                <w:sz w:val="18"/>
                <w:szCs w:val="18"/>
              </w:rPr>
            </w:pPr>
            <w:r>
              <w:rPr>
                <w:rFonts w:cs="Arial"/>
                <w:color w:val="000000"/>
                <w:sz w:val="18"/>
                <w:szCs w:val="18"/>
              </w:rPr>
              <w:t>$ 722.570</w:t>
            </w:r>
          </w:p>
        </w:tc>
      </w:tr>
      <w:tr w:rsidR="007D2A57" w:rsidTr="00793FE3">
        <w:trPr>
          <w:trHeight w:val="207"/>
          <w:jc w:val="center"/>
        </w:trPr>
        <w:tc>
          <w:tcPr>
            <w:tcW w:w="2696"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cs="Arial"/>
                <w:b/>
                <w:bCs/>
                <w:color w:val="000000"/>
                <w:sz w:val="18"/>
                <w:szCs w:val="18"/>
              </w:rPr>
            </w:pPr>
          </w:p>
        </w:tc>
        <w:tc>
          <w:tcPr>
            <w:tcW w:w="3530" w:type="dxa"/>
            <w:gridSpan w:val="2"/>
            <w:vMerge/>
            <w:tcBorders>
              <w:top w:val="single" w:sz="8" w:space="0" w:color="auto"/>
              <w:left w:val="single" w:sz="8" w:space="0" w:color="auto"/>
              <w:bottom w:val="single" w:sz="8" w:space="0" w:color="000000"/>
              <w:right w:val="single" w:sz="8" w:space="0" w:color="000000"/>
            </w:tcBorders>
            <w:vAlign w:val="center"/>
            <w:hideMark/>
          </w:tcPr>
          <w:p w:rsidR="007D2A57" w:rsidRDefault="007D2A57" w:rsidP="006C4B9B">
            <w:pPr>
              <w:rPr>
                <w:rFonts w:cs="Arial"/>
                <w:color w:val="000000"/>
                <w:sz w:val="18"/>
                <w:szCs w:val="18"/>
              </w:rPr>
            </w:pPr>
          </w:p>
        </w:tc>
        <w:tc>
          <w:tcPr>
            <w:tcW w:w="1960" w:type="dxa"/>
            <w:vMerge/>
            <w:tcBorders>
              <w:top w:val="single" w:sz="8" w:space="0" w:color="auto"/>
              <w:left w:val="single" w:sz="8" w:space="0" w:color="auto"/>
              <w:bottom w:val="single" w:sz="8" w:space="0" w:color="000000"/>
              <w:right w:val="single" w:sz="8" w:space="0" w:color="auto"/>
            </w:tcBorders>
            <w:vAlign w:val="center"/>
            <w:hideMark/>
          </w:tcPr>
          <w:p w:rsidR="007D2A57" w:rsidRDefault="007D2A57" w:rsidP="006C4B9B">
            <w:pPr>
              <w:rPr>
                <w:rFonts w:cs="Arial"/>
                <w:color w:val="000000"/>
                <w:sz w:val="18"/>
                <w:szCs w:val="18"/>
              </w:rPr>
            </w:pPr>
          </w:p>
        </w:tc>
      </w:tr>
      <w:tr w:rsidR="00406A4B" w:rsidTr="00406A4B">
        <w:trPr>
          <w:trHeight w:val="357"/>
          <w:jc w:val="center"/>
        </w:trPr>
        <w:tc>
          <w:tcPr>
            <w:tcW w:w="2696" w:type="dxa"/>
            <w:vMerge w:val="restart"/>
            <w:tcBorders>
              <w:top w:val="nil"/>
              <w:left w:val="single" w:sz="8" w:space="0" w:color="auto"/>
              <w:right w:val="single" w:sz="8" w:space="0" w:color="auto"/>
            </w:tcBorders>
            <w:shd w:val="clear" w:color="auto" w:fill="auto"/>
            <w:noWrap/>
            <w:vAlign w:val="center"/>
            <w:hideMark/>
          </w:tcPr>
          <w:p w:rsidR="00406A4B" w:rsidRDefault="00406A4B" w:rsidP="006C4B9B">
            <w:pPr>
              <w:rPr>
                <w:rFonts w:cs="Arial"/>
                <w:b/>
                <w:bCs/>
                <w:sz w:val="20"/>
                <w:szCs w:val="20"/>
              </w:rPr>
            </w:pPr>
            <w:r>
              <w:rPr>
                <w:rFonts w:cs="Arial"/>
                <w:b/>
                <w:bCs/>
                <w:sz w:val="20"/>
                <w:szCs w:val="20"/>
              </w:rPr>
              <w:t>Diseño</w:t>
            </w:r>
          </w:p>
        </w:tc>
        <w:tc>
          <w:tcPr>
            <w:tcW w:w="1514" w:type="dxa"/>
            <w:vMerge w:val="restart"/>
            <w:tcBorders>
              <w:top w:val="nil"/>
              <w:left w:val="single" w:sz="8" w:space="0" w:color="auto"/>
              <w:bottom w:val="single" w:sz="4" w:space="0" w:color="000000"/>
              <w:right w:val="single" w:sz="4" w:space="0" w:color="auto"/>
            </w:tcBorders>
            <w:shd w:val="clear" w:color="auto" w:fill="auto"/>
            <w:vAlign w:val="center"/>
            <w:hideMark/>
          </w:tcPr>
          <w:p w:rsidR="00406A4B" w:rsidRDefault="00406A4B" w:rsidP="006C4B9B">
            <w:pPr>
              <w:rPr>
                <w:rFonts w:cs="Arial"/>
                <w:b/>
                <w:bCs/>
                <w:color w:val="000000"/>
                <w:sz w:val="18"/>
                <w:szCs w:val="18"/>
              </w:rPr>
            </w:pPr>
            <w:r>
              <w:rPr>
                <w:rFonts w:cs="Arial"/>
                <w:b/>
                <w:bCs/>
                <w:color w:val="000000"/>
                <w:sz w:val="18"/>
                <w:szCs w:val="18"/>
              </w:rPr>
              <w:t>Informes de seguimiento</w:t>
            </w:r>
          </w:p>
        </w:tc>
        <w:tc>
          <w:tcPr>
            <w:tcW w:w="2016" w:type="dxa"/>
            <w:tcBorders>
              <w:top w:val="nil"/>
              <w:left w:val="nil"/>
              <w:bottom w:val="single" w:sz="4" w:space="0" w:color="auto"/>
              <w:right w:val="single" w:sz="8" w:space="0" w:color="auto"/>
            </w:tcBorders>
            <w:shd w:val="clear" w:color="auto" w:fill="auto"/>
            <w:vAlign w:val="center"/>
            <w:hideMark/>
          </w:tcPr>
          <w:p w:rsidR="00406A4B" w:rsidRDefault="00406A4B" w:rsidP="006C4B9B">
            <w:pPr>
              <w:rPr>
                <w:rFonts w:cs="Arial"/>
                <w:sz w:val="18"/>
                <w:szCs w:val="18"/>
              </w:rPr>
            </w:pPr>
            <w:r>
              <w:rPr>
                <w:rFonts w:cs="Arial"/>
                <w:sz w:val="18"/>
                <w:szCs w:val="18"/>
              </w:rPr>
              <w:t>Informes semanales 2013 (6)</w:t>
            </w:r>
          </w:p>
        </w:tc>
        <w:tc>
          <w:tcPr>
            <w:tcW w:w="1960" w:type="dxa"/>
            <w:tcBorders>
              <w:top w:val="nil"/>
              <w:left w:val="nil"/>
              <w:bottom w:val="single" w:sz="4" w:space="0" w:color="auto"/>
              <w:right w:val="single" w:sz="8" w:space="0" w:color="auto"/>
            </w:tcBorders>
            <w:shd w:val="clear" w:color="auto" w:fill="auto"/>
            <w:vAlign w:val="center"/>
            <w:hideMark/>
          </w:tcPr>
          <w:p w:rsidR="00406A4B" w:rsidRDefault="00406A4B" w:rsidP="006C4B9B">
            <w:pPr>
              <w:jc w:val="right"/>
              <w:rPr>
                <w:rFonts w:cs="Arial"/>
                <w:color w:val="000000"/>
                <w:sz w:val="18"/>
                <w:szCs w:val="18"/>
              </w:rPr>
            </w:pPr>
            <w:r>
              <w:rPr>
                <w:rFonts w:cs="Arial"/>
                <w:sz w:val="18"/>
                <w:szCs w:val="18"/>
              </w:rPr>
              <w:t>$ 7.124.760</w:t>
            </w:r>
          </w:p>
        </w:tc>
      </w:tr>
      <w:tr w:rsidR="00406A4B" w:rsidTr="00406A4B">
        <w:trPr>
          <w:trHeight w:val="350"/>
          <w:jc w:val="center"/>
        </w:trPr>
        <w:tc>
          <w:tcPr>
            <w:tcW w:w="2696" w:type="dxa"/>
            <w:vMerge/>
            <w:tcBorders>
              <w:left w:val="single" w:sz="8" w:space="0" w:color="auto"/>
              <w:right w:val="single" w:sz="8" w:space="0" w:color="auto"/>
            </w:tcBorders>
            <w:vAlign w:val="center"/>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tcPr>
          <w:p w:rsidR="00406A4B" w:rsidRDefault="00406A4B" w:rsidP="00E23BA7">
            <w:pPr>
              <w:rPr>
                <w:rFonts w:cs="Arial"/>
                <w:sz w:val="18"/>
                <w:szCs w:val="18"/>
              </w:rPr>
            </w:pPr>
            <w:r>
              <w:rPr>
                <w:rFonts w:cs="Arial"/>
                <w:sz w:val="18"/>
                <w:szCs w:val="18"/>
              </w:rPr>
              <w:t>Informes semanales 2014 (9)</w:t>
            </w:r>
          </w:p>
        </w:tc>
        <w:tc>
          <w:tcPr>
            <w:tcW w:w="1960" w:type="dxa"/>
            <w:tcBorders>
              <w:top w:val="nil"/>
              <w:left w:val="nil"/>
              <w:bottom w:val="single" w:sz="8" w:space="0" w:color="auto"/>
              <w:right w:val="single" w:sz="8" w:space="0" w:color="auto"/>
            </w:tcBorders>
            <w:shd w:val="clear" w:color="auto" w:fill="auto"/>
            <w:vAlign w:val="center"/>
          </w:tcPr>
          <w:p w:rsidR="00406A4B" w:rsidRDefault="00406A4B" w:rsidP="00E23BA7">
            <w:pPr>
              <w:jc w:val="right"/>
              <w:rPr>
                <w:rFonts w:cs="Arial"/>
                <w:sz w:val="18"/>
                <w:szCs w:val="18"/>
              </w:rPr>
            </w:pPr>
            <w:r>
              <w:rPr>
                <w:rFonts w:cs="Arial"/>
                <w:sz w:val="18"/>
                <w:szCs w:val="18"/>
              </w:rPr>
              <w:t>$ 10.894.500</w:t>
            </w:r>
          </w:p>
          <w:p w:rsidR="00406A4B" w:rsidRDefault="00406A4B" w:rsidP="006C4B9B">
            <w:pPr>
              <w:jc w:val="right"/>
              <w:rPr>
                <w:rFonts w:cs="Arial"/>
                <w:color w:val="000000"/>
                <w:sz w:val="18"/>
                <w:szCs w:val="18"/>
              </w:rPr>
            </w:pPr>
          </w:p>
        </w:tc>
      </w:tr>
      <w:tr w:rsidR="00406A4B" w:rsidTr="00406A4B">
        <w:trPr>
          <w:trHeight w:val="350"/>
          <w:jc w:val="center"/>
        </w:trPr>
        <w:tc>
          <w:tcPr>
            <w:tcW w:w="2696" w:type="dxa"/>
            <w:vMerge/>
            <w:tcBorders>
              <w:left w:val="single" w:sz="8" w:space="0" w:color="auto"/>
              <w:right w:val="single" w:sz="8" w:space="0" w:color="auto"/>
            </w:tcBorders>
            <w:vAlign w:val="center"/>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tcPr>
          <w:p w:rsidR="00406A4B" w:rsidRDefault="00406A4B" w:rsidP="006C4B9B">
            <w:pPr>
              <w:rPr>
                <w:rFonts w:cs="Arial"/>
                <w:sz w:val="18"/>
                <w:szCs w:val="18"/>
              </w:rPr>
            </w:pPr>
            <w:r>
              <w:rPr>
                <w:rFonts w:cs="Arial"/>
                <w:sz w:val="18"/>
                <w:szCs w:val="18"/>
              </w:rPr>
              <w:t>Informes mensuales 2013 (2)</w:t>
            </w:r>
          </w:p>
        </w:tc>
        <w:tc>
          <w:tcPr>
            <w:tcW w:w="1960" w:type="dxa"/>
            <w:tcBorders>
              <w:top w:val="nil"/>
              <w:left w:val="nil"/>
              <w:bottom w:val="single" w:sz="8" w:space="0" w:color="auto"/>
              <w:right w:val="single" w:sz="8" w:space="0" w:color="auto"/>
            </w:tcBorders>
            <w:shd w:val="clear" w:color="auto" w:fill="auto"/>
            <w:vAlign w:val="center"/>
          </w:tcPr>
          <w:p w:rsidR="00406A4B" w:rsidRDefault="00406A4B" w:rsidP="006C4B9B">
            <w:pPr>
              <w:jc w:val="right"/>
              <w:rPr>
                <w:rFonts w:cs="Arial"/>
                <w:color w:val="000000"/>
                <w:sz w:val="18"/>
                <w:szCs w:val="18"/>
              </w:rPr>
            </w:pPr>
            <w:r>
              <w:rPr>
                <w:rFonts w:cs="Arial"/>
                <w:sz w:val="18"/>
                <w:szCs w:val="18"/>
              </w:rPr>
              <w:t>$ 2.374.920</w:t>
            </w:r>
          </w:p>
        </w:tc>
      </w:tr>
      <w:tr w:rsidR="00406A4B" w:rsidTr="00406A4B">
        <w:trPr>
          <w:trHeight w:val="350"/>
          <w:jc w:val="center"/>
        </w:trPr>
        <w:tc>
          <w:tcPr>
            <w:tcW w:w="2696" w:type="dxa"/>
            <w:vMerge/>
            <w:tcBorders>
              <w:left w:val="single" w:sz="8" w:space="0" w:color="auto"/>
              <w:bottom w:val="single" w:sz="8" w:space="0" w:color="000000"/>
              <w:right w:val="single" w:sz="8" w:space="0" w:color="auto"/>
            </w:tcBorders>
            <w:vAlign w:val="center"/>
            <w:hideMark/>
          </w:tcPr>
          <w:p w:rsidR="00406A4B" w:rsidRDefault="00406A4B" w:rsidP="006C4B9B">
            <w:pPr>
              <w:rPr>
                <w:rFonts w:cs="Arial"/>
                <w:b/>
                <w:bCs/>
                <w:sz w:val="20"/>
                <w:szCs w:val="20"/>
              </w:rPr>
            </w:pPr>
          </w:p>
        </w:tc>
        <w:tc>
          <w:tcPr>
            <w:tcW w:w="1514" w:type="dxa"/>
            <w:vMerge/>
            <w:tcBorders>
              <w:top w:val="nil"/>
              <w:left w:val="single" w:sz="8" w:space="0" w:color="auto"/>
              <w:bottom w:val="single" w:sz="4" w:space="0" w:color="000000"/>
              <w:right w:val="single" w:sz="4" w:space="0" w:color="auto"/>
            </w:tcBorders>
            <w:vAlign w:val="center"/>
            <w:hideMark/>
          </w:tcPr>
          <w:p w:rsidR="00406A4B" w:rsidRDefault="00406A4B" w:rsidP="006C4B9B">
            <w:pPr>
              <w:rPr>
                <w:rFonts w:cs="Arial"/>
                <w:b/>
                <w:bCs/>
                <w:color w:val="000000"/>
                <w:sz w:val="18"/>
                <w:szCs w:val="18"/>
              </w:rPr>
            </w:pPr>
          </w:p>
        </w:tc>
        <w:tc>
          <w:tcPr>
            <w:tcW w:w="2016" w:type="dxa"/>
            <w:tcBorders>
              <w:top w:val="nil"/>
              <w:left w:val="nil"/>
              <w:bottom w:val="single" w:sz="4" w:space="0" w:color="auto"/>
              <w:right w:val="single" w:sz="8" w:space="0" w:color="auto"/>
            </w:tcBorders>
            <w:shd w:val="clear" w:color="auto" w:fill="auto"/>
            <w:vAlign w:val="center"/>
            <w:hideMark/>
          </w:tcPr>
          <w:p w:rsidR="00406A4B" w:rsidRDefault="00406A4B" w:rsidP="00E23BA7">
            <w:pPr>
              <w:rPr>
                <w:rFonts w:cs="Arial"/>
                <w:sz w:val="18"/>
                <w:szCs w:val="18"/>
              </w:rPr>
            </w:pPr>
            <w:r>
              <w:rPr>
                <w:rFonts w:cs="Arial"/>
                <w:sz w:val="18"/>
                <w:szCs w:val="18"/>
              </w:rPr>
              <w:t>Informes mensuales 2014 (3)</w:t>
            </w:r>
          </w:p>
        </w:tc>
        <w:tc>
          <w:tcPr>
            <w:tcW w:w="1960" w:type="dxa"/>
            <w:tcBorders>
              <w:top w:val="nil"/>
              <w:left w:val="nil"/>
              <w:bottom w:val="single" w:sz="8" w:space="0" w:color="auto"/>
              <w:right w:val="single" w:sz="8" w:space="0" w:color="auto"/>
            </w:tcBorders>
            <w:shd w:val="clear" w:color="auto" w:fill="auto"/>
            <w:vAlign w:val="center"/>
            <w:hideMark/>
          </w:tcPr>
          <w:p w:rsidR="00406A4B" w:rsidRDefault="00406A4B" w:rsidP="00E23BA7">
            <w:pPr>
              <w:jc w:val="right"/>
              <w:rPr>
                <w:rFonts w:cs="Arial"/>
                <w:sz w:val="18"/>
                <w:szCs w:val="18"/>
              </w:rPr>
            </w:pPr>
            <w:r>
              <w:rPr>
                <w:rFonts w:cs="Arial"/>
                <w:sz w:val="18"/>
                <w:szCs w:val="18"/>
              </w:rPr>
              <w:t>$ 3.631.500</w:t>
            </w:r>
          </w:p>
          <w:p w:rsidR="00406A4B" w:rsidRDefault="00406A4B" w:rsidP="006C4B9B">
            <w:pPr>
              <w:jc w:val="right"/>
              <w:rPr>
                <w:rFonts w:cs="Arial"/>
                <w:color w:val="000000"/>
                <w:sz w:val="18"/>
                <w:szCs w:val="18"/>
              </w:rPr>
            </w:pPr>
          </w:p>
        </w:tc>
      </w:tr>
      <w:tr w:rsidR="007D2A57" w:rsidTr="00793FE3">
        <w:trPr>
          <w:trHeight w:val="333"/>
          <w:jc w:val="center"/>
        </w:trPr>
        <w:tc>
          <w:tcPr>
            <w:tcW w:w="622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D2A57" w:rsidRDefault="007D2A57" w:rsidP="006C4B9B">
            <w:pPr>
              <w:jc w:val="right"/>
              <w:rPr>
                <w:rFonts w:cs="Arial"/>
                <w:b/>
                <w:bCs/>
                <w:color w:val="000000"/>
                <w:sz w:val="20"/>
                <w:szCs w:val="20"/>
              </w:rPr>
            </w:pPr>
            <w:r>
              <w:rPr>
                <w:rFonts w:cs="Arial"/>
                <w:b/>
                <w:bCs/>
                <w:color w:val="000000"/>
                <w:sz w:val="20"/>
                <w:szCs w:val="20"/>
              </w:rPr>
              <w:t>TOTAL</w:t>
            </w:r>
          </w:p>
        </w:tc>
        <w:tc>
          <w:tcPr>
            <w:tcW w:w="1960" w:type="dxa"/>
            <w:tcBorders>
              <w:top w:val="nil"/>
              <w:left w:val="nil"/>
              <w:bottom w:val="single" w:sz="8" w:space="0" w:color="auto"/>
              <w:right w:val="single" w:sz="8" w:space="0" w:color="auto"/>
            </w:tcBorders>
            <w:shd w:val="clear" w:color="auto" w:fill="auto"/>
            <w:noWrap/>
            <w:vAlign w:val="center"/>
            <w:hideMark/>
          </w:tcPr>
          <w:p w:rsidR="007D2A57" w:rsidRDefault="001F03B7" w:rsidP="006C4B9B">
            <w:pPr>
              <w:jc w:val="right"/>
              <w:rPr>
                <w:rFonts w:cs="Arial"/>
                <w:b/>
                <w:bCs/>
                <w:color w:val="000000"/>
                <w:sz w:val="20"/>
                <w:szCs w:val="20"/>
              </w:rPr>
            </w:pPr>
            <w:r w:rsidRPr="001F03B7">
              <w:rPr>
                <w:rFonts w:cs="Arial"/>
                <w:b/>
                <w:bCs/>
                <w:color w:val="000000"/>
                <w:sz w:val="20"/>
                <w:szCs w:val="20"/>
              </w:rPr>
              <w:t>$ 21.116.750</w:t>
            </w:r>
          </w:p>
        </w:tc>
      </w:tr>
    </w:tbl>
    <w:p w:rsidR="007D2A57" w:rsidRPr="001E151E" w:rsidRDefault="007D2A57" w:rsidP="007D2A57">
      <w:pPr>
        <w:pStyle w:val="GELTtulo3"/>
      </w:pPr>
      <w:bookmarkStart w:id="493" w:name="_Toc377636443"/>
      <w:bookmarkStart w:id="494" w:name="_Toc378669868"/>
      <w:bookmarkStart w:id="495" w:name="_Toc387821136"/>
      <w:r>
        <w:lastRenderedPageBreak/>
        <w:t xml:space="preserve">DISCRIMINACIÓN DE </w:t>
      </w:r>
      <w:r w:rsidRPr="001E151E">
        <w:t>COSTOS POR ENTREGABLE</w:t>
      </w:r>
      <w:r>
        <w:t>S DE LA SOLUCIÓN PEC MÓVIL</w:t>
      </w:r>
      <w:bookmarkEnd w:id="493"/>
      <w:bookmarkEnd w:id="494"/>
      <w:bookmarkEnd w:id="495"/>
    </w:p>
    <w:p w:rsidR="007D2A57" w:rsidRDefault="007D2A57" w:rsidP="007D2A57">
      <w:pPr>
        <w:pStyle w:val="GELParrafo"/>
      </w:pPr>
      <w:r w:rsidRPr="00236674">
        <w:t>De acuerdo a los entregables definidos en el plan de alcance de la solución, se estimaron los siguientes cos</w:t>
      </w:r>
      <w:r>
        <w:t>tos por entregable de la solución PEC</w:t>
      </w:r>
      <w:r w:rsidRPr="001E151E">
        <w:t>.</w:t>
      </w:r>
    </w:p>
    <w:p w:rsidR="000E759A" w:rsidRDefault="000E759A" w:rsidP="007D2A57">
      <w:pPr>
        <w:pStyle w:val="GELParrafo"/>
      </w:pPr>
    </w:p>
    <w:p w:rsidR="007D2A57" w:rsidRDefault="007D2A57" w:rsidP="00D60FFF">
      <w:pPr>
        <w:pStyle w:val="Epgrafe0"/>
        <w:rPr>
          <w:rFonts w:cs="Arial"/>
          <w:color w:val="4F81BD" w:themeColor="accent1"/>
        </w:rPr>
      </w:pPr>
      <w:bookmarkStart w:id="496" w:name="_Toc378674069"/>
      <w:bookmarkStart w:id="497" w:name="_Toc387821199"/>
      <w:r w:rsidRPr="00961FB8">
        <w:t xml:space="preserve">Tabla </w:t>
      </w:r>
      <w:r w:rsidR="00452416">
        <w:fldChar w:fldCharType="begin"/>
      </w:r>
      <w:r w:rsidR="00452416">
        <w:instrText xml:space="preserve"> SEQ Tabla \* ARABIC </w:instrText>
      </w:r>
      <w:r w:rsidR="00452416">
        <w:fldChar w:fldCharType="separate"/>
      </w:r>
      <w:r w:rsidR="00337DDC">
        <w:rPr>
          <w:noProof/>
        </w:rPr>
        <w:t>21</w:t>
      </w:r>
      <w:r w:rsidR="00452416">
        <w:rPr>
          <w:noProof/>
        </w:rPr>
        <w:fldChar w:fldCharType="end"/>
      </w:r>
      <w:r w:rsidRPr="00961FB8">
        <w:t>.</w:t>
      </w:r>
      <w:r>
        <w:t xml:space="preserve"> Discriminación de costos por entregable PEC</w:t>
      </w:r>
      <w:bookmarkEnd w:id="496"/>
      <w:bookmarkEnd w:id="497"/>
    </w:p>
    <w:tbl>
      <w:tblPr>
        <w:tblW w:w="10200" w:type="dxa"/>
        <w:tblInd w:w="60" w:type="dxa"/>
        <w:tblCellMar>
          <w:left w:w="70" w:type="dxa"/>
          <w:right w:w="70" w:type="dxa"/>
        </w:tblCellMar>
        <w:tblLook w:val="04A0" w:firstRow="1" w:lastRow="0" w:firstColumn="1" w:lastColumn="0" w:noHBand="0" w:noVBand="1"/>
      </w:tblPr>
      <w:tblGrid>
        <w:gridCol w:w="3040"/>
        <w:gridCol w:w="2260"/>
        <w:gridCol w:w="2395"/>
        <w:gridCol w:w="2505"/>
      </w:tblGrid>
      <w:tr w:rsidR="007D2A57" w:rsidRPr="00DB18D1" w:rsidTr="005F4A9F">
        <w:trPr>
          <w:trHeight w:val="284"/>
          <w:tblHeader/>
        </w:trPr>
        <w:tc>
          <w:tcPr>
            <w:tcW w:w="3040" w:type="dxa"/>
            <w:tcBorders>
              <w:top w:val="single" w:sz="8" w:space="0" w:color="auto"/>
              <w:left w:val="single" w:sz="8" w:space="0" w:color="auto"/>
              <w:bottom w:val="single" w:sz="4" w:space="0" w:color="auto"/>
              <w:right w:val="single" w:sz="8" w:space="0" w:color="auto"/>
            </w:tcBorders>
            <w:shd w:val="clear" w:color="000000" w:fill="BFBFBF"/>
            <w:noWrap/>
            <w:vAlign w:val="center"/>
            <w:hideMark/>
          </w:tcPr>
          <w:p w:rsidR="007D2A57" w:rsidRPr="003F5C27" w:rsidRDefault="007D2A57" w:rsidP="005F4A9F">
            <w:pPr>
              <w:jc w:val="center"/>
              <w:rPr>
                <w:rFonts w:cs="Arial"/>
                <w:b/>
                <w:bCs/>
                <w:color w:val="000000"/>
                <w:sz w:val="18"/>
                <w:szCs w:val="18"/>
              </w:rPr>
            </w:pPr>
            <w:r w:rsidRPr="003F5C27">
              <w:rPr>
                <w:rFonts w:cs="Arial"/>
                <w:b/>
                <w:bCs/>
                <w:color w:val="000000"/>
                <w:sz w:val="18"/>
                <w:szCs w:val="18"/>
              </w:rPr>
              <w:t>FASE SEGÚN PLIEGOS</w:t>
            </w:r>
          </w:p>
        </w:tc>
        <w:tc>
          <w:tcPr>
            <w:tcW w:w="4655" w:type="dxa"/>
            <w:gridSpan w:val="2"/>
            <w:tcBorders>
              <w:top w:val="single" w:sz="8" w:space="0" w:color="auto"/>
              <w:left w:val="nil"/>
              <w:bottom w:val="single" w:sz="4" w:space="0" w:color="auto"/>
              <w:right w:val="nil"/>
            </w:tcBorders>
            <w:shd w:val="clear" w:color="000000" w:fill="BFBFBF"/>
            <w:noWrap/>
            <w:vAlign w:val="center"/>
            <w:hideMark/>
          </w:tcPr>
          <w:p w:rsidR="007D2A57" w:rsidRPr="00335DFF" w:rsidRDefault="007D2A57" w:rsidP="005F4A9F">
            <w:pPr>
              <w:jc w:val="center"/>
              <w:rPr>
                <w:rFonts w:cs="Arial"/>
                <w:b/>
                <w:bCs/>
                <w:color w:val="000000"/>
                <w:sz w:val="18"/>
                <w:szCs w:val="18"/>
              </w:rPr>
            </w:pPr>
            <w:r w:rsidRPr="00335DFF">
              <w:rPr>
                <w:rFonts w:cs="Arial"/>
                <w:b/>
                <w:bCs/>
                <w:color w:val="000000"/>
                <w:sz w:val="18"/>
                <w:szCs w:val="18"/>
              </w:rPr>
              <w:t>ENTREGABLE</w:t>
            </w:r>
          </w:p>
        </w:tc>
        <w:tc>
          <w:tcPr>
            <w:tcW w:w="2505" w:type="dxa"/>
            <w:tcBorders>
              <w:top w:val="single" w:sz="8" w:space="0" w:color="auto"/>
              <w:left w:val="single" w:sz="8" w:space="0" w:color="auto"/>
              <w:bottom w:val="single" w:sz="4" w:space="0" w:color="auto"/>
              <w:right w:val="single" w:sz="8" w:space="0" w:color="auto"/>
            </w:tcBorders>
            <w:shd w:val="clear" w:color="000000" w:fill="BFBFBF"/>
            <w:vAlign w:val="center"/>
            <w:hideMark/>
          </w:tcPr>
          <w:p w:rsidR="007D2A57" w:rsidRPr="00A97B7A" w:rsidRDefault="007D2A57" w:rsidP="005F4A9F">
            <w:pPr>
              <w:jc w:val="center"/>
              <w:rPr>
                <w:rFonts w:cs="Arial"/>
                <w:b/>
                <w:bCs/>
                <w:color w:val="000000"/>
                <w:sz w:val="18"/>
                <w:szCs w:val="18"/>
              </w:rPr>
            </w:pPr>
            <w:r w:rsidRPr="00A97B7A">
              <w:rPr>
                <w:rFonts w:cs="Arial"/>
                <w:b/>
                <w:bCs/>
                <w:color w:val="000000"/>
                <w:sz w:val="18"/>
                <w:szCs w:val="18"/>
              </w:rPr>
              <w:t>COSTO ENTREGABLE</w:t>
            </w:r>
          </w:p>
        </w:tc>
      </w:tr>
      <w:tr w:rsidR="001F03B7" w:rsidRPr="00DB18D1" w:rsidTr="005F4A9F">
        <w:trPr>
          <w:trHeight w:val="284"/>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tcPr>
          <w:p w:rsidR="001F03B7" w:rsidRPr="003F5C27" w:rsidRDefault="001F03B7" w:rsidP="005F4A9F">
            <w:pPr>
              <w:rPr>
                <w:rFonts w:cs="Arial"/>
                <w:color w:val="000000"/>
                <w:sz w:val="18"/>
                <w:szCs w:val="18"/>
              </w:rPr>
            </w:pPr>
            <w:r w:rsidRPr="003F5C27">
              <w:rPr>
                <w:rFonts w:cs="Arial"/>
                <w:color w:val="000000"/>
                <w:sz w:val="18"/>
                <w:szCs w:val="18"/>
              </w:rPr>
              <w:t>Recepción y validación de requerimientos</w:t>
            </w:r>
          </w:p>
        </w:tc>
        <w:tc>
          <w:tcPr>
            <w:tcW w:w="4655" w:type="dxa"/>
            <w:gridSpan w:val="2"/>
            <w:tcBorders>
              <w:top w:val="single" w:sz="4" w:space="0" w:color="auto"/>
              <w:left w:val="single" w:sz="4" w:space="0" w:color="auto"/>
              <w:right w:val="single" w:sz="4" w:space="0" w:color="auto"/>
            </w:tcBorders>
            <w:shd w:val="clear" w:color="auto" w:fill="auto"/>
            <w:vAlign w:val="center"/>
          </w:tcPr>
          <w:p w:rsidR="001F03B7" w:rsidRPr="00A97B7A" w:rsidRDefault="001F03B7" w:rsidP="005F4A9F">
            <w:pPr>
              <w:rPr>
                <w:rFonts w:cs="Arial"/>
                <w:color w:val="000000"/>
                <w:sz w:val="18"/>
                <w:szCs w:val="18"/>
              </w:rPr>
            </w:pPr>
            <w:r w:rsidRPr="00A97B7A">
              <w:rPr>
                <w:rFonts w:cs="Arial"/>
                <w:color w:val="000000"/>
                <w:sz w:val="18"/>
                <w:szCs w:val="18"/>
              </w:rPr>
              <w:t xml:space="preserve">Acta de inicio de la solución </w:t>
            </w:r>
          </w:p>
        </w:tc>
        <w:tc>
          <w:tcPr>
            <w:tcW w:w="2505" w:type="dxa"/>
            <w:tcBorders>
              <w:top w:val="single" w:sz="4" w:space="0" w:color="auto"/>
              <w:left w:val="single" w:sz="4" w:space="0" w:color="auto"/>
              <w:right w:val="single" w:sz="4" w:space="0" w:color="auto"/>
            </w:tcBorders>
            <w:shd w:val="clear" w:color="auto" w:fill="auto"/>
            <w:vAlign w:val="center"/>
          </w:tcPr>
          <w:p w:rsidR="001F03B7" w:rsidRPr="00DB18D1" w:rsidRDefault="001F03B7" w:rsidP="005F4A9F">
            <w:pPr>
              <w:jc w:val="right"/>
              <w:rPr>
                <w:rFonts w:cs="Arial"/>
                <w:color w:val="000000"/>
                <w:sz w:val="18"/>
                <w:szCs w:val="18"/>
              </w:rPr>
            </w:pPr>
            <w:r w:rsidRPr="00DB18D1">
              <w:rPr>
                <w:rFonts w:cs="Arial"/>
                <w:color w:val="000000"/>
                <w:sz w:val="18"/>
                <w:szCs w:val="18"/>
              </w:rPr>
              <w:t xml:space="preserve"> $ 249.</w:t>
            </w:r>
            <w:r w:rsidR="00E80C03" w:rsidRPr="00DB18D1">
              <w:rPr>
                <w:rFonts w:cs="Arial"/>
                <w:color w:val="000000"/>
                <w:sz w:val="18"/>
                <w:szCs w:val="18"/>
              </w:rPr>
              <w:t xml:space="preserve">141 </w:t>
            </w:r>
          </w:p>
        </w:tc>
      </w:tr>
      <w:tr w:rsidR="00E80C03" w:rsidRPr="00DB18D1" w:rsidTr="005F4A9F">
        <w:trPr>
          <w:trHeight w:val="284"/>
        </w:trPr>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rPr>
                <w:rFonts w:cs="Arial"/>
                <w:color w:val="000000"/>
                <w:sz w:val="18"/>
                <w:szCs w:val="18"/>
              </w:rPr>
            </w:pPr>
            <w:r w:rsidRPr="00B275D3">
              <w:rPr>
                <w:rFonts w:cs="Arial"/>
                <w:color w:val="000000"/>
                <w:sz w:val="18"/>
                <w:szCs w:val="18"/>
              </w:rPr>
              <w:t>Diseño</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b/>
                <w:bCs/>
                <w:color w:val="000000"/>
                <w:sz w:val="18"/>
                <w:szCs w:val="18"/>
              </w:rPr>
            </w:pPr>
            <w:r w:rsidRPr="003F5C27">
              <w:rPr>
                <w:rFonts w:cs="Arial"/>
                <w:b/>
                <w:bCs/>
                <w:color w:val="000000"/>
                <w:sz w:val="18"/>
                <w:szCs w:val="18"/>
              </w:rPr>
              <w:t>Documento de diseño detallado</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rPr>
                <w:rFonts w:cs="Arial"/>
                <w:color w:val="000000"/>
                <w:sz w:val="18"/>
                <w:szCs w:val="18"/>
              </w:rPr>
            </w:pPr>
            <w:r w:rsidRPr="00B275D3">
              <w:rPr>
                <w:rFonts w:cs="Arial"/>
                <w:color w:val="000000"/>
                <w:sz w:val="18"/>
                <w:szCs w:val="18"/>
              </w:rPr>
              <w:t>Arquitectura general y detallada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22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color w:val="000000"/>
                <w:sz w:val="18"/>
                <w:szCs w:val="18"/>
              </w:rPr>
            </w:pPr>
            <w:r w:rsidRPr="00DB18D1">
              <w:rPr>
                <w:rFonts w:cs="Arial"/>
                <w:color w:val="000000"/>
                <w:sz w:val="18"/>
                <w:szCs w:val="18"/>
              </w:rPr>
              <w:t>Vista de casos de uso y/o vista por escenarios.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8431B" w:rsidRDefault="000E2C8F" w:rsidP="0038431B">
            <w:pPr>
              <w:jc w:val="right"/>
              <w:rPr>
                <w:rFonts w:cs="Arial"/>
                <w:sz w:val="18"/>
                <w:szCs w:val="20"/>
              </w:rPr>
            </w:pPr>
            <w:r w:rsidRPr="000E2C8F">
              <w:rPr>
                <w:rFonts w:cs="Arial"/>
                <w:sz w:val="18"/>
                <w:szCs w:val="20"/>
              </w:rPr>
              <w:t>$ 479.968</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22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b/>
                <w:bCs/>
                <w:color w:val="000000"/>
                <w:sz w:val="18"/>
                <w:szCs w:val="18"/>
              </w:rPr>
            </w:pP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DB18D1" w:rsidRDefault="00E80C03" w:rsidP="005F4A9F">
            <w:pPr>
              <w:rPr>
                <w:rFonts w:cs="Arial"/>
                <w:color w:val="000000"/>
                <w:sz w:val="18"/>
                <w:szCs w:val="18"/>
              </w:rPr>
            </w:pPr>
            <w:r w:rsidRPr="00DB18D1">
              <w:rPr>
                <w:rFonts w:cs="Arial"/>
                <w:color w:val="000000"/>
                <w:sz w:val="18"/>
                <w:szCs w:val="18"/>
              </w:rPr>
              <w:t>Requerimientos no funcionales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para desarrollar una arquitectura robusta para la solución TIC.</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Guía metodológica para los desarrolladores.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$ 500.000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Prototipo de la solución.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0E2C8F" w:rsidP="005F4A9F">
            <w:pPr>
              <w:spacing w:line="240" w:lineRule="exact"/>
              <w:jc w:val="right"/>
              <w:rPr>
                <w:rFonts w:cs="Arial"/>
                <w:color w:val="000000"/>
                <w:sz w:val="18"/>
                <w:szCs w:val="18"/>
              </w:rPr>
            </w:pPr>
            <w:r>
              <w:rPr>
                <w:rFonts w:cs="Arial"/>
                <w:sz w:val="18"/>
                <w:szCs w:val="18"/>
              </w:rPr>
              <w:t>$ 75</w:t>
            </w:r>
            <w:r w:rsidR="00E80C03" w:rsidRPr="00B275D3">
              <w:rPr>
                <w:rFonts w:cs="Arial"/>
                <w:sz w:val="18"/>
                <w:szCs w:val="18"/>
              </w:rPr>
              <w:t>0.000</w:t>
            </w:r>
          </w:p>
        </w:tc>
      </w:tr>
      <w:tr w:rsidR="000E2C8F"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8431B" w:rsidRDefault="000E2C8F"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F5C27" w:rsidRDefault="000E2C8F" w:rsidP="005F4A9F">
            <w:pPr>
              <w:rPr>
                <w:rFonts w:cs="Arial"/>
                <w:color w:val="000000"/>
                <w:sz w:val="18"/>
                <w:szCs w:val="18"/>
              </w:rPr>
            </w:pPr>
            <w:r w:rsidRPr="003F5C27">
              <w:rPr>
                <w:rFonts w:cs="Arial"/>
                <w:color w:val="000000"/>
                <w:sz w:val="18"/>
                <w:szCs w:val="18"/>
              </w:rPr>
              <w:t>Documento de plan de pruebas.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2C8F" w:rsidRPr="000E2C8F" w:rsidRDefault="000E2C8F" w:rsidP="005F4A9F">
            <w:pPr>
              <w:spacing w:line="240" w:lineRule="exact"/>
              <w:jc w:val="right"/>
              <w:rPr>
                <w:rFonts w:cs="Arial"/>
                <w:color w:val="000000"/>
                <w:sz w:val="18"/>
                <w:szCs w:val="18"/>
              </w:rPr>
            </w:pPr>
            <w:r w:rsidRPr="000E2C8F">
              <w:rPr>
                <w:rFonts w:cs="Arial"/>
                <w:sz w:val="18"/>
                <w:szCs w:val="20"/>
              </w:rPr>
              <w:t>$ 750.000</w:t>
            </w:r>
          </w:p>
        </w:tc>
      </w:tr>
      <w:tr w:rsidR="000E2C8F"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8431B" w:rsidRDefault="000E2C8F"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2C8F" w:rsidRPr="003F5C27" w:rsidRDefault="000E2C8F" w:rsidP="005F4A9F">
            <w:pPr>
              <w:rPr>
                <w:rFonts w:cs="Arial"/>
                <w:color w:val="000000"/>
                <w:sz w:val="18"/>
                <w:szCs w:val="18"/>
              </w:rPr>
            </w:pPr>
            <w:r w:rsidRPr="003F5C27">
              <w:rPr>
                <w:rFonts w:cs="Arial"/>
                <w:color w:val="000000"/>
                <w:sz w:val="18"/>
                <w:szCs w:val="18"/>
              </w:rPr>
              <w:t>Plan de capacitación.</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2C8F" w:rsidRPr="000E2C8F" w:rsidRDefault="000E2C8F" w:rsidP="005F4A9F">
            <w:pPr>
              <w:spacing w:line="240" w:lineRule="exact"/>
              <w:jc w:val="right"/>
              <w:rPr>
                <w:rFonts w:cs="Arial"/>
                <w:color w:val="000000"/>
                <w:sz w:val="18"/>
                <w:szCs w:val="18"/>
              </w:rPr>
            </w:pPr>
            <w:r w:rsidRPr="000E2C8F">
              <w:rPr>
                <w:rFonts w:cs="Arial"/>
                <w:sz w:val="18"/>
                <w:szCs w:val="20"/>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administración de la capacidad.</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seguridad de la solución.</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0E2C8F">
            <w:pPr>
              <w:spacing w:line="240" w:lineRule="exact"/>
              <w:jc w:val="right"/>
              <w:rPr>
                <w:rFonts w:cs="Arial"/>
                <w:color w:val="000000"/>
                <w:sz w:val="18"/>
                <w:szCs w:val="18"/>
              </w:rPr>
            </w:pPr>
            <w:r w:rsidRPr="00B275D3">
              <w:rPr>
                <w:rFonts w:cs="Arial"/>
                <w:sz w:val="18"/>
                <w:szCs w:val="18"/>
              </w:rPr>
              <w:t xml:space="preserve">$ </w:t>
            </w:r>
            <w:r w:rsidR="000E2C8F">
              <w:rPr>
                <w:rFonts w:cs="Arial"/>
                <w:sz w:val="18"/>
                <w:szCs w:val="18"/>
              </w:rPr>
              <w:t>750</w:t>
            </w:r>
            <w:r w:rsidRPr="00B275D3">
              <w:rPr>
                <w:rFonts w:cs="Arial"/>
                <w:sz w:val="18"/>
                <w:szCs w:val="18"/>
              </w:rPr>
              <w:t>.000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Plan de pruebas de estrés y carga.</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$ 280.000</w:t>
            </w:r>
          </w:p>
        </w:tc>
      </w:tr>
      <w:tr w:rsidR="00E80C03" w:rsidRPr="00DB18D1" w:rsidTr="005F4A9F">
        <w:trPr>
          <w:trHeight w:val="284"/>
        </w:trPr>
        <w:tc>
          <w:tcPr>
            <w:tcW w:w="30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8431B" w:rsidRDefault="00E80C03" w:rsidP="005F4A9F">
            <w:pPr>
              <w:rPr>
                <w:rFonts w:cs="Arial"/>
                <w:color w:val="000000"/>
                <w:sz w:val="18"/>
                <w:szCs w:val="18"/>
              </w:rPr>
            </w:pPr>
          </w:p>
        </w:tc>
        <w:tc>
          <w:tcPr>
            <w:tcW w:w="465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3F5C27" w:rsidRDefault="00E80C03" w:rsidP="005F4A9F">
            <w:pPr>
              <w:rPr>
                <w:rFonts w:cs="Arial"/>
                <w:color w:val="000000"/>
                <w:sz w:val="18"/>
                <w:szCs w:val="18"/>
              </w:rPr>
            </w:pPr>
            <w:r w:rsidRPr="003F5C27">
              <w:rPr>
                <w:rFonts w:cs="Arial"/>
                <w:color w:val="000000"/>
                <w:sz w:val="18"/>
                <w:szCs w:val="18"/>
              </w:rPr>
              <w:t xml:space="preserve">Plan de construcción detallado. </w:t>
            </w:r>
          </w:p>
        </w:tc>
        <w:tc>
          <w:tcPr>
            <w:tcW w:w="2505" w:type="dxa"/>
            <w:tcBorders>
              <w:top w:val="single" w:sz="4" w:space="0" w:color="auto"/>
              <w:left w:val="nil"/>
              <w:bottom w:val="single" w:sz="4" w:space="0" w:color="auto"/>
              <w:right w:val="single" w:sz="4" w:space="0" w:color="auto"/>
            </w:tcBorders>
            <w:shd w:val="clear" w:color="000000" w:fill="FFFFFF"/>
            <w:vAlign w:val="center"/>
            <w:hideMark/>
          </w:tcPr>
          <w:p w:rsidR="00E80C03" w:rsidRPr="003F5C27" w:rsidRDefault="00E80C03" w:rsidP="005F4A9F">
            <w:pPr>
              <w:spacing w:line="240" w:lineRule="exact"/>
              <w:jc w:val="right"/>
              <w:rPr>
                <w:rFonts w:cs="Arial"/>
                <w:color w:val="000000"/>
                <w:sz w:val="18"/>
                <w:szCs w:val="18"/>
              </w:rPr>
            </w:pPr>
            <w:r w:rsidRPr="00B275D3">
              <w:rPr>
                <w:rFonts w:cs="Arial"/>
                <w:sz w:val="18"/>
                <w:szCs w:val="18"/>
              </w:rPr>
              <w:t>$ 259.564</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80C03" w:rsidRPr="00B275D3" w:rsidRDefault="00E80C03" w:rsidP="005F4A9F">
            <w:pPr>
              <w:jc w:val="right"/>
              <w:rPr>
                <w:rFonts w:cs="Arial"/>
                <w:color w:val="000000"/>
                <w:sz w:val="18"/>
                <w:szCs w:val="18"/>
              </w:rPr>
            </w:pPr>
            <w:r w:rsidRPr="00B275D3">
              <w:rPr>
                <w:rFonts w:cs="Arial"/>
                <w:color w:val="000000"/>
                <w:sz w:val="18"/>
                <w:szCs w:val="18"/>
              </w:rPr>
              <w:t>Costos no asociados a entregables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B275D3" w:rsidRDefault="00E80C03" w:rsidP="005F4A9F">
            <w:pPr>
              <w:spacing w:line="240" w:lineRule="exact"/>
              <w:jc w:val="right"/>
              <w:rPr>
                <w:rFonts w:cs="Arial"/>
                <w:color w:val="000000"/>
                <w:sz w:val="18"/>
                <w:szCs w:val="18"/>
              </w:rPr>
            </w:pPr>
            <w:r w:rsidRPr="00B275D3">
              <w:rPr>
                <w:rFonts w:cs="Arial"/>
                <w:sz w:val="18"/>
                <w:szCs w:val="18"/>
              </w:rPr>
              <w:t>$ 3.280.110,00</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E80C03" w:rsidRPr="00B275D3" w:rsidRDefault="00E80C03" w:rsidP="005F4A9F">
            <w:pPr>
              <w:jc w:val="right"/>
              <w:rPr>
                <w:rFonts w:cs="Arial"/>
                <w:color w:val="000000"/>
                <w:sz w:val="18"/>
                <w:szCs w:val="18"/>
              </w:rPr>
            </w:pPr>
            <w:r w:rsidRPr="00B275D3">
              <w:rPr>
                <w:rFonts w:cs="Arial"/>
                <w:color w:val="000000"/>
                <w:sz w:val="18"/>
                <w:szCs w:val="18"/>
              </w:rPr>
              <w:t>Entregables comunes</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tcPr>
          <w:p w:rsidR="00E80C03" w:rsidRPr="0038431B" w:rsidRDefault="000E2C8F" w:rsidP="0038431B">
            <w:pPr>
              <w:jc w:val="right"/>
              <w:rPr>
                <w:rFonts w:cs="Arial"/>
                <w:sz w:val="18"/>
                <w:szCs w:val="20"/>
              </w:rPr>
            </w:pPr>
            <w:r w:rsidRPr="000E2C8F">
              <w:rPr>
                <w:rFonts w:cs="Arial"/>
                <w:sz w:val="18"/>
                <w:szCs w:val="20"/>
              </w:rPr>
              <w:t>$ 7.701.766,00</w:t>
            </w:r>
          </w:p>
        </w:tc>
      </w:tr>
      <w:tr w:rsidR="00E80C03" w:rsidRPr="00DB18D1" w:rsidTr="005F4A9F">
        <w:trPr>
          <w:trHeight w:val="284"/>
        </w:trPr>
        <w:tc>
          <w:tcPr>
            <w:tcW w:w="769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C03" w:rsidRPr="00B275D3" w:rsidRDefault="00E80C03" w:rsidP="005F4A9F">
            <w:pPr>
              <w:jc w:val="right"/>
              <w:rPr>
                <w:rFonts w:cs="Arial"/>
                <w:b/>
                <w:bCs/>
                <w:color w:val="000000"/>
                <w:sz w:val="18"/>
                <w:szCs w:val="18"/>
              </w:rPr>
            </w:pPr>
            <w:r w:rsidRPr="00B275D3">
              <w:rPr>
                <w:rFonts w:cs="Arial"/>
                <w:b/>
                <w:bCs/>
                <w:color w:val="000000"/>
                <w:sz w:val="18"/>
                <w:szCs w:val="18"/>
              </w:rPr>
              <w:t>TOTAL</w:t>
            </w:r>
          </w:p>
        </w:tc>
        <w:tc>
          <w:tcPr>
            <w:tcW w:w="25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80C03" w:rsidRPr="00B275D3" w:rsidRDefault="00E80C03" w:rsidP="005F4A9F">
            <w:pPr>
              <w:jc w:val="right"/>
              <w:rPr>
                <w:rFonts w:cs="Arial"/>
                <w:b/>
                <w:bCs/>
                <w:sz w:val="18"/>
                <w:szCs w:val="18"/>
              </w:rPr>
            </w:pPr>
            <w:r w:rsidRPr="00B275D3">
              <w:rPr>
                <w:rFonts w:cs="Arial"/>
                <w:b/>
                <w:bCs/>
                <w:sz w:val="18"/>
                <w:szCs w:val="18"/>
              </w:rPr>
              <w:t>$ 16.400.549,00</w:t>
            </w:r>
          </w:p>
        </w:tc>
      </w:tr>
    </w:tbl>
    <w:p w:rsidR="007D2A57" w:rsidRDefault="007D2A57" w:rsidP="007D2A57">
      <w:pPr>
        <w:pStyle w:val="GELTtulo3"/>
      </w:pPr>
      <w:bookmarkStart w:id="498" w:name="_Toc386555838"/>
      <w:bookmarkStart w:id="499" w:name="_Toc387153203"/>
      <w:bookmarkStart w:id="500" w:name="_Toc387153511"/>
      <w:bookmarkStart w:id="501" w:name="_Toc377636444"/>
      <w:bookmarkStart w:id="502" w:name="_Toc378669869"/>
      <w:bookmarkStart w:id="503" w:name="_Toc387821137"/>
      <w:bookmarkEnd w:id="498"/>
      <w:bookmarkEnd w:id="499"/>
      <w:bookmarkEnd w:id="500"/>
      <w:r>
        <w:t>OTROS COSTOS ASOCIADOS A LA SOLUCIÓN PEC</w:t>
      </w:r>
      <w:r w:rsidR="006C4B9B">
        <w:t xml:space="preserve"> MÓVIL</w:t>
      </w:r>
      <w:bookmarkEnd w:id="501"/>
      <w:bookmarkEnd w:id="502"/>
      <w:bookmarkEnd w:id="503"/>
    </w:p>
    <w:p w:rsidR="007D2A57" w:rsidRPr="00D60FFF" w:rsidRDefault="007D2A57" w:rsidP="007D2A57">
      <w:pPr>
        <w:pStyle w:val="GELParrafo"/>
        <w:rPr>
          <w:sz w:val="24"/>
          <w:szCs w:val="24"/>
          <w:lang w:val="es-ES_tradnl"/>
        </w:rPr>
      </w:pPr>
      <w:r w:rsidRPr="00D60FFF">
        <w:rPr>
          <w:sz w:val="24"/>
          <w:szCs w:val="24"/>
          <w:lang w:val="es-ES_tradnl"/>
        </w:rPr>
        <w:t>A continuación se presentan otros costos requeridos para llevar a cabo la solución, los cuales deben ser sumados al total de costos del cuadro resumen del esfuerzo, sobre el cual se basan, para obtener el costo total del proyecto, se encuentran incluidos los gastos administrativos de las adquisiciones cuyo costo total se encuentra en la tabla Costo Total de la solución PEC:</w:t>
      </w:r>
    </w:p>
    <w:p w:rsidR="007D2A57" w:rsidRDefault="007D2A57" w:rsidP="00D60FFF">
      <w:pPr>
        <w:pStyle w:val="Epgrafe0"/>
        <w:rPr>
          <w:lang w:val="es-ES_tradnl"/>
        </w:rPr>
      </w:pPr>
    </w:p>
    <w:p w:rsidR="007D2A57" w:rsidRDefault="007D2A57" w:rsidP="00D60FFF">
      <w:pPr>
        <w:pStyle w:val="Epgrafe0"/>
      </w:pPr>
      <w:bookmarkStart w:id="504" w:name="_Toc378674070"/>
      <w:bookmarkStart w:id="505" w:name="_Toc387821200"/>
      <w:r w:rsidRPr="00961FB8">
        <w:t xml:space="preserve">Tabla </w:t>
      </w:r>
      <w:r w:rsidR="00452416">
        <w:fldChar w:fldCharType="begin"/>
      </w:r>
      <w:r w:rsidR="00452416">
        <w:instrText xml:space="preserve"> SEQ Tabla \* ARABIC </w:instrText>
      </w:r>
      <w:r w:rsidR="00452416">
        <w:fldChar w:fldCharType="separate"/>
      </w:r>
      <w:r w:rsidR="00337DDC">
        <w:rPr>
          <w:noProof/>
        </w:rPr>
        <w:t>22</w:t>
      </w:r>
      <w:r w:rsidR="00452416">
        <w:rPr>
          <w:noProof/>
        </w:rPr>
        <w:fldChar w:fldCharType="end"/>
      </w:r>
      <w:r w:rsidRPr="00961FB8">
        <w:t>.</w:t>
      </w:r>
      <w:r w:rsidRPr="00464AD6">
        <w:t xml:space="preserve">Otros costos asociados </w:t>
      </w:r>
      <w:r>
        <w:t>a la solución PEC</w:t>
      </w:r>
      <w:r w:rsidR="006C4B9B">
        <w:t xml:space="preserve"> Móvil</w:t>
      </w:r>
      <w:bookmarkEnd w:id="504"/>
      <w:bookmarkEnd w:id="505"/>
      <w:r w:rsidR="006C4B9B">
        <w:t xml:space="preserve"> </w:t>
      </w:r>
    </w:p>
    <w:tbl>
      <w:tblPr>
        <w:tblW w:w="3517" w:type="pct"/>
        <w:jc w:val="center"/>
        <w:tblInd w:w="-790" w:type="dxa"/>
        <w:tblCellMar>
          <w:left w:w="70" w:type="dxa"/>
          <w:right w:w="70" w:type="dxa"/>
        </w:tblCellMar>
        <w:tblLook w:val="04A0" w:firstRow="1" w:lastRow="0" w:firstColumn="1" w:lastColumn="0" w:noHBand="0" w:noVBand="1"/>
      </w:tblPr>
      <w:tblGrid>
        <w:gridCol w:w="4230"/>
        <w:gridCol w:w="3219"/>
      </w:tblGrid>
      <w:tr w:rsidR="007D2A57" w:rsidTr="00D60FFF">
        <w:trPr>
          <w:trHeight w:val="340"/>
          <w:tblHeader/>
          <w:jc w:val="center"/>
        </w:trPr>
        <w:tc>
          <w:tcPr>
            <w:tcW w:w="28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CONCEPTO</w:t>
            </w:r>
          </w:p>
        </w:tc>
        <w:tc>
          <w:tcPr>
            <w:tcW w:w="216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PEC</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Gastos Administrativos (15%)</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$ 2.460.082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Riesgos e imprevistos (12%)</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$ 1.968.066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Utilidad (13,6%)</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$ 2.230.475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DB18D1" w:rsidRDefault="00DB18D1" w:rsidP="006C4B9B">
            <w:pPr>
              <w:rPr>
                <w:rFonts w:cs="Arial"/>
                <w:color w:val="000000"/>
                <w:sz w:val="20"/>
                <w:szCs w:val="20"/>
              </w:rPr>
            </w:pPr>
            <w:r>
              <w:rPr>
                <w:rFonts w:cs="Arial"/>
                <w:color w:val="000000"/>
                <w:sz w:val="20"/>
                <w:szCs w:val="20"/>
              </w:rPr>
              <w:t>Otros costos asociados a la ejecución (3%)</w:t>
            </w:r>
          </w:p>
        </w:tc>
        <w:tc>
          <w:tcPr>
            <w:tcW w:w="2161" w:type="pct"/>
            <w:tcBorders>
              <w:top w:val="nil"/>
              <w:left w:val="nil"/>
              <w:bottom w:val="single" w:sz="4" w:space="0" w:color="auto"/>
              <w:right w:val="single" w:sz="4" w:space="0" w:color="auto"/>
            </w:tcBorders>
            <w:shd w:val="clear" w:color="auto" w:fill="auto"/>
            <w:noWrap/>
            <w:vAlign w:val="center"/>
            <w:hideMark/>
          </w:tcPr>
          <w:p w:rsidR="00DB18D1" w:rsidRDefault="00DB18D1" w:rsidP="006C4B9B">
            <w:pPr>
              <w:jc w:val="right"/>
              <w:rPr>
                <w:rFonts w:cs="Arial"/>
                <w:color w:val="000000"/>
                <w:sz w:val="20"/>
                <w:szCs w:val="20"/>
              </w:rPr>
            </w:pPr>
            <w:r>
              <w:rPr>
                <w:rFonts w:cs="Arial"/>
                <w:color w:val="000000"/>
                <w:sz w:val="20"/>
                <w:szCs w:val="20"/>
              </w:rPr>
              <w:t xml:space="preserve">$ 492.016 </w:t>
            </w:r>
          </w:p>
        </w:tc>
      </w:tr>
      <w:tr w:rsidR="00DB18D1"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tcPr>
          <w:p w:rsidR="00DB18D1" w:rsidRDefault="00DB18D1" w:rsidP="006C4B9B">
            <w:pPr>
              <w:rPr>
                <w:rFonts w:cs="Arial"/>
                <w:color w:val="000000"/>
                <w:sz w:val="20"/>
                <w:szCs w:val="20"/>
              </w:rPr>
            </w:pPr>
            <w:r>
              <w:rPr>
                <w:rFonts w:cs="Arial"/>
                <w:color w:val="000000"/>
                <w:sz w:val="20"/>
                <w:szCs w:val="20"/>
              </w:rPr>
              <w:t>Gastos Administrativos Adquisiciones (15%)</w:t>
            </w:r>
          </w:p>
        </w:tc>
        <w:tc>
          <w:tcPr>
            <w:tcW w:w="2161" w:type="pct"/>
            <w:tcBorders>
              <w:top w:val="nil"/>
              <w:left w:val="nil"/>
              <w:bottom w:val="single" w:sz="4" w:space="0" w:color="auto"/>
              <w:right w:val="single" w:sz="4" w:space="0" w:color="auto"/>
            </w:tcBorders>
            <w:shd w:val="clear" w:color="auto" w:fill="auto"/>
            <w:noWrap/>
            <w:vAlign w:val="center"/>
          </w:tcPr>
          <w:p w:rsidR="00DB18D1" w:rsidRDefault="00DB18D1">
            <w:pPr>
              <w:jc w:val="right"/>
              <w:rPr>
                <w:rFonts w:cs="Arial"/>
                <w:color w:val="000000"/>
                <w:sz w:val="20"/>
                <w:szCs w:val="20"/>
              </w:rPr>
            </w:pPr>
            <w:r>
              <w:rPr>
                <w:rFonts w:cs="Arial"/>
                <w:color w:val="000000"/>
                <w:sz w:val="20"/>
                <w:szCs w:val="20"/>
              </w:rPr>
              <w:t>$ 367.</w:t>
            </w:r>
            <w:r w:rsidR="001E1D23">
              <w:rPr>
                <w:rFonts w:cs="Arial"/>
                <w:color w:val="000000"/>
                <w:sz w:val="20"/>
                <w:szCs w:val="20"/>
              </w:rPr>
              <w:t>497</w:t>
            </w:r>
            <w:r>
              <w:rPr>
                <w:rFonts w:cs="Arial"/>
                <w:color w:val="000000"/>
                <w:sz w:val="20"/>
                <w:szCs w:val="20"/>
              </w:rPr>
              <w:t xml:space="preserve"> </w:t>
            </w:r>
          </w:p>
        </w:tc>
      </w:tr>
      <w:tr w:rsidR="007D2A57" w:rsidTr="00D60FFF">
        <w:trPr>
          <w:trHeight w:val="340"/>
          <w:jc w:val="center"/>
        </w:trPr>
        <w:tc>
          <w:tcPr>
            <w:tcW w:w="2839" w:type="pct"/>
            <w:tcBorders>
              <w:top w:val="nil"/>
              <w:left w:val="single" w:sz="4" w:space="0" w:color="auto"/>
              <w:bottom w:val="single" w:sz="4" w:space="0" w:color="auto"/>
              <w:right w:val="single" w:sz="4" w:space="0" w:color="auto"/>
            </w:tcBorders>
            <w:shd w:val="clear" w:color="000000" w:fill="FFFFFF"/>
            <w:vAlign w:val="center"/>
            <w:hideMark/>
          </w:tcPr>
          <w:p w:rsidR="007D2A57" w:rsidRDefault="007D2A57" w:rsidP="006C4B9B">
            <w:pPr>
              <w:rPr>
                <w:rFonts w:cs="Arial"/>
                <w:b/>
                <w:bCs/>
                <w:color w:val="000000"/>
                <w:sz w:val="20"/>
                <w:szCs w:val="20"/>
              </w:rPr>
            </w:pPr>
            <w:r>
              <w:rPr>
                <w:rFonts w:cs="Arial"/>
                <w:b/>
                <w:bCs/>
                <w:color w:val="000000"/>
                <w:sz w:val="20"/>
                <w:szCs w:val="20"/>
              </w:rPr>
              <w:t>TOTAL OTROS COSTOS</w:t>
            </w:r>
          </w:p>
        </w:tc>
        <w:tc>
          <w:tcPr>
            <w:tcW w:w="2161" w:type="pct"/>
            <w:tcBorders>
              <w:top w:val="nil"/>
              <w:left w:val="nil"/>
              <w:bottom w:val="single" w:sz="4" w:space="0" w:color="auto"/>
              <w:right w:val="single" w:sz="4" w:space="0" w:color="auto"/>
            </w:tcBorders>
            <w:shd w:val="clear" w:color="000000" w:fill="FFFFFF"/>
            <w:vAlign w:val="center"/>
            <w:hideMark/>
          </w:tcPr>
          <w:p w:rsidR="007D2A57" w:rsidRPr="0038431B" w:rsidRDefault="00DB18D1">
            <w:pPr>
              <w:jc w:val="right"/>
              <w:rPr>
                <w:rFonts w:cs="Arial"/>
                <w:b/>
                <w:color w:val="000000"/>
                <w:sz w:val="20"/>
                <w:szCs w:val="20"/>
              </w:rPr>
            </w:pPr>
            <w:r w:rsidRPr="0038431B">
              <w:rPr>
                <w:rFonts w:cs="Arial"/>
                <w:b/>
                <w:color w:val="000000"/>
                <w:sz w:val="20"/>
                <w:szCs w:val="20"/>
              </w:rPr>
              <w:t>$ 7.</w:t>
            </w:r>
            <w:r w:rsidR="001E1D23" w:rsidRPr="0038431B">
              <w:rPr>
                <w:rFonts w:cs="Arial"/>
                <w:b/>
                <w:color w:val="000000"/>
                <w:sz w:val="20"/>
                <w:szCs w:val="20"/>
              </w:rPr>
              <w:t>518.136</w:t>
            </w:r>
            <w:r w:rsidRPr="0038431B">
              <w:rPr>
                <w:rFonts w:cs="Arial"/>
                <w:b/>
                <w:color w:val="000000"/>
                <w:sz w:val="20"/>
                <w:szCs w:val="20"/>
              </w:rPr>
              <w:t xml:space="preserve"> </w:t>
            </w:r>
          </w:p>
        </w:tc>
      </w:tr>
    </w:tbl>
    <w:p w:rsidR="007D2A57" w:rsidRDefault="007D2A57" w:rsidP="007D2A57">
      <w:pPr>
        <w:pStyle w:val="GELTtulo3"/>
      </w:pPr>
      <w:bookmarkStart w:id="506" w:name="_Toc386555840"/>
      <w:bookmarkStart w:id="507" w:name="_Toc387153205"/>
      <w:bookmarkStart w:id="508" w:name="_Toc387153513"/>
      <w:bookmarkStart w:id="509" w:name="_Toc377636445"/>
      <w:bookmarkStart w:id="510" w:name="_Toc378669870"/>
      <w:bookmarkStart w:id="511" w:name="_Toc387821138"/>
      <w:bookmarkEnd w:id="506"/>
      <w:bookmarkEnd w:id="507"/>
      <w:bookmarkEnd w:id="508"/>
      <w:r>
        <w:lastRenderedPageBreak/>
        <w:t>COSTO TOTAL DE LA SOLUCIÓN PEC</w:t>
      </w:r>
      <w:r w:rsidR="006C4B9B">
        <w:t xml:space="preserve"> MÓVIL</w:t>
      </w:r>
      <w:bookmarkEnd w:id="509"/>
      <w:bookmarkEnd w:id="510"/>
      <w:bookmarkEnd w:id="511"/>
    </w:p>
    <w:p w:rsidR="001E1D23" w:rsidRDefault="001E1D23" w:rsidP="0038431B">
      <w:pPr>
        <w:pStyle w:val="GELParrafo"/>
      </w:pPr>
      <w:r>
        <w:t>Una vez  cerrada la etapa de diseño se tiene el siguiente balance definitivo de costo de la solución:</w:t>
      </w:r>
    </w:p>
    <w:p w:rsidR="001E1D23" w:rsidRDefault="001E1D23" w:rsidP="0038431B">
      <w:pPr>
        <w:pStyle w:val="GELParrafo"/>
      </w:pPr>
    </w:p>
    <w:p w:rsidR="007D2A57" w:rsidRDefault="007D2A57" w:rsidP="00D60FFF">
      <w:pPr>
        <w:pStyle w:val="Epgrafe0"/>
      </w:pPr>
      <w:bookmarkStart w:id="512" w:name="_Toc378674071"/>
      <w:bookmarkStart w:id="513" w:name="_Toc387821201"/>
      <w:r w:rsidRPr="006C6540">
        <w:t xml:space="preserve">Tabla </w:t>
      </w:r>
      <w:r w:rsidR="00452416">
        <w:fldChar w:fldCharType="begin"/>
      </w:r>
      <w:r w:rsidR="00452416">
        <w:instrText xml:space="preserve"> SEQ Tabla \* ARABIC </w:instrText>
      </w:r>
      <w:r w:rsidR="00452416">
        <w:fldChar w:fldCharType="separate"/>
      </w:r>
      <w:r w:rsidR="00337DDC">
        <w:rPr>
          <w:noProof/>
        </w:rPr>
        <w:t>23</w:t>
      </w:r>
      <w:r w:rsidR="00452416">
        <w:rPr>
          <w:noProof/>
        </w:rPr>
        <w:fldChar w:fldCharType="end"/>
      </w:r>
      <w:r w:rsidRPr="006C6540">
        <w:t xml:space="preserve">. Costo total </w:t>
      </w:r>
      <w:r>
        <w:t>de la solución PEC</w:t>
      </w:r>
      <w:r w:rsidR="006C4B9B">
        <w:t xml:space="preserve"> Móvil</w:t>
      </w:r>
      <w:bookmarkEnd w:id="512"/>
      <w:bookmarkEnd w:id="513"/>
      <w:r w:rsidR="006C4B9B">
        <w:t xml:space="preserve"> </w:t>
      </w:r>
    </w:p>
    <w:tbl>
      <w:tblPr>
        <w:tblW w:w="3130" w:type="pct"/>
        <w:jc w:val="center"/>
        <w:tblCellMar>
          <w:left w:w="70" w:type="dxa"/>
          <w:right w:w="70" w:type="dxa"/>
        </w:tblCellMar>
        <w:tblLook w:val="04A0" w:firstRow="1" w:lastRow="0" w:firstColumn="1" w:lastColumn="0" w:noHBand="0" w:noVBand="1"/>
      </w:tblPr>
      <w:tblGrid>
        <w:gridCol w:w="3368"/>
        <w:gridCol w:w="3261"/>
      </w:tblGrid>
      <w:tr w:rsidR="007D2A57" w:rsidTr="0038431B">
        <w:trPr>
          <w:trHeight w:val="340"/>
          <w:tblHeader/>
          <w:jc w:val="center"/>
        </w:trPr>
        <w:tc>
          <w:tcPr>
            <w:tcW w:w="2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CONCEPTO</w:t>
            </w:r>
          </w:p>
        </w:tc>
        <w:tc>
          <w:tcPr>
            <w:tcW w:w="246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PEC</w:t>
            </w:r>
          </w:p>
        </w:tc>
      </w:tr>
      <w:tr w:rsidR="007D2A57" w:rsidTr="0038431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Default="007D2A57" w:rsidP="006C4B9B">
            <w:pPr>
              <w:rPr>
                <w:rFonts w:cs="Arial"/>
                <w:color w:val="000000"/>
                <w:sz w:val="20"/>
                <w:szCs w:val="20"/>
              </w:rPr>
            </w:pPr>
            <w:r>
              <w:rPr>
                <w:rFonts w:cs="Arial"/>
                <w:color w:val="000000"/>
                <w:sz w:val="20"/>
                <w:szCs w:val="20"/>
              </w:rPr>
              <w:t>Costos del proyecto</w:t>
            </w:r>
          </w:p>
        </w:tc>
        <w:tc>
          <w:tcPr>
            <w:tcW w:w="2460" w:type="pct"/>
            <w:tcBorders>
              <w:top w:val="nil"/>
              <w:left w:val="nil"/>
              <w:bottom w:val="single" w:sz="4" w:space="0" w:color="auto"/>
              <w:right w:val="single" w:sz="4" w:space="0" w:color="auto"/>
            </w:tcBorders>
            <w:shd w:val="clear" w:color="auto" w:fill="auto"/>
            <w:noWrap/>
            <w:vAlign w:val="bottom"/>
          </w:tcPr>
          <w:p w:rsidR="007D2A57" w:rsidRPr="00EF0EE6" w:rsidRDefault="00DB18D1" w:rsidP="003F5C27">
            <w:pPr>
              <w:jc w:val="right"/>
              <w:rPr>
                <w:rFonts w:cs="Arial"/>
                <w:color w:val="000000"/>
                <w:sz w:val="20"/>
                <w:szCs w:val="20"/>
              </w:rPr>
            </w:pPr>
            <w:r>
              <w:rPr>
                <w:rFonts w:cs="Arial"/>
                <w:color w:val="000000"/>
                <w:sz w:val="20"/>
                <w:szCs w:val="20"/>
              </w:rPr>
              <w:t>$ 16.400.549</w:t>
            </w:r>
          </w:p>
        </w:tc>
      </w:tr>
      <w:tr w:rsidR="007D2A57" w:rsidTr="0038431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7D2A57" w:rsidRPr="0055067F" w:rsidRDefault="007D2A57" w:rsidP="006C4B9B">
            <w:pPr>
              <w:rPr>
                <w:rFonts w:cs="Arial"/>
                <w:bCs/>
                <w:color w:val="000000"/>
                <w:sz w:val="20"/>
                <w:szCs w:val="20"/>
              </w:rPr>
            </w:pPr>
            <w:r w:rsidRPr="0055067F">
              <w:rPr>
                <w:rFonts w:cs="Arial"/>
                <w:bCs/>
                <w:color w:val="000000"/>
                <w:sz w:val="20"/>
                <w:szCs w:val="20"/>
              </w:rPr>
              <w:t>Otros Costos</w:t>
            </w:r>
          </w:p>
        </w:tc>
        <w:tc>
          <w:tcPr>
            <w:tcW w:w="2460" w:type="pct"/>
            <w:tcBorders>
              <w:top w:val="nil"/>
              <w:left w:val="nil"/>
              <w:bottom w:val="single" w:sz="4" w:space="0" w:color="auto"/>
              <w:right w:val="single" w:sz="4" w:space="0" w:color="auto"/>
            </w:tcBorders>
            <w:shd w:val="clear" w:color="000000" w:fill="FFFFFF"/>
            <w:vAlign w:val="center"/>
            <w:hideMark/>
          </w:tcPr>
          <w:p w:rsidR="007D2A57" w:rsidRPr="001E1D23" w:rsidRDefault="001E1D23" w:rsidP="003F5C27">
            <w:pPr>
              <w:jc w:val="right"/>
              <w:rPr>
                <w:rFonts w:cs="Arial"/>
                <w:color w:val="000000"/>
                <w:sz w:val="20"/>
                <w:szCs w:val="20"/>
              </w:rPr>
            </w:pPr>
            <w:r w:rsidRPr="0038431B">
              <w:rPr>
                <w:rFonts w:cs="Arial"/>
                <w:color w:val="000000"/>
                <w:sz w:val="20"/>
                <w:szCs w:val="20"/>
              </w:rPr>
              <w:t>$ 7.518.136</w:t>
            </w:r>
          </w:p>
        </w:tc>
      </w:tr>
      <w:tr w:rsidR="007D2A57" w:rsidTr="0038431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tcPr>
          <w:p w:rsidR="007D2A57" w:rsidRPr="0055067F" w:rsidRDefault="007D2A57" w:rsidP="006C4B9B">
            <w:pPr>
              <w:rPr>
                <w:rFonts w:cs="Arial"/>
                <w:bCs/>
                <w:color w:val="000000"/>
                <w:sz w:val="20"/>
                <w:szCs w:val="20"/>
              </w:rPr>
            </w:pPr>
            <w:r>
              <w:rPr>
                <w:rFonts w:cs="Arial"/>
                <w:bCs/>
                <w:color w:val="000000"/>
                <w:sz w:val="20"/>
                <w:szCs w:val="20"/>
              </w:rPr>
              <w:t>Adquisiciones</w:t>
            </w:r>
          </w:p>
        </w:tc>
        <w:tc>
          <w:tcPr>
            <w:tcW w:w="2460" w:type="pct"/>
            <w:tcBorders>
              <w:top w:val="nil"/>
              <w:left w:val="nil"/>
              <w:bottom w:val="single" w:sz="4" w:space="0" w:color="auto"/>
              <w:right w:val="single" w:sz="4" w:space="0" w:color="auto"/>
            </w:tcBorders>
            <w:shd w:val="clear" w:color="000000" w:fill="FFFFFF"/>
            <w:vAlign w:val="center"/>
          </w:tcPr>
          <w:p w:rsidR="007D2A57" w:rsidRPr="00B275D3" w:rsidRDefault="001E1D23">
            <w:pPr>
              <w:jc w:val="right"/>
              <w:rPr>
                <w:rFonts w:cs="Arial"/>
                <w:bCs/>
                <w:sz w:val="20"/>
                <w:szCs w:val="20"/>
              </w:rPr>
            </w:pPr>
            <w:r>
              <w:rPr>
                <w:rFonts w:cs="Arial"/>
                <w:bCs/>
                <w:sz w:val="20"/>
                <w:szCs w:val="20"/>
              </w:rPr>
              <w:t>$ 2.449.98</w:t>
            </w:r>
            <w:r w:rsidR="00DB18D1" w:rsidRPr="00B275D3">
              <w:rPr>
                <w:rFonts w:cs="Arial"/>
                <w:bCs/>
                <w:sz w:val="20"/>
                <w:szCs w:val="20"/>
              </w:rPr>
              <w:t>0</w:t>
            </w:r>
          </w:p>
        </w:tc>
      </w:tr>
      <w:tr w:rsidR="001E1D23" w:rsidTr="0038431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1E1D23" w:rsidRDefault="001E1D23" w:rsidP="006C4B9B">
            <w:pPr>
              <w:rPr>
                <w:rFonts w:cs="Arial"/>
                <w:b/>
                <w:bCs/>
                <w:color w:val="000000"/>
                <w:sz w:val="20"/>
                <w:szCs w:val="20"/>
              </w:rPr>
            </w:pPr>
            <w:r>
              <w:rPr>
                <w:rFonts w:cs="Arial"/>
                <w:b/>
                <w:bCs/>
                <w:color w:val="000000"/>
                <w:sz w:val="20"/>
                <w:szCs w:val="20"/>
              </w:rPr>
              <w:t>TOTAL</w:t>
            </w:r>
          </w:p>
        </w:tc>
        <w:tc>
          <w:tcPr>
            <w:tcW w:w="2460" w:type="pct"/>
            <w:tcBorders>
              <w:top w:val="nil"/>
              <w:left w:val="nil"/>
              <w:bottom w:val="single" w:sz="4" w:space="0" w:color="auto"/>
              <w:right w:val="single" w:sz="4" w:space="0" w:color="auto"/>
            </w:tcBorders>
            <w:shd w:val="clear" w:color="000000" w:fill="FFFFFF"/>
            <w:vAlign w:val="center"/>
            <w:hideMark/>
          </w:tcPr>
          <w:p w:rsidR="001E1D23" w:rsidRDefault="001E1D23" w:rsidP="003F5C27">
            <w:pPr>
              <w:jc w:val="right"/>
              <w:rPr>
                <w:rFonts w:cs="Arial"/>
                <w:b/>
                <w:bCs/>
                <w:color w:val="000000"/>
                <w:sz w:val="20"/>
                <w:szCs w:val="20"/>
              </w:rPr>
            </w:pPr>
            <w:r>
              <w:rPr>
                <w:rFonts w:cs="Arial"/>
                <w:b/>
                <w:bCs/>
                <w:color w:val="000000"/>
                <w:sz w:val="20"/>
                <w:szCs w:val="20"/>
              </w:rPr>
              <w:t xml:space="preserve">$ 26.368.665 </w:t>
            </w:r>
          </w:p>
        </w:tc>
      </w:tr>
      <w:tr w:rsidR="001E1D23" w:rsidTr="0038431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1E1D23" w:rsidRDefault="001E1D23" w:rsidP="006C4B9B">
            <w:pPr>
              <w:rPr>
                <w:rFonts w:cs="Arial"/>
                <w:b/>
                <w:bCs/>
                <w:color w:val="000000"/>
                <w:sz w:val="20"/>
                <w:szCs w:val="20"/>
              </w:rPr>
            </w:pPr>
            <w:r>
              <w:rPr>
                <w:rFonts w:cs="Arial"/>
                <w:b/>
                <w:bCs/>
                <w:color w:val="000000"/>
                <w:sz w:val="20"/>
                <w:szCs w:val="20"/>
              </w:rPr>
              <w:t>IVA</w:t>
            </w:r>
          </w:p>
        </w:tc>
        <w:tc>
          <w:tcPr>
            <w:tcW w:w="2460" w:type="pct"/>
            <w:tcBorders>
              <w:top w:val="nil"/>
              <w:left w:val="nil"/>
              <w:bottom w:val="single" w:sz="4" w:space="0" w:color="auto"/>
              <w:right w:val="single" w:sz="4" w:space="0" w:color="auto"/>
            </w:tcBorders>
            <w:shd w:val="clear" w:color="000000" w:fill="FFFFFF"/>
            <w:vAlign w:val="center"/>
            <w:hideMark/>
          </w:tcPr>
          <w:p w:rsidR="001E1D23" w:rsidRDefault="001E1D23" w:rsidP="006C4B9B">
            <w:pPr>
              <w:jc w:val="right"/>
              <w:rPr>
                <w:rFonts w:cs="Arial"/>
                <w:color w:val="000000"/>
                <w:sz w:val="20"/>
                <w:szCs w:val="20"/>
              </w:rPr>
            </w:pPr>
            <w:r>
              <w:rPr>
                <w:rFonts w:cs="Arial"/>
                <w:color w:val="000000"/>
                <w:sz w:val="20"/>
                <w:szCs w:val="20"/>
              </w:rPr>
              <w:t xml:space="preserve">$ 4.218.986 </w:t>
            </w:r>
          </w:p>
        </w:tc>
      </w:tr>
      <w:tr w:rsidR="001E1D23" w:rsidTr="0038431B">
        <w:trPr>
          <w:trHeight w:val="340"/>
          <w:jc w:val="center"/>
        </w:trPr>
        <w:tc>
          <w:tcPr>
            <w:tcW w:w="2540" w:type="pct"/>
            <w:tcBorders>
              <w:top w:val="nil"/>
              <w:left w:val="single" w:sz="4" w:space="0" w:color="auto"/>
              <w:bottom w:val="single" w:sz="4" w:space="0" w:color="auto"/>
              <w:right w:val="single" w:sz="4" w:space="0" w:color="auto"/>
            </w:tcBorders>
            <w:shd w:val="clear" w:color="000000" w:fill="FFFFFF"/>
            <w:vAlign w:val="center"/>
            <w:hideMark/>
          </w:tcPr>
          <w:p w:rsidR="001E1D23" w:rsidRDefault="001E1D23" w:rsidP="006C4B9B">
            <w:pPr>
              <w:rPr>
                <w:rFonts w:cs="Arial"/>
                <w:b/>
                <w:bCs/>
                <w:color w:val="000000"/>
                <w:sz w:val="20"/>
                <w:szCs w:val="20"/>
              </w:rPr>
            </w:pPr>
            <w:r>
              <w:rPr>
                <w:rFonts w:cs="Arial"/>
                <w:b/>
                <w:bCs/>
                <w:color w:val="000000"/>
                <w:sz w:val="20"/>
                <w:szCs w:val="20"/>
              </w:rPr>
              <w:t>TOTAL CON IVA</w:t>
            </w:r>
          </w:p>
        </w:tc>
        <w:tc>
          <w:tcPr>
            <w:tcW w:w="2460" w:type="pct"/>
            <w:tcBorders>
              <w:top w:val="nil"/>
              <w:left w:val="nil"/>
              <w:bottom w:val="single" w:sz="4" w:space="0" w:color="auto"/>
              <w:right w:val="single" w:sz="4" w:space="0" w:color="auto"/>
            </w:tcBorders>
            <w:shd w:val="clear" w:color="000000" w:fill="FFFFFF"/>
            <w:vAlign w:val="center"/>
            <w:hideMark/>
          </w:tcPr>
          <w:p w:rsidR="001E1D23" w:rsidRDefault="001E1D23" w:rsidP="006C4B9B">
            <w:pPr>
              <w:jc w:val="right"/>
              <w:rPr>
                <w:rFonts w:cs="Arial"/>
                <w:b/>
                <w:bCs/>
                <w:color w:val="000000"/>
                <w:sz w:val="20"/>
                <w:szCs w:val="20"/>
              </w:rPr>
            </w:pPr>
            <w:r>
              <w:rPr>
                <w:rFonts w:cs="Arial"/>
                <w:b/>
                <w:bCs/>
                <w:color w:val="000000"/>
                <w:sz w:val="20"/>
                <w:szCs w:val="20"/>
              </w:rPr>
              <w:t xml:space="preserve">$ 30.587.651 </w:t>
            </w:r>
          </w:p>
        </w:tc>
      </w:tr>
    </w:tbl>
    <w:p w:rsidR="006C4B9B" w:rsidRPr="006C4B9B" w:rsidRDefault="006C4B9B" w:rsidP="006C4B9B">
      <w:pPr>
        <w:pStyle w:val="GELParrafo"/>
      </w:pPr>
      <w:r>
        <w:t>Dentro de esta solución se incluye la totalidad de las adquisiciones del plan de proyecto</w:t>
      </w:r>
      <w:r w:rsidR="009239AC">
        <w:t>, detalladas en el capítulo No 10. Plan de gestión de adquisiciones.</w:t>
      </w:r>
    </w:p>
    <w:p w:rsidR="007D2A57" w:rsidRPr="000F0E96" w:rsidRDefault="007D2A57" w:rsidP="007D2A57">
      <w:pPr>
        <w:pStyle w:val="GELTtulo3"/>
      </w:pPr>
      <w:bookmarkStart w:id="514" w:name="_Toc377636446"/>
      <w:bookmarkStart w:id="515" w:name="_Toc378669871"/>
      <w:bookmarkStart w:id="516" w:name="_Toc387821139"/>
      <w:r w:rsidRPr="000F0E96">
        <w:t>HITOS DE PAGO</w:t>
      </w:r>
      <w:r>
        <w:t xml:space="preserve"> PEC</w:t>
      </w:r>
      <w:r w:rsidR="006C4B9B">
        <w:t xml:space="preserve"> MÓVIL</w:t>
      </w:r>
      <w:bookmarkEnd w:id="514"/>
      <w:bookmarkEnd w:id="515"/>
      <w:bookmarkEnd w:id="516"/>
    </w:p>
    <w:p w:rsidR="006C4B9B" w:rsidRDefault="007D2A57" w:rsidP="007D2A57">
      <w:pPr>
        <w:pStyle w:val="GELParrafo"/>
        <w:spacing w:before="0"/>
        <w:rPr>
          <w:lang w:val="es-ES_tradnl"/>
        </w:rPr>
      </w:pPr>
      <w:r>
        <w:rPr>
          <w:lang w:val="es-ES_tradnl"/>
        </w:rPr>
        <w:t xml:space="preserve">La solución </w:t>
      </w:r>
      <w:r w:rsidR="001E1D23">
        <w:rPr>
          <w:lang w:val="es-ES_tradnl"/>
        </w:rPr>
        <w:t>contemplaba inicialmente los</w:t>
      </w:r>
      <w:r>
        <w:rPr>
          <w:lang w:val="es-ES_tradnl"/>
        </w:rPr>
        <w:t xml:space="preserve"> siguientes h</w:t>
      </w:r>
      <w:r w:rsidRPr="00241CC9">
        <w:rPr>
          <w:lang w:val="es-ES_tradnl"/>
        </w:rPr>
        <w:t>itos de pago</w:t>
      </w:r>
      <w:r>
        <w:rPr>
          <w:lang w:val="es-ES_tradnl"/>
        </w:rPr>
        <w:t>:</w:t>
      </w:r>
    </w:p>
    <w:p w:rsidR="006C4B9B" w:rsidRDefault="006C4B9B" w:rsidP="007D2A57">
      <w:pPr>
        <w:pStyle w:val="GELParrafo"/>
        <w:spacing w:before="0"/>
        <w:rPr>
          <w:lang w:val="es-ES_tradnl"/>
        </w:rPr>
      </w:pPr>
    </w:p>
    <w:p w:rsidR="00A725E9" w:rsidRDefault="00A725E9" w:rsidP="007D2A57">
      <w:pPr>
        <w:pStyle w:val="GELParrafo"/>
        <w:spacing w:before="0"/>
        <w:rPr>
          <w:lang w:val="es-ES_tradnl"/>
        </w:rPr>
      </w:pPr>
    </w:p>
    <w:p w:rsidR="007D2A57" w:rsidRDefault="007D2A57" w:rsidP="00D60FFF">
      <w:pPr>
        <w:pStyle w:val="Epgrafe0"/>
      </w:pPr>
      <w:bookmarkStart w:id="517" w:name="_Toc378674072"/>
      <w:bookmarkStart w:id="518" w:name="_Toc387821202"/>
      <w:r w:rsidRPr="003B349B">
        <w:t xml:space="preserve">Tabla </w:t>
      </w:r>
      <w:r w:rsidR="00452416">
        <w:fldChar w:fldCharType="begin"/>
      </w:r>
      <w:r w:rsidR="00452416">
        <w:instrText xml:space="preserve"> SEQ Tabla \* ARABIC </w:instrText>
      </w:r>
      <w:r w:rsidR="00452416">
        <w:fldChar w:fldCharType="separate"/>
      </w:r>
      <w:r w:rsidR="00337DDC">
        <w:rPr>
          <w:noProof/>
        </w:rPr>
        <w:t>24</w:t>
      </w:r>
      <w:r w:rsidR="00452416">
        <w:rPr>
          <w:noProof/>
        </w:rPr>
        <w:fldChar w:fldCharType="end"/>
      </w:r>
      <w:r>
        <w:t>.</w:t>
      </w:r>
      <w:r w:rsidRPr="003B349B">
        <w:t xml:space="preserve"> Hitos de Pago</w:t>
      </w:r>
      <w:r>
        <w:t xml:space="preserve"> PEC</w:t>
      </w:r>
      <w:r w:rsidR="006C4B9B">
        <w:t xml:space="preserve"> Móvil</w:t>
      </w:r>
      <w:bookmarkEnd w:id="517"/>
      <w:r w:rsidR="006C4B9B">
        <w:t xml:space="preserve"> </w:t>
      </w:r>
      <w:r w:rsidR="001E1D23">
        <w:t>– Antes de control de cambios 1</w:t>
      </w:r>
      <w:bookmarkEnd w:id="518"/>
    </w:p>
    <w:tbl>
      <w:tblPr>
        <w:tblW w:w="5000" w:type="pct"/>
        <w:tblLayout w:type="fixed"/>
        <w:tblCellMar>
          <w:left w:w="70" w:type="dxa"/>
          <w:right w:w="70" w:type="dxa"/>
        </w:tblCellMar>
        <w:tblLook w:val="04A0" w:firstRow="1" w:lastRow="0" w:firstColumn="1" w:lastColumn="0" w:noHBand="0" w:noVBand="1"/>
      </w:tblPr>
      <w:tblGrid>
        <w:gridCol w:w="1647"/>
        <w:gridCol w:w="3243"/>
        <w:gridCol w:w="1843"/>
        <w:gridCol w:w="1845"/>
        <w:gridCol w:w="2012"/>
      </w:tblGrid>
      <w:tr w:rsidR="00DB145A" w:rsidTr="00D60FFF">
        <w:trPr>
          <w:trHeight w:val="459"/>
          <w:tblHeader/>
        </w:trPr>
        <w:tc>
          <w:tcPr>
            <w:tcW w:w="7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HITO DE PAGO PEC MOVIL</w:t>
            </w:r>
          </w:p>
        </w:tc>
        <w:tc>
          <w:tcPr>
            <w:tcW w:w="153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SIN IVA</w:t>
            </w:r>
          </w:p>
        </w:tc>
        <w:tc>
          <w:tcPr>
            <w:tcW w:w="87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IVA</w:t>
            </w:r>
          </w:p>
        </w:tc>
        <w:tc>
          <w:tcPr>
            <w:tcW w:w="9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7D2A57" w:rsidRDefault="007D2A57" w:rsidP="006C4B9B">
            <w:pPr>
              <w:jc w:val="center"/>
              <w:rPr>
                <w:rFonts w:cs="Arial"/>
                <w:b/>
                <w:bCs/>
                <w:color w:val="000000"/>
                <w:sz w:val="20"/>
                <w:szCs w:val="20"/>
              </w:rPr>
            </w:pPr>
            <w:r>
              <w:rPr>
                <w:rFonts w:cs="Arial"/>
                <w:b/>
                <w:bCs/>
                <w:color w:val="000000"/>
                <w:sz w:val="20"/>
                <w:szCs w:val="20"/>
              </w:rPr>
              <w:t>VALOR CON IVA</w:t>
            </w:r>
          </w:p>
        </w:tc>
      </w:tr>
      <w:tr w:rsidR="001E1D23" w:rsidTr="00B275D3">
        <w:trPr>
          <w:trHeight w:val="510"/>
        </w:trPr>
        <w:tc>
          <w:tcPr>
            <w:tcW w:w="778" w:type="pct"/>
            <w:tcBorders>
              <w:top w:val="nil"/>
              <w:left w:val="single" w:sz="4" w:space="0" w:color="auto"/>
              <w:bottom w:val="single" w:sz="4" w:space="0" w:color="auto"/>
              <w:right w:val="single" w:sz="4" w:space="0" w:color="auto"/>
            </w:tcBorders>
            <w:shd w:val="clear" w:color="auto" w:fill="auto"/>
            <w:vAlign w:val="center"/>
            <w:hideMark/>
          </w:tcPr>
          <w:p w:rsidR="001E1D23" w:rsidRDefault="001E1D23" w:rsidP="006C4B9B">
            <w:pPr>
              <w:rPr>
                <w:rFonts w:cs="Arial"/>
                <w:color w:val="000000"/>
                <w:sz w:val="20"/>
                <w:szCs w:val="20"/>
              </w:rPr>
            </w:pPr>
            <w:r>
              <w:rPr>
                <w:rFonts w:cs="Arial"/>
                <w:color w:val="000000"/>
                <w:sz w:val="20"/>
                <w:szCs w:val="20"/>
              </w:rPr>
              <w:t>Pago Inicial</w:t>
            </w:r>
          </w:p>
        </w:tc>
        <w:tc>
          <w:tcPr>
            <w:tcW w:w="1531" w:type="pct"/>
            <w:tcBorders>
              <w:top w:val="nil"/>
              <w:left w:val="nil"/>
              <w:bottom w:val="single" w:sz="4" w:space="0" w:color="auto"/>
              <w:right w:val="single" w:sz="4" w:space="0" w:color="auto"/>
            </w:tcBorders>
            <w:shd w:val="clear" w:color="auto" w:fill="auto"/>
            <w:vAlign w:val="center"/>
            <w:hideMark/>
          </w:tcPr>
          <w:p w:rsidR="001E1D23" w:rsidRDefault="001E1D23" w:rsidP="006C4B9B">
            <w:pPr>
              <w:rPr>
                <w:rFonts w:cs="Arial"/>
                <w:color w:val="000000"/>
                <w:sz w:val="20"/>
                <w:szCs w:val="20"/>
              </w:rPr>
            </w:pPr>
            <w:r>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$ 42.418.764 </w:t>
            </w:r>
          </w:p>
        </w:tc>
        <w:tc>
          <w:tcPr>
            <w:tcW w:w="871"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$ 6.787.002 </w:t>
            </w:r>
          </w:p>
        </w:tc>
        <w:tc>
          <w:tcPr>
            <w:tcW w:w="950"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$ 49.205.766 </w:t>
            </w:r>
          </w:p>
        </w:tc>
      </w:tr>
      <w:tr w:rsidR="001E1D23" w:rsidTr="00B275D3">
        <w:trPr>
          <w:trHeight w:val="765"/>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1E1D23" w:rsidRDefault="001E1D23" w:rsidP="006C4B9B">
            <w:pPr>
              <w:rPr>
                <w:rFonts w:cs="Arial"/>
                <w:color w:val="000000"/>
                <w:sz w:val="20"/>
                <w:szCs w:val="20"/>
              </w:rPr>
            </w:pPr>
            <w:r>
              <w:rPr>
                <w:rFonts w:cs="Arial"/>
                <w:color w:val="000000"/>
                <w:sz w:val="20"/>
                <w:szCs w:val="20"/>
              </w:rPr>
              <w:t>2do Hito de Pago</w:t>
            </w:r>
          </w:p>
        </w:tc>
        <w:tc>
          <w:tcPr>
            <w:tcW w:w="1531" w:type="pct"/>
            <w:tcBorders>
              <w:top w:val="nil"/>
              <w:left w:val="nil"/>
              <w:bottom w:val="single" w:sz="4" w:space="0" w:color="auto"/>
              <w:right w:val="single" w:sz="4" w:space="0" w:color="auto"/>
            </w:tcBorders>
            <w:shd w:val="clear" w:color="auto" w:fill="auto"/>
            <w:vAlign w:val="center"/>
            <w:hideMark/>
          </w:tcPr>
          <w:p w:rsidR="001E1D23" w:rsidRDefault="001E1D23" w:rsidP="006C4B9B">
            <w:pPr>
              <w:rPr>
                <w:rFonts w:cs="Arial"/>
                <w:color w:val="000000"/>
                <w:sz w:val="20"/>
                <w:szCs w:val="20"/>
              </w:rPr>
            </w:pPr>
            <w:r>
              <w:rPr>
                <w:rFonts w:cs="Arial"/>
                <w:color w:val="000000"/>
                <w:sz w:val="20"/>
                <w:szCs w:val="20"/>
              </w:rPr>
              <w:t>Al momento de completar a satisfacción la entrega de la solución</w:t>
            </w:r>
          </w:p>
        </w:tc>
        <w:tc>
          <w:tcPr>
            <w:tcW w:w="870"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$ 43.438.764 </w:t>
            </w:r>
          </w:p>
        </w:tc>
        <w:tc>
          <w:tcPr>
            <w:tcW w:w="871"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$ 6.950.202 </w:t>
            </w:r>
          </w:p>
        </w:tc>
        <w:tc>
          <w:tcPr>
            <w:tcW w:w="950"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$ 50.388.966 </w:t>
            </w:r>
          </w:p>
        </w:tc>
      </w:tr>
      <w:tr w:rsidR="001E1D23" w:rsidTr="00B275D3">
        <w:trPr>
          <w:trHeight w:val="1020"/>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1E1D23" w:rsidRDefault="001E1D23" w:rsidP="006C4B9B">
            <w:pPr>
              <w:rPr>
                <w:rFonts w:cs="Arial"/>
                <w:color w:val="000000"/>
                <w:sz w:val="20"/>
                <w:szCs w:val="20"/>
              </w:rPr>
            </w:pPr>
            <w:r>
              <w:rPr>
                <w:rFonts w:cs="Arial"/>
                <w:color w:val="000000"/>
                <w:sz w:val="20"/>
                <w:szCs w:val="20"/>
              </w:rPr>
              <w:t>3er Hito de Pago</w:t>
            </w:r>
          </w:p>
        </w:tc>
        <w:tc>
          <w:tcPr>
            <w:tcW w:w="1531" w:type="pct"/>
            <w:tcBorders>
              <w:top w:val="nil"/>
              <w:left w:val="nil"/>
              <w:bottom w:val="single" w:sz="4" w:space="0" w:color="auto"/>
              <w:right w:val="single" w:sz="4" w:space="0" w:color="auto"/>
            </w:tcBorders>
            <w:shd w:val="clear" w:color="auto" w:fill="auto"/>
            <w:vAlign w:val="center"/>
            <w:hideMark/>
          </w:tcPr>
          <w:p w:rsidR="001E1D23" w:rsidRDefault="001E1D23" w:rsidP="006C4B9B">
            <w:pPr>
              <w:rPr>
                <w:rFonts w:cs="Arial"/>
                <w:color w:val="000000"/>
                <w:sz w:val="20"/>
                <w:szCs w:val="20"/>
              </w:rPr>
            </w:pPr>
            <w:r>
              <w:rPr>
                <w:rFonts w:cs="Arial"/>
                <w:color w:val="000000"/>
                <w:sz w:val="20"/>
                <w:szCs w:val="20"/>
              </w:rPr>
              <w:t xml:space="preserve">Al momento de completar a satisfacción la puesta en producción y estabilización de la solución </w:t>
            </w:r>
          </w:p>
        </w:tc>
        <w:tc>
          <w:tcPr>
            <w:tcW w:w="870"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$ 44.744.787 </w:t>
            </w:r>
          </w:p>
        </w:tc>
        <w:tc>
          <w:tcPr>
            <w:tcW w:w="871"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$ 7.159.166 </w:t>
            </w:r>
          </w:p>
        </w:tc>
        <w:tc>
          <w:tcPr>
            <w:tcW w:w="950" w:type="pct"/>
            <w:tcBorders>
              <w:top w:val="nil"/>
              <w:left w:val="nil"/>
              <w:bottom w:val="single" w:sz="4" w:space="0" w:color="auto"/>
              <w:right w:val="single" w:sz="4" w:space="0" w:color="auto"/>
            </w:tcBorders>
            <w:shd w:val="clear" w:color="auto" w:fill="auto"/>
            <w:vAlign w:val="center"/>
            <w:hideMark/>
          </w:tcPr>
          <w:p w:rsidR="001E1D23" w:rsidRDefault="001E1D23" w:rsidP="006C4B9B">
            <w:pPr>
              <w:jc w:val="right"/>
              <w:rPr>
                <w:rFonts w:cs="Arial"/>
                <w:color w:val="000000"/>
                <w:sz w:val="20"/>
                <w:szCs w:val="20"/>
              </w:rPr>
            </w:pPr>
            <w:r>
              <w:rPr>
                <w:rFonts w:cs="Arial"/>
                <w:color w:val="000000"/>
                <w:sz w:val="20"/>
                <w:szCs w:val="20"/>
              </w:rPr>
              <w:t xml:space="preserve">$ 51.903.953 </w:t>
            </w:r>
          </w:p>
        </w:tc>
      </w:tr>
      <w:tr w:rsidR="001E1D23" w:rsidTr="00336451">
        <w:trPr>
          <w:trHeight w:val="392"/>
        </w:trPr>
        <w:tc>
          <w:tcPr>
            <w:tcW w:w="778" w:type="pct"/>
            <w:tcBorders>
              <w:top w:val="nil"/>
              <w:left w:val="single" w:sz="4" w:space="0" w:color="auto"/>
              <w:bottom w:val="single" w:sz="4" w:space="0" w:color="auto"/>
              <w:right w:val="single" w:sz="4" w:space="0" w:color="auto"/>
            </w:tcBorders>
            <w:shd w:val="clear" w:color="auto" w:fill="auto"/>
            <w:noWrap/>
            <w:vAlign w:val="center"/>
            <w:hideMark/>
          </w:tcPr>
          <w:p w:rsidR="001E1D23" w:rsidRDefault="001E1D23" w:rsidP="006C4B9B">
            <w:pPr>
              <w:rPr>
                <w:rFonts w:cs="Arial"/>
                <w:b/>
                <w:bCs/>
                <w:color w:val="000000"/>
                <w:sz w:val="20"/>
                <w:szCs w:val="20"/>
              </w:rPr>
            </w:pPr>
            <w:r>
              <w:rPr>
                <w:rFonts w:cs="Arial"/>
                <w:b/>
                <w:bCs/>
                <w:color w:val="000000"/>
                <w:sz w:val="20"/>
                <w:szCs w:val="20"/>
              </w:rPr>
              <w:t>Total</w:t>
            </w:r>
          </w:p>
        </w:tc>
        <w:tc>
          <w:tcPr>
            <w:tcW w:w="1531" w:type="pct"/>
            <w:tcBorders>
              <w:top w:val="nil"/>
              <w:left w:val="nil"/>
              <w:bottom w:val="single" w:sz="4" w:space="0" w:color="auto"/>
              <w:right w:val="single" w:sz="4" w:space="0" w:color="auto"/>
            </w:tcBorders>
            <w:shd w:val="clear" w:color="auto" w:fill="auto"/>
            <w:noWrap/>
            <w:vAlign w:val="bottom"/>
            <w:hideMark/>
          </w:tcPr>
          <w:p w:rsidR="001E1D23" w:rsidRDefault="001E1D23" w:rsidP="006C4B9B">
            <w:pPr>
              <w:rPr>
                <w:rFonts w:cs="Arial"/>
                <w:color w:val="000000"/>
                <w:sz w:val="20"/>
                <w:szCs w:val="20"/>
              </w:rPr>
            </w:pPr>
            <w:r>
              <w:rPr>
                <w:rFonts w:cs="Arial"/>
                <w:color w:val="000000"/>
                <w:sz w:val="20"/>
                <w:szCs w:val="20"/>
              </w:rPr>
              <w:t> </w:t>
            </w:r>
          </w:p>
        </w:tc>
        <w:tc>
          <w:tcPr>
            <w:tcW w:w="870" w:type="pct"/>
            <w:tcBorders>
              <w:top w:val="nil"/>
              <w:left w:val="nil"/>
              <w:bottom w:val="single" w:sz="4" w:space="0" w:color="auto"/>
              <w:right w:val="single" w:sz="4" w:space="0" w:color="auto"/>
            </w:tcBorders>
            <w:shd w:val="clear" w:color="auto" w:fill="auto"/>
            <w:noWrap/>
            <w:vAlign w:val="center"/>
            <w:hideMark/>
          </w:tcPr>
          <w:p w:rsidR="001E1D23" w:rsidRDefault="001E1D23">
            <w:pPr>
              <w:jc w:val="right"/>
              <w:rPr>
                <w:rFonts w:cs="Arial"/>
                <w:b/>
                <w:bCs/>
                <w:color w:val="000000"/>
                <w:sz w:val="20"/>
                <w:szCs w:val="20"/>
              </w:rPr>
            </w:pPr>
            <w:r>
              <w:rPr>
                <w:rFonts w:cs="Arial"/>
                <w:b/>
                <w:bCs/>
                <w:color w:val="000000"/>
                <w:sz w:val="20"/>
                <w:szCs w:val="20"/>
              </w:rPr>
              <w:t xml:space="preserve">$ 130.602.315 </w:t>
            </w:r>
          </w:p>
        </w:tc>
        <w:tc>
          <w:tcPr>
            <w:tcW w:w="871" w:type="pct"/>
            <w:tcBorders>
              <w:top w:val="nil"/>
              <w:left w:val="nil"/>
              <w:bottom w:val="single" w:sz="4" w:space="0" w:color="auto"/>
              <w:right w:val="single" w:sz="4" w:space="0" w:color="auto"/>
            </w:tcBorders>
            <w:shd w:val="clear" w:color="auto" w:fill="auto"/>
            <w:noWrap/>
            <w:vAlign w:val="center"/>
            <w:hideMark/>
          </w:tcPr>
          <w:p w:rsidR="001E1D23" w:rsidRDefault="001E1D23">
            <w:pPr>
              <w:jc w:val="right"/>
              <w:rPr>
                <w:rFonts w:cs="Arial"/>
                <w:b/>
                <w:bCs/>
                <w:color w:val="000000"/>
                <w:sz w:val="20"/>
                <w:szCs w:val="20"/>
              </w:rPr>
            </w:pPr>
            <w:r>
              <w:rPr>
                <w:rFonts w:cs="Arial"/>
                <w:b/>
                <w:bCs/>
                <w:color w:val="000000"/>
                <w:sz w:val="20"/>
                <w:szCs w:val="20"/>
              </w:rPr>
              <w:t xml:space="preserve">$ 20.896.370 </w:t>
            </w:r>
          </w:p>
        </w:tc>
        <w:tc>
          <w:tcPr>
            <w:tcW w:w="950" w:type="pct"/>
            <w:tcBorders>
              <w:top w:val="nil"/>
              <w:left w:val="nil"/>
              <w:bottom w:val="single" w:sz="4" w:space="0" w:color="auto"/>
              <w:right w:val="single" w:sz="4" w:space="0" w:color="auto"/>
            </w:tcBorders>
            <w:shd w:val="clear" w:color="auto" w:fill="auto"/>
            <w:noWrap/>
            <w:vAlign w:val="center"/>
            <w:hideMark/>
          </w:tcPr>
          <w:p w:rsidR="001E1D23" w:rsidRDefault="001E1D23">
            <w:pPr>
              <w:jc w:val="right"/>
              <w:rPr>
                <w:rFonts w:cs="Arial"/>
                <w:b/>
                <w:bCs/>
                <w:color w:val="000000"/>
                <w:sz w:val="20"/>
                <w:szCs w:val="20"/>
              </w:rPr>
            </w:pPr>
            <w:r>
              <w:rPr>
                <w:rFonts w:cs="Arial"/>
                <w:b/>
                <w:bCs/>
                <w:color w:val="000000"/>
                <w:sz w:val="20"/>
                <w:szCs w:val="20"/>
              </w:rPr>
              <w:t xml:space="preserve">$ 151.498.685 </w:t>
            </w:r>
          </w:p>
        </w:tc>
      </w:tr>
    </w:tbl>
    <w:p w:rsidR="007D2A57" w:rsidRDefault="007D2A57" w:rsidP="007D2A57">
      <w:pPr>
        <w:rPr>
          <w:lang w:val="es-ES" w:eastAsia="es-ES"/>
        </w:rPr>
      </w:pPr>
    </w:p>
    <w:p w:rsidR="00A725E9" w:rsidRPr="00C12D38" w:rsidRDefault="00A725E9" w:rsidP="007D2A57">
      <w:pPr>
        <w:rPr>
          <w:lang w:val="es-ES" w:eastAsia="es-ES"/>
        </w:rPr>
      </w:pPr>
    </w:p>
    <w:p w:rsidR="001E1D23" w:rsidRDefault="001E1D23" w:rsidP="001E1D23">
      <w:pPr>
        <w:pStyle w:val="GELParrafo"/>
        <w:spacing w:before="0"/>
        <w:rPr>
          <w:lang w:val="es-ES_tradnl"/>
        </w:rPr>
      </w:pPr>
      <w:bookmarkStart w:id="519" w:name="_Toc382214264"/>
      <w:bookmarkStart w:id="520" w:name="_Toc382214265"/>
      <w:bookmarkStart w:id="521" w:name="_Toc382214266"/>
      <w:bookmarkStart w:id="522" w:name="_Toc382214267"/>
      <w:bookmarkStart w:id="523" w:name="_Toc382214268"/>
      <w:bookmarkStart w:id="524" w:name="_Toc382214269"/>
      <w:bookmarkStart w:id="525" w:name="_Toc382214270"/>
      <w:bookmarkStart w:id="526" w:name="_Toc382214271"/>
      <w:bookmarkStart w:id="527" w:name="_Toc382214272"/>
      <w:bookmarkStart w:id="528" w:name="_Toc382214273"/>
      <w:bookmarkStart w:id="529" w:name="_Toc382214274"/>
      <w:bookmarkStart w:id="530" w:name="_Toc382214275"/>
      <w:bookmarkStart w:id="531" w:name="_Toc382214276"/>
      <w:bookmarkStart w:id="532" w:name="_Toc382214277"/>
      <w:bookmarkStart w:id="533" w:name="_Toc382214278"/>
      <w:bookmarkStart w:id="534" w:name="_Toc382214279"/>
      <w:bookmarkStart w:id="535" w:name="_Toc382214280"/>
      <w:bookmarkStart w:id="536" w:name="_Toc382214281"/>
      <w:bookmarkStart w:id="537" w:name="_Toc382214282"/>
      <w:bookmarkStart w:id="538" w:name="_Toc382214283"/>
      <w:bookmarkStart w:id="539" w:name="_Toc382214284"/>
      <w:bookmarkStart w:id="540" w:name="_Toc382214285"/>
      <w:bookmarkStart w:id="541" w:name="_Toc382214286"/>
      <w:bookmarkStart w:id="542" w:name="_Toc382214287"/>
      <w:bookmarkStart w:id="543" w:name="_Toc382214288"/>
      <w:bookmarkStart w:id="544" w:name="_Toc382214289"/>
      <w:bookmarkStart w:id="545" w:name="_Toc382214290"/>
      <w:bookmarkStart w:id="546" w:name="_Toc382214291"/>
      <w:bookmarkStart w:id="547" w:name="_Toc382214292"/>
      <w:bookmarkStart w:id="548" w:name="_Toc382214293"/>
      <w:bookmarkStart w:id="549" w:name="_Toc382214294"/>
      <w:bookmarkStart w:id="550" w:name="_Toc226802798"/>
      <w:bookmarkStart w:id="551" w:name="_Toc226802845"/>
      <w:bookmarkStart w:id="552" w:name="_Toc226802982"/>
      <w:bookmarkStart w:id="553" w:name="_Toc226803698"/>
      <w:bookmarkStart w:id="554" w:name="_Toc226821827"/>
      <w:bookmarkStart w:id="555" w:name="_Toc226821914"/>
      <w:bookmarkStart w:id="556" w:name="_Toc226821965"/>
      <w:bookmarkStart w:id="557" w:name="_Toc226822135"/>
      <w:bookmarkStart w:id="558" w:name="_Toc226825845"/>
      <w:bookmarkStart w:id="559" w:name="_Toc226870530"/>
      <w:bookmarkStart w:id="560" w:name="_Toc226870774"/>
      <w:bookmarkStart w:id="561" w:name="_Toc226870898"/>
      <w:bookmarkStart w:id="562" w:name="_Toc226871004"/>
      <w:bookmarkStart w:id="563" w:name="_Toc226871161"/>
      <w:bookmarkStart w:id="564" w:name="_Toc226871257"/>
      <w:bookmarkStart w:id="565" w:name="_Toc226871325"/>
      <w:bookmarkStart w:id="566" w:name="_Toc226871461"/>
      <w:bookmarkStart w:id="567" w:name="_Toc226871529"/>
      <w:bookmarkStart w:id="568" w:name="_Toc226879624"/>
      <w:bookmarkStart w:id="569" w:name="_Toc226880038"/>
      <w:bookmarkStart w:id="570" w:name="_Toc226880728"/>
      <w:bookmarkStart w:id="571" w:name="_Toc226881122"/>
      <w:bookmarkStart w:id="572" w:name="_Toc226884265"/>
      <w:bookmarkStart w:id="573" w:name="_Toc226963694"/>
      <w:bookmarkStart w:id="574" w:name="_Toc226964077"/>
      <w:bookmarkStart w:id="575" w:name="_Toc226965041"/>
      <w:bookmarkStart w:id="576" w:name="_Toc227551482"/>
      <w:bookmarkStart w:id="577" w:name="_Toc227551545"/>
      <w:bookmarkStart w:id="578" w:name="_Toc227551609"/>
      <w:bookmarkStart w:id="579" w:name="_Toc227561387"/>
      <w:bookmarkStart w:id="580" w:name="_Toc227561443"/>
      <w:bookmarkStart w:id="581" w:name="_Toc227561996"/>
      <w:bookmarkStart w:id="582" w:name="_Toc227564242"/>
      <w:bookmarkStart w:id="583" w:name="_Toc227723864"/>
      <w:bookmarkStart w:id="584" w:name="_Toc228772346"/>
      <w:bookmarkStart w:id="585" w:name="_Toc228772402"/>
      <w:bookmarkStart w:id="586" w:name="_Toc228782279"/>
      <w:bookmarkStart w:id="587" w:name="_Toc228782335"/>
      <w:bookmarkStart w:id="588" w:name="_Toc228782860"/>
      <w:bookmarkStart w:id="589" w:name="_Toc318214107"/>
      <w:bookmarkStart w:id="590" w:name="_Toc318268121"/>
      <w:bookmarkStart w:id="591" w:name="_Toc318368965"/>
      <w:bookmarkStart w:id="592" w:name="_Toc226802799"/>
      <w:bookmarkStart w:id="593" w:name="_Toc226802846"/>
      <w:bookmarkStart w:id="594" w:name="_Toc226802983"/>
      <w:bookmarkStart w:id="595" w:name="_Toc226803699"/>
      <w:bookmarkStart w:id="596" w:name="_Toc226821828"/>
      <w:bookmarkStart w:id="597" w:name="_Toc226821915"/>
      <w:bookmarkStart w:id="598" w:name="_Toc226821966"/>
      <w:bookmarkStart w:id="599" w:name="_Toc226822136"/>
      <w:bookmarkStart w:id="600" w:name="_Toc226825846"/>
      <w:bookmarkStart w:id="601" w:name="_Toc226870531"/>
      <w:bookmarkStart w:id="602" w:name="_Toc226870775"/>
      <w:bookmarkStart w:id="603" w:name="_Toc226870899"/>
      <w:bookmarkStart w:id="604" w:name="_Toc226871005"/>
      <w:bookmarkStart w:id="605" w:name="_Toc226871162"/>
      <w:bookmarkStart w:id="606" w:name="_Toc226871258"/>
      <w:bookmarkStart w:id="607" w:name="_Toc226871326"/>
      <w:bookmarkStart w:id="608" w:name="_Toc226871462"/>
      <w:bookmarkStart w:id="609" w:name="_Toc226871530"/>
      <w:bookmarkStart w:id="610" w:name="_Toc226879625"/>
      <w:bookmarkStart w:id="611" w:name="_Toc226880039"/>
      <w:bookmarkStart w:id="612" w:name="_Toc226880729"/>
      <w:bookmarkStart w:id="613" w:name="_Toc226881123"/>
      <w:bookmarkStart w:id="614" w:name="_Toc226884266"/>
      <w:bookmarkStart w:id="615" w:name="_Toc226963695"/>
      <w:bookmarkStart w:id="616" w:name="_Toc226964078"/>
      <w:bookmarkStart w:id="617" w:name="_Toc226965042"/>
      <w:bookmarkStart w:id="618" w:name="_Toc227551483"/>
      <w:bookmarkStart w:id="619" w:name="_Toc227551546"/>
      <w:bookmarkStart w:id="620" w:name="_Toc227551610"/>
      <w:bookmarkStart w:id="621" w:name="_Toc227561388"/>
      <w:bookmarkStart w:id="622" w:name="_Toc227561444"/>
      <w:bookmarkStart w:id="623" w:name="_Toc227561997"/>
      <w:bookmarkStart w:id="624" w:name="_Toc227564243"/>
      <w:bookmarkStart w:id="625" w:name="_Toc227723865"/>
      <w:bookmarkStart w:id="626" w:name="_Toc228772347"/>
      <w:bookmarkStart w:id="627" w:name="_Toc228772403"/>
      <w:bookmarkStart w:id="628" w:name="_Toc228782280"/>
      <w:bookmarkStart w:id="629" w:name="_Toc228782336"/>
      <w:bookmarkStart w:id="630" w:name="_Toc228782861"/>
      <w:bookmarkStart w:id="631" w:name="_Toc318214108"/>
      <w:bookmarkStart w:id="632" w:name="_Toc318268122"/>
      <w:bookmarkStart w:id="633" w:name="_Toc318368966"/>
      <w:bookmarkStart w:id="634" w:name="_Toc226880040"/>
      <w:bookmarkStart w:id="635" w:name="_Toc226880730"/>
      <w:bookmarkStart w:id="636" w:name="_Toc226881124"/>
      <w:bookmarkStart w:id="637" w:name="_Toc226884267"/>
      <w:bookmarkStart w:id="638" w:name="_Toc226963696"/>
      <w:bookmarkStart w:id="639" w:name="_Toc226964079"/>
      <w:bookmarkStart w:id="640" w:name="_Toc226965043"/>
      <w:bookmarkStart w:id="641" w:name="_Toc227551484"/>
      <w:bookmarkStart w:id="642" w:name="_Toc227551547"/>
      <w:bookmarkStart w:id="643" w:name="_Toc227551611"/>
      <w:bookmarkStart w:id="644" w:name="_Toc227561389"/>
      <w:bookmarkStart w:id="645" w:name="_Toc227561445"/>
      <w:bookmarkStart w:id="646" w:name="_Toc227561998"/>
      <w:bookmarkStart w:id="647" w:name="_Toc227564244"/>
      <w:bookmarkStart w:id="648" w:name="_Toc227723866"/>
      <w:bookmarkStart w:id="649" w:name="_Toc228772348"/>
      <w:bookmarkStart w:id="650" w:name="_Toc228772404"/>
      <w:bookmarkStart w:id="651" w:name="_Toc228782281"/>
      <w:bookmarkStart w:id="652" w:name="_Toc228782337"/>
      <w:bookmarkStart w:id="653" w:name="_Toc228782862"/>
      <w:bookmarkStart w:id="654" w:name="_Toc318214109"/>
      <w:bookmarkStart w:id="655" w:name="_Toc318268123"/>
      <w:bookmarkStart w:id="656" w:name="_Toc318368967"/>
      <w:bookmarkStart w:id="657" w:name="_Toc377636447"/>
      <w:bookmarkStart w:id="658" w:name="_Toc378669872"/>
      <w:bookmarkStart w:id="659" w:name="_Toc224976275"/>
      <w:bookmarkStart w:id="660" w:name="_Toc225062694"/>
      <w:bookmarkStart w:id="661" w:name="_Toc225748871"/>
      <w:bookmarkStart w:id="662" w:name="_Toc2258402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Pr>
          <w:lang w:val="es-ES_tradnl"/>
        </w:rPr>
        <w:t>Una  vez cerrada la etapa de diseño</w:t>
      </w:r>
      <w:r w:rsidR="009239AC">
        <w:rPr>
          <w:lang w:val="es-ES_tradnl"/>
        </w:rPr>
        <w:t xml:space="preserve">, </w:t>
      </w:r>
      <w:r w:rsidR="002152EE">
        <w:rPr>
          <w:lang w:val="es-ES_tradnl"/>
        </w:rPr>
        <w:t xml:space="preserve">el </w:t>
      </w:r>
      <w:r w:rsidR="009239AC">
        <w:rPr>
          <w:lang w:val="es-ES_tradnl"/>
        </w:rPr>
        <w:t>costo final</w:t>
      </w:r>
      <w:r>
        <w:rPr>
          <w:lang w:val="es-ES_tradnl"/>
        </w:rPr>
        <w:t xml:space="preserve"> </w:t>
      </w:r>
      <w:r w:rsidR="002152EE">
        <w:rPr>
          <w:lang w:val="es-ES_tradnl"/>
        </w:rPr>
        <w:t xml:space="preserve">de la solución PEC Móvil </w:t>
      </w:r>
      <w:r w:rsidR="00A725E9">
        <w:rPr>
          <w:lang w:val="es-ES_tradnl"/>
        </w:rPr>
        <w:t>nos lleva a</w:t>
      </w:r>
      <w:r w:rsidR="00336451" w:rsidRPr="00336451">
        <w:rPr>
          <w:lang w:val="es-ES_tradnl"/>
        </w:rPr>
        <w:t xml:space="preserve"> </w:t>
      </w:r>
      <w:r w:rsidR="00336451">
        <w:rPr>
          <w:lang w:val="es-ES_tradnl"/>
        </w:rPr>
        <w:t>los siguientes hitos de pago:</w:t>
      </w:r>
    </w:p>
    <w:p w:rsidR="001E1D23" w:rsidRDefault="001E1D23" w:rsidP="001E1D23">
      <w:pPr>
        <w:pStyle w:val="GELParrafo"/>
        <w:spacing w:before="0"/>
        <w:rPr>
          <w:lang w:val="es-ES_tradnl"/>
        </w:rPr>
      </w:pPr>
    </w:p>
    <w:p w:rsidR="00A725E9" w:rsidRDefault="00A725E9" w:rsidP="001E1D23">
      <w:pPr>
        <w:pStyle w:val="GELParrafo"/>
        <w:spacing w:before="0"/>
        <w:rPr>
          <w:lang w:val="es-ES_tradnl"/>
        </w:rPr>
      </w:pPr>
    </w:p>
    <w:p w:rsidR="00A725E9" w:rsidRDefault="00A725E9" w:rsidP="001E1D23">
      <w:pPr>
        <w:pStyle w:val="GELParrafo"/>
        <w:spacing w:before="0"/>
        <w:rPr>
          <w:lang w:val="es-ES_tradnl"/>
        </w:rPr>
      </w:pPr>
    </w:p>
    <w:p w:rsidR="00A725E9" w:rsidRDefault="00A725E9" w:rsidP="001E1D23">
      <w:pPr>
        <w:pStyle w:val="GELParrafo"/>
        <w:spacing w:before="0"/>
        <w:rPr>
          <w:lang w:val="es-ES_tradnl"/>
        </w:rPr>
      </w:pPr>
    </w:p>
    <w:p w:rsidR="00A725E9" w:rsidRDefault="00A725E9" w:rsidP="001E1D23">
      <w:pPr>
        <w:pStyle w:val="GELParrafo"/>
        <w:spacing w:before="0"/>
        <w:rPr>
          <w:lang w:val="es-ES_tradnl"/>
        </w:rPr>
      </w:pPr>
    </w:p>
    <w:p w:rsidR="00A725E9" w:rsidRDefault="00A725E9" w:rsidP="001E1D23">
      <w:pPr>
        <w:pStyle w:val="GELParrafo"/>
        <w:spacing w:before="0"/>
        <w:rPr>
          <w:lang w:val="es-ES_tradnl"/>
        </w:rPr>
      </w:pPr>
    </w:p>
    <w:p w:rsidR="001E1D23" w:rsidRDefault="001E1D23" w:rsidP="001E1D23">
      <w:pPr>
        <w:pStyle w:val="Epgrafe0"/>
      </w:pPr>
      <w:bookmarkStart w:id="663" w:name="_Toc387821203"/>
      <w:r w:rsidRPr="003B349B">
        <w:lastRenderedPageBreak/>
        <w:t xml:space="preserve">Tabla </w:t>
      </w:r>
      <w:r>
        <w:fldChar w:fldCharType="begin"/>
      </w:r>
      <w:r>
        <w:instrText xml:space="preserve"> SEQ Tabla \* ARABIC </w:instrText>
      </w:r>
      <w:r>
        <w:fldChar w:fldCharType="separate"/>
      </w:r>
      <w:r w:rsidR="00337DDC">
        <w:rPr>
          <w:noProof/>
        </w:rPr>
        <w:t>25</w:t>
      </w:r>
      <w:r>
        <w:rPr>
          <w:noProof/>
        </w:rPr>
        <w:fldChar w:fldCharType="end"/>
      </w:r>
      <w:r>
        <w:t>.</w:t>
      </w:r>
      <w:r w:rsidRPr="003B349B">
        <w:t xml:space="preserve"> Hitos de Pago</w:t>
      </w:r>
      <w:r>
        <w:t xml:space="preserve"> PEC Móvil – Después de control de cambios 1</w:t>
      </w:r>
      <w:bookmarkEnd w:id="663"/>
    </w:p>
    <w:tbl>
      <w:tblPr>
        <w:tblW w:w="5000" w:type="pct"/>
        <w:tblCellMar>
          <w:left w:w="70" w:type="dxa"/>
          <w:right w:w="70" w:type="dxa"/>
        </w:tblCellMar>
        <w:tblLook w:val="04A0" w:firstRow="1" w:lastRow="0" w:firstColumn="1" w:lastColumn="0" w:noHBand="0" w:noVBand="1"/>
      </w:tblPr>
      <w:tblGrid>
        <w:gridCol w:w="2935"/>
        <w:gridCol w:w="2688"/>
        <w:gridCol w:w="1849"/>
        <w:gridCol w:w="1633"/>
        <w:gridCol w:w="1485"/>
      </w:tblGrid>
      <w:tr w:rsidR="00C92CF2" w:rsidRPr="00C92CF2" w:rsidTr="0038431B">
        <w:trPr>
          <w:trHeight w:val="255"/>
          <w:tblHeader/>
        </w:trPr>
        <w:tc>
          <w:tcPr>
            <w:tcW w:w="1386"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C92CF2" w:rsidRPr="00C92CF2" w:rsidRDefault="00C92CF2" w:rsidP="00C92CF2">
            <w:pPr>
              <w:jc w:val="center"/>
              <w:rPr>
                <w:rFonts w:cs="Arial"/>
                <w:b/>
                <w:bCs/>
                <w:color w:val="000000"/>
                <w:sz w:val="20"/>
                <w:szCs w:val="20"/>
              </w:rPr>
            </w:pPr>
            <w:r w:rsidRPr="00C92CF2">
              <w:rPr>
                <w:rFonts w:cs="Arial"/>
                <w:b/>
                <w:bCs/>
                <w:color w:val="000000"/>
                <w:sz w:val="20"/>
                <w:szCs w:val="20"/>
              </w:rPr>
              <w:t>HITO DE PAGO PEC MOVIL</w:t>
            </w:r>
          </w:p>
        </w:tc>
        <w:tc>
          <w:tcPr>
            <w:tcW w:w="1269" w:type="pct"/>
            <w:tcBorders>
              <w:top w:val="single" w:sz="4" w:space="0" w:color="auto"/>
              <w:left w:val="nil"/>
              <w:bottom w:val="single" w:sz="4" w:space="0" w:color="auto"/>
              <w:right w:val="single" w:sz="4" w:space="0" w:color="auto"/>
            </w:tcBorders>
            <w:shd w:val="clear" w:color="000000" w:fill="A6A6A6"/>
            <w:vAlign w:val="center"/>
            <w:hideMark/>
          </w:tcPr>
          <w:p w:rsidR="00C92CF2" w:rsidRPr="00C92CF2" w:rsidRDefault="00C92CF2" w:rsidP="00C92CF2">
            <w:pPr>
              <w:jc w:val="center"/>
              <w:rPr>
                <w:rFonts w:cs="Arial"/>
                <w:b/>
                <w:bCs/>
                <w:color w:val="000000"/>
                <w:sz w:val="20"/>
                <w:szCs w:val="20"/>
              </w:rPr>
            </w:pPr>
            <w:r w:rsidRPr="00C92CF2">
              <w:rPr>
                <w:rFonts w:cs="Arial"/>
                <w:b/>
                <w:bCs/>
                <w:color w:val="000000"/>
                <w:sz w:val="20"/>
                <w:szCs w:val="20"/>
              </w:rPr>
              <w:t>DESCRIPCIÓN</w:t>
            </w:r>
          </w:p>
        </w:tc>
        <w:tc>
          <w:tcPr>
            <w:tcW w:w="873" w:type="pct"/>
            <w:tcBorders>
              <w:top w:val="single" w:sz="4" w:space="0" w:color="auto"/>
              <w:left w:val="nil"/>
              <w:bottom w:val="single" w:sz="4" w:space="0" w:color="auto"/>
              <w:right w:val="single" w:sz="4" w:space="0" w:color="auto"/>
            </w:tcBorders>
            <w:shd w:val="clear" w:color="000000" w:fill="A6A6A6"/>
            <w:vAlign w:val="center"/>
            <w:hideMark/>
          </w:tcPr>
          <w:p w:rsidR="00C92CF2" w:rsidRPr="00C92CF2" w:rsidRDefault="00C92CF2" w:rsidP="00C92CF2">
            <w:pPr>
              <w:jc w:val="center"/>
              <w:rPr>
                <w:rFonts w:cs="Arial"/>
                <w:b/>
                <w:bCs/>
                <w:color w:val="000000"/>
                <w:sz w:val="20"/>
                <w:szCs w:val="20"/>
              </w:rPr>
            </w:pPr>
            <w:r w:rsidRPr="00C92CF2">
              <w:rPr>
                <w:rFonts w:cs="Arial"/>
                <w:b/>
                <w:bCs/>
                <w:color w:val="000000"/>
                <w:sz w:val="20"/>
                <w:szCs w:val="20"/>
              </w:rPr>
              <w:t>VALOR SIN IVA</w:t>
            </w:r>
          </w:p>
        </w:tc>
        <w:tc>
          <w:tcPr>
            <w:tcW w:w="771" w:type="pct"/>
            <w:tcBorders>
              <w:top w:val="single" w:sz="4" w:space="0" w:color="auto"/>
              <w:left w:val="nil"/>
              <w:bottom w:val="single" w:sz="4" w:space="0" w:color="auto"/>
              <w:right w:val="single" w:sz="4" w:space="0" w:color="auto"/>
            </w:tcBorders>
            <w:shd w:val="clear" w:color="000000" w:fill="A6A6A6"/>
            <w:vAlign w:val="center"/>
            <w:hideMark/>
          </w:tcPr>
          <w:p w:rsidR="00C92CF2" w:rsidRPr="00C92CF2" w:rsidRDefault="00C92CF2" w:rsidP="00C92CF2">
            <w:pPr>
              <w:jc w:val="center"/>
              <w:rPr>
                <w:rFonts w:cs="Arial"/>
                <w:b/>
                <w:bCs/>
                <w:color w:val="000000"/>
                <w:sz w:val="20"/>
                <w:szCs w:val="20"/>
              </w:rPr>
            </w:pPr>
            <w:r w:rsidRPr="00C92CF2">
              <w:rPr>
                <w:rFonts w:cs="Arial"/>
                <w:b/>
                <w:bCs/>
                <w:color w:val="000000"/>
                <w:sz w:val="20"/>
                <w:szCs w:val="20"/>
              </w:rPr>
              <w:t>IVA</w:t>
            </w:r>
          </w:p>
        </w:tc>
        <w:tc>
          <w:tcPr>
            <w:tcW w:w="701" w:type="pct"/>
            <w:tcBorders>
              <w:top w:val="single" w:sz="4" w:space="0" w:color="auto"/>
              <w:left w:val="nil"/>
              <w:bottom w:val="single" w:sz="4" w:space="0" w:color="auto"/>
              <w:right w:val="single" w:sz="4" w:space="0" w:color="auto"/>
            </w:tcBorders>
            <w:shd w:val="clear" w:color="000000" w:fill="A6A6A6"/>
            <w:vAlign w:val="center"/>
            <w:hideMark/>
          </w:tcPr>
          <w:p w:rsidR="00C92CF2" w:rsidRPr="00C92CF2" w:rsidRDefault="00C92CF2" w:rsidP="00C92CF2">
            <w:pPr>
              <w:jc w:val="center"/>
              <w:rPr>
                <w:rFonts w:cs="Arial"/>
                <w:b/>
                <w:bCs/>
                <w:color w:val="000000"/>
                <w:sz w:val="20"/>
                <w:szCs w:val="20"/>
              </w:rPr>
            </w:pPr>
            <w:r w:rsidRPr="00C92CF2">
              <w:rPr>
                <w:rFonts w:cs="Arial"/>
                <w:b/>
                <w:bCs/>
                <w:color w:val="000000"/>
                <w:sz w:val="20"/>
                <w:szCs w:val="20"/>
              </w:rPr>
              <w:t>VALOR CON IVA</w:t>
            </w:r>
          </w:p>
        </w:tc>
      </w:tr>
      <w:tr w:rsidR="00C92CF2" w:rsidRPr="00C92CF2" w:rsidTr="0038431B">
        <w:trPr>
          <w:trHeight w:val="510"/>
        </w:trPr>
        <w:tc>
          <w:tcPr>
            <w:tcW w:w="1386" w:type="pct"/>
            <w:tcBorders>
              <w:top w:val="nil"/>
              <w:left w:val="single" w:sz="4" w:space="0" w:color="auto"/>
              <w:bottom w:val="single" w:sz="4" w:space="0" w:color="auto"/>
              <w:right w:val="single" w:sz="4" w:space="0" w:color="auto"/>
            </w:tcBorders>
            <w:shd w:val="clear" w:color="auto" w:fill="auto"/>
            <w:vAlign w:val="center"/>
            <w:hideMark/>
          </w:tcPr>
          <w:p w:rsidR="00C92CF2" w:rsidRPr="00C92CF2" w:rsidRDefault="00C92CF2" w:rsidP="00C92CF2">
            <w:pPr>
              <w:rPr>
                <w:rFonts w:cs="Arial"/>
                <w:color w:val="000000"/>
                <w:sz w:val="20"/>
                <w:szCs w:val="20"/>
              </w:rPr>
            </w:pPr>
            <w:r w:rsidRPr="00C92CF2">
              <w:rPr>
                <w:rFonts w:cs="Arial"/>
                <w:color w:val="000000"/>
                <w:sz w:val="20"/>
                <w:szCs w:val="20"/>
              </w:rPr>
              <w:t>Pago Inicial</w:t>
            </w:r>
          </w:p>
        </w:tc>
        <w:tc>
          <w:tcPr>
            <w:tcW w:w="1269"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38431B">
            <w:pPr>
              <w:jc w:val="both"/>
              <w:rPr>
                <w:rFonts w:cs="Arial"/>
                <w:color w:val="000000"/>
                <w:sz w:val="20"/>
                <w:szCs w:val="20"/>
              </w:rPr>
            </w:pPr>
            <w:r w:rsidRPr="00C92CF2">
              <w:rPr>
                <w:rFonts w:cs="Arial"/>
                <w:color w:val="000000"/>
                <w:sz w:val="20"/>
                <w:szCs w:val="20"/>
              </w:rPr>
              <w:t>Al momento de la aprobación del plan de trabajo.</w:t>
            </w:r>
          </w:p>
        </w:tc>
        <w:tc>
          <w:tcPr>
            <w:tcW w:w="873"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jc w:val="right"/>
              <w:rPr>
                <w:rFonts w:cs="Arial"/>
                <w:color w:val="000000"/>
                <w:sz w:val="20"/>
                <w:szCs w:val="20"/>
              </w:rPr>
            </w:pPr>
            <w:r w:rsidRPr="00C92CF2">
              <w:rPr>
                <w:rFonts w:cs="Arial"/>
                <w:color w:val="000000"/>
                <w:sz w:val="20"/>
                <w:szCs w:val="20"/>
              </w:rPr>
              <w:t xml:space="preserve">$ 42.418.764 </w:t>
            </w:r>
          </w:p>
        </w:tc>
        <w:tc>
          <w:tcPr>
            <w:tcW w:w="771"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jc w:val="right"/>
              <w:rPr>
                <w:rFonts w:cs="Arial"/>
                <w:color w:val="000000"/>
                <w:sz w:val="20"/>
                <w:szCs w:val="20"/>
              </w:rPr>
            </w:pPr>
            <w:r w:rsidRPr="00C92CF2">
              <w:rPr>
                <w:rFonts w:cs="Arial"/>
                <w:color w:val="000000"/>
                <w:sz w:val="20"/>
                <w:szCs w:val="20"/>
              </w:rPr>
              <w:t xml:space="preserve">$ 6.950.202 </w:t>
            </w:r>
          </w:p>
        </w:tc>
        <w:tc>
          <w:tcPr>
            <w:tcW w:w="701"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jc w:val="right"/>
              <w:rPr>
                <w:rFonts w:cs="Arial"/>
                <w:color w:val="000000"/>
                <w:sz w:val="20"/>
                <w:szCs w:val="20"/>
              </w:rPr>
            </w:pPr>
            <w:r w:rsidRPr="00C92CF2">
              <w:rPr>
                <w:rFonts w:cs="Arial"/>
                <w:color w:val="000000"/>
                <w:sz w:val="20"/>
                <w:szCs w:val="20"/>
              </w:rPr>
              <w:t xml:space="preserve">$ 49.368.966 </w:t>
            </w:r>
          </w:p>
        </w:tc>
      </w:tr>
      <w:tr w:rsidR="00C92CF2" w:rsidRPr="00C92CF2" w:rsidTr="0038431B">
        <w:trPr>
          <w:trHeight w:val="569"/>
        </w:trPr>
        <w:tc>
          <w:tcPr>
            <w:tcW w:w="1386" w:type="pct"/>
            <w:tcBorders>
              <w:top w:val="nil"/>
              <w:left w:val="single" w:sz="4" w:space="0" w:color="auto"/>
              <w:bottom w:val="single" w:sz="4" w:space="0" w:color="auto"/>
              <w:right w:val="single" w:sz="4" w:space="0" w:color="auto"/>
            </w:tcBorders>
            <w:shd w:val="clear" w:color="auto" w:fill="auto"/>
            <w:vAlign w:val="center"/>
            <w:hideMark/>
          </w:tcPr>
          <w:p w:rsidR="00C92CF2" w:rsidRPr="00C92CF2" w:rsidRDefault="00C92CF2" w:rsidP="00C92CF2">
            <w:pPr>
              <w:rPr>
                <w:rFonts w:cs="Arial"/>
                <w:color w:val="000000"/>
                <w:sz w:val="20"/>
                <w:szCs w:val="20"/>
              </w:rPr>
            </w:pPr>
            <w:r w:rsidRPr="00C92CF2">
              <w:rPr>
                <w:rFonts w:cs="Arial"/>
                <w:color w:val="000000"/>
                <w:sz w:val="20"/>
                <w:szCs w:val="20"/>
              </w:rPr>
              <w:t>Pago Ejecutado</w:t>
            </w:r>
          </w:p>
        </w:tc>
        <w:tc>
          <w:tcPr>
            <w:tcW w:w="1269"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rPr>
                <w:rFonts w:cs="Arial"/>
                <w:color w:val="000000"/>
                <w:sz w:val="20"/>
                <w:szCs w:val="20"/>
              </w:rPr>
            </w:pPr>
            <w:r w:rsidRPr="00C92CF2">
              <w:rPr>
                <w:rFonts w:cs="Arial"/>
                <w:color w:val="000000"/>
                <w:sz w:val="20"/>
                <w:szCs w:val="20"/>
              </w:rPr>
              <w:t xml:space="preserve">Valor total ejecutado </w:t>
            </w:r>
          </w:p>
        </w:tc>
        <w:tc>
          <w:tcPr>
            <w:tcW w:w="873"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jc w:val="right"/>
              <w:rPr>
                <w:rFonts w:cs="Arial"/>
                <w:color w:val="000000"/>
                <w:sz w:val="20"/>
                <w:szCs w:val="20"/>
              </w:rPr>
            </w:pPr>
            <w:r w:rsidRPr="00C92CF2">
              <w:rPr>
                <w:rFonts w:cs="Arial"/>
                <w:color w:val="000000"/>
                <w:sz w:val="20"/>
                <w:szCs w:val="20"/>
              </w:rPr>
              <w:t xml:space="preserve">$ 26.368.665 </w:t>
            </w:r>
          </w:p>
        </w:tc>
        <w:tc>
          <w:tcPr>
            <w:tcW w:w="771"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jc w:val="right"/>
              <w:rPr>
                <w:rFonts w:cs="Arial"/>
                <w:color w:val="000000"/>
                <w:sz w:val="20"/>
                <w:szCs w:val="20"/>
              </w:rPr>
            </w:pPr>
            <w:r w:rsidRPr="00C92CF2">
              <w:rPr>
                <w:rFonts w:cs="Arial"/>
                <w:color w:val="000000"/>
                <w:sz w:val="20"/>
                <w:szCs w:val="20"/>
              </w:rPr>
              <w:t xml:space="preserve">$ 4.218.986 </w:t>
            </w:r>
          </w:p>
        </w:tc>
        <w:tc>
          <w:tcPr>
            <w:tcW w:w="701" w:type="pct"/>
            <w:tcBorders>
              <w:top w:val="nil"/>
              <w:left w:val="nil"/>
              <w:bottom w:val="single" w:sz="4" w:space="0" w:color="auto"/>
              <w:right w:val="single" w:sz="4" w:space="0" w:color="auto"/>
            </w:tcBorders>
            <w:shd w:val="clear" w:color="auto" w:fill="auto"/>
            <w:vAlign w:val="center"/>
            <w:hideMark/>
          </w:tcPr>
          <w:p w:rsidR="00C92CF2" w:rsidRPr="00C92CF2" w:rsidRDefault="00C92CF2" w:rsidP="00C92CF2">
            <w:pPr>
              <w:jc w:val="right"/>
              <w:rPr>
                <w:rFonts w:cs="Arial"/>
                <w:color w:val="000000"/>
                <w:sz w:val="20"/>
                <w:szCs w:val="20"/>
              </w:rPr>
            </w:pPr>
            <w:r w:rsidRPr="00C92CF2">
              <w:rPr>
                <w:rFonts w:cs="Arial"/>
                <w:color w:val="000000"/>
                <w:sz w:val="20"/>
                <w:szCs w:val="20"/>
              </w:rPr>
              <w:t xml:space="preserve">$ 30.587.651 </w:t>
            </w:r>
          </w:p>
        </w:tc>
      </w:tr>
      <w:tr w:rsidR="00C92CF2" w:rsidRPr="00C92CF2" w:rsidTr="0038431B">
        <w:trPr>
          <w:trHeight w:val="704"/>
        </w:trPr>
        <w:tc>
          <w:tcPr>
            <w:tcW w:w="1386" w:type="pct"/>
            <w:tcBorders>
              <w:top w:val="nil"/>
              <w:left w:val="single" w:sz="4" w:space="0" w:color="auto"/>
              <w:bottom w:val="single" w:sz="4" w:space="0" w:color="auto"/>
              <w:right w:val="single" w:sz="4" w:space="0" w:color="auto"/>
            </w:tcBorders>
            <w:shd w:val="clear" w:color="auto" w:fill="auto"/>
            <w:noWrap/>
            <w:vAlign w:val="center"/>
            <w:hideMark/>
          </w:tcPr>
          <w:p w:rsidR="00C92CF2" w:rsidRPr="00C92CF2" w:rsidRDefault="00C92CF2" w:rsidP="00C92CF2">
            <w:pPr>
              <w:rPr>
                <w:rFonts w:cs="Arial"/>
                <w:b/>
                <w:bCs/>
                <w:color w:val="000000"/>
                <w:sz w:val="20"/>
                <w:szCs w:val="20"/>
              </w:rPr>
            </w:pPr>
            <w:r w:rsidRPr="00C92CF2">
              <w:rPr>
                <w:rFonts w:cs="Arial"/>
                <w:b/>
                <w:bCs/>
                <w:color w:val="000000"/>
                <w:sz w:val="20"/>
                <w:szCs w:val="20"/>
              </w:rPr>
              <w:t>Diferencia a reasignar</w:t>
            </w:r>
          </w:p>
        </w:tc>
        <w:tc>
          <w:tcPr>
            <w:tcW w:w="1269" w:type="pct"/>
            <w:tcBorders>
              <w:top w:val="nil"/>
              <w:left w:val="nil"/>
              <w:bottom w:val="single" w:sz="4" w:space="0" w:color="auto"/>
              <w:right w:val="single" w:sz="4" w:space="0" w:color="auto"/>
            </w:tcBorders>
            <w:shd w:val="clear" w:color="auto" w:fill="auto"/>
            <w:noWrap/>
            <w:vAlign w:val="center"/>
            <w:hideMark/>
          </w:tcPr>
          <w:p w:rsidR="00C92CF2" w:rsidRPr="00C92CF2" w:rsidRDefault="00C92CF2" w:rsidP="00A725E9">
            <w:pPr>
              <w:rPr>
                <w:rFonts w:cs="Arial"/>
                <w:color w:val="000000"/>
                <w:sz w:val="20"/>
                <w:szCs w:val="20"/>
              </w:rPr>
            </w:pPr>
            <w:r w:rsidRPr="00C92CF2">
              <w:rPr>
                <w:rFonts w:cs="Arial"/>
                <w:color w:val="000000"/>
                <w:sz w:val="20"/>
                <w:szCs w:val="20"/>
              </w:rPr>
              <w:t>Inicial menos Ejecutado</w:t>
            </w:r>
          </w:p>
        </w:tc>
        <w:tc>
          <w:tcPr>
            <w:tcW w:w="873" w:type="pct"/>
            <w:tcBorders>
              <w:top w:val="nil"/>
              <w:left w:val="nil"/>
              <w:bottom w:val="single" w:sz="4" w:space="0" w:color="auto"/>
              <w:right w:val="single" w:sz="4" w:space="0" w:color="auto"/>
            </w:tcBorders>
            <w:shd w:val="clear" w:color="auto" w:fill="auto"/>
            <w:noWrap/>
            <w:vAlign w:val="center"/>
            <w:hideMark/>
          </w:tcPr>
          <w:p w:rsidR="00C92CF2" w:rsidRPr="00C92CF2" w:rsidRDefault="00C92CF2" w:rsidP="00A725E9">
            <w:pPr>
              <w:jc w:val="right"/>
              <w:rPr>
                <w:rFonts w:cs="Arial"/>
                <w:b/>
                <w:bCs/>
                <w:color w:val="000000"/>
                <w:sz w:val="20"/>
                <w:szCs w:val="20"/>
              </w:rPr>
            </w:pPr>
            <w:r w:rsidRPr="00C92CF2">
              <w:rPr>
                <w:rFonts w:cs="Arial"/>
                <w:b/>
                <w:bCs/>
                <w:color w:val="000000"/>
                <w:sz w:val="20"/>
                <w:szCs w:val="20"/>
              </w:rPr>
              <w:t xml:space="preserve">$ 16.050.099 </w:t>
            </w:r>
          </w:p>
        </w:tc>
        <w:tc>
          <w:tcPr>
            <w:tcW w:w="771" w:type="pct"/>
            <w:tcBorders>
              <w:top w:val="nil"/>
              <w:left w:val="nil"/>
              <w:bottom w:val="single" w:sz="4" w:space="0" w:color="auto"/>
              <w:right w:val="single" w:sz="4" w:space="0" w:color="auto"/>
            </w:tcBorders>
            <w:shd w:val="clear" w:color="auto" w:fill="auto"/>
            <w:noWrap/>
            <w:vAlign w:val="center"/>
            <w:hideMark/>
          </w:tcPr>
          <w:p w:rsidR="00C92CF2" w:rsidRPr="00C92CF2" w:rsidRDefault="00C92CF2" w:rsidP="00A725E9">
            <w:pPr>
              <w:jc w:val="right"/>
              <w:rPr>
                <w:rFonts w:cs="Arial"/>
                <w:b/>
                <w:bCs/>
                <w:color w:val="000000"/>
                <w:sz w:val="20"/>
                <w:szCs w:val="20"/>
              </w:rPr>
            </w:pPr>
            <w:r w:rsidRPr="00C92CF2">
              <w:rPr>
                <w:rFonts w:cs="Arial"/>
                <w:b/>
                <w:bCs/>
                <w:color w:val="000000"/>
                <w:sz w:val="20"/>
                <w:szCs w:val="20"/>
              </w:rPr>
              <w:t xml:space="preserve">$ 2.731.216 </w:t>
            </w:r>
          </w:p>
        </w:tc>
        <w:tc>
          <w:tcPr>
            <w:tcW w:w="701" w:type="pct"/>
            <w:tcBorders>
              <w:top w:val="nil"/>
              <w:left w:val="nil"/>
              <w:bottom w:val="single" w:sz="4" w:space="0" w:color="auto"/>
              <w:right w:val="single" w:sz="4" w:space="0" w:color="auto"/>
            </w:tcBorders>
            <w:shd w:val="clear" w:color="auto" w:fill="auto"/>
            <w:noWrap/>
            <w:vAlign w:val="center"/>
            <w:hideMark/>
          </w:tcPr>
          <w:p w:rsidR="00C92CF2" w:rsidRPr="00C92CF2" w:rsidRDefault="00C92CF2" w:rsidP="00A725E9">
            <w:pPr>
              <w:jc w:val="right"/>
              <w:rPr>
                <w:rFonts w:cs="Arial"/>
                <w:b/>
                <w:bCs/>
                <w:color w:val="000000"/>
                <w:sz w:val="20"/>
                <w:szCs w:val="20"/>
              </w:rPr>
            </w:pPr>
            <w:r w:rsidRPr="00C92CF2">
              <w:rPr>
                <w:rFonts w:cs="Arial"/>
                <w:b/>
                <w:bCs/>
                <w:color w:val="000000"/>
                <w:sz w:val="20"/>
                <w:szCs w:val="20"/>
              </w:rPr>
              <w:t xml:space="preserve">$ 18.781.315 </w:t>
            </w:r>
          </w:p>
        </w:tc>
      </w:tr>
    </w:tbl>
    <w:p w:rsidR="00C7403B" w:rsidRDefault="00C7403B" w:rsidP="001E1D23">
      <w:pPr>
        <w:rPr>
          <w:b/>
          <w:lang w:val="es-ES" w:eastAsia="es-ES"/>
        </w:rPr>
      </w:pPr>
    </w:p>
    <w:p w:rsidR="001E1D23" w:rsidRPr="00C12D38" w:rsidRDefault="001E1D23" w:rsidP="00C92CF2">
      <w:pPr>
        <w:jc w:val="both"/>
        <w:rPr>
          <w:lang w:val="es-ES" w:eastAsia="es-ES"/>
        </w:rPr>
      </w:pPr>
      <w:r w:rsidRPr="00336451">
        <w:rPr>
          <w:b/>
          <w:lang w:val="es-ES" w:eastAsia="es-ES"/>
        </w:rPr>
        <w:t>Nota:</w:t>
      </w:r>
      <w:r>
        <w:rPr>
          <w:lang w:val="es-ES" w:eastAsia="es-ES"/>
        </w:rPr>
        <w:t xml:space="preserve"> Los restantes </w:t>
      </w:r>
      <w:r w:rsidRPr="001E1D23">
        <w:rPr>
          <w:lang w:val="es-ES" w:eastAsia="es-ES"/>
        </w:rPr>
        <w:t>$ 18.618.115</w:t>
      </w:r>
      <w:r>
        <w:rPr>
          <w:lang w:val="es-ES" w:eastAsia="es-ES"/>
        </w:rPr>
        <w:t xml:space="preserve">, se </w:t>
      </w:r>
      <w:r w:rsidR="00C7403B">
        <w:rPr>
          <w:lang w:val="es-ES" w:eastAsia="es-ES"/>
        </w:rPr>
        <w:t>asignará</w:t>
      </w:r>
      <w:r w:rsidR="00C92CF2">
        <w:rPr>
          <w:lang w:val="es-ES" w:eastAsia="es-ES"/>
        </w:rPr>
        <w:t>n</w:t>
      </w:r>
      <w:r w:rsidR="00C7403B">
        <w:rPr>
          <w:lang w:val="es-ES" w:eastAsia="es-ES"/>
        </w:rPr>
        <w:t xml:space="preserve"> </w:t>
      </w:r>
      <w:r>
        <w:rPr>
          <w:lang w:val="es-ES" w:eastAsia="es-ES"/>
        </w:rPr>
        <w:t>al presupuesto</w:t>
      </w:r>
      <w:r w:rsidR="00721A93">
        <w:rPr>
          <w:lang w:val="es-ES" w:eastAsia="es-ES"/>
        </w:rPr>
        <w:t xml:space="preserve"> general de la Fábrica junto con los valores correspondientes a los hitos de pago</w:t>
      </w:r>
      <w:bookmarkStart w:id="664" w:name="_GoBack"/>
      <w:bookmarkEnd w:id="664"/>
      <w:r w:rsidR="00721A93">
        <w:rPr>
          <w:lang w:val="es-ES" w:eastAsia="es-ES"/>
        </w:rPr>
        <w:t xml:space="preserve"> 2 y 3 para un total de $ 121.074.234</w:t>
      </w:r>
      <w:r>
        <w:rPr>
          <w:lang w:val="es-ES" w:eastAsia="es-ES"/>
        </w:rPr>
        <w:t>.</w:t>
      </w:r>
    </w:p>
    <w:p w:rsidR="00E15518" w:rsidRDefault="00E15518" w:rsidP="00D60FFF"/>
    <w:p w:rsidR="00B51E88" w:rsidRDefault="00260052" w:rsidP="0046226E">
      <w:pPr>
        <w:pStyle w:val="GELTtulo2"/>
      </w:pPr>
      <w:bookmarkStart w:id="665" w:name="_Toc386555843"/>
      <w:bookmarkStart w:id="666" w:name="_Toc387153208"/>
      <w:bookmarkStart w:id="667" w:name="_Toc387153516"/>
      <w:bookmarkStart w:id="668" w:name="_Toc387821140"/>
      <w:bookmarkEnd w:id="665"/>
      <w:bookmarkEnd w:id="666"/>
      <w:bookmarkEnd w:id="667"/>
      <w:r>
        <w:rPr>
          <w:caps w:val="0"/>
        </w:rPr>
        <w:t>ESTIMACIÓN DE LA SOLUCIÓN ELEFANTES BLANCOS MÓVIL</w:t>
      </w:r>
      <w:bookmarkEnd w:id="657"/>
      <w:bookmarkEnd w:id="658"/>
      <w:bookmarkEnd w:id="668"/>
    </w:p>
    <w:bookmarkEnd w:id="659"/>
    <w:bookmarkEnd w:id="660"/>
    <w:bookmarkEnd w:id="661"/>
    <w:bookmarkEnd w:id="662"/>
    <w:p w:rsidR="00BB4CD4" w:rsidRPr="00D60FFF" w:rsidRDefault="00BB4CD4" w:rsidP="00D60FFF">
      <w:pPr>
        <w:pStyle w:val="GELParrafo"/>
        <w:spacing w:before="0"/>
        <w:rPr>
          <w:sz w:val="24"/>
          <w:szCs w:val="24"/>
          <w:lang w:val="es-ES_tradnl"/>
        </w:rPr>
      </w:pPr>
      <w:r w:rsidRPr="00D60FFF">
        <w:rPr>
          <w:sz w:val="24"/>
          <w:szCs w:val="24"/>
          <w:lang w:val="es-ES_tradnl"/>
        </w:rPr>
        <w:t xml:space="preserve">A continuación se presenta un cuadro resumen del esfuerzo por </w:t>
      </w:r>
      <w:r w:rsidR="00053D09" w:rsidRPr="00D60FFF">
        <w:rPr>
          <w:sz w:val="24"/>
          <w:szCs w:val="24"/>
          <w:lang w:val="es-ES_tradnl"/>
        </w:rPr>
        <w:t>cada uno de los integrantes del grupo por d</w:t>
      </w:r>
      <w:r w:rsidR="00953F1A" w:rsidRPr="00D60FFF">
        <w:rPr>
          <w:sz w:val="24"/>
          <w:szCs w:val="24"/>
          <w:lang w:val="es-ES_tradnl"/>
        </w:rPr>
        <w:t>emanda de la solución</w:t>
      </w:r>
      <w:r w:rsidR="002A21BF" w:rsidRPr="00D60FFF">
        <w:rPr>
          <w:sz w:val="24"/>
          <w:szCs w:val="24"/>
          <w:lang w:val="es-ES_tradnl"/>
        </w:rPr>
        <w:t xml:space="preserve"> Elefantes Blancos Móvil</w:t>
      </w:r>
      <w:r w:rsidR="00953F1A" w:rsidRPr="00D60FFF">
        <w:rPr>
          <w:sz w:val="24"/>
          <w:szCs w:val="24"/>
          <w:lang w:val="es-ES_tradnl"/>
        </w:rPr>
        <w:t>.</w:t>
      </w:r>
    </w:p>
    <w:p w:rsidR="000717A7" w:rsidRPr="002A21BF" w:rsidRDefault="00953F1A" w:rsidP="002A21BF">
      <w:pPr>
        <w:pStyle w:val="GELTtulo3"/>
      </w:pPr>
      <w:bookmarkStart w:id="669" w:name="_Toc377636448"/>
      <w:bookmarkStart w:id="670" w:name="_Toc378669873"/>
      <w:bookmarkStart w:id="671" w:name="_Toc387821141"/>
      <w:r>
        <w:t>COSTOS INCURRIDOS</w:t>
      </w:r>
      <w:r w:rsidR="002A21BF">
        <w:t xml:space="preserve"> ELEFANTES BLANCOS MÓVIL</w:t>
      </w:r>
      <w:bookmarkEnd w:id="669"/>
      <w:bookmarkEnd w:id="670"/>
      <w:bookmarkEnd w:id="671"/>
    </w:p>
    <w:p w:rsidR="00422AB7" w:rsidRPr="00D60FFF" w:rsidRDefault="00422AB7" w:rsidP="00D60FFF">
      <w:pPr>
        <w:pStyle w:val="GELParrafo"/>
        <w:spacing w:before="0"/>
        <w:rPr>
          <w:sz w:val="24"/>
          <w:szCs w:val="24"/>
        </w:rPr>
      </w:pPr>
      <w:r w:rsidRPr="00D60FFF">
        <w:rPr>
          <w:sz w:val="24"/>
          <w:szCs w:val="24"/>
        </w:rPr>
        <w:t>En la siguiente tabla se presenta el resumen de costos originados en las horas de esfuerzo estimadas para cada uno de los roles de los equipos por demanda de la solución</w:t>
      </w:r>
      <w:r w:rsidR="002A21BF" w:rsidRPr="00D60FFF">
        <w:rPr>
          <w:sz w:val="24"/>
          <w:szCs w:val="24"/>
        </w:rPr>
        <w:t xml:space="preserve"> Elefantes Blancos Móvil</w:t>
      </w:r>
      <w:r w:rsidRPr="00D60FFF">
        <w:rPr>
          <w:sz w:val="24"/>
          <w:szCs w:val="24"/>
        </w:rPr>
        <w:t>:</w:t>
      </w:r>
    </w:p>
    <w:p w:rsidR="006C4B9B" w:rsidRPr="00791E76" w:rsidRDefault="006C4B9B" w:rsidP="002A2D6E">
      <w:pPr>
        <w:pStyle w:val="GELParrafo"/>
      </w:pPr>
    </w:p>
    <w:p w:rsidR="00EB21B9" w:rsidRPr="009219CE" w:rsidRDefault="00973E03" w:rsidP="00D60FFF">
      <w:pPr>
        <w:pStyle w:val="Epgrafe0"/>
      </w:pPr>
      <w:bookmarkStart w:id="672" w:name="_Toc324277841"/>
      <w:bookmarkStart w:id="673" w:name="_Toc378674073"/>
      <w:bookmarkStart w:id="674" w:name="_Toc387821204"/>
      <w:r w:rsidRPr="00EC752C">
        <w:t xml:space="preserve">Tabla </w:t>
      </w:r>
      <w:r w:rsidR="00776936" w:rsidRPr="00EC752C">
        <w:fldChar w:fldCharType="begin"/>
      </w:r>
      <w:r w:rsidRPr="00EC752C">
        <w:instrText xml:space="preserve"> SEQ Tabla \* ARABIC </w:instrText>
      </w:r>
      <w:r w:rsidR="00776936" w:rsidRPr="00EC752C">
        <w:fldChar w:fldCharType="separate"/>
      </w:r>
      <w:r w:rsidR="00337DDC">
        <w:rPr>
          <w:noProof/>
        </w:rPr>
        <w:t>26</w:t>
      </w:r>
      <w:r w:rsidR="00776936" w:rsidRPr="00EC752C">
        <w:fldChar w:fldCharType="end"/>
      </w:r>
      <w:r w:rsidR="0014193D" w:rsidRPr="00EC752C">
        <w:t xml:space="preserve">. </w:t>
      </w:r>
      <w:bookmarkEnd w:id="672"/>
      <w:r w:rsidR="00476D7E">
        <w:t>Resumen del esfuerzo y costo</w:t>
      </w:r>
      <w:r w:rsidR="004E6DAE">
        <w:t xml:space="preserve"> Elefantes Blancos Móvil</w:t>
      </w:r>
      <w:bookmarkEnd w:id="673"/>
      <w:bookmarkEnd w:id="674"/>
    </w:p>
    <w:tbl>
      <w:tblPr>
        <w:tblW w:w="4290" w:type="pct"/>
        <w:jc w:val="center"/>
        <w:tblInd w:w="55" w:type="dxa"/>
        <w:tblCellMar>
          <w:left w:w="70" w:type="dxa"/>
          <w:right w:w="70" w:type="dxa"/>
        </w:tblCellMar>
        <w:tblLook w:val="04A0" w:firstRow="1" w:lastRow="0" w:firstColumn="1" w:lastColumn="0" w:noHBand="0" w:noVBand="1"/>
      </w:tblPr>
      <w:tblGrid>
        <w:gridCol w:w="3103"/>
        <w:gridCol w:w="2014"/>
        <w:gridCol w:w="1843"/>
        <w:gridCol w:w="2126"/>
      </w:tblGrid>
      <w:tr w:rsidR="000232E6" w:rsidRPr="009C6069" w:rsidTr="00F80731">
        <w:trPr>
          <w:trHeight w:val="300"/>
          <w:tblHeader/>
          <w:jc w:val="center"/>
        </w:trPr>
        <w:tc>
          <w:tcPr>
            <w:tcW w:w="3103"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rsidR="000232E6" w:rsidRPr="009C6069" w:rsidRDefault="000232E6" w:rsidP="000232E6">
            <w:pPr>
              <w:jc w:val="center"/>
              <w:rPr>
                <w:rFonts w:cs="Arial"/>
                <w:b/>
                <w:bCs/>
                <w:color w:val="000000"/>
                <w:sz w:val="20"/>
                <w:szCs w:val="20"/>
              </w:rPr>
            </w:pPr>
            <w:r w:rsidRPr="009C6069">
              <w:rPr>
                <w:rFonts w:cs="Arial"/>
                <w:b/>
                <w:bCs/>
                <w:color w:val="000000"/>
                <w:sz w:val="20"/>
                <w:szCs w:val="20"/>
              </w:rPr>
              <w:t>COSTO</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$ 10.341.276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132</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$ 4.056.624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color w:val="000000"/>
                <w:sz w:val="20"/>
                <w:szCs w:val="20"/>
              </w:rPr>
            </w:pPr>
            <w:r w:rsidRPr="009C6069">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96</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$ 9.563.520 </w:t>
            </w:r>
          </w:p>
        </w:tc>
      </w:tr>
      <w:tr w:rsidR="008805DB" w:rsidRPr="009C6069" w:rsidTr="008805D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cs="Arial"/>
                <w:sz w:val="20"/>
                <w:szCs w:val="20"/>
              </w:rPr>
            </w:pPr>
            <w:r>
              <w:rPr>
                <w:rFonts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bottom"/>
          </w:tcPr>
          <w:p w:rsidR="008805DB" w:rsidRPr="009C6069" w:rsidRDefault="008805DB" w:rsidP="009C6069">
            <w:pPr>
              <w:jc w:val="right"/>
              <w:rPr>
                <w:rFonts w:cs="Arial"/>
                <w:sz w:val="20"/>
                <w:szCs w:val="20"/>
              </w:rPr>
            </w:pPr>
            <w:r>
              <w:rPr>
                <w:rFonts w:cs="Arial"/>
                <w:sz w:val="20"/>
                <w:szCs w:val="20"/>
              </w:rPr>
              <w:t xml:space="preserve">$ 16.629.180 </w:t>
            </w:r>
          </w:p>
        </w:tc>
      </w:tr>
      <w:tr w:rsidR="008805DB" w:rsidRPr="009C6069" w:rsidTr="008805DB">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8805DB" w:rsidRPr="009C6069" w:rsidRDefault="008805DB" w:rsidP="004E6DAE">
            <w:pPr>
              <w:rPr>
                <w:rFonts w:cs="Arial"/>
                <w:sz w:val="20"/>
                <w:szCs w:val="20"/>
              </w:rPr>
            </w:pPr>
            <w:r w:rsidRPr="009C6069">
              <w:rPr>
                <w:rFonts w:cs="Arial"/>
                <w:sz w:val="20"/>
                <w:szCs w:val="20"/>
              </w:rPr>
              <w:t xml:space="preserve">Experto Programador de soluciones móviles </w:t>
            </w:r>
          </w:p>
        </w:tc>
        <w:tc>
          <w:tcPr>
            <w:tcW w:w="2014" w:type="dxa"/>
            <w:tcBorders>
              <w:top w:val="nil"/>
              <w:left w:val="nil"/>
              <w:bottom w:val="single" w:sz="4" w:space="0" w:color="auto"/>
              <w:right w:val="single" w:sz="4" w:space="0" w:color="auto"/>
            </w:tcBorders>
            <w:shd w:val="clear" w:color="auto" w:fill="auto"/>
            <w:vAlign w:val="center"/>
          </w:tcPr>
          <w:p w:rsidR="008805DB" w:rsidRPr="009C6069" w:rsidRDefault="008805DB" w:rsidP="009C6069">
            <w:pPr>
              <w:jc w:val="center"/>
              <w:rPr>
                <w:rFonts w:cs="Arial"/>
                <w:sz w:val="20"/>
                <w:szCs w:val="20"/>
              </w:rPr>
            </w:pPr>
            <w:r>
              <w:rPr>
                <w:rFonts w:cs="Arial"/>
                <w:sz w:val="20"/>
                <w:szCs w:val="20"/>
              </w:rPr>
              <w:t>285</w:t>
            </w:r>
          </w:p>
        </w:tc>
        <w:tc>
          <w:tcPr>
            <w:tcW w:w="1843" w:type="dxa"/>
            <w:tcBorders>
              <w:top w:val="nil"/>
              <w:left w:val="nil"/>
              <w:bottom w:val="single" w:sz="4" w:space="0" w:color="auto"/>
              <w:right w:val="single" w:sz="4" w:space="0" w:color="auto"/>
            </w:tcBorders>
            <w:shd w:val="clear" w:color="000000" w:fill="FFFFFF"/>
            <w:vAlign w:val="center"/>
          </w:tcPr>
          <w:p w:rsidR="008805DB" w:rsidRPr="009C6069" w:rsidRDefault="008805DB" w:rsidP="009C6069">
            <w:pPr>
              <w:jc w:val="right"/>
              <w:rPr>
                <w:rFonts w:cs="Arial"/>
                <w:sz w:val="20"/>
                <w:szCs w:val="20"/>
              </w:rPr>
            </w:pPr>
            <w:r w:rsidRPr="009C6069">
              <w:rPr>
                <w:rFonts w:cs="Arial"/>
                <w:sz w:val="20"/>
                <w:szCs w:val="20"/>
              </w:rPr>
              <w:t>$ 58.348</w:t>
            </w:r>
          </w:p>
        </w:tc>
        <w:tc>
          <w:tcPr>
            <w:tcW w:w="2126" w:type="dxa"/>
            <w:tcBorders>
              <w:top w:val="nil"/>
              <w:left w:val="nil"/>
              <w:bottom w:val="single" w:sz="4" w:space="0" w:color="auto"/>
              <w:right w:val="single" w:sz="4" w:space="0" w:color="auto"/>
            </w:tcBorders>
            <w:shd w:val="clear" w:color="auto" w:fill="auto"/>
            <w:vAlign w:val="bottom"/>
          </w:tcPr>
          <w:p w:rsidR="008805DB" w:rsidRPr="009C6069" w:rsidRDefault="008805DB" w:rsidP="009C6069">
            <w:pPr>
              <w:jc w:val="right"/>
              <w:rPr>
                <w:rFonts w:cs="Arial"/>
                <w:sz w:val="20"/>
                <w:szCs w:val="20"/>
              </w:rPr>
            </w:pPr>
            <w:r>
              <w:rPr>
                <w:rFonts w:cs="Arial"/>
                <w:sz w:val="20"/>
                <w:szCs w:val="20"/>
              </w:rPr>
              <w:t xml:space="preserve">$ 16.629.180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sz w:val="20"/>
                <w:szCs w:val="20"/>
              </w:rPr>
            </w:pPr>
            <w:r w:rsidRPr="009C6069">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57</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$ 46.489</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$ 2.649.873 </w:t>
            </w:r>
          </w:p>
        </w:tc>
      </w:tr>
      <w:tr w:rsidR="002A21BF"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2A21BF" w:rsidRPr="009C6069" w:rsidRDefault="002A21BF" w:rsidP="004E6DAE">
            <w:pPr>
              <w:rPr>
                <w:rFonts w:cs="Arial"/>
                <w:sz w:val="20"/>
                <w:szCs w:val="20"/>
              </w:rPr>
            </w:pPr>
            <w:r w:rsidRPr="009C6069">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center"/>
              <w:rPr>
                <w:rFonts w:cs="Arial"/>
                <w:sz w:val="20"/>
                <w:szCs w:val="20"/>
              </w:rPr>
            </w:pPr>
            <w:r w:rsidRPr="009C6069">
              <w:rPr>
                <w:rFonts w:cs="Arial"/>
                <w:sz w:val="20"/>
                <w:szCs w:val="20"/>
              </w:rPr>
              <w:t>91</w:t>
            </w:r>
          </w:p>
        </w:tc>
        <w:tc>
          <w:tcPr>
            <w:tcW w:w="1843" w:type="dxa"/>
            <w:tcBorders>
              <w:top w:val="nil"/>
              <w:left w:val="nil"/>
              <w:bottom w:val="single" w:sz="4" w:space="0" w:color="auto"/>
              <w:right w:val="single" w:sz="4" w:space="0" w:color="auto"/>
            </w:tcBorders>
            <w:shd w:val="clear" w:color="000000" w:fill="FFFFFF"/>
            <w:vAlign w:val="center"/>
          </w:tcPr>
          <w:p w:rsidR="002A21BF" w:rsidRPr="009C6069" w:rsidRDefault="002A21BF" w:rsidP="009C6069">
            <w:pPr>
              <w:jc w:val="right"/>
              <w:rPr>
                <w:rFonts w:cs="Arial"/>
                <w:sz w:val="20"/>
                <w:szCs w:val="20"/>
              </w:rPr>
            </w:pPr>
            <w:r w:rsidRPr="009C6069">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center"/>
          </w:tcPr>
          <w:p w:rsidR="002A21BF" w:rsidRPr="009C6069" w:rsidRDefault="002A21BF" w:rsidP="009C6069">
            <w:pPr>
              <w:jc w:val="right"/>
              <w:rPr>
                <w:rFonts w:cs="Arial"/>
                <w:sz w:val="20"/>
                <w:szCs w:val="20"/>
              </w:rPr>
            </w:pPr>
            <w:r w:rsidRPr="009C6069">
              <w:rPr>
                <w:rFonts w:cs="Arial"/>
                <w:sz w:val="20"/>
                <w:szCs w:val="20"/>
              </w:rPr>
              <w:t xml:space="preserve">$ 3.988.803 </w:t>
            </w:r>
          </w:p>
        </w:tc>
      </w:tr>
      <w:tr w:rsidR="004E6DAE" w:rsidRPr="009C6069" w:rsidTr="001424FD">
        <w:trPr>
          <w:trHeight w:val="300"/>
          <w:jc w:val="center"/>
        </w:trPr>
        <w:tc>
          <w:tcPr>
            <w:tcW w:w="3103" w:type="dxa"/>
            <w:tcBorders>
              <w:top w:val="nil"/>
              <w:left w:val="single" w:sz="4" w:space="0" w:color="auto"/>
              <w:bottom w:val="single" w:sz="4" w:space="0" w:color="auto"/>
              <w:right w:val="single" w:sz="4" w:space="0" w:color="auto"/>
            </w:tcBorders>
            <w:shd w:val="clear" w:color="auto" w:fill="auto"/>
            <w:vAlign w:val="bottom"/>
            <w:hideMark/>
          </w:tcPr>
          <w:p w:rsidR="004E6DAE" w:rsidRPr="009C6069" w:rsidRDefault="004E6DAE">
            <w:pPr>
              <w:rPr>
                <w:rFonts w:cs="Arial"/>
                <w:b/>
                <w:bCs/>
                <w:sz w:val="20"/>
                <w:szCs w:val="20"/>
              </w:rPr>
            </w:pPr>
            <w:r w:rsidRPr="009C6069">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9C6069">
            <w:pPr>
              <w:jc w:val="center"/>
              <w:rPr>
                <w:rFonts w:cs="Arial"/>
                <w:b/>
                <w:bCs/>
                <w:color w:val="000000"/>
                <w:sz w:val="20"/>
                <w:szCs w:val="20"/>
              </w:rPr>
            </w:pPr>
            <w:r>
              <w:rPr>
                <w:rFonts w:cs="Arial"/>
                <w:b/>
                <w:bCs/>
                <w:color w:val="000000"/>
                <w:sz w:val="20"/>
                <w:szCs w:val="20"/>
              </w:rPr>
              <w:t>1078</w:t>
            </w:r>
          </w:p>
        </w:tc>
        <w:tc>
          <w:tcPr>
            <w:tcW w:w="1843" w:type="dxa"/>
            <w:tcBorders>
              <w:top w:val="nil"/>
              <w:left w:val="nil"/>
              <w:bottom w:val="single" w:sz="4" w:space="0" w:color="auto"/>
              <w:right w:val="single" w:sz="4" w:space="0" w:color="auto"/>
            </w:tcBorders>
            <w:shd w:val="clear" w:color="auto" w:fill="auto"/>
            <w:noWrap/>
            <w:vAlign w:val="center"/>
            <w:hideMark/>
          </w:tcPr>
          <w:p w:rsidR="004E6DAE" w:rsidRPr="009C6069" w:rsidRDefault="004E6DAE" w:rsidP="009C6069">
            <w:pPr>
              <w:jc w:val="right"/>
              <w:rPr>
                <w:rFonts w:cs="Arial"/>
                <w:b/>
                <w:bCs/>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E6DAE" w:rsidRPr="009C6069" w:rsidRDefault="008805DB" w:rsidP="000E759A">
            <w:pPr>
              <w:jc w:val="right"/>
              <w:rPr>
                <w:rFonts w:cs="Arial"/>
                <w:b/>
                <w:bCs/>
                <w:color w:val="000000"/>
                <w:sz w:val="20"/>
                <w:szCs w:val="20"/>
              </w:rPr>
            </w:pPr>
            <w:r w:rsidRPr="008805DB">
              <w:rPr>
                <w:rFonts w:cs="Arial"/>
                <w:b/>
                <w:bCs/>
                <w:color w:val="000000"/>
                <w:sz w:val="20"/>
                <w:szCs w:val="20"/>
              </w:rPr>
              <w:t>$ 63.858.456</w:t>
            </w:r>
          </w:p>
        </w:tc>
      </w:tr>
    </w:tbl>
    <w:p w:rsidR="004E6DAE" w:rsidRDefault="004E6DAE" w:rsidP="009219CE"/>
    <w:p w:rsidR="00476D7E" w:rsidRPr="00D60FFF" w:rsidRDefault="00953F1A" w:rsidP="00953F1A">
      <w:pPr>
        <w:pStyle w:val="GELParrafo"/>
        <w:rPr>
          <w:sz w:val="24"/>
          <w:szCs w:val="24"/>
        </w:rPr>
      </w:pPr>
      <w:r w:rsidRPr="00D60FFF">
        <w:rPr>
          <w:sz w:val="24"/>
          <w:szCs w:val="24"/>
        </w:rPr>
        <w:t>Para el detalle de las horas de trabajo ver Tabla</w:t>
      </w:r>
      <w:r w:rsidR="00692994" w:rsidRPr="00D60FFF">
        <w:rPr>
          <w:sz w:val="24"/>
          <w:szCs w:val="24"/>
        </w:rPr>
        <w:t xml:space="preserve"> </w:t>
      </w:r>
      <w:r w:rsidR="002F592F">
        <w:rPr>
          <w:sz w:val="24"/>
          <w:szCs w:val="24"/>
        </w:rPr>
        <w:t>16</w:t>
      </w:r>
      <w:r w:rsidR="004012E5" w:rsidRPr="00D60FFF">
        <w:rPr>
          <w:sz w:val="24"/>
          <w:szCs w:val="24"/>
        </w:rPr>
        <w:t>:</w:t>
      </w:r>
      <w:r w:rsidR="00176575" w:rsidRPr="00D60FFF">
        <w:rPr>
          <w:sz w:val="24"/>
          <w:szCs w:val="24"/>
        </w:rPr>
        <w:t xml:space="preserve"> </w:t>
      </w:r>
      <w:r w:rsidR="00476D7E" w:rsidRPr="00D60FFF">
        <w:rPr>
          <w:sz w:val="24"/>
          <w:szCs w:val="24"/>
        </w:rPr>
        <w:t>Cronograma</w:t>
      </w:r>
      <w:r w:rsidR="004012E5" w:rsidRPr="00D60FFF">
        <w:rPr>
          <w:sz w:val="24"/>
          <w:szCs w:val="24"/>
        </w:rPr>
        <w:t>s</w:t>
      </w:r>
      <w:r w:rsidR="00476D7E" w:rsidRPr="00D60FFF">
        <w:rPr>
          <w:sz w:val="24"/>
          <w:szCs w:val="24"/>
        </w:rPr>
        <w:t xml:space="preserve"> de Sprint</w:t>
      </w:r>
      <w:r w:rsidR="004012E5" w:rsidRPr="00D60FFF">
        <w:rPr>
          <w:sz w:val="24"/>
          <w:szCs w:val="24"/>
        </w:rPr>
        <w:t>s</w:t>
      </w:r>
      <w:r w:rsidR="00476D7E" w:rsidRPr="00D60FFF">
        <w:rPr>
          <w:sz w:val="24"/>
          <w:szCs w:val="24"/>
        </w:rPr>
        <w:t xml:space="preserve"> y </w:t>
      </w:r>
      <w:r w:rsidR="00A40C8B" w:rsidRPr="00D60FFF">
        <w:rPr>
          <w:sz w:val="24"/>
          <w:szCs w:val="24"/>
        </w:rPr>
        <w:t>r</w:t>
      </w:r>
      <w:r w:rsidR="00476D7E" w:rsidRPr="00D60FFF">
        <w:rPr>
          <w:sz w:val="24"/>
          <w:szCs w:val="24"/>
        </w:rPr>
        <w:t>ecursos</w:t>
      </w:r>
      <w:r w:rsidR="002A21BF" w:rsidRPr="00D60FFF">
        <w:rPr>
          <w:sz w:val="24"/>
          <w:szCs w:val="24"/>
        </w:rPr>
        <w:t xml:space="preserve"> Elefantes Blancos</w:t>
      </w:r>
      <w:r w:rsidR="008805DB" w:rsidRPr="00D60FFF">
        <w:rPr>
          <w:sz w:val="24"/>
          <w:szCs w:val="24"/>
        </w:rPr>
        <w:t xml:space="preserve"> </w:t>
      </w:r>
      <w:r w:rsidR="002A21BF" w:rsidRPr="00D60FFF">
        <w:rPr>
          <w:sz w:val="24"/>
          <w:szCs w:val="24"/>
        </w:rPr>
        <w:t>Móvil</w:t>
      </w:r>
      <w:r w:rsidRPr="00D60FFF">
        <w:rPr>
          <w:sz w:val="24"/>
          <w:szCs w:val="24"/>
        </w:rPr>
        <w:t xml:space="preserve">. </w:t>
      </w:r>
    </w:p>
    <w:p w:rsidR="00953F1A" w:rsidRPr="00D60FFF" w:rsidRDefault="00953F1A" w:rsidP="00953F1A">
      <w:pPr>
        <w:pStyle w:val="GELParrafo"/>
        <w:rPr>
          <w:sz w:val="24"/>
          <w:szCs w:val="24"/>
        </w:rPr>
      </w:pPr>
      <w:r w:rsidRPr="00D60FFF">
        <w:rPr>
          <w:sz w:val="24"/>
          <w:szCs w:val="24"/>
        </w:rPr>
        <w:lastRenderedPageBreak/>
        <w:t xml:space="preserve">La estimación detallada de la solución se encuentra en el </w:t>
      </w:r>
      <w:r w:rsidR="00476D7E" w:rsidRPr="00D60FFF">
        <w:rPr>
          <w:sz w:val="24"/>
          <w:szCs w:val="24"/>
        </w:rPr>
        <w:t xml:space="preserve">documento </w:t>
      </w:r>
      <w:r w:rsidRPr="00D60FFF">
        <w:rPr>
          <w:sz w:val="24"/>
          <w:szCs w:val="24"/>
        </w:rPr>
        <w:t xml:space="preserve">anexo a este plan de proyecto </w:t>
      </w:r>
      <w:r w:rsidR="00176575" w:rsidRPr="00D60FFF">
        <w:rPr>
          <w:sz w:val="24"/>
          <w:szCs w:val="24"/>
        </w:rPr>
        <w:t>GLFS2-GB-PLP-PlandeProyecto</w:t>
      </w:r>
      <w:r w:rsidR="004012E5" w:rsidRPr="00D60FFF">
        <w:rPr>
          <w:sz w:val="24"/>
          <w:szCs w:val="24"/>
        </w:rPr>
        <w:t>SolucionesMoviles4</w:t>
      </w:r>
      <w:r w:rsidR="00176575" w:rsidRPr="00D60FFF">
        <w:rPr>
          <w:sz w:val="24"/>
          <w:szCs w:val="24"/>
        </w:rPr>
        <w:t>-Estimacion.xlsx</w:t>
      </w:r>
      <w:r w:rsidRPr="00D60FFF">
        <w:rPr>
          <w:sz w:val="24"/>
          <w:szCs w:val="24"/>
        </w:rPr>
        <w:t>, ubicado  en Confluence, en el repositorio 00 – FABRICA DE SOFTWARE en la ruta MODULO DOCUMENTOS / Administración / 2. Planeación / Plan de proyecto /</w:t>
      </w:r>
      <w:r w:rsidR="00176575" w:rsidRPr="00D60FFF">
        <w:rPr>
          <w:sz w:val="24"/>
          <w:szCs w:val="24"/>
        </w:rPr>
        <w:t xml:space="preserve"> </w:t>
      </w:r>
      <w:r w:rsidR="00692994" w:rsidRPr="00D60FFF">
        <w:rPr>
          <w:sz w:val="24"/>
          <w:szCs w:val="24"/>
        </w:rPr>
        <w:t>Soluciones Moviles 4</w:t>
      </w:r>
    </w:p>
    <w:p w:rsidR="00BC0A24" w:rsidRPr="001E151E" w:rsidRDefault="00236674" w:rsidP="002A21BF">
      <w:pPr>
        <w:pStyle w:val="GELTtulo3"/>
      </w:pPr>
      <w:bookmarkStart w:id="675" w:name="_Toc382214297"/>
      <w:bookmarkStart w:id="676" w:name="_Toc386555846"/>
      <w:bookmarkStart w:id="677" w:name="_Toc387153211"/>
      <w:bookmarkStart w:id="678" w:name="_Toc387153519"/>
      <w:bookmarkStart w:id="679" w:name="_Toc382214298"/>
      <w:bookmarkStart w:id="680" w:name="_Toc386555847"/>
      <w:bookmarkStart w:id="681" w:name="_Toc387153212"/>
      <w:bookmarkStart w:id="682" w:name="_Toc387153520"/>
      <w:bookmarkStart w:id="683" w:name="_Toc382214299"/>
      <w:bookmarkStart w:id="684" w:name="_Toc386555848"/>
      <w:bookmarkStart w:id="685" w:name="_Toc387153213"/>
      <w:bookmarkStart w:id="686" w:name="_Toc387153521"/>
      <w:bookmarkStart w:id="687" w:name="_Toc382214300"/>
      <w:bookmarkStart w:id="688" w:name="_Toc386555849"/>
      <w:bookmarkStart w:id="689" w:name="_Toc387153214"/>
      <w:bookmarkStart w:id="690" w:name="_Toc387153522"/>
      <w:bookmarkStart w:id="691" w:name="_Toc382214301"/>
      <w:bookmarkStart w:id="692" w:name="_Toc386555850"/>
      <w:bookmarkStart w:id="693" w:name="_Toc387153215"/>
      <w:bookmarkStart w:id="694" w:name="_Toc387153523"/>
      <w:bookmarkStart w:id="695" w:name="_Toc373152008"/>
      <w:bookmarkStart w:id="696" w:name="_Toc373152175"/>
      <w:bookmarkStart w:id="697" w:name="_Toc373152279"/>
      <w:bookmarkStart w:id="698" w:name="_Toc373152009"/>
      <w:bookmarkStart w:id="699" w:name="_Toc373152176"/>
      <w:bookmarkStart w:id="700" w:name="_Toc373152280"/>
      <w:bookmarkStart w:id="701" w:name="_Toc373152010"/>
      <w:bookmarkStart w:id="702" w:name="_Toc373152177"/>
      <w:bookmarkStart w:id="703" w:name="_Toc373152281"/>
      <w:bookmarkStart w:id="704" w:name="_Toc342670990"/>
      <w:bookmarkStart w:id="705" w:name="_Toc335835411"/>
      <w:bookmarkStart w:id="706" w:name="_Toc335836058"/>
      <w:bookmarkStart w:id="707" w:name="_Toc335898501"/>
      <w:bookmarkStart w:id="708" w:name="_Toc335835412"/>
      <w:bookmarkStart w:id="709" w:name="_Toc335836059"/>
      <w:bookmarkStart w:id="710" w:name="_Toc335898502"/>
      <w:bookmarkStart w:id="711" w:name="_Toc335835413"/>
      <w:bookmarkStart w:id="712" w:name="_Toc335836060"/>
      <w:bookmarkStart w:id="713" w:name="_Toc335898503"/>
      <w:bookmarkStart w:id="714" w:name="_Toc324259196"/>
      <w:bookmarkStart w:id="715" w:name="_Toc324367187"/>
      <w:bookmarkStart w:id="716" w:name="_Toc323108736"/>
      <w:bookmarkStart w:id="717" w:name="_Toc323109266"/>
      <w:bookmarkStart w:id="718" w:name="_Toc323109450"/>
      <w:bookmarkStart w:id="719" w:name="_Toc323108737"/>
      <w:bookmarkStart w:id="720" w:name="_Toc323109267"/>
      <w:bookmarkStart w:id="721" w:name="_Toc323109451"/>
      <w:bookmarkStart w:id="722" w:name="_Toc323108738"/>
      <w:bookmarkStart w:id="723" w:name="_Toc323109268"/>
      <w:bookmarkStart w:id="724" w:name="_Toc323109452"/>
      <w:bookmarkStart w:id="725" w:name="_Toc323108739"/>
      <w:bookmarkStart w:id="726" w:name="_Toc323109269"/>
      <w:bookmarkStart w:id="727" w:name="_Toc323109453"/>
      <w:bookmarkStart w:id="728" w:name="_Toc323108740"/>
      <w:bookmarkStart w:id="729" w:name="_Toc323109270"/>
      <w:bookmarkStart w:id="730" w:name="_Toc323109454"/>
      <w:bookmarkStart w:id="731" w:name="_Toc323108741"/>
      <w:bookmarkStart w:id="732" w:name="_Toc323109271"/>
      <w:bookmarkStart w:id="733" w:name="_Toc323109455"/>
      <w:bookmarkStart w:id="734" w:name="_Toc323108742"/>
      <w:bookmarkStart w:id="735" w:name="_Toc323109272"/>
      <w:bookmarkStart w:id="736" w:name="_Toc323109456"/>
      <w:bookmarkStart w:id="737" w:name="_Toc323108743"/>
      <w:bookmarkStart w:id="738" w:name="_Toc323109273"/>
      <w:bookmarkStart w:id="739" w:name="_Toc323109457"/>
      <w:bookmarkStart w:id="740" w:name="_Toc323108744"/>
      <w:bookmarkStart w:id="741" w:name="_Toc323109274"/>
      <w:bookmarkStart w:id="742" w:name="_Toc323109458"/>
      <w:bookmarkStart w:id="743" w:name="_Toc323108745"/>
      <w:bookmarkStart w:id="744" w:name="_Toc323109275"/>
      <w:bookmarkStart w:id="745" w:name="_Toc323109459"/>
      <w:bookmarkStart w:id="746" w:name="_Toc335399913"/>
      <w:bookmarkStart w:id="747" w:name="_Toc377636449"/>
      <w:bookmarkStart w:id="748" w:name="_Toc378669874"/>
      <w:bookmarkStart w:id="749" w:name="_Toc387821142"/>
      <w:bookmarkStart w:id="750" w:name="_Toc225062695"/>
      <w:bookmarkStart w:id="751" w:name="_Toc225748872"/>
      <w:bookmarkStart w:id="752" w:name="_Toc225840219"/>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r>
        <w:t xml:space="preserve">DISCRIMINACIÓN DE </w:t>
      </w:r>
      <w:r w:rsidR="00BC0A24" w:rsidRPr="001E151E">
        <w:t>COSTOS POR ENTREGABLE</w:t>
      </w:r>
      <w:bookmarkEnd w:id="746"/>
      <w:r w:rsidR="00476D7E">
        <w:t xml:space="preserve">S </w:t>
      </w:r>
      <w:r w:rsidR="00260052">
        <w:t>DE LA SOL</w:t>
      </w:r>
      <w:r w:rsidR="002A21BF">
        <w:t>UCIÓN ELEFANTES BLANCOS MÓVIL</w:t>
      </w:r>
      <w:bookmarkEnd w:id="747"/>
      <w:bookmarkEnd w:id="748"/>
      <w:bookmarkEnd w:id="749"/>
    </w:p>
    <w:p w:rsidR="00C03979" w:rsidRPr="00D60FFF" w:rsidRDefault="00236674" w:rsidP="00C6343A">
      <w:pPr>
        <w:pStyle w:val="GELParrafo"/>
        <w:rPr>
          <w:sz w:val="24"/>
          <w:szCs w:val="24"/>
        </w:rPr>
      </w:pPr>
      <w:r w:rsidRPr="00D60FFF">
        <w:rPr>
          <w:sz w:val="24"/>
          <w:szCs w:val="24"/>
        </w:rPr>
        <w:t xml:space="preserve">De acuerdo a los entregables definidos en el plan de alcance de la solución, se estimaron los siguientes costos por entregable </w:t>
      </w:r>
      <w:r w:rsidR="002A21BF" w:rsidRPr="00D60FFF">
        <w:rPr>
          <w:sz w:val="24"/>
          <w:szCs w:val="24"/>
        </w:rPr>
        <w:t>de la solución Elefantes Blancos Móvil</w:t>
      </w:r>
      <w:r w:rsidR="0067794C" w:rsidRPr="00D60FFF">
        <w:rPr>
          <w:sz w:val="24"/>
          <w:szCs w:val="24"/>
        </w:rPr>
        <w:t>.</w:t>
      </w:r>
    </w:p>
    <w:p w:rsidR="00E15518" w:rsidRDefault="00E15518" w:rsidP="00C6343A">
      <w:pPr>
        <w:pStyle w:val="GELParrafo"/>
      </w:pPr>
    </w:p>
    <w:p w:rsidR="000A523B" w:rsidRDefault="000A1566">
      <w:pPr>
        <w:pStyle w:val="Epgrafe0"/>
      </w:pPr>
      <w:bookmarkStart w:id="753" w:name="_Toc378674074"/>
      <w:bookmarkStart w:id="754" w:name="_Toc387821205"/>
      <w:r w:rsidRPr="00961FB8">
        <w:t xml:space="preserve">Tabla </w:t>
      </w:r>
      <w:r w:rsidR="00452416">
        <w:fldChar w:fldCharType="begin"/>
      </w:r>
      <w:r w:rsidR="00452416">
        <w:instrText xml:space="preserve"> SEQ Tabla \* ARABIC </w:instrText>
      </w:r>
      <w:r w:rsidR="00452416">
        <w:fldChar w:fldCharType="separate"/>
      </w:r>
      <w:r w:rsidR="00337DDC">
        <w:rPr>
          <w:noProof/>
        </w:rPr>
        <w:t>27</w:t>
      </w:r>
      <w:r w:rsidR="00452416">
        <w:rPr>
          <w:noProof/>
        </w:rPr>
        <w:fldChar w:fldCharType="end"/>
      </w:r>
      <w:r w:rsidRPr="00961FB8">
        <w:t>.</w:t>
      </w:r>
      <w:r w:rsidR="00C03979">
        <w:t xml:space="preserve"> </w:t>
      </w:r>
      <w:r w:rsidR="00236674">
        <w:t>Discriminación de c</w:t>
      </w:r>
      <w:r w:rsidR="00C03979">
        <w:t>ostos por entregable</w:t>
      </w:r>
      <w:r w:rsidR="002A21BF">
        <w:t xml:space="preserve"> Elefantes Blancos Móvil</w:t>
      </w:r>
      <w:bookmarkEnd w:id="753"/>
      <w:bookmarkEnd w:id="754"/>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2260"/>
        <w:gridCol w:w="2520"/>
        <w:gridCol w:w="2380"/>
      </w:tblGrid>
      <w:tr w:rsidR="00911483" w:rsidRPr="00267E1D" w:rsidTr="003D7D3E">
        <w:trPr>
          <w:trHeight w:val="375"/>
          <w:tblHeader/>
        </w:trPr>
        <w:tc>
          <w:tcPr>
            <w:tcW w:w="3040" w:type="dxa"/>
            <w:shd w:val="clear" w:color="auto" w:fill="BFBFBF" w:themeFill="background1" w:themeFillShade="BF"/>
            <w:noWrap/>
            <w:vAlign w:val="center"/>
            <w:hideMark/>
          </w:tcPr>
          <w:p w:rsidR="00911483" w:rsidRPr="00782EAA" w:rsidRDefault="00911483" w:rsidP="00743CFE">
            <w:pPr>
              <w:spacing w:line="240" w:lineRule="exact"/>
              <w:jc w:val="center"/>
              <w:rPr>
                <w:rFonts w:cs="Arial"/>
                <w:b/>
                <w:bCs/>
                <w:color w:val="000000"/>
                <w:sz w:val="18"/>
                <w:szCs w:val="18"/>
              </w:rPr>
            </w:pPr>
            <w:bookmarkStart w:id="755" w:name="_Toc342671052"/>
            <w:bookmarkStart w:id="756" w:name="_Toc342671066"/>
            <w:bookmarkStart w:id="757" w:name="_Toc342671074"/>
            <w:bookmarkStart w:id="758" w:name="_Toc342671079"/>
            <w:bookmarkStart w:id="759" w:name="_Toc342671084"/>
            <w:bookmarkStart w:id="760" w:name="_Toc342671089"/>
            <w:bookmarkStart w:id="761" w:name="_Toc342671094"/>
            <w:bookmarkStart w:id="762" w:name="_Toc342671099"/>
            <w:bookmarkStart w:id="763" w:name="_Toc342671103"/>
            <w:bookmarkStart w:id="764" w:name="_Toc342671107"/>
            <w:bookmarkStart w:id="765" w:name="_Toc342671111"/>
            <w:bookmarkStart w:id="766" w:name="_Toc342671115"/>
            <w:bookmarkStart w:id="767" w:name="_Toc342671119"/>
            <w:bookmarkStart w:id="768" w:name="_Toc342671123"/>
            <w:bookmarkStart w:id="769" w:name="_Toc342671127"/>
            <w:bookmarkStart w:id="770" w:name="_Toc342671132"/>
            <w:bookmarkStart w:id="771" w:name="_Toc342671137"/>
            <w:bookmarkStart w:id="772" w:name="_Toc342671152"/>
            <w:bookmarkStart w:id="773" w:name="_Toc342671153"/>
            <w:bookmarkStart w:id="774" w:name="_Toc3426711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r w:rsidRPr="00782EAA">
              <w:rPr>
                <w:rFonts w:cs="Arial"/>
                <w:b/>
                <w:bCs/>
                <w:color w:val="000000"/>
                <w:sz w:val="18"/>
                <w:szCs w:val="18"/>
              </w:rPr>
              <w:t>FASE SEGÚN PLIEGOS</w:t>
            </w:r>
          </w:p>
        </w:tc>
        <w:tc>
          <w:tcPr>
            <w:tcW w:w="4780" w:type="dxa"/>
            <w:gridSpan w:val="2"/>
            <w:shd w:val="clear" w:color="auto" w:fill="BFBFBF" w:themeFill="background1" w:themeFillShade="BF"/>
            <w:noWrap/>
            <w:vAlign w:val="center"/>
            <w:hideMark/>
          </w:tcPr>
          <w:p w:rsidR="00911483" w:rsidRPr="00782EAA" w:rsidRDefault="00911483">
            <w:pPr>
              <w:jc w:val="center"/>
              <w:rPr>
                <w:rFonts w:cs="Arial"/>
                <w:b/>
                <w:bCs/>
                <w:color w:val="000000"/>
                <w:sz w:val="18"/>
                <w:szCs w:val="18"/>
              </w:rPr>
            </w:pPr>
            <w:r w:rsidRPr="00782EAA">
              <w:rPr>
                <w:rFonts w:cs="Arial"/>
                <w:b/>
                <w:bCs/>
                <w:color w:val="000000"/>
                <w:sz w:val="18"/>
                <w:szCs w:val="18"/>
              </w:rPr>
              <w:t>ENTREGABLE</w:t>
            </w:r>
          </w:p>
        </w:tc>
        <w:tc>
          <w:tcPr>
            <w:tcW w:w="2380" w:type="dxa"/>
            <w:shd w:val="clear" w:color="auto" w:fill="BFBFBF" w:themeFill="background1" w:themeFillShade="BF"/>
            <w:vAlign w:val="center"/>
            <w:hideMark/>
          </w:tcPr>
          <w:p w:rsidR="00911483" w:rsidRPr="00782EAA" w:rsidRDefault="00911483">
            <w:pPr>
              <w:jc w:val="center"/>
              <w:rPr>
                <w:rFonts w:cs="Arial"/>
                <w:b/>
                <w:bCs/>
                <w:color w:val="000000"/>
                <w:sz w:val="18"/>
                <w:szCs w:val="18"/>
              </w:rPr>
            </w:pPr>
            <w:r w:rsidRPr="00782EAA">
              <w:rPr>
                <w:rFonts w:cs="Arial"/>
                <w:b/>
                <w:bCs/>
                <w:color w:val="000000"/>
                <w:sz w:val="18"/>
                <w:szCs w:val="18"/>
              </w:rPr>
              <w:t>COSTO ENTREGABLE</w:t>
            </w:r>
          </w:p>
        </w:tc>
      </w:tr>
      <w:tr w:rsidR="00911483" w:rsidRPr="00267E1D" w:rsidTr="003D7D3E">
        <w:trPr>
          <w:trHeight w:val="465"/>
        </w:trPr>
        <w:tc>
          <w:tcPr>
            <w:tcW w:w="3040" w:type="dxa"/>
            <w:shd w:val="clear" w:color="auto" w:fill="auto"/>
            <w:vAlign w:val="center"/>
            <w:hideMark/>
          </w:tcPr>
          <w:p w:rsidR="00911483" w:rsidRPr="00782EAA" w:rsidRDefault="00911483" w:rsidP="00AA4C29">
            <w:pPr>
              <w:rPr>
                <w:rFonts w:cs="Arial"/>
                <w:color w:val="000000"/>
                <w:sz w:val="18"/>
                <w:szCs w:val="18"/>
              </w:rPr>
            </w:pPr>
            <w:r w:rsidRPr="00782EAA">
              <w:rPr>
                <w:rFonts w:cs="Arial"/>
                <w:color w:val="000000"/>
                <w:sz w:val="18"/>
                <w:szCs w:val="18"/>
              </w:rPr>
              <w:t>Recepción y validación de requerimientos</w:t>
            </w:r>
          </w:p>
        </w:tc>
        <w:tc>
          <w:tcPr>
            <w:tcW w:w="4780" w:type="dxa"/>
            <w:gridSpan w:val="2"/>
            <w:shd w:val="clear" w:color="auto" w:fill="auto"/>
            <w:vAlign w:val="center"/>
            <w:hideMark/>
          </w:tcPr>
          <w:p w:rsidR="00911483" w:rsidRPr="00782EAA" w:rsidRDefault="00911483" w:rsidP="00B96843">
            <w:pPr>
              <w:spacing w:line="240" w:lineRule="exact"/>
              <w:rPr>
                <w:rFonts w:cs="Arial"/>
                <w:color w:val="000000"/>
                <w:sz w:val="18"/>
                <w:szCs w:val="18"/>
              </w:rPr>
            </w:pPr>
            <w:r w:rsidRPr="00782EAA">
              <w:rPr>
                <w:rFonts w:cs="Arial"/>
                <w:color w:val="000000"/>
                <w:sz w:val="18"/>
                <w:szCs w:val="18"/>
              </w:rPr>
              <w:t xml:space="preserve">Acta de inicio de la solución (Aplica para elefantes blancos móvil y </w:t>
            </w:r>
            <w:r w:rsidR="008805DB" w:rsidRPr="00782EAA">
              <w:rPr>
                <w:rFonts w:cs="Arial"/>
                <w:color w:val="000000"/>
                <w:sz w:val="18"/>
                <w:szCs w:val="18"/>
              </w:rPr>
              <w:t>administrador</w:t>
            </w:r>
            <w:r w:rsidRPr="00782EAA">
              <w:rPr>
                <w:rFonts w:cs="Arial"/>
                <w:color w:val="000000"/>
                <w:sz w:val="18"/>
                <w:szCs w:val="18"/>
              </w:rPr>
              <w:t>)</w:t>
            </w:r>
          </w:p>
        </w:tc>
        <w:tc>
          <w:tcPr>
            <w:tcW w:w="2380" w:type="dxa"/>
            <w:shd w:val="clear" w:color="auto" w:fill="auto"/>
            <w:vAlign w:val="center"/>
            <w:hideMark/>
          </w:tcPr>
          <w:p w:rsidR="00911483" w:rsidRPr="00782EAA" w:rsidRDefault="00911483" w:rsidP="00AA4C29">
            <w:pPr>
              <w:jc w:val="right"/>
              <w:rPr>
                <w:rFonts w:cs="Arial"/>
                <w:color w:val="000000"/>
                <w:sz w:val="18"/>
                <w:szCs w:val="18"/>
              </w:rPr>
            </w:pPr>
            <w:r w:rsidRPr="00782EAA">
              <w:rPr>
                <w:rFonts w:cs="Arial"/>
                <w:color w:val="000000"/>
                <w:sz w:val="18"/>
                <w:szCs w:val="18"/>
              </w:rPr>
              <w:t xml:space="preserve"> $</w:t>
            </w:r>
            <w:r w:rsidR="009C6069" w:rsidRPr="00782EAA">
              <w:rPr>
                <w:rFonts w:cs="Arial"/>
                <w:color w:val="000000"/>
                <w:sz w:val="18"/>
                <w:szCs w:val="18"/>
              </w:rPr>
              <w:t xml:space="preserve"> </w:t>
            </w:r>
            <w:r w:rsidRPr="00782EAA">
              <w:rPr>
                <w:rFonts w:cs="Arial"/>
                <w:color w:val="000000"/>
                <w:sz w:val="18"/>
                <w:szCs w:val="18"/>
              </w:rPr>
              <w:t xml:space="preserve">244.399 </w:t>
            </w:r>
          </w:p>
        </w:tc>
      </w:tr>
      <w:tr w:rsidR="00782EAA" w:rsidRPr="00267E1D" w:rsidTr="008805DB">
        <w:trPr>
          <w:trHeight w:val="525"/>
        </w:trPr>
        <w:tc>
          <w:tcPr>
            <w:tcW w:w="3040" w:type="dxa"/>
            <w:vMerge w:val="restart"/>
            <w:shd w:val="clear" w:color="auto" w:fill="auto"/>
            <w:vAlign w:val="center"/>
            <w:hideMark/>
          </w:tcPr>
          <w:p w:rsidR="00782EAA" w:rsidRPr="00782EAA" w:rsidRDefault="00782EAA" w:rsidP="00AA4C29">
            <w:pPr>
              <w:rPr>
                <w:rFonts w:cs="Arial"/>
                <w:color w:val="000000"/>
                <w:sz w:val="18"/>
                <w:szCs w:val="18"/>
              </w:rPr>
            </w:pPr>
            <w:r w:rsidRPr="00782EAA">
              <w:rPr>
                <w:rFonts w:cs="Arial"/>
                <w:color w:val="000000"/>
                <w:sz w:val="18"/>
                <w:szCs w:val="18"/>
              </w:rPr>
              <w:t>Diseño</w:t>
            </w:r>
          </w:p>
        </w:tc>
        <w:tc>
          <w:tcPr>
            <w:tcW w:w="2260" w:type="dxa"/>
            <w:vMerge w:val="restart"/>
            <w:shd w:val="clear" w:color="auto" w:fill="auto"/>
            <w:vAlign w:val="center"/>
            <w:hideMark/>
          </w:tcPr>
          <w:p w:rsidR="00782EAA" w:rsidRPr="00782EAA" w:rsidRDefault="00782EAA" w:rsidP="00046823">
            <w:pPr>
              <w:rPr>
                <w:rFonts w:cs="Arial"/>
                <w:b/>
                <w:bCs/>
                <w:color w:val="000000"/>
                <w:sz w:val="18"/>
                <w:szCs w:val="18"/>
              </w:rPr>
            </w:pPr>
            <w:r w:rsidRPr="00782EAA">
              <w:rPr>
                <w:rFonts w:cs="Arial"/>
                <w:b/>
                <w:bCs/>
                <w:color w:val="000000"/>
                <w:sz w:val="18"/>
                <w:szCs w:val="18"/>
              </w:rPr>
              <w:t>Documento de diseño detallado</w:t>
            </w:r>
          </w:p>
        </w:tc>
        <w:tc>
          <w:tcPr>
            <w:tcW w:w="2520"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Arquitectura general y detallada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8805DB">
        <w:trPr>
          <w:trHeight w:val="58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2260" w:type="dxa"/>
            <w:vMerge/>
            <w:shd w:val="clear" w:color="auto" w:fill="auto"/>
            <w:vAlign w:val="center"/>
            <w:hideMark/>
          </w:tcPr>
          <w:p w:rsidR="00782EAA" w:rsidRPr="00782EAA" w:rsidRDefault="00782EAA" w:rsidP="00046823">
            <w:pPr>
              <w:rPr>
                <w:rFonts w:cs="Arial"/>
                <w:b/>
                <w:bCs/>
                <w:color w:val="000000"/>
                <w:sz w:val="18"/>
                <w:szCs w:val="18"/>
              </w:rPr>
            </w:pPr>
          </w:p>
        </w:tc>
        <w:tc>
          <w:tcPr>
            <w:tcW w:w="2520"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Vista de casos de uso y/o vista por escenarios.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8805DB">
        <w:trPr>
          <w:trHeight w:val="495"/>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2260" w:type="dxa"/>
            <w:vMerge/>
            <w:shd w:val="clear" w:color="auto" w:fill="auto"/>
            <w:vAlign w:val="center"/>
            <w:hideMark/>
          </w:tcPr>
          <w:p w:rsidR="00782EAA" w:rsidRPr="00782EAA" w:rsidRDefault="00782EAA" w:rsidP="00046823">
            <w:pPr>
              <w:rPr>
                <w:rFonts w:cs="Arial"/>
                <w:b/>
                <w:bCs/>
                <w:color w:val="000000"/>
                <w:sz w:val="18"/>
                <w:szCs w:val="18"/>
              </w:rPr>
            </w:pPr>
          </w:p>
        </w:tc>
        <w:tc>
          <w:tcPr>
            <w:tcW w:w="2520" w:type="dxa"/>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Requerimientos no funcionales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8805DB">
        <w:trPr>
          <w:trHeight w:val="450"/>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para desarrollar una arquitectura robusta para la solución TIC.</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$ 690.698</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Guía metodológica para los desarrolladores.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$ 690.698</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tabs>
                <w:tab w:val="left" w:pos="851"/>
                <w:tab w:val="right" w:leader="dot" w:pos="10440"/>
              </w:tabs>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Prototipo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de plan de pruebas.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$ 2.158.430</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capacitación.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$ 1.187.460</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administración de la capacidad.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$ 1.500.000</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$ 1.892.780</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shd w:val="clear" w:color="auto" w:fill="auto"/>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 xml:space="preserve">Plan de construcción detallado. </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782EAA">
              <w:rPr>
                <w:rFonts w:cs="Arial"/>
                <w:color w:val="000000"/>
                <w:sz w:val="18"/>
                <w:szCs w:val="18"/>
              </w:rPr>
              <w:t>Implementación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Código fuente de la solución TIC.</w:t>
            </w:r>
          </w:p>
        </w:tc>
        <w:tc>
          <w:tcPr>
            <w:tcW w:w="2380" w:type="dxa"/>
            <w:shd w:val="clear" w:color="000000" w:fill="FFFFFF"/>
            <w:vAlign w:val="center"/>
            <w:hideMark/>
          </w:tcPr>
          <w:p w:rsidR="00782EAA" w:rsidRPr="00782EAA" w:rsidRDefault="00782EAA" w:rsidP="000F1525">
            <w:pPr>
              <w:jc w:val="right"/>
              <w:rPr>
                <w:rFonts w:cs="Arial"/>
                <w:sz w:val="18"/>
                <w:szCs w:val="18"/>
              </w:rPr>
            </w:pPr>
            <w:r w:rsidRPr="004C7EE6">
              <w:rPr>
                <w:rFonts w:cs="Arial"/>
                <w:sz w:val="18"/>
                <w:szCs w:val="18"/>
              </w:rPr>
              <w:t>$ 4.174.205</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de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gestión de las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$ 1.000.000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Manuales de uso y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D7D3E">
        <w:trPr>
          <w:trHeight w:val="270"/>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 de instalación, configuración y solución de problemas.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capacitación.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Formato diligenciado de solicitud de infraestructura.</w:t>
            </w:r>
          </w:p>
        </w:tc>
        <w:tc>
          <w:tcPr>
            <w:tcW w:w="2380" w:type="dxa"/>
            <w:shd w:val="clear" w:color="000000" w:fill="FFFFFF"/>
            <w:vAlign w:val="center"/>
            <w:hideMark/>
          </w:tcPr>
          <w:p w:rsidR="00782EAA" w:rsidRPr="00782EAA" w:rsidRDefault="00782EAA" w:rsidP="008B5485">
            <w:pPr>
              <w:jc w:val="right"/>
              <w:rPr>
                <w:rFonts w:cs="Arial"/>
                <w:sz w:val="18"/>
                <w:szCs w:val="18"/>
              </w:rPr>
            </w:pPr>
            <w:r w:rsidRPr="004C7EE6">
              <w:rPr>
                <w:rFonts w:cs="Arial"/>
                <w:sz w:val="18"/>
                <w:szCs w:val="18"/>
              </w:rPr>
              <w:t>$ 244.399</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Solución final instalada en Preproducción.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instalación en ambiente de preproducción.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que contenga la parametrización.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Instaladores.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6101F9" w:rsidRPr="00267E1D" w:rsidTr="0038431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instalación.</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6101F9">
              <w:rPr>
                <w:rFonts w:cs="Arial"/>
                <w:sz w:val="18"/>
                <w:szCs w:val="18"/>
              </w:rPr>
              <w:t>$ 244.399</w:t>
            </w:r>
          </w:p>
        </w:tc>
      </w:tr>
      <w:tr w:rsidR="006101F9" w:rsidRPr="00267E1D" w:rsidTr="003D7D3E">
        <w:trPr>
          <w:trHeight w:val="270"/>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recibo a satisfacción por parte de la Interventoría de todos los productos.</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6101F9">
              <w:rPr>
                <w:rFonts w:cs="Arial"/>
                <w:sz w:val="18"/>
                <w:szCs w:val="18"/>
              </w:rPr>
              <w:t>$ 244.399</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la solución.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$ 1.000.000</w:t>
            </w:r>
          </w:p>
        </w:tc>
      </w:tr>
      <w:tr w:rsidR="006101F9" w:rsidRPr="00267E1D" w:rsidTr="0038431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Certificación de entrega del código fuente.</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6101F9">
              <w:rPr>
                <w:rFonts w:cs="Arial"/>
                <w:sz w:val="18"/>
                <w:szCs w:val="18"/>
              </w:rPr>
              <w:t>$ 244.399</w:t>
            </w:r>
          </w:p>
        </w:tc>
      </w:tr>
      <w:tr w:rsidR="006101F9" w:rsidRPr="00267E1D" w:rsidTr="0038431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Entrega de licencias de desarrollo.</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6101F9">
              <w:rPr>
                <w:rFonts w:cs="Arial"/>
                <w:sz w:val="18"/>
                <w:szCs w:val="18"/>
              </w:rPr>
              <w:t>$ 244.399</w:t>
            </w:r>
          </w:p>
        </w:tc>
      </w:tr>
      <w:tr w:rsidR="006101F9" w:rsidRPr="00267E1D" w:rsidTr="0038431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Medio magnético con código fuente y manuales.</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6101F9">
              <w:rPr>
                <w:rFonts w:cs="Arial"/>
                <w:sz w:val="18"/>
                <w:szCs w:val="18"/>
              </w:rPr>
              <w:t>$ 244.399</w:t>
            </w:r>
          </w:p>
        </w:tc>
      </w:tr>
      <w:tr w:rsidR="006101F9" w:rsidRPr="00267E1D" w:rsidTr="0038431B">
        <w:trPr>
          <w:trHeight w:val="284"/>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entrega de la solución TIC.</w:t>
            </w:r>
          </w:p>
        </w:tc>
        <w:tc>
          <w:tcPr>
            <w:tcW w:w="2380" w:type="dxa"/>
            <w:shd w:val="clear" w:color="000000" w:fill="FFFFFF"/>
            <w:vAlign w:val="center"/>
            <w:hideMark/>
          </w:tcPr>
          <w:p w:rsidR="006101F9" w:rsidRPr="006101F9" w:rsidRDefault="006101F9" w:rsidP="00B96843">
            <w:pPr>
              <w:spacing w:line="240" w:lineRule="exact"/>
              <w:jc w:val="right"/>
              <w:rPr>
                <w:rFonts w:cs="Arial"/>
                <w:sz w:val="18"/>
                <w:szCs w:val="18"/>
              </w:rPr>
            </w:pPr>
            <w:r w:rsidRPr="006101F9">
              <w:rPr>
                <w:rFonts w:cs="Arial"/>
                <w:sz w:val="18"/>
                <w:szCs w:val="18"/>
              </w:rPr>
              <w:t>$ 244.399</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Ethical Hacking.</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vulnerabilidad.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$ 720.000</w:t>
            </w:r>
          </w:p>
        </w:tc>
      </w:tr>
      <w:tr w:rsidR="00782EAA" w:rsidRPr="00267E1D" w:rsidTr="00B96843">
        <w:trPr>
          <w:trHeight w:val="286"/>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D7D3E">
        <w:trPr>
          <w:trHeight w:val="270"/>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Modelo de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B96843">
        <w:trPr>
          <w:trHeight w:val="175"/>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782EAA">
              <w:rPr>
                <w:rFonts w:cs="Arial"/>
                <w:color w:val="000000"/>
                <w:sz w:val="18"/>
                <w:szCs w:val="18"/>
              </w:rPr>
              <w:t>Paso a Producción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Solución final instalada.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D7D3E">
        <w:trPr>
          <w:trHeight w:val="270"/>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instalación en ambiente de producción.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D7D3E">
        <w:trPr>
          <w:trHeight w:val="270"/>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 de instalación, configuración y solución de problemas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B96843">
        <w:trPr>
          <w:trHeight w:val="289"/>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que contenga la parametrización aplicada.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B96843">
        <w:trPr>
          <w:trHeight w:val="280"/>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Instaladores.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6101F9" w:rsidRPr="00267E1D" w:rsidTr="003D7D3E">
        <w:trPr>
          <w:trHeight w:val="270"/>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instalación.</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6101F9">
              <w:rPr>
                <w:rFonts w:cs="Arial"/>
                <w:color w:val="000000"/>
                <w:sz w:val="18"/>
                <w:szCs w:val="18"/>
              </w:rPr>
              <w:t>$ 244.399</w:t>
            </w:r>
          </w:p>
        </w:tc>
      </w:tr>
      <w:tr w:rsidR="006101F9" w:rsidRPr="00267E1D" w:rsidTr="003D7D3E">
        <w:trPr>
          <w:trHeight w:val="270"/>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Acta de recibo a satisfacción.</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6101F9">
              <w:rPr>
                <w:rFonts w:cs="Arial"/>
                <w:color w:val="000000"/>
                <w:sz w:val="18"/>
                <w:szCs w:val="18"/>
              </w:rPr>
              <w:t>$ 244.399</w:t>
            </w:r>
          </w:p>
        </w:tc>
      </w:tr>
      <w:tr w:rsidR="006101F9" w:rsidRPr="00267E1D" w:rsidTr="00B96843">
        <w:trPr>
          <w:trHeight w:val="276"/>
        </w:trPr>
        <w:tc>
          <w:tcPr>
            <w:tcW w:w="3040" w:type="dxa"/>
            <w:vMerge/>
            <w:vAlign w:val="center"/>
            <w:hideMark/>
          </w:tcPr>
          <w:p w:rsidR="006101F9" w:rsidRPr="00427AA9" w:rsidRDefault="006101F9" w:rsidP="00046823">
            <w:pPr>
              <w:rPr>
                <w:rFonts w:cs="Arial"/>
                <w:color w:val="000000"/>
                <w:sz w:val="18"/>
                <w:szCs w:val="18"/>
              </w:rPr>
            </w:pPr>
          </w:p>
        </w:tc>
        <w:tc>
          <w:tcPr>
            <w:tcW w:w="4780" w:type="dxa"/>
            <w:gridSpan w:val="2"/>
            <w:shd w:val="clear" w:color="auto" w:fill="auto"/>
            <w:vAlign w:val="center"/>
            <w:hideMark/>
          </w:tcPr>
          <w:p w:rsidR="006101F9" w:rsidRPr="00782EAA" w:rsidRDefault="006101F9" w:rsidP="00B96843">
            <w:pPr>
              <w:spacing w:line="240" w:lineRule="exact"/>
              <w:rPr>
                <w:rFonts w:cs="Arial"/>
                <w:color w:val="000000"/>
                <w:sz w:val="18"/>
                <w:szCs w:val="18"/>
              </w:rPr>
            </w:pPr>
            <w:r w:rsidRPr="00782EAA">
              <w:rPr>
                <w:rFonts w:cs="Arial"/>
                <w:color w:val="000000"/>
                <w:sz w:val="18"/>
                <w:szCs w:val="18"/>
              </w:rPr>
              <w:t>Licencias del software, si aplica.</w:t>
            </w:r>
          </w:p>
        </w:tc>
        <w:tc>
          <w:tcPr>
            <w:tcW w:w="2380" w:type="dxa"/>
            <w:shd w:val="clear" w:color="auto" w:fill="auto"/>
            <w:vAlign w:val="center"/>
            <w:hideMark/>
          </w:tcPr>
          <w:p w:rsidR="006101F9" w:rsidRPr="006101F9" w:rsidRDefault="006101F9" w:rsidP="00AA4C29">
            <w:pPr>
              <w:jc w:val="right"/>
              <w:rPr>
                <w:rFonts w:cs="Arial"/>
                <w:color w:val="000000"/>
                <w:sz w:val="18"/>
                <w:szCs w:val="18"/>
              </w:rPr>
            </w:pPr>
            <w:r w:rsidRPr="006101F9">
              <w:rPr>
                <w:rFonts w:cs="Arial"/>
                <w:color w:val="000000"/>
                <w:sz w:val="18"/>
                <w:szCs w:val="18"/>
              </w:rPr>
              <w:t>$ 244.399</w:t>
            </w:r>
          </w:p>
        </w:tc>
      </w:tr>
      <w:tr w:rsidR="00782EAA" w:rsidRPr="00267E1D" w:rsidTr="003D7D3E">
        <w:trPr>
          <w:trHeight w:val="270"/>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del Ethical Hacking realizado a la solución en el ambiente productivo,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vulnerabilidad.</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seguridad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ign w:val="center"/>
            <w:hideMark/>
          </w:tcPr>
          <w:p w:rsidR="00782EAA" w:rsidRPr="00782EAA"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pruebas de estrés y carga.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Plan de capacidad ajustado, si aplica.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4C7EE6">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Carta de garantía y soporte.</w:t>
            </w:r>
          </w:p>
        </w:tc>
        <w:tc>
          <w:tcPr>
            <w:tcW w:w="2380" w:type="dxa"/>
            <w:shd w:val="clear" w:color="auto" w:fill="auto"/>
            <w:vAlign w:val="center"/>
            <w:hideMark/>
          </w:tcPr>
          <w:p w:rsidR="00782EAA" w:rsidRPr="00782EAA" w:rsidRDefault="00782EAA" w:rsidP="00AA4C29">
            <w:pPr>
              <w:jc w:val="right"/>
              <w:rPr>
                <w:rFonts w:cs="Arial"/>
                <w:color w:val="000000"/>
                <w:sz w:val="18"/>
                <w:szCs w:val="18"/>
              </w:rPr>
            </w:pPr>
            <w:r w:rsidRPr="00782EAA">
              <w:rPr>
                <w:rFonts w:cs="Arial"/>
                <w:color w:val="000000"/>
                <w:sz w:val="18"/>
                <w:szCs w:val="18"/>
              </w:rPr>
              <w:t>$ 244.399</w:t>
            </w:r>
          </w:p>
        </w:tc>
      </w:tr>
      <w:tr w:rsidR="00782EAA" w:rsidRPr="00267E1D" w:rsidTr="0038431B">
        <w:trPr>
          <w:trHeight w:val="284"/>
        </w:trPr>
        <w:tc>
          <w:tcPr>
            <w:tcW w:w="3040" w:type="dxa"/>
            <w:vMerge w:val="restart"/>
            <w:shd w:val="clear" w:color="auto" w:fill="auto"/>
            <w:vAlign w:val="center"/>
            <w:hideMark/>
          </w:tcPr>
          <w:p w:rsidR="00782EAA" w:rsidRPr="00782EAA" w:rsidRDefault="00782EAA" w:rsidP="00AA4C29">
            <w:pPr>
              <w:jc w:val="both"/>
              <w:rPr>
                <w:rFonts w:cs="Arial"/>
                <w:color w:val="000000"/>
                <w:sz w:val="18"/>
                <w:szCs w:val="18"/>
              </w:rPr>
            </w:pPr>
            <w:r w:rsidRPr="008B560A">
              <w:rPr>
                <w:rFonts w:cs="Arial"/>
                <w:color w:val="000000"/>
                <w:sz w:val="18"/>
                <w:szCs w:val="18"/>
              </w:rPr>
              <w:t>Estabilización</w:t>
            </w: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Documento de evaluación de comportamiento del sistema.</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y solución de incidencias.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Registro y gestión de solicitudes de soporte.</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Informe de acompañamiento a la operación.</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Modelo de operación ajustado.</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Manuales de usuario (administrador, operador y usuario final) actualizados.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$ 500.000</w:t>
            </w:r>
          </w:p>
        </w:tc>
      </w:tr>
      <w:tr w:rsidR="00782EAA" w:rsidRPr="00267E1D" w:rsidTr="0038431B">
        <w:trPr>
          <w:trHeight w:val="284"/>
        </w:trPr>
        <w:tc>
          <w:tcPr>
            <w:tcW w:w="3040" w:type="dxa"/>
            <w:vMerge/>
            <w:vAlign w:val="center"/>
            <w:hideMark/>
          </w:tcPr>
          <w:p w:rsidR="00782EAA" w:rsidRPr="00427AA9" w:rsidRDefault="00782EAA" w:rsidP="00046823">
            <w:pPr>
              <w:rPr>
                <w:rFonts w:cs="Arial"/>
                <w:color w:val="000000"/>
                <w:sz w:val="18"/>
                <w:szCs w:val="18"/>
              </w:rPr>
            </w:pPr>
          </w:p>
        </w:tc>
        <w:tc>
          <w:tcPr>
            <w:tcW w:w="4780" w:type="dxa"/>
            <w:gridSpan w:val="2"/>
            <w:shd w:val="clear" w:color="auto" w:fill="auto"/>
            <w:vAlign w:val="center"/>
            <w:hideMark/>
          </w:tcPr>
          <w:p w:rsidR="00782EAA" w:rsidRPr="00782EAA" w:rsidRDefault="00782EAA" w:rsidP="00B96843">
            <w:pPr>
              <w:spacing w:line="240" w:lineRule="exact"/>
              <w:rPr>
                <w:rFonts w:cs="Arial"/>
                <w:color w:val="000000"/>
                <w:sz w:val="18"/>
                <w:szCs w:val="18"/>
              </w:rPr>
            </w:pPr>
            <w:r w:rsidRPr="00782EAA">
              <w:rPr>
                <w:rFonts w:cs="Arial"/>
                <w:color w:val="000000"/>
                <w:sz w:val="18"/>
                <w:szCs w:val="18"/>
              </w:rPr>
              <w:t>Código fuente, instaladores, informes de pruebas actualizados.</w:t>
            </w:r>
          </w:p>
        </w:tc>
        <w:tc>
          <w:tcPr>
            <w:tcW w:w="2380" w:type="dxa"/>
            <w:shd w:val="clear" w:color="000000" w:fill="FFFFFF"/>
            <w:vAlign w:val="center"/>
            <w:hideMark/>
          </w:tcPr>
          <w:p w:rsidR="00782EAA" w:rsidRPr="00782EAA" w:rsidRDefault="00782EAA" w:rsidP="00B96843">
            <w:pPr>
              <w:spacing w:line="240" w:lineRule="exact"/>
              <w:jc w:val="right"/>
              <w:rPr>
                <w:rFonts w:cs="Arial"/>
                <w:sz w:val="18"/>
                <w:szCs w:val="18"/>
              </w:rPr>
            </w:pPr>
            <w:r w:rsidRPr="008B560A">
              <w:rPr>
                <w:rFonts w:cs="Arial"/>
                <w:sz w:val="18"/>
                <w:szCs w:val="18"/>
              </w:rPr>
              <w:t>$ 374.</w:t>
            </w:r>
            <w:r w:rsidR="008B560A">
              <w:rPr>
                <w:rFonts w:cs="Arial"/>
                <w:sz w:val="18"/>
                <w:szCs w:val="18"/>
              </w:rPr>
              <w:t>989</w:t>
            </w:r>
          </w:p>
        </w:tc>
      </w:tr>
      <w:tr w:rsidR="008805DB" w:rsidRPr="00267E1D" w:rsidTr="0038431B">
        <w:trPr>
          <w:trHeight w:val="284"/>
        </w:trPr>
        <w:tc>
          <w:tcPr>
            <w:tcW w:w="7820" w:type="dxa"/>
            <w:gridSpan w:val="3"/>
            <w:shd w:val="clear" w:color="auto" w:fill="auto"/>
            <w:vAlign w:val="center"/>
            <w:hideMark/>
          </w:tcPr>
          <w:p w:rsidR="008805DB" w:rsidRPr="00782EAA" w:rsidRDefault="008805DB" w:rsidP="00AA4C29">
            <w:pPr>
              <w:jc w:val="right"/>
              <w:rPr>
                <w:rFonts w:cs="Arial"/>
                <w:color w:val="000000"/>
                <w:sz w:val="18"/>
                <w:szCs w:val="18"/>
              </w:rPr>
            </w:pPr>
            <w:r w:rsidRPr="00782EAA">
              <w:rPr>
                <w:rFonts w:cs="Arial"/>
                <w:color w:val="000000"/>
                <w:sz w:val="18"/>
                <w:szCs w:val="18"/>
              </w:rPr>
              <w:t>Costos no asociados a entregables</w:t>
            </w:r>
          </w:p>
        </w:tc>
        <w:tc>
          <w:tcPr>
            <w:tcW w:w="2380" w:type="dxa"/>
            <w:shd w:val="clear" w:color="000000" w:fill="FFFFFF"/>
            <w:vAlign w:val="center"/>
            <w:hideMark/>
          </w:tcPr>
          <w:p w:rsidR="008805DB" w:rsidRPr="008B560A" w:rsidRDefault="00782EAA" w:rsidP="00B96843">
            <w:pPr>
              <w:spacing w:line="240" w:lineRule="exact"/>
              <w:jc w:val="right"/>
              <w:rPr>
                <w:rFonts w:cs="Arial"/>
                <w:sz w:val="18"/>
                <w:szCs w:val="18"/>
              </w:rPr>
            </w:pPr>
            <w:r w:rsidRPr="008B560A">
              <w:rPr>
                <w:rFonts w:cs="Arial"/>
                <w:sz w:val="18"/>
                <w:szCs w:val="18"/>
              </w:rPr>
              <w:t>$ 12.771.691</w:t>
            </w:r>
          </w:p>
        </w:tc>
      </w:tr>
      <w:tr w:rsidR="00782EAA" w:rsidRPr="00267E1D" w:rsidTr="0038431B">
        <w:trPr>
          <w:trHeight w:val="284"/>
        </w:trPr>
        <w:tc>
          <w:tcPr>
            <w:tcW w:w="7820" w:type="dxa"/>
            <w:gridSpan w:val="3"/>
            <w:shd w:val="clear" w:color="auto" w:fill="auto"/>
            <w:vAlign w:val="center"/>
          </w:tcPr>
          <w:p w:rsidR="00782EAA" w:rsidRPr="00782EAA" w:rsidRDefault="00782EAA" w:rsidP="00AA4C29">
            <w:pPr>
              <w:jc w:val="right"/>
              <w:rPr>
                <w:rFonts w:cs="Arial"/>
                <w:color w:val="000000"/>
                <w:sz w:val="18"/>
                <w:szCs w:val="18"/>
              </w:rPr>
            </w:pPr>
            <w:r w:rsidRPr="008B560A">
              <w:rPr>
                <w:rFonts w:cs="Arial"/>
                <w:color w:val="000000"/>
                <w:sz w:val="18"/>
                <w:szCs w:val="18"/>
              </w:rPr>
              <w:t>Entregables comunes</w:t>
            </w:r>
          </w:p>
        </w:tc>
        <w:tc>
          <w:tcPr>
            <w:tcW w:w="2380" w:type="dxa"/>
            <w:shd w:val="clear" w:color="000000" w:fill="FFFFFF"/>
            <w:vAlign w:val="center"/>
          </w:tcPr>
          <w:p w:rsidR="00782EAA" w:rsidRPr="008B560A" w:rsidRDefault="00782EAA" w:rsidP="00B96843">
            <w:pPr>
              <w:spacing w:line="240" w:lineRule="exact"/>
              <w:jc w:val="right"/>
              <w:rPr>
                <w:rFonts w:cs="Arial"/>
                <w:sz w:val="18"/>
                <w:szCs w:val="18"/>
              </w:rPr>
            </w:pPr>
            <w:r w:rsidRPr="008B560A">
              <w:rPr>
                <w:rFonts w:cs="Arial"/>
                <w:sz w:val="18"/>
                <w:szCs w:val="18"/>
              </w:rPr>
              <w:t>$ 9.344.717</w:t>
            </w:r>
          </w:p>
        </w:tc>
      </w:tr>
      <w:tr w:rsidR="008805DB" w:rsidRPr="00267E1D" w:rsidTr="0038431B">
        <w:trPr>
          <w:trHeight w:val="284"/>
        </w:trPr>
        <w:tc>
          <w:tcPr>
            <w:tcW w:w="7820" w:type="dxa"/>
            <w:gridSpan w:val="3"/>
            <w:shd w:val="clear" w:color="auto" w:fill="auto"/>
            <w:noWrap/>
            <w:vAlign w:val="center"/>
            <w:hideMark/>
          </w:tcPr>
          <w:p w:rsidR="008805DB" w:rsidRPr="00782EAA" w:rsidRDefault="008805DB" w:rsidP="00AA4C29">
            <w:pPr>
              <w:jc w:val="right"/>
              <w:rPr>
                <w:rFonts w:cs="Arial"/>
                <w:b/>
                <w:bCs/>
                <w:color w:val="000000"/>
                <w:sz w:val="18"/>
                <w:szCs w:val="18"/>
              </w:rPr>
            </w:pPr>
            <w:r w:rsidRPr="008B560A">
              <w:rPr>
                <w:rFonts w:cs="Arial"/>
                <w:b/>
                <w:bCs/>
                <w:color w:val="000000"/>
                <w:sz w:val="18"/>
                <w:szCs w:val="18"/>
              </w:rPr>
              <w:t>TOTAL</w:t>
            </w:r>
          </w:p>
        </w:tc>
        <w:tc>
          <w:tcPr>
            <w:tcW w:w="2380" w:type="dxa"/>
            <w:shd w:val="clear" w:color="000000" w:fill="FFFFFF"/>
            <w:vAlign w:val="center"/>
            <w:hideMark/>
          </w:tcPr>
          <w:p w:rsidR="008805DB" w:rsidRPr="008B560A" w:rsidRDefault="00782EAA" w:rsidP="00B96843">
            <w:pPr>
              <w:spacing w:line="240" w:lineRule="exact"/>
              <w:jc w:val="right"/>
              <w:rPr>
                <w:rFonts w:cs="Arial"/>
                <w:b/>
                <w:bCs/>
                <w:sz w:val="18"/>
                <w:szCs w:val="18"/>
              </w:rPr>
            </w:pPr>
            <w:r w:rsidRPr="008B560A">
              <w:rPr>
                <w:rFonts w:cs="Arial"/>
                <w:b/>
                <w:bCs/>
                <w:sz w:val="18"/>
                <w:szCs w:val="18"/>
              </w:rPr>
              <w:t>$ 63.858.456</w:t>
            </w:r>
          </w:p>
        </w:tc>
      </w:tr>
    </w:tbl>
    <w:p w:rsidR="0034476C" w:rsidRDefault="0034476C" w:rsidP="00CA488B">
      <w:pPr>
        <w:pStyle w:val="GELTtulo3"/>
      </w:pPr>
      <w:bookmarkStart w:id="775" w:name="_Toc382214303"/>
      <w:bookmarkStart w:id="776" w:name="_Toc382214304"/>
      <w:bookmarkStart w:id="777" w:name="_Toc382214305"/>
      <w:bookmarkStart w:id="778" w:name="_Toc382214306"/>
      <w:bookmarkStart w:id="779" w:name="_Toc382214307"/>
      <w:bookmarkStart w:id="780" w:name="_Toc382214308"/>
      <w:bookmarkStart w:id="781" w:name="_Toc382214309"/>
      <w:bookmarkStart w:id="782" w:name="_Toc377636450"/>
      <w:bookmarkStart w:id="783" w:name="_Toc378669875"/>
      <w:bookmarkStart w:id="784" w:name="_Toc387821143"/>
      <w:bookmarkEnd w:id="775"/>
      <w:bookmarkEnd w:id="776"/>
      <w:bookmarkEnd w:id="777"/>
      <w:bookmarkEnd w:id="778"/>
      <w:bookmarkEnd w:id="779"/>
      <w:bookmarkEnd w:id="780"/>
      <w:bookmarkEnd w:id="781"/>
      <w:r>
        <w:lastRenderedPageBreak/>
        <w:t xml:space="preserve">OTROS COSTOS ASOCIADOS </w:t>
      </w:r>
      <w:r w:rsidR="00911483">
        <w:t>A LA SOLUCIÓN ELEFANTES BLANCOS MÓVIL</w:t>
      </w:r>
      <w:bookmarkEnd w:id="782"/>
      <w:bookmarkEnd w:id="783"/>
      <w:bookmarkEnd w:id="784"/>
    </w:p>
    <w:p w:rsidR="005901E2" w:rsidRDefault="00D40E4B" w:rsidP="00743CFE">
      <w:pPr>
        <w:pStyle w:val="GELParrafo"/>
        <w:rPr>
          <w:lang w:val="es-ES_tradnl"/>
        </w:rPr>
      </w:pPr>
      <w:r>
        <w:rPr>
          <w:lang w:val="es-ES_tradnl"/>
        </w:rPr>
        <w:t>A continuación se presentan otros costos requeridos para llevar a cabo la solución, los cuales deben ser sumados al total de costos del cuadro resumen del esfuerzo, sobre el cual se basan, para obtener el costo total del proyecto</w:t>
      </w:r>
      <w:r w:rsidR="0034476C">
        <w:rPr>
          <w:lang w:val="es-ES_tradnl"/>
        </w:rPr>
        <w:t>:</w:t>
      </w:r>
      <w:bookmarkStart w:id="785" w:name="_Toc324277843"/>
    </w:p>
    <w:p w:rsidR="00B96843" w:rsidRDefault="00B96843" w:rsidP="0038431B">
      <w:pPr>
        <w:pStyle w:val="GELParrafo"/>
        <w:spacing w:before="0"/>
      </w:pPr>
    </w:p>
    <w:p w:rsidR="005F70F7" w:rsidRDefault="00CF53C7">
      <w:pPr>
        <w:pStyle w:val="Epgrafe0"/>
      </w:pPr>
      <w:bookmarkStart w:id="786" w:name="_Toc378674075"/>
      <w:bookmarkStart w:id="787" w:name="_Toc387821206"/>
      <w:r w:rsidRPr="00961FB8">
        <w:t xml:space="preserve">Tabla </w:t>
      </w:r>
      <w:r w:rsidR="00776936" w:rsidRPr="00EC752C">
        <w:fldChar w:fldCharType="begin"/>
      </w:r>
      <w:r w:rsidR="00FE730C" w:rsidRPr="00EC752C">
        <w:instrText xml:space="preserve"> SEQ Tabla \* ARABIC </w:instrText>
      </w:r>
      <w:r w:rsidR="00776936" w:rsidRPr="00EC752C">
        <w:fldChar w:fldCharType="separate"/>
      </w:r>
      <w:r w:rsidR="00337DDC">
        <w:rPr>
          <w:noProof/>
        </w:rPr>
        <w:t>28</w:t>
      </w:r>
      <w:r w:rsidR="00776936" w:rsidRPr="00EC752C">
        <w:fldChar w:fldCharType="end"/>
      </w:r>
      <w:r w:rsidR="0014193D" w:rsidRPr="00961FB8">
        <w:t>.</w:t>
      </w:r>
      <w:r w:rsidR="0029470B" w:rsidRPr="00464AD6">
        <w:t xml:space="preserve">Otros costos asociados </w:t>
      </w:r>
      <w:bookmarkEnd w:id="785"/>
      <w:r w:rsidR="00911483">
        <w:t>a la solución Elefantes Blancos Móvil</w:t>
      </w:r>
      <w:bookmarkEnd w:id="786"/>
      <w:bookmarkEnd w:id="787"/>
    </w:p>
    <w:tbl>
      <w:tblPr>
        <w:tblW w:w="3608" w:type="pct"/>
        <w:jc w:val="center"/>
        <w:tblInd w:w="-1371" w:type="dxa"/>
        <w:tblCellMar>
          <w:left w:w="70" w:type="dxa"/>
          <w:right w:w="70" w:type="dxa"/>
        </w:tblCellMar>
        <w:tblLook w:val="04A0" w:firstRow="1" w:lastRow="0" w:firstColumn="1" w:lastColumn="0" w:noHBand="0" w:noVBand="1"/>
      </w:tblPr>
      <w:tblGrid>
        <w:gridCol w:w="4422"/>
        <w:gridCol w:w="3220"/>
      </w:tblGrid>
      <w:tr w:rsidR="005B4121" w:rsidTr="0038431B">
        <w:trPr>
          <w:trHeight w:val="510"/>
          <w:tblHeader/>
          <w:jc w:val="center"/>
        </w:trPr>
        <w:tc>
          <w:tcPr>
            <w:tcW w:w="28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cs="Arial"/>
                <w:b/>
                <w:bCs/>
                <w:color w:val="000000"/>
                <w:sz w:val="20"/>
                <w:szCs w:val="20"/>
              </w:rPr>
            </w:pPr>
            <w:r>
              <w:rPr>
                <w:rFonts w:cs="Arial"/>
                <w:b/>
                <w:bCs/>
                <w:color w:val="000000"/>
                <w:sz w:val="20"/>
                <w:szCs w:val="20"/>
              </w:rPr>
              <w:t>CONCEPTO</w:t>
            </w:r>
          </w:p>
        </w:tc>
        <w:tc>
          <w:tcPr>
            <w:tcW w:w="210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pPr>
              <w:jc w:val="center"/>
              <w:rPr>
                <w:rFonts w:cs="Arial"/>
                <w:b/>
                <w:bCs/>
                <w:color w:val="000000"/>
                <w:sz w:val="20"/>
                <w:szCs w:val="20"/>
              </w:rPr>
            </w:pPr>
            <w:r>
              <w:rPr>
                <w:rFonts w:cs="Arial"/>
                <w:b/>
                <w:bCs/>
                <w:color w:val="000000"/>
                <w:sz w:val="20"/>
                <w:szCs w:val="20"/>
              </w:rPr>
              <w:t>VALOR ELEFANTES MOVIL</w:t>
            </w:r>
          </w:p>
        </w:tc>
      </w:tr>
      <w:tr w:rsidR="00743CFE" w:rsidTr="00D60FFF">
        <w:trPr>
          <w:trHeight w:val="392"/>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Gastos Administrativos (15%)</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$ 9.578.768 </w:t>
            </w:r>
          </w:p>
        </w:tc>
      </w:tr>
      <w:tr w:rsidR="00743CFE" w:rsidTr="00D60FFF">
        <w:trPr>
          <w:trHeight w:val="412"/>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Riesgos e imprevistos (12%)</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$ 7.663.015 </w:t>
            </w:r>
          </w:p>
        </w:tc>
      </w:tr>
      <w:tr w:rsidR="00743CFE" w:rsidTr="00D60FFF">
        <w:trPr>
          <w:trHeight w:val="418"/>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Utilidad (13,6%)</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$ 8.684.750 </w:t>
            </w:r>
          </w:p>
        </w:tc>
      </w:tr>
      <w:tr w:rsidR="00743CFE" w:rsidTr="00D60FFF">
        <w:trPr>
          <w:trHeight w:val="424"/>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pPr>
              <w:rPr>
                <w:rFonts w:cs="Arial"/>
                <w:color w:val="000000"/>
                <w:sz w:val="20"/>
                <w:szCs w:val="20"/>
              </w:rPr>
            </w:pPr>
            <w:r>
              <w:rPr>
                <w:rFonts w:cs="Arial"/>
                <w:color w:val="000000"/>
                <w:sz w:val="20"/>
                <w:szCs w:val="20"/>
              </w:rPr>
              <w:t>Otros costos asociados a la ejecución (3%)</w:t>
            </w:r>
          </w:p>
        </w:tc>
        <w:tc>
          <w:tcPr>
            <w:tcW w:w="2107" w:type="pct"/>
            <w:tcBorders>
              <w:top w:val="nil"/>
              <w:left w:val="nil"/>
              <w:bottom w:val="single" w:sz="4" w:space="0" w:color="auto"/>
              <w:right w:val="single" w:sz="4" w:space="0" w:color="auto"/>
            </w:tcBorders>
            <w:shd w:val="clear" w:color="auto" w:fill="auto"/>
            <w:noWrap/>
            <w:vAlign w:val="center"/>
            <w:hideMark/>
          </w:tcPr>
          <w:p w:rsidR="00743CFE" w:rsidRDefault="00743CFE" w:rsidP="007407F5">
            <w:pPr>
              <w:jc w:val="right"/>
              <w:rPr>
                <w:rFonts w:cs="Arial"/>
                <w:color w:val="000000"/>
                <w:sz w:val="20"/>
                <w:szCs w:val="20"/>
              </w:rPr>
            </w:pPr>
            <w:r>
              <w:rPr>
                <w:rFonts w:cs="Arial"/>
                <w:color w:val="000000"/>
                <w:sz w:val="20"/>
                <w:szCs w:val="20"/>
              </w:rPr>
              <w:t xml:space="preserve">$ 1.915.754 </w:t>
            </w:r>
          </w:p>
        </w:tc>
      </w:tr>
      <w:tr w:rsidR="005B4121" w:rsidTr="006C4B9B">
        <w:trPr>
          <w:trHeight w:val="416"/>
          <w:jc w:val="center"/>
        </w:trPr>
        <w:tc>
          <w:tcPr>
            <w:tcW w:w="2893" w:type="pct"/>
            <w:tcBorders>
              <w:top w:val="nil"/>
              <w:left w:val="single" w:sz="4" w:space="0" w:color="auto"/>
              <w:bottom w:val="single" w:sz="4" w:space="0" w:color="auto"/>
              <w:right w:val="single" w:sz="4" w:space="0" w:color="auto"/>
            </w:tcBorders>
            <w:shd w:val="clear" w:color="000000" w:fill="FFFFFF"/>
            <w:vAlign w:val="center"/>
            <w:hideMark/>
          </w:tcPr>
          <w:p w:rsidR="005B4121" w:rsidRDefault="006C4B9B">
            <w:pPr>
              <w:rPr>
                <w:rFonts w:cs="Arial"/>
                <w:b/>
                <w:bCs/>
                <w:color w:val="000000"/>
                <w:sz w:val="20"/>
                <w:szCs w:val="20"/>
              </w:rPr>
            </w:pPr>
            <w:r>
              <w:rPr>
                <w:rFonts w:cs="Arial"/>
                <w:b/>
                <w:bCs/>
                <w:color w:val="000000"/>
                <w:sz w:val="20"/>
                <w:szCs w:val="20"/>
              </w:rPr>
              <w:t>TOTAL OTROS COSTOS</w:t>
            </w:r>
          </w:p>
        </w:tc>
        <w:tc>
          <w:tcPr>
            <w:tcW w:w="2107" w:type="pct"/>
            <w:tcBorders>
              <w:top w:val="nil"/>
              <w:left w:val="nil"/>
              <w:bottom w:val="single" w:sz="4" w:space="0" w:color="auto"/>
              <w:right w:val="single" w:sz="4" w:space="0" w:color="auto"/>
            </w:tcBorders>
            <w:shd w:val="clear" w:color="000000" w:fill="FFFFFF"/>
            <w:vAlign w:val="center"/>
            <w:hideMark/>
          </w:tcPr>
          <w:p w:rsidR="005B4121" w:rsidRPr="007407F5" w:rsidRDefault="00743CFE" w:rsidP="006C4B9B">
            <w:pPr>
              <w:jc w:val="right"/>
              <w:rPr>
                <w:rFonts w:cs="Arial"/>
                <w:b/>
                <w:color w:val="000000"/>
                <w:sz w:val="20"/>
                <w:szCs w:val="20"/>
              </w:rPr>
            </w:pPr>
            <w:r w:rsidRPr="00743CFE">
              <w:rPr>
                <w:rFonts w:cs="Arial"/>
                <w:b/>
                <w:color w:val="000000"/>
                <w:sz w:val="20"/>
                <w:szCs w:val="20"/>
              </w:rPr>
              <w:t>$ 27.842.287</w:t>
            </w:r>
          </w:p>
        </w:tc>
      </w:tr>
    </w:tbl>
    <w:p w:rsidR="00466DC9" w:rsidRDefault="00CC4DB6" w:rsidP="00CA488B">
      <w:pPr>
        <w:pStyle w:val="GELTtulo3"/>
        <w:spacing w:after="0"/>
      </w:pPr>
      <w:bookmarkStart w:id="788" w:name="_Toc342671156"/>
      <w:bookmarkStart w:id="789" w:name="_Toc342671172"/>
      <w:bookmarkStart w:id="790" w:name="_Toc335738324"/>
      <w:bookmarkStart w:id="791" w:name="_Toc335738659"/>
      <w:bookmarkStart w:id="792" w:name="_Toc335835416"/>
      <w:bookmarkStart w:id="793" w:name="_Toc335836063"/>
      <w:bookmarkStart w:id="794" w:name="_Toc335898506"/>
      <w:bookmarkStart w:id="795" w:name="_Toc318731201"/>
      <w:bookmarkStart w:id="796" w:name="_Toc318742464"/>
      <w:bookmarkStart w:id="797" w:name="_Toc318751499"/>
      <w:bookmarkStart w:id="798" w:name="_Toc377636451"/>
      <w:bookmarkStart w:id="799" w:name="_Toc378669876"/>
      <w:bookmarkStart w:id="800" w:name="_Toc387821144"/>
      <w:bookmarkEnd w:id="788"/>
      <w:bookmarkEnd w:id="789"/>
      <w:bookmarkEnd w:id="790"/>
      <w:bookmarkEnd w:id="791"/>
      <w:bookmarkEnd w:id="792"/>
      <w:bookmarkEnd w:id="793"/>
      <w:bookmarkEnd w:id="794"/>
      <w:bookmarkEnd w:id="795"/>
      <w:bookmarkEnd w:id="796"/>
      <w:bookmarkEnd w:id="797"/>
      <w:r>
        <w:t xml:space="preserve">COSTO TOTAL </w:t>
      </w:r>
      <w:r w:rsidR="00911483">
        <w:t>DE LA SOLUCIÓN ELEFANTES BLANCOS MÓVIL</w:t>
      </w:r>
      <w:bookmarkEnd w:id="798"/>
      <w:bookmarkEnd w:id="799"/>
      <w:bookmarkEnd w:id="800"/>
    </w:p>
    <w:p w:rsidR="00243654" w:rsidRDefault="006C6540" w:rsidP="00CA488B">
      <w:pPr>
        <w:pStyle w:val="Epgrafe0"/>
        <w:spacing w:before="240"/>
      </w:pPr>
      <w:bookmarkStart w:id="801" w:name="_Toc324277844"/>
      <w:bookmarkStart w:id="802" w:name="_Toc378674076"/>
      <w:bookmarkStart w:id="803" w:name="_Toc387821207"/>
      <w:r w:rsidRPr="006C6540">
        <w:t xml:space="preserve">Tabla </w:t>
      </w:r>
      <w:r w:rsidR="00452416">
        <w:fldChar w:fldCharType="begin"/>
      </w:r>
      <w:r w:rsidR="00452416">
        <w:instrText xml:space="preserve"> SEQ Tabla \* ARABIC </w:instrText>
      </w:r>
      <w:r w:rsidR="00452416">
        <w:fldChar w:fldCharType="separate"/>
      </w:r>
      <w:r w:rsidR="00337DDC">
        <w:rPr>
          <w:noProof/>
        </w:rPr>
        <w:t>29</w:t>
      </w:r>
      <w:r w:rsidR="00452416">
        <w:rPr>
          <w:noProof/>
        </w:rPr>
        <w:fldChar w:fldCharType="end"/>
      </w:r>
      <w:r w:rsidRPr="006C6540">
        <w:t xml:space="preserve">. Costo total </w:t>
      </w:r>
      <w:bookmarkEnd w:id="801"/>
      <w:r w:rsidR="005B4121">
        <w:t>de la solución Elefantes Blancos Móvil</w:t>
      </w:r>
      <w:bookmarkEnd w:id="802"/>
      <w:bookmarkEnd w:id="803"/>
    </w:p>
    <w:tbl>
      <w:tblPr>
        <w:tblW w:w="2932" w:type="pct"/>
        <w:jc w:val="center"/>
        <w:tblCellMar>
          <w:left w:w="70" w:type="dxa"/>
          <w:right w:w="70" w:type="dxa"/>
        </w:tblCellMar>
        <w:tblLook w:val="04A0" w:firstRow="1" w:lastRow="0" w:firstColumn="1" w:lastColumn="0" w:noHBand="0" w:noVBand="1"/>
      </w:tblPr>
      <w:tblGrid>
        <w:gridCol w:w="2949"/>
        <w:gridCol w:w="3261"/>
      </w:tblGrid>
      <w:tr w:rsidR="005B4121" w:rsidTr="00D60FFF">
        <w:trPr>
          <w:trHeight w:val="397"/>
          <w:tblHeader/>
          <w:jc w:val="center"/>
        </w:trPr>
        <w:tc>
          <w:tcPr>
            <w:tcW w:w="237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B4121" w:rsidRDefault="005B4121" w:rsidP="005F4A9F">
            <w:pPr>
              <w:jc w:val="center"/>
              <w:rPr>
                <w:rFonts w:cs="Arial"/>
                <w:b/>
                <w:bCs/>
                <w:color w:val="000000"/>
                <w:sz w:val="20"/>
                <w:szCs w:val="20"/>
              </w:rPr>
            </w:pPr>
            <w:r>
              <w:rPr>
                <w:rFonts w:cs="Arial"/>
                <w:b/>
                <w:bCs/>
                <w:color w:val="000000"/>
                <w:sz w:val="20"/>
                <w:szCs w:val="20"/>
              </w:rPr>
              <w:t>CONCEPTO</w:t>
            </w:r>
          </w:p>
        </w:tc>
        <w:tc>
          <w:tcPr>
            <w:tcW w:w="262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B4121" w:rsidRDefault="005B4121" w:rsidP="005F4A9F">
            <w:pPr>
              <w:jc w:val="center"/>
              <w:rPr>
                <w:rFonts w:cs="Arial"/>
                <w:b/>
                <w:bCs/>
                <w:color w:val="000000"/>
                <w:sz w:val="20"/>
                <w:szCs w:val="20"/>
              </w:rPr>
            </w:pPr>
            <w:r>
              <w:rPr>
                <w:rFonts w:cs="Arial"/>
                <w:b/>
                <w:bCs/>
                <w:color w:val="000000"/>
                <w:sz w:val="20"/>
                <w:szCs w:val="20"/>
              </w:rPr>
              <w:t>VALOR ELEFANTES MOVIL</w:t>
            </w:r>
          </w:p>
        </w:tc>
      </w:tr>
      <w:tr w:rsidR="005B4121" w:rsidTr="00D60FFF">
        <w:trPr>
          <w:trHeight w:val="397"/>
          <w:jc w:val="center"/>
        </w:trPr>
        <w:tc>
          <w:tcPr>
            <w:tcW w:w="2374" w:type="pct"/>
            <w:tcBorders>
              <w:top w:val="nil"/>
              <w:left w:val="single" w:sz="4" w:space="0" w:color="auto"/>
              <w:bottom w:val="single" w:sz="4" w:space="0" w:color="auto"/>
              <w:right w:val="single" w:sz="4" w:space="0" w:color="auto"/>
            </w:tcBorders>
            <w:shd w:val="clear" w:color="000000" w:fill="FFFFFF"/>
            <w:vAlign w:val="center"/>
          </w:tcPr>
          <w:p w:rsidR="005B4121" w:rsidRDefault="005B4121" w:rsidP="005F4A9F">
            <w:pPr>
              <w:rPr>
                <w:rFonts w:cs="Arial"/>
                <w:color w:val="000000"/>
                <w:sz w:val="20"/>
                <w:szCs w:val="20"/>
              </w:rPr>
            </w:pPr>
            <w:r>
              <w:rPr>
                <w:rFonts w:cs="Arial"/>
                <w:color w:val="000000"/>
                <w:sz w:val="20"/>
                <w:szCs w:val="20"/>
              </w:rPr>
              <w:t>Costos del proyecto</w:t>
            </w:r>
          </w:p>
        </w:tc>
        <w:tc>
          <w:tcPr>
            <w:tcW w:w="2626" w:type="pct"/>
            <w:tcBorders>
              <w:top w:val="nil"/>
              <w:left w:val="nil"/>
              <w:bottom w:val="single" w:sz="4" w:space="0" w:color="auto"/>
              <w:right w:val="single" w:sz="4" w:space="0" w:color="auto"/>
            </w:tcBorders>
            <w:shd w:val="clear" w:color="auto" w:fill="auto"/>
            <w:noWrap/>
            <w:vAlign w:val="center"/>
          </w:tcPr>
          <w:p w:rsidR="005B4121" w:rsidRDefault="00743CFE" w:rsidP="005F4A9F">
            <w:pPr>
              <w:jc w:val="right"/>
              <w:rPr>
                <w:rFonts w:cs="Arial"/>
                <w:sz w:val="20"/>
                <w:szCs w:val="20"/>
              </w:rPr>
            </w:pPr>
            <w:r>
              <w:rPr>
                <w:rFonts w:cs="Arial"/>
                <w:sz w:val="20"/>
                <w:szCs w:val="20"/>
              </w:rPr>
              <w:t>$ 63.858.456</w:t>
            </w:r>
          </w:p>
        </w:tc>
      </w:tr>
      <w:tr w:rsidR="005B4121" w:rsidTr="00D60FFF">
        <w:trPr>
          <w:trHeight w:val="397"/>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5B4121" w:rsidRPr="0055067F" w:rsidRDefault="005B4121" w:rsidP="005F4A9F">
            <w:pPr>
              <w:rPr>
                <w:rFonts w:cs="Arial"/>
                <w:bCs/>
                <w:color w:val="000000"/>
                <w:sz w:val="20"/>
                <w:szCs w:val="20"/>
              </w:rPr>
            </w:pPr>
            <w:r w:rsidRPr="0055067F">
              <w:rPr>
                <w:rFonts w:cs="Arial"/>
                <w:bCs/>
                <w:color w:val="000000"/>
                <w:sz w:val="20"/>
                <w:szCs w:val="20"/>
              </w:rPr>
              <w:t>Otros Costos</w:t>
            </w:r>
          </w:p>
        </w:tc>
        <w:tc>
          <w:tcPr>
            <w:tcW w:w="2626" w:type="pct"/>
            <w:tcBorders>
              <w:top w:val="nil"/>
              <w:left w:val="nil"/>
              <w:bottom w:val="single" w:sz="4" w:space="0" w:color="auto"/>
              <w:right w:val="single" w:sz="4" w:space="0" w:color="auto"/>
            </w:tcBorders>
            <w:shd w:val="clear" w:color="000000" w:fill="FFFFFF"/>
            <w:vAlign w:val="center"/>
            <w:hideMark/>
          </w:tcPr>
          <w:p w:rsidR="005B4121" w:rsidRDefault="00743CFE" w:rsidP="005F4A9F">
            <w:pPr>
              <w:jc w:val="right"/>
              <w:rPr>
                <w:rFonts w:cs="Arial"/>
                <w:color w:val="000000"/>
                <w:sz w:val="20"/>
                <w:szCs w:val="20"/>
              </w:rPr>
            </w:pPr>
            <w:r>
              <w:rPr>
                <w:rFonts w:cs="Arial"/>
                <w:color w:val="000000"/>
                <w:sz w:val="20"/>
                <w:szCs w:val="20"/>
              </w:rPr>
              <w:t>$ 27.842.287</w:t>
            </w:r>
          </w:p>
        </w:tc>
      </w:tr>
      <w:tr w:rsidR="00743CFE" w:rsidTr="00D60FFF">
        <w:trPr>
          <w:trHeight w:val="397"/>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5F4A9F">
            <w:pPr>
              <w:rPr>
                <w:rFonts w:cs="Arial"/>
                <w:b/>
                <w:bCs/>
                <w:color w:val="000000"/>
                <w:sz w:val="20"/>
                <w:szCs w:val="20"/>
              </w:rPr>
            </w:pPr>
            <w:r>
              <w:rPr>
                <w:rFonts w:cs="Arial"/>
                <w:b/>
                <w:bCs/>
                <w:color w:val="000000"/>
                <w:sz w:val="20"/>
                <w:szCs w:val="20"/>
              </w:rPr>
              <w:t>TOTAL</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b/>
                <w:bCs/>
                <w:color w:val="000000"/>
                <w:sz w:val="20"/>
                <w:szCs w:val="20"/>
              </w:rPr>
            </w:pPr>
            <w:r>
              <w:rPr>
                <w:rFonts w:cs="Arial"/>
                <w:b/>
                <w:bCs/>
                <w:color w:val="000000"/>
                <w:sz w:val="20"/>
                <w:szCs w:val="20"/>
              </w:rPr>
              <w:t xml:space="preserve">$ 91.700.743 </w:t>
            </w:r>
          </w:p>
        </w:tc>
      </w:tr>
      <w:tr w:rsidR="00743CFE" w:rsidTr="00D60FFF">
        <w:trPr>
          <w:trHeight w:val="397"/>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743CFE" w:rsidP="005F4A9F">
            <w:pPr>
              <w:rPr>
                <w:rFonts w:cs="Arial"/>
                <w:b/>
                <w:bCs/>
                <w:color w:val="000000"/>
                <w:sz w:val="20"/>
                <w:szCs w:val="20"/>
              </w:rPr>
            </w:pPr>
            <w:r>
              <w:rPr>
                <w:rFonts w:cs="Arial"/>
                <w:b/>
                <w:bCs/>
                <w:color w:val="000000"/>
                <w:sz w:val="20"/>
                <w:szCs w:val="20"/>
              </w:rPr>
              <w:t>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color w:val="000000"/>
                <w:sz w:val="20"/>
                <w:szCs w:val="20"/>
              </w:rPr>
            </w:pPr>
            <w:r>
              <w:rPr>
                <w:rFonts w:cs="Arial"/>
                <w:color w:val="000000"/>
                <w:sz w:val="20"/>
                <w:szCs w:val="20"/>
              </w:rPr>
              <w:t xml:space="preserve">$ 14.672.119 </w:t>
            </w:r>
          </w:p>
        </w:tc>
      </w:tr>
      <w:tr w:rsidR="00743CFE" w:rsidTr="00D60FFF">
        <w:trPr>
          <w:trHeight w:val="397"/>
          <w:jc w:val="center"/>
        </w:trPr>
        <w:tc>
          <w:tcPr>
            <w:tcW w:w="2374" w:type="pct"/>
            <w:tcBorders>
              <w:top w:val="nil"/>
              <w:left w:val="single" w:sz="4" w:space="0" w:color="auto"/>
              <w:bottom w:val="single" w:sz="4" w:space="0" w:color="auto"/>
              <w:right w:val="single" w:sz="4" w:space="0" w:color="auto"/>
            </w:tcBorders>
            <w:shd w:val="clear" w:color="000000" w:fill="FFFFFF"/>
            <w:vAlign w:val="center"/>
            <w:hideMark/>
          </w:tcPr>
          <w:p w:rsidR="00743CFE" w:rsidRDefault="006C4B9B" w:rsidP="005F4A9F">
            <w:pPr>
              <w:rPr>
                <w:rFonts w:cs="Arial"/>
                <w:b/>
                <w:bCs/>
                <w:color w:val="000000"/>
                <w:sz w:val="20"/>
                <w:szCs w:val="20"/>
              </w:rPr>
            </w:pPr>
            <w:r>
              <w:rPr>
                <w:rFonts w:cs="Arial"/>
                <w:b/>
                <w:bCs/>
                <w:color w:val="000000"/>
                <w:sz w:val="20"/>
                <w:szCs w:val="20"/>
              </w:rPr>
              <w:t>TOTAL CON IVA</w:t>
            </w:r>
          </w:p>
        </w:tc>
        <w:tc>
          <w:tcPr>
            <w:tcW w:w="2626" w:type="pct"/>
            <w:tcBorders>
              <w:top w:val="nil"/>
              <w:left w:val="nil"/>
              <w:bottom w:val="single" w:sz="4" w:space="0" w:color="auto"/>
              <w:right w:val="single" w:sz="4" w:space="0" w:color="auto"/>
            </w:tcBorders>
            <w:shd w:val="clear" w:color="000000" w:fill="FFFFFF"/>
            <w:vAlign w:val="center"/>
            <w:hideMark/>
          </w:tcPr>
          <w:p w:rsidR="00743CFE" w:rsidRDefault="00743CFE" w:rsidP="005F4A9F">
            <w:pPr>
              <w:jc w:val="right"/>
              <w:rPr>
                <w:rFonts w:cs="Arial"/>
                <w:b/>
                <w:bCs/>
                <w:color w:val="000000"/>
                <w:sz w:val="20"/>
                <w:szCs w:val="20"/>
              </w:rPr>
            </w:pPr>
            <w:r>
              <w:rPr>
                <w:rFonts w:cs="Arial"/>
                <w:b/>
                <w:bCs/>
                <w:color w:val="000000"/>
                <w:sz w:val="20"/>
                <w:szCs w:val="20"/>
              </w:rPr>
              <w:t xml:space="preserve">$ 106.372.862 </w:t>
            </w:r>
          </w:p>
        </w:tc>
      </w:tr>
    </w:tbl>
    <w:p w:rsidR="00482701" w:rsidRPr="000F0E96" w:rsidRDefault="00482701" w:rsidP="00CA488B">
      <w:pPr>
        <w:pStyle w:val="GELTtulo3"/>
        <w:spacing w:after="0"/>
      </w:pPr>
      <w:bookmarkStart w:id="804" w:name="_Toc373152014"/>
      <w:bookmarkStart w:id="805" w:name="_Toc373152181"/>
      <w:bookmarkStart w:id="806" w:name="_Toc373152285"/>
      <w:bookmarkStart w:id="807" w:name="_Toc342671179"/>
      <w:bookmarkStart w:id="808" w:name="_Toc335738347"/>
      <w:bookmarkStart w:id="809" w:name="_Toc335738682"/>
      <w:bookmarkStart w:id="810" w:name="_Toc335835439"/>
      <w:bookmarkStart w:id="811" w:name="_Toc335836086"/>
      <w:bookmarkStart w:id="812" w:name="_Toc335898529"/>
      <w:bookmarkStart w:id="813" w:name="_Toc324367191"/>
      <w:bookmarkStart w:id="814" w:name="_Toc377636452"/>
      <w:bookmarkStart w:id="815" w:name="_Toc378669877"/>
      <w:bookmarkStart w:id="816" w:name="_Toc387821145"/>
      <w:bookmarkEnd w:id="804"/>
      <w:bookmarkEnd w:id="805"/>
      <w:bookmarkEnd w:id="806"/>
      <w:bookmarkEnd w:id="807"/>
      <w:bookmarkEnd w:id="808"/>
      <w:bookmarkEnd w:id="809"/>
      <w:bookmarkEnd w:id="810"/>
      <w:bookmarkEnd w:id="811"/>
      <w:bookmarkEnd w:id="812"/>
      <w:bookmarkEnd w:id="813"/>
      <w:r w:rsidRPr="000F0E96">
        <w:t>HITOS DE PAGO</w:t>
      </w:r>
      <w:bookmarkEnd w:id="750"/>
      <w:bookmarkEnd w:id="751"/>
      <w:bookmarkEnd w:id="752"/>
      <w:r w:rsidR="00911483">
        <w:t xml:space="preserve"> ELEFANTES BLANCOS MÓVIL</w:t>
      </w:r>
      <w:bookmarkEnd w:id="814"/>
      <w:bookmarkEnd w:id="815"/>
      <w:bookmarkEnd w:id="816"/>
    </w:p>
    <w:p w:rsidR="005901E2" w:rsidRDefault="00CB1AC4" w:rsidP="00CA488B">
      <w:pPr>
        <w:pStyle w:val="GELParrafo"/>
        <w:rPr>
          <w:lang w:val="es-ES" w:eastAsia="es-ES"/>
        </w:rPr>
      </w:pPr>
      <w:r>
        <w:rPr>
          <w:lang w:val="es-ES_tradnl"/>
        </w:rPr>
        <w:t>La</w:t>
      </w:r>
      <w:r w:rsidR="00053D09">
        <w:rPr>
          <w:lang w:val="es-ES_tradnl"/>
        </w:rPr>
        <w:t xml:space="preserve"> solución comprende los siguientes h</w:t>
      </w:r>
      <w:r w:rsidR="00053D09" w:rsidRPr="00241CC9">
        <w:rPr>
          <w:lang w:val="es-ES_tradnl"/>
        </w:rPr>
        <w:t xml:space="preserve">itos </w:t>
      </w:r>
      <w:r>
        <w:rPr>
          <w:lang w:val="es-ES_tradnl"/>
        </w:rPr>
        <w:t xml:space="preserve">generales </w:t>
      </w:r>
      <w:r w:rsidR="00482701" w:rsidRPr="00241CC9">
        <w:rPr>
          <w:lang w:val="es-ES_tradnl"/>
        </w:rPr>
        <w:t>de pago</w:t>
      </w:r>
      <w:r w:rsidR="00C245E0">
        <w:rPr>
          <w:lang w:val="es-ES_tradnl"/>
        </w:rPr>
        <w:t>:</w:t>
      </w:r>
    </w:p>
    <w:p w:rsidR="005901E2" w:rsidRPr="00C12D38" w:rsidRDefault="005901E2" w:rsidP="005901E2">
      <w:pPr>
        <w:pStyle w:val="GELParrafo"/>
        <w:spacing w:before="0"/>
        <w:rPr>
          <w:lang w:val="es-ES" w:eastAsia="es-ES"/>
        </w:rPr>
      </w:pPr>
    </w:p>
    <w:p w:rsidR="00C12D38" w:rsidRPr="00C12D38" w:rsidRDefault="00C12D38" w:rsidP="00D60FFF">
      <w:pPr>
        <w:pStyle w:val="Epgrafe0"/>
        <w:rPr>
          <w:lang w:val="es-ES" w:eastAsia="es-ES"/>
        </w:rPr>
      </w:pPr>
      <w:bookmarkStart w:id="817" w:name="_Toc378674077"/>
      <w:bookmarkStart w:id="818" w:name="_Toc387821208"/>
      <w:r w:rsidRPr="003B349B">
        <w:t xml:space="preserve">Tabla </w:t>
      </w:r>
      <w:r w:rsidR="00452416">
        <w:fldChar w:fldCharType="begin"/>
      </w:r>
      <w:r w:rsidR="00452416">
        <w:instrText xml:space="preserve"> SEQ Tabla \* ARABIC </w:instrText>
      </w:r>
      <w:r w:rsidR="00452416">
        <w:fldChar w:fldCharType="separate"/>
      </w:r>
      <w:r w:rsidR="00337DDC">
        <w:rPr>
          <w:noProof/>
        </w:rPr>
        <w:t>30</w:t>
      </w:r>
      <w:r w:rsidR="00452416">
        <w:rPr>
          <w:noProof/>
        </w:rPr>
        <w:fldChar w:fldCharType="end"/>
      </w:r>
      <w:r>
        <w:t>.</w:t>
      </w:r>
      <w:r w:rsidRPr="003B349B">
        <w:t xml:space="preserve"> Hitos Generales de Pagos</w:t>
      </w:r>
      <w:r>
        <w:t xml:space="preserve"> Elefantes Blancos Móvil</w:t>
      </w:r>
      <w:bookmarkEnd w:id="817"/>
      <w:bookmarkEnd w:id="818"/>
    </w:p>
    <w:tbl>
      <w:tblPr>
        <w:tblW w:w="5000" w:type="pct"/>
        <w:tblLayout w:type="fixed"/>
        <w:tblCellMar>
          <w:left w:w="70" w:type="dxa"/>
          <w:right w:w="70" w:type="dxa"/>
        </w:tblCellMar>
        <w:tblLook w:val="04A0" w:firstRow="1" w:lastRow="0" w:firstColumn="1" w:lastColumn="0" w:noHBand="0" w:noVBand="1"/>
      </w:tblPr>
      <w:tblGrid>
        <w:gridCol w:w="2338"/>
        <w:gridCol w:w="3402"/>
        <w:gridCol w:w="1559"/>
        <w:gridCol w:w="1561"/>
        <w:gridCol w:w="1730"/>
      </w:tblGrid>
      <w:tr w:rsidR="00C12D38" w:rsidTr="00CA488B">
        <w:trPr>
          <w:trHeight w:val="255"/>
          <w:tblHeader/>
        </w:trPr>
        <w:tc>
          <w:tcPr>
            <w:tcW w:w="11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HITO</w:t>
            </w:r>
            <w:r w:rsidR="00CA488B">
              <w:rPr>
                <w:rFonts w:cs="Arial"/>
                <w:b/>
                <w:bCs/>
                <w:color w:val="000000"/>
                <w:sz w:val="20"/>
                <w:szCs w:val="20"/>
              </w:rPr>
              <w:t>S</w:t>
            </w:r>
            <w:r>
              <w:rPr>
                <w:rFonts w:cs="Arial"/>
                <w:b/>
                <w:bCs/>
                <w:color w:val="000000"/>
                <w:sz w:val="20"/>
                <w:szCs w:val="20"/>
              </w:rPr>
              <w:t xml:space="preserve"> DE PAGO ELEFANTE MOVIL</w:t>
            </w:r>
          </w:p>
        </w:tc>
        <w:tc>
          <w:tcPr>
            <w:tcW w:w="160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DESCRIPCIÓN</w:t>
            </w:r>
          </w:p>
        </w:tc>
        <w:tc>
          <w:tcPr>
            <w:tcW w:w="73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VALOR SIN IVA</w:t>
            </w:r>
          </w:p>
        </w:tc>
        <w:tc>
          <w:tcPr>
            <w:tcW w:w="73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IVA</w:t>
            </w:r>
          </w:p>
        </w:tc>
        <w:tc>
          <w:tcPr>
            <w:tcW w:w="81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12D38" w:rsidRDefault="00C12D38">
            <w:pPr>
              <w:jc w:val="center"/>
              <w:rPr>
                <w:rFonts w:cs="Arial"/>
                <w:b/>
                <w:bCs/>
                <w:color w:val="000000"/>
                <w:sz w:val="20"/>
                <w:szCs w:val="20"/>
              </w:rPr>
            </w:pPr>
            <w:r>
              <w:rPr>
                <w:rFonts w:cs="Arial"/>
                <w:b/>
                <w:bCs/>
                <w:color w:val="000000"/>
                <w:sz w:val="20"/>
                <w:szCs w:val="20"/>
              </w:rPr>
              <w:t>VALOR CON IVA</w:t>
            </w:r>
          </w:p>
        </w:tc>
      </w:tr>
      <w:tr w:rsidR="00743CFE" w:rsidTr="00CA488B">
        <w:trPr>
          <w:trHeight w:val="510"/>
        </w:trPr>
        <w:tc>
          <w:tcPr>
            <w:tcW w:w="1104" w:type="pct"/>
            <w:tcBorders>
              <w:top w:val="nil"/>
              <w:left w:val="single" w:sz="4" w:space="0" w:color="auto"/>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Pago Inicial</w:t>
            </w:r>
          </w:p>
        </w:tc>
        <w:tc>
          <w:tcPr>
            <w:tcW w:w="1606" w:type="pct"/>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la aprobación del plan de trabajo.</w:t>
            </w:r>
          </w:p>
        </w:tc>
        <w:tc>
          <w:tcPr>
            <w:tcW w:w="736"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$ 30.261.245 </w:t>
            </w:r>
          </w:p>
        </w:tc>
        <w:tc>
          <w:tcPr>
            <w:tcW w:w="73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$ 4.841.799 </w:t>
            </w:r>
          </w:p>
        </w:tc>
        <w:tc>
          <w:tcPr>
            <w:tcW w:w="81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$ 35.103.044 </w:t>
            </w:r>
          </w:p>
        </w:tc>
      </w:tr>
      <w:tr w:rsidR="00743CFE" w:rsidTr="00CA488B">
        <w:trPr>
          <w:trHeight w:val="552"/>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color w:val="000000"/>
                <w:sz w:val="20"/>
                <w:szCs w:val="20"/>
              </w:rPr>
            </w:pPr>
            <w:r>
              <w:rPr>
                <w:rFonts w:cs="Arial"/>
                <w:color w:val="000000"/>
                <w:sz w:val="20"/>
                <w:szCs w:val="20"/>
              </w:rPr>
              <w:t>2do Hito de Pago</w:t>
            </w:r>
          </w:p>
        </w:tc>
        <w:tc>
          <w:tcPr>
            <w:tcW w:w="1606" w:type="pct"/>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completar a satisfacción la entrega de la solución</w:t>
            </w:r>
          </w:p>
        </w:tc>
        <w:tc>
          <w:tcPr>
            <w:tcW w:w="736"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$ 30.261.245 </w:t>
            </w:r>
          </w:p>
        </w:tc>
        <w:tc>
          <w:tcPr>
            <w:tcW w:w="73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$ 4.841.799 </w:t>
            </w:r>
          </w:p>
        </w:tc>
        <w:tc>
          <w:tcPr>
            <w:tcW w:w="81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$ 35.103.044 </w:t>
            </w:r>
          </w:p>
        </w:tc>
      </w:tr>
      <w:tr w:rsidR="00743CFE" w:rsidTr="00CA488B">
        <w:trPr>
          <w:trHeight w:val="655"/>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color w:val="000000"/>
                <w:sz w:val="20"/>
                <w:szCs w:val="20"/>
              </w:rPr>
            </w:pPr>
            <w:r>
              <w:rPr>
                <w:rFonts w:cs="Arial"/>
                <w:color w:val="000000"/>
                <w:sz w:val="20"/>
                <w:szCs w:val="20"/>
              </w:rPr>
              <w:t>3er Hito de Pago</w:t>
            </w:r>
          </w:p>
        </w:tc>
        <w:tc>
          <w:tcPr>
            <w:tcW w:w="1606" w:type="pct"/>
            <w:tcBorders>
              <w:top w:val="nil"/>
              <w:left w:val="nil"/>
              <w:bottom w:val="single" w:sz="4" w:space="0" w:color="auto"/>
              <w:right w:val="single" w:sz="4" w:space="0" w:color="auto"/>
            </w:tcBorders>
            <w:shd w:val="clear" w:color="auto" w:fill="auto"/>
            <w:vAlign w:val="center"/>
            <w:hideMark/>
          </w:tcPr>
          <w:p w:rsidR="00743CFE" w:rsidRDefault="00743CFE">
            <w:pPr>
              <w:rPr>
                <w:rFonts w:cs="Arial"/>
                <w:color w:val="000000"/>
                <w:sz w:val="20"/>
                <w:szCs w:val="20"/>
              </w:rPr>
            </w:pPr>
            <w:r>
              <w:rPr>
                <w:rFonts w:cs="Arial"/>
                <w:color w:val="000000"/>
                <w:sz w:val="20"/>
                <w:szCs w:val="20"/>
              </w:rPr>
              <w:t>Al momento de completar a satisfacción la puesta en producción y estabilización de la solución.</w:t>
            </w:r>
          </w:p>
        </w:tc>
        <w:tc>
          <w:tcPr>
            <w:tcW w:w="736"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$ 31.178.253 </w:t>
            </w:r>
          </w:p>
        </w:tc>
        <w:tc>
          <w:tcPr>
            <w:tcW w:w="73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$ 4.988.521 </w:t>
            </w:r>
          </w:p>
        </w:tc>
        <w:tc>
          <w:tcPr>
            <w:tcW w:w="817" w:type="pct"/>
            <w:tcBorders>
              <w:top w:val="nil"/>
              <w:left w:val="nil"/>
              <w:bottom w:val="single" w:sz="4" w:space="0" w:color="auto"/>
              <w:right w:val="single" w:sz="4" w:space="0" w:color="auto"/>
            </w:tcBorders>
            <w:shd w:val="clear" w:color="auto" w:fill="auto"/>
            <w:vAlign w:val="center"/>
            <w:hideMark/>
          </w:tcPr>
          <w:p w:rsidR="00743CFE" w:rsidRDefault="00743CFE" w:rsidP="005901E2">
            <w:pPr>
              <w:jc w:val="right"/>
              <w:rPr>
                <w:rFonts w:cs="Arial"/>
                <w:color w:val="000000"/>
                <w:sz w:val="20"/>
                <w:szCs w:val="20"/>
              </w:rPr>
            </w:pPr>
            <w:r>
              <w:rPr>
                <w:rFonts w:cs="Arial"/>
                <w:color w:val="000000"/>
                <w:sz w:val="20"/>
                <w:szCs w:val="20"/>
              </w:rPr>
              <w:t xml:space="preserve">$ 36.166.774 </w:t>
            </w:r>
          </w:p>
        </w:tc>
      </w:tr>
      <w:tr w:rsidR="00743CFE" w:rsidTr="00CA488B">
        <w:trPr>
          <w:trHeight w:val="363"/>
        </w:trPr>
        <w:tc>
          <w:tcPr>
            <w:tcW w:w="1104" w:type="pct"/>
            <w:tcBorders>
              <w:top w:val="nil"/>
              <w:left w:val="single" w:sz="4" w:space="0" w:color="auto"/>
              <w:bottom w:val="single" w:sz="4" w:space="0" w:color="auto"/>
              <w:right w:val="single" w:sz="4" w:space="0" w:color="auto"/>
            </w:tcBorders>
            <w:shd w:val="clear" w:color="auto" w:fill="auto"/>
            <w:noWrap/>
            <w:vAlign w:val="center"/>
            <w:hideMark/>
          </w:tcPr>
          <w:p w:rsidR="00743CFE" w:rsidRDefault="00743CFE">
            <w:pPr>
              <w:rPr>
                <w:rFonts w:cs="Arial"/>
                <w:b/>
                <w:bCs/>
                <w:color w:val="000000"/>
                <w:sz w:val="20"/>
                <w:szCs w:val="20"/>
              </w:rPr>
            </w:pPr>
            <w:r>
              <w:rPr>
                <w:rFonts w:cs="Arial"/>
                <w:b/>
                <w:bCs/>
                <w:color w:val="000000"/>
                <w:sz w:val="20"/>
                <w:szCs w:val="20"/>
              </w:rPr>
              <w:t>Total</w:t>
            </w:r>
          </w:p>
        </w:tc>
        <w:tc>
          <w:tcPr>
            <w:tcW w:w="1606" w:type="pct"/>
            <w:tcBorders>
              <w:top w:val="nil"/>
              <w:left w:val="nil"/>
              <w:bottom w:val="single" w:sz="4" w:space="0" w:color="auto"/>
              <w:right w:val="single" w:sz="4" w:space="0" w:color="auto"/>
            </w:tcBorders>
            <w:shd w:val="clear" w:color="auto" w:fill="auto"/>
            <w:noWrap/>
            <w:vAlign w:val="bottom"/>
            <w:hideMark/>
          </w:tcPr>
          <w:p w:rsidR="00743CFE" w:rsidRDefault="00743CFE">
            <w:pPr>
              <w:rPr>
                <w:rFonts w:cs="Arial"/>
                <w:color w:val="000000"/>
                <w:sz w:val="20"/>
                <w:szCs w:val="20"/>
              </w:rPr>
            </w:pPr>
            <w:r>
              <w:rPr>
                <w:rFonts w:cs="Arial"/>
                <w:color w:val="000000"/>
                <w:sz w:val="20"/>
                <w:szCs w:val="20"/>
              </w:rPr>
              <w:t> </w:t>
            </w:r>
          </w:p>
        </w:tc>
        <w:tc>
          <w:tcPr>
            <w:tcW w:w="736" w:type="pct"/>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$ 91.700.743 </w:t>
            </w:r>
          </w:p>
        </w:tc>
        <w:tc>
          <w:tcPr>
            <w:tcW w:w="737" w:type="pct"/>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$ 14.672.119 </w:t>
            </w:r>
          </w:p>
        </w:tc>
        <w:tc>
          <w:tcPr>
            <w:tcW w:w="817" w:type="pct"/>
            <w:tcBorders>
              <w:top w:val="nil"/>
              <w:left w:val="nil"/>
              <w:bottom w:val="single" w:sz="4" w:space="0" w:color="auto"/>
              <w:right w:val="single" w:sz="4" w:space="0" w:color="auto"/>
            </w:tcBorders>
            <w:shd w:val="clear" w:color="auto" w:fill="auto"/>
            <w:noWrap/>
            <w:vAlign w:val="center"/>
            <w:hideMark/>
          </w:tcPr>
          <w:p w:rsidR="00743CFE" w:rsidRDefault="00743CFE" w:rsidP="006101F9">
            <w:pPr>
              <w:jc w:val="right"/>
              <w:rPr>
                <w:rFonts w:cs="Arial"/>
                <w:b/>
                <w:bCs/>
                <w:color w:val="000000"/>
                <w:sz w:val="20"/>
                <w:szCs w:val="20"/>
              </w:rPr>
            </w:pPr>
            <w:r>
              <w:rPr>
                <w:rFonts w:cs="Arial"/>
                <w:b/>
                <w:bCs/>
                <w:color w:val="000000"/>
                <w:sz w:val="20"/>
                <w:szCs w:val="20"/>
              </w:rPr>
              <w:t xml:space="preserve">$ 106.372.862 </w:t>
            </w:r>
          </w:p>
        </w:tc>
      </w:tr>
    </w:tbl>
    <w:p w:rsidR="00C245E0" w:rsidRDefault="00260052" w:rsidP="006C4B9B">
      <w:pPr>
        <w:pStyle w:val="GELTtulo2"/>
        <w:spacing w:after="0"/>
      </w:pPr>
      <w:bookmarkStart w:id="819" w:name="_Toc382214313"/>
      <w:bookmarkStart w:id="820" w:name="_Toc382214314"/>
      <w:bookmarkStart w:id="821" w:name="_Toc382214315"/>
      <w:bookmarkStart w:id="822" w:name="_Toc382214316"/>
      <w:bookmarkStart w:id="823" w:name="_Toc382214317"/>
      <w:bookmarkStart w:id="824" w:name="_Toc382214318"/>
      <w:bookmarkStart w:id="825" w:name="_Toc382214319"/>
      <w:bookmarkStart w:id="826" w:name="_Toc382214320"/>
      <w:bookmarkStart w:id="827" w:name="_Toc382214321"/>
      <w:bookmarkStart w:id="828" w:name="_Toc382214322"/>
      <w:bookmarkStart w:id="829" w:name="_Toc382214323"/>
      <w:bookmarkStart w:id="830" w:name="_Toc382214324"/>
      <w:bookmarkStart w:id="831" w:name="_Toc382214325"/>
      <w:bookmarkStart w:id="832" w:name="_Toc382214326"/>
      <w:bookmarkStart w:id="833" w:name="_Toc382214327"/>
      <w:bookmarkStart w:id="834" w:name="_Toc382214328"/>
      <w:bookmarkStart w:id="835" w:name="_Toc382214329"/>
      <w:bookmarkStart w:id="836" w:name="_Toc382214330"/>
      <w:bookmarkStart w:id="837" w:name="_Toc382214331"/>
      <w:bookmarkStart w:id="838" w:name="_Toc382214332"/>
      <w:bookmarkStart w:id="839" w:name="_Toc382214333"/>
      <w:bookmarkStart w:id="840" w:name="_Toc382214334"/>
      <w:bookmarkStart w:id="841" w:name="_Toc382214335"/>
      <w:bookmarkStart w:id="842" w:name="_Toc382214336"/>
      <w:bookmarkStart w:id="843" w:name="_Toc382214337"/>
      <w:bookmarkStart w:id="844" w:name="_Toc382214338"/>
      <w:bookmarkStart w:id="845" w:name="_Toc382214339"/>
      <w:bookmarkStart w:id="846" w:name="_Toc382214340"/>
      <w:bookmarkStart w:id="847" w:name="_Toc382214341"/>
      <w:bookmarkStart w:id="848" w:name="_Toc382214342"/>
      <w:bookmarkStart w:id="849" w:name="_Toc382214343"/>
      <w:bookmarkStart w:id="850" w:name="_Toc382214344"/>
      <w:bookmarkStart w:id="851" w:name="_Toc382214345"/>
      <w:bookmarkStart w:id="852" w:name="_Toc382214346"/>
      <w:bookmarkStart w:id="853" w:name="_Toc382214347"/>
      <w:bookmarkStart w:id="854" w:name="_Toc382214348"/>
      <w:bookmarkStart w:id="855" w:name="_Toc373152016"/>
      <w:bookmarkStart w:id="856" w:name="_Toc373152183"/>
      <w:bookmarkStart w:id="857" w:name="_Toc373152287"/>
      <w:bookmarkStart w:id="858" w:name="_Toc373152047"/>
      <w:bookmarkStart w:id="859" w:name="_Toc373152214"/>
      <w:bookmarkStart w:id="860" w:name="_Toc373152318"/>
      <w:bookmarkStart w:id="861" w:name="_Toc373152048"/>
      <w:bookmarkStart w:id="862" w:name="_Toc373152215"/>
      <w:bookmarkStart w:id="863" w:name="_Toc373152319"/>
      <w:bookmarkStart w:id="864" w:name="_Toc382214349"/>
      <w:bookmarkStart w:id="865" w:name="_Toc377636453"/>
      <w:bookmarkStart w:id="866" w:name="_Toc378669878"/>
      <w:bookmarkStart w:id="867" w:name="_Toc387821146"/>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r>
        <w:rPr>
          <w:caps w:val="0"/>
        </w:rPr>
        <w:lastRenderedPageBreak/>
        <w:t>ESTIMACIÓN DE LA SOLUCIÓN ELEFANTES BLANCOS ADMINISTRADOR (WEB)</w:t>
      </w:r>
      <w:bookmarkEnd w:id="865"/>
      <w:bookmarkEnd w:id="866"/>
      <w:bookmarkEnd w:id="867"/>
    </w:p>
    <w:p w:rsidR="00C245E0" w:rsidRDefault="00C245E0" w:rsidP="00C245E0">
      <w:pPr>
        <w:pStyle w:val="GELParrafo"/>
        <w:rPr>
          <w:sz w:val="24"/>
          <w:szCs w:val="24"/>
          <w:lang w:val="es-ES_tradnl"/>
        </w:rPr>
      </w:pPr>
      <w:r w:rsidRPr="00D60FFF">
        <w:rPr>
          <w:sz w:val="24"/>
          <w:szCs w:val="24"/>
          <w:lang w:val="es-ES_tradnl"/>
        </w:rPr>
        <w:t xml:space="preserve">A continuación se presenta un cuadro resumen del esfuerzo por cada uno de los integrantes del grupo por demanda de la solución Elefantes Blancos </w:t>
      </w:r>
      <w:r w:rsidR="00743CFE" w:rsidRPr="00D60FFF">
        <w:rPr>
          <w:sz w:val="24"/>
          <w:szCs w:val="24"/>
          <w:lang w:val="es-ES_tradnl"/>
        </w:rPr>
        <w:t>Administrador</w:t>
      </w:r>
      <w:r w:rsidRPr="00D60FFF">
        <w:rPr>
          <w:sz w:val="24"/>
          <w:szCs w:val="24"/>
          <w:lang w:val="es-ES_tradnl"/>
        </w:rPr>
        <w:t>.</w:t>
      </w:r>
    </w:p>
    <w:p w:rsidR="008B5485" w:rsidRDefault="008B5485" w:rsidP="0038431B">
      <w:pPr>
        <w:pStyle w:val="GELParrafo"/>
        <w:spacing w:before="0"/>
        <w:rPr>
          <w:sz w:val="24"/>
          <w:szCs w:val="24"/>
          <w:lang w:val="es-ES_tradnl"/>
        </w:rPr>
      </w:pPr>
    </w:p>
    <w:p w:rsidR="0062769E" w:rsidRPr="00D60FFF" w:rsidRDefault="0062769E" w:rsidP="0038431B">
      <w:pPr>
        <w:pStyle w:val="GELParrafo"/>
        <w:spacing w:before="0"/>
        <w:rPr>
          <w:sz w:val="24"/>
          <w:szCs w:val="24"/>
          <w:lang w:val="es-ES_tradnl"/>
        </w:rPr>
      </w:pPr>
    </w:p>
    <w:p w:rsidR="00C245E0" w:rsidRPr="002A21BF" w:rsidRDefault="00C245E0" w:rsidP="0038431B">
      <w:pPr>
        <w:pStyle w:val="GELTtulo3"/>
        <w:spacing w:before="0" w:after="0"/>
      </w:pPr>
      <w:bookmarkStart w:id="868" w:name="_Toc377636454"/>
      <w:bookmarkStart w:id="869" w:name="_Toc378669879"/>
      <w:bookmarkStart w:id="870" w:name="_Toc387821147"/>
      <w:r>
        <w:t xml:space="preserve">COSTOS INCURRIDOS ELEFANTES BLANCOS </w:t>
      </w:r>
      <w:r w:rsidR="00743CFE">
        <w:t>ADMINISTRADOR</w:t>
      </w:r>
      <w:bookmarkEnd w:id="868"/>
      <w:bookmarkEnd w:id="869"/>
      <w:bookmarkEnd w:id="870"/>
    </w:p>
    <w:p w:rsidR="00C245E0" w:rsidRPr="00D60FFF" w:rsidRDefault="00C245E0" w:rsidP="00C245E0">
      <w:pPr>
        <w:pStyle w:val="GELParrafo"/>
        <w:rPr>
          <w:sz w:val="24"/>
          <w:szCs w:val="24"/>
        </w:rPr>
      </w:pPr>
      <w:r w:rsidRPr="00D60FFF">
        <w:rPr>
          <w:sz w:val="24"/>
          <w:szCs w:val="24"/>
        </w:rPr>
        <w:t xml:space="preserve">En la siguiente tabla se presenta el resumen de costos originados en las horas de esfuerzo estimadas para cada uno de los roles de los equipos por demanda de la solución Elefantes Blancos </w:t>
      </w:r>
      <w:r w:rsidR="00743CFE" w:rsidRPr="00D60FFF">
        <w:rPr>
          <w:sz w:val="24"/>
          <w:szCs w:val="24"/>
        </w:rPr>
        <w:t>Administrador</w:t>
      </w:r>
      <w:r w:rsidR="004C3C94" w:rsidRPr="00D60FFF">
        <w:rPr>
          <w:sz w:val="24"/>
          <w:szCs w:val="24"/>
        </w:rPr>
        <w:t xml:space="preserve"> en el plan inicial y con control de cambios No 1</w:t>
      </w:r>
      <w:r w:rsidRPr="00D60FFF">
        <w:rPr>
          <w:sz w:val="24"/>
          <w:szCs w:val="24"/>
        </w:rPr>
        <w:t>:</w:t>
      </w:r>
    </w:p>
    <w:p w:rsidR="00C245E0" w:rsidRDefault="00C245E0" w:rsidP="00C245E0"/>
    <w:p w:rsidR="009E79DD" w:rsidRDefault="009E79DD" w:rsidP="00C245E0"/>
    <w:p w:rsidR="00C245E0" w:rsidRPr="009219CE" w:rsidRDefault="00C245E0">
      <w:pPr>
        <w:pStyle w:val="Epgrafe0"/>
      </w:pPr>
      <w:bookmarkStart w:id="871" w:name="_Toc378674078"/>
      <w:bookmarkStart w:id="872" w:name="_Toc387821209"/>
      <w:r w:rsidRPr="00EC752C">
        <w:t xml:space="preserve">Tabla </w:t>
      </w:r>
      <w:r w:rsidR="00452416">
        <w:fldChar w:fldCharType="begin"/>
      </w:r>
      <w:r w:rsidR="00452416">
        <w:instrText xml:space="preserve"> SEQ Tabla \* ARABIC </w:instrText>
      </w:r>
      <w:r w:rsidR="00452416">
        <w:fldChar w:fldCharType="separate"/>
      </w:r>
      <w:r w:rsidR="00337DDC">
        <w:rPr>
          <w:noProof/>
        </w:rPr>
        <w:t>31</w:t>
      </w:r>
      <w:r w:rsidR="00452416">
        <w:rPr>
          <w:noProof/>
        </w:rPr>
        <w:fldChar w:fldCharType="end"/>
      </w:r>
      <w:r w:rsidRPr="00EC752C">
        <w:t xml:space="preserve">. </w:t>
      </w:r>
      <w:r>
        <w:t xml:space="preserve">Resumen del esfuerzo y costo Elefantes Blancos </w:t>
      </w:r>
      <w:r w:rsidR="00743CFE">
        <w:t>Administrador</w:t>
      </w:r>
      <w:bookmarkEnd w:id="871"/>
      <w:r w:rsidR="004C3C94">
        <w:t xml:space="preserve"> – Plan inicial</w:t>
      </w:r>
      <w:bookmarkEnd w:id="872"/>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C245E0" w:rsidRPr="005147CD" w:rsidTr="0038431B">
        <w:trPr>
          <w:trHeight w:val="34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Pr="005147CD" w:rsidRDefault="00C245E0">
            <w:pPr>
              <w:jc w:val="center"/>
              <w:rPr>
                <w:rFonts w:cs="Arial"/>
                <w:b/>
                <w:bCs/>
                <w:color w:val="000000"/>
                <w:sz w:val="20"/>
                <w:szCs w:val="20"/>
              </w:rPr>
            </w:pPr>
            <w:r w:rsidRPr="005147CD">
              <w:rPr>
                <w:rFonts w:cs="Arial"/>
                <w:b/>
                <w:bCs/>
                <w:color w:val="000000"/>
                <w:sz w:val="20"/>
                <w:szCs w:val="20"/>
              </w:rPr>
              <w:t>COSTO</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262</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$ 20.525.866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254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$ 7.805.928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236</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$ 23.510.320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404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$ 24.147.888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279</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$ 12.296.088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264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$ 15.779.808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$ 4.407.200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140</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$ 6.136.620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48</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$ 4.462.992 </w:t>
            </w:r>
          </w:p>
        </w:tc>
      </w:tr>
      <w:tr w:rsidR="00743CFE"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743CFE" w:rsidRPr="005147CD" w:rsidRDefault="00743CFE" w:rsidP="005901E2">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center"/>
              <w:rPr>
                <w:rFonts w:cs="Arial"/>
                <w:sz w:val="20"/>
                <w:szCs w:val="20"/>
              </w:rPr>
            </w:pPr>
            <w:r>
              <w:rPr>
                <w:rFonts w:cs="Arial"/>
                <w:sz w:val="20"/>
                <w:szCs w:val="20"/>
              </w:rPr>
              <w:t>64</w:t>
            </w:r>
          </w:p>
        </w:tc>
        <w:tc>
          <w:tcPr>
            <w:tcW w:w="1843" w:type="dxa"/>
            <w:tcBorders>
              <w:top w:val="nil"/>
              <w:left w:val="nil"/>
              <w:bottom w:val="single" w:sz="4" w:space="0" w:color="auto"/>
              <w:right w:val="single" w:sz="4" w:space="0" w:color="auto"/>
            </w:tcBorders>
            <w:shd w:val="clear" w:color="000000" w:fill="FFFFFF"/>
            <w:vAlign w:val="center"/>
          </w:tcPr>
          <w:p w:rsidR="00743CFE" w:rsidRPr="005147CD" w:rsidRDefault="00743CFE" w:rsidP="005901E2">
            <w:pPr>
              <w:jc w:val="center"/>
              <w:rPr>
                <w:rFonts w:cs="Arial"/>
                <w:sz w:val="20"/>
                <w:szCs w:val="20"/>
              </w:rPr>
            </w:pPr>
            <w:r w:rsidRPr="005147CD">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743CFE" w:rsidRPr="005147CD" w:rsidRDefault="00743CFE" w:rsidP="005901E2">
            <w:pPr>
              <w:jc w:val="right"/>
              <w:rPr>
                <w:rFonts w:cs="Arial"/>
                <w:sz w:val="20"/>
                <w:szCs w:val="20"/>
              </w:rPr>
            </w:pPr>
            <w:r>
              <w:rPr>
                <w:rFonts w:cs="Arial"/>
                <w:sz w:val="20"/>
                <w:szCs w:val="20"/>
              </w:rPr>
              <w:t xml:space="preserve">$ 5.738.112 </w:t>
            </w:r>
          </w:p>
        </w:tc>
      </w:tr>
      <w:tr w:rsidR="00C245E0"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C245E0" w:rsidRPr="005147CD" w:rsidRDefault="00C245E0" w:rsidP="005901E2">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center"/>
              <w:rPr>
                <w:rFonts w:cs="Arial"/>
                <w:b/>
                <w:bCs/>
                <w:sz w:val="20"/>
                <w:szCs w:val="20"/>
              </w:rPr>
            </w:pPr>
            <w:r>
              <w:rPr>
                <w:rFonts w:cs="Arial"/>
                <w:b/>
                <w:bCs/>
                <w:sz w:val="20"/>
                <w:szCs w:val="20"/>
              </w:rPr>
              <w:t>2051</w:t>
            </w:r>
          </w:p>
        </w:tc>
        <w:tc>
          <w:tcPr>
            <w:tcW w:w="1843" w:type="dxa"/>
            <w:tcBorders>
              <w:top w:val="nil"/>
              <w:left w:val="nil"/>
              <w:bottom w:val="single" w:sz="4" w:space="0" w:color="auto"/>
              <w:right w:val="single" w:sz="4" w:space="0" w:color="auto"/>
            </w:tcBorders>
            <w:shd w:val="clear" w:color="auto" w:fill="auto"/>
            <w:noWrap/>
            <w:vAlign w:val="center"/>
            <w:hideMark/>
          </w:tcPr>
          <w:p w:rsidR="00C245E0" w:rsidRPr="005147CD" w:rsidRDefault="00C245E0" w:rsidP="005901E2">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C245E0" w:rsidRPr="005147CD" w:rsidRDefault="00743CFE" w:rsidP="00743CFE">
            <w:pPr>
              <w:jc w:val="right"/>
              <w:rPr>
                <w:rFonts w:cs="Arial"/>
                <w:b/>
                <w:bCs/>
                <w:sz w:val="20"/>
                <w:szCs w:val="20"/>
              </w:rPr>
            </w:pPr>
            <w:r>
              <w:rPr>
                <w:rFonts w:cs="Arial"/>
                <w:b/>
                <w:bCs/>
                <w:sz w:val="20"/>
                <w:szCs w:val="20"/>
              </w:rPr>
              <w:t xml:space="preserve">$ 124.810.822 </w:t>
            </w:r>
          </w:p>
        </w:tc>
      </w:tr>
    </w:tbl>
    <w:p w:rsidR="004C3C94" w:rsidRDefault="004C3C94">
      <w:pPr>
        <w:pStyle w:val="Epgrafe0"/>
      </w:pPr>
    </w:p>
    <w:p w:rsidR="00D0381A" w:rsidRPr="00D60FFF" w:rsidRDefault="004C3C94" w:rsidP="00D60FFF">
      <w:pPr>
        <w:pStyle w:val="Epgrafe0"/>
      </w:pPr>
      <w:bookmarkStart w:id="873" w:name="_Toc387821210"/>
      <w:r w:rsidRPr="00EC752C">
        <w:t xml:space="preserve">Tabla </w:t>
      </w:r>
      <w:r w:rsidRPr="00EC752C">
        <w:fldChar w:fldCharType="begin"/>
      </w:r>
      <w:r w:rsidRPr="00EC752C">
        <w:instrText xml:space="preserve"> SEQ Tabla \* ARABIC </w:instrText>
      </w:r>
      <w:r w:rsidRPr="00EC752C">
        <w:fldChar w:fldCharType="separate"/>
      </w:r>
      <w:r w:rsidR="00337DDC">
        <w:rPr>
          <w:noProof/>
        </w:rPr>
        <w:t>32</w:t>
      </w:r>
      <w:r w:rsidRPr="00EC752C">
        <w:fldChar w:fldCharType="end"/>
      </w:r>
      <w:r w:rsidRPr="00EC752C">
        <w:t xml:space="preserve">. </w:t>
      </w:r>
      <w:r>
        <w:t>Resumen del esfuerzo y costo 2013 Elefantes Blancos Administrador</w:t>
      </w:r>
      <w:bookmarkEnd w:id="873"/>
      <w:r>
        <w:t xml:space="preserve"> </w:t>
      </w:r>
    </w:p>
    <w:tbl>
      <w:tblPr>
        <w:tblW w:w="4290" w:type="pct"/>
        <w:jc w:val="center"/>
        <w:tblCellMar>
          <w:left w:w="70" w:type="dxa"/>
          <w:right w:w="70" w:type="dxa"/>
        </w:tblCellMar>
        <w:tblLook w:val="04A0" w:firstRow="1" w:lastRow="0" w:firstColumn="1" w:lastColumn="0" w:noHBand="0" w:noVBand="1"/>
      </w:tblPr>
      <w:tblGrid>
        <w:gridCol w:w="2862"/>
        <w:gridCol w:w="2255"/>
        <w:gridCol w:w="1843"/>
        <w:gridCol w:w="2126"/>
      </w:tblGrid>
      <w:tr w:rsidR="004C3C94" w:rsidRPr="005147CD" w:rsidTr="0038431B">
        <w:trPr>
          <w:trHeight w:val="340"/>
          <w:tblHeader/>
          <w:jc w:val="center"/>
        </w:trPr>
        <w:tc>
          <w:tcPr>
            <w:tcW w:w="28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NOMBRE DEL RECURSO</w:t>
            </w:r>
          </w:p>
        </w:tc>
        <w:tc>
          <w:tcPr>
            <w:tcW w:w="225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COSTO</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Líder técnico</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$ 78.343</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$ 10.027.904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Experto Documentador junior</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$ 30.732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$ 3.933.696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Arquitecto de software</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$ 99.620</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$ 12.751.360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Sénior</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208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$ 12.432.576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108</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$ 4.759.776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 de pruebas</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124</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$ 59.772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$ 7.411.728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Especificador Junior</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80</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$ 44.072</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$ 3.525.760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Diseñador gráfico</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100</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$ 43.833</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$ 4.383.300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en seguridad</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16</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$ 92.979</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$ 1.487.664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Líder de infraestructura</w:t>
            </w:r>
          </w:p>
        </w:tc>
        <w:tc>
          <w:tcPr>
            <w:tcW w:w="2255"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center"/>
          </w:tcPr>
          <w:p w:rsidR="004C3C94" w:rsidRPr="005147CD" w:rsidRDefault="004C3C94" w:rsidP="004C3C94">
            <w:pPr>
              <w:jc w:val="center"/>
              <w:rPr>
                <w:rFonts w:cs="Arial"/>
                <w:sz w:val="20"/>
                <w:szCs w:val="20"/>
              </w:rPr>
            </w:pPr>
            <w:r w:rsidRPr="005147CD">
              <w:rPr>
                <w:rFonts w:cs="Arial"/>
                <w:sz w:val="20"/>
                <w:szCs w:val="20"/>
              </w:rPr>
              <w:t>$ 89.658</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$ 2.869.056 </w:t>
            </w:r>
          </w:p>
        </w:tc>
      </w:tr>
      <w:tr w:rsidR="004C3C94" w:rsidRPr="005147CD" w:rsidTr="0038431B">
        <w:trPr>
          <w:trHeight w:val="340"/>
          <w:jc w:val="center"/>
        </w:trPr>
        <w:tc>
          <w:tcPr>
            <w:tcW w:w="2862" w:type="dxa"/>
            <w:tcBorders>
              <w:top w:val="nil"/>
              <w:left w:val="single" w:sz="4" w:space="0" w:color="auto"/>
              <w:bottom w:val="single" w:sz="4" w:space="0" w:color="auto"/>
              <w:right w:val="single" w:sz="4" w:space="0" w:color="auto"/>
            </w:tcBorders>
            <w:shd w:val="clear" w:color="auto" w:fill="auto"/>
            <w:vAlign w:val="center"/>
            <w:hideMark/>
          </w:tcPr>
          <w:p w:rsidR="004C3C94" w:rsidRPr="005147CD" w:rsidRDefault="004C3C94" w:rsidP="004C3C94">
            <w:pPr>
              <w:rPr>
                <w:rFonts w:cs="Arial"/>
                <w:b/>
                <w:bCs/>
                <w:sz w:val="20"/>
                <w:szCs w:val="20"/>
              </w:rPr>
            </w:pPr>
            <w:r w:rsidRPr="005147CD">
              <w:rPr>
                <w:rFonts w:cs="Arial"/>
                <w:b/>
                <w:bCs/>
                <w:sz w:val="20"/>
                <w:szCs w:val="20"/>
              </w:rPr>
              <w:t>Total recursos humanos por demanda</w:t>
            </w:r>
          </w:p>
        </w:tc>
        <w:tc>
          <w:tcPr>
            <w:tcW w:w="2255"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center"/>
              <w:rPr>
                <w:rFonts w:cs="Arial"/>
                <w:b/>
                <w:bCs/>
                <w:sz w:val="20"/>
                <w:szCs w:val="20"/>
              </w:rPr>
            </w:pPr>
            <w:r>
              <w:rPr>
                <w:rFonts w:cs="Arial"/>
                <w:b/>
                <w:bCs/>
                <w:sz w:val="20"/>
                <w:szCs w:val="20"/>
              </w:rPr>
              <w:t>1052</w:t>
            </w:r>
          </w:p>
        </w:tc>
        <w:tc>
          <w:tcPr>
            <w:tcW w:w="1843"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4C3C94">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right"/>
              <w:rPr>
                <w:rFonts w:cs="Arial"/>
                <w:b/>
                <w:bCs/>
                <w:sz w:val="20"/>
                <w:szCs w:val="20"/>
              </w:rPr>
            </w:pPr>
            <w:r>
              <w:rPr>
                <w:rFonts w:cs="Arial"/>
                <w:b/>
                <w:bCs/>
                <w:sz w:val="20"/>
                <w:szCs w:val="20"/>
              </w:rPr>
              <w:t xml:space="preserve">$ 63.582.820 </w:t>
            </w:r>
          </w:p>
        </w:tc>
      </w:tr>
    </w:tbl>
    <w:p w:rsidR="004C3C94" w:rsidRDefault="004C3C94" w:rsidP="002344C2">
      <w:pPr>
        <w:pStyle w:val="GELParrafo"/>
        <w:spacing w:after="240"/>
      </w:pPr>
      <w:r w:rsidRPr="00EF79F6">
        <w:lastRenderedPageBreak/>
        <w:t>Debido a que los pliegos de condiciones indican en el numeral 5.9 FORMA DE PAGO: “…Los pagos se actualizarán de acuerdo con el Índice de Precios al Consumidor del año inmediatamente anterior, a partir del año 2013.”, se ajusta la tabla de esfuerzo y costo de acuerdo con el incremento del IPC de 1,94% para el año 2014:</w:t>
      </w:r>
    </w:p>
    <w:p w:rsidR="004C3C94" w:rsidRPr="009219CE" w:rsidRDefault="004C3C94" w:rsidP="002344C2">
      <w:pPr>
        <w:pStyle w:val="Epgrafe0"/>
      </w:pPr>
      <w:bookmarkStart w:id="874" w:name="_Toc387821211"/>
      <w:r w:rsidRPr="00EC752C">
        <w:t xml:space="preserve">Tabla </w:t>
      </w:r>
      <w:r w:rsidRPr="00EC752C">
        <w:fldChar w:fldCharType="begin"/>
      </w:r>
      <w:r w:rsidRPr="00EC752C">
        <w:instrText xml:space="preserve"> SEQ Tabla \* ARABIC </w:instrText>
      </w:r>
      <w:r w:rsidRPr="00EC752C">
        <w:fldChar w:fldCharType="separate"/>
      </w:r>
      <w:r w:rsidR="00337DDC">
        <w:rPr>
          <w:noProof/>
        </w:rPr>
        <w:t>33</w:t>
      </w:r>
      <w:r w:rsidRPr="00EC752C">
        <w:fldChar w:fldCharType="end"/>
      </w:r>
      <w:r w:rsidRPr="00EC752C">
        <w:t xml:space="preserve">. </w:t>
      </w:r>
      <w:r>
        <w:t>Resumen del esfuerzo y costo 2014 Elefantes Blancos Administrador</w:t>
      </w:r>
      <w:bookmarkEnd w:id="874"/>
      <w:r>
        <w:t xml:space="preserve"> </w:t>
      </w:r>
    </w:p>
    <w:tbl>
      <w:tblPr>
        <w:tblW w:w="4290" w:type="pct"/>
        <w:jc w:val="center"/>
        <w:tblCellMar>
          <w:left w:w="70" w:type="dxa"/>
          <w:right w:w="70" w:type="dxa"/>
        </w:tblCellMar>
        <w:tblLook w:val="04A0" w:firstRow="1" w:lastRow="0" w:firstColumn="1" w:lastColumn="0" w:noHBand="0" w:noVBand="1"/>
      </w:tblPr>
      <w:tblGrid>
        <w:gridCol w:w="3103"/>
        <w:gridCol w:w="2014"/>
        <w:gridCol w:w="1843"/>
        <w:gridCol w:w="2126"/>
      </w:tblGrid>
      <w:tr w:rsidR="004C3C94" w:rsidRPr="005147CD" w:rsidTr="0038431B">
        <w:trPr>
          <w:trHeight w:val="340"/>
          <w:tblHeader/>
          <w:jc w:val="center"/>
        </w:trPr>
        <w:tc>
          <w:tcPr>
            <w:tcW w:w="3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NOMBRE DEL RECURSO</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TRABAJO (HORAS)</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VALOR HORA</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C3C94" w:rsidRPr="005147CD" w:rsidRDefault="004C3C94" w:rsidP="004C3C94">
            <w:pPr>
              <w:jc w:val="center"/>
              <w:rPr>
                <w:rFonts w:cs="Arial"/>
                <w:b/>
                <w:bCs/>
                <w:color w:val="000000"/>
                <w:sz w:val="20"/>
                <w:szCs w:val="20"/>
              </w:rPr>
            </w:pPr>
            <w:r w:rsidRPr="005147CD">
              <w:rPr>
                <w:rFonts w:cs="Arial"/>
                <w:b/>
                <w:bCs/>
                <w:color w:val="000000"/>
                <w:sz w:val="20"/>
                <w:szCs w:val="20"/>
              </w:rPr>
              <w:t>COSTO</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Líder técnico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134</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$ 79.863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$ 10.701.642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Experto Documentador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126</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$ 31.328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$ 3.947.328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color w:val="000000"/>
                <w:sz w:val="20"/>
                <w:szCs w:val="20"/>
              </w:rPr>
            </w:pPr>
            <w:r w:rsidRPr="005147CD">
              <w:rPr>
                <w:rFonts w:cs="Arial"/>
                <w:color w:val="000000"/>
                <w:sz w:val="20"/>
                <w:szCs w:val="20"/>
              </w:rPr>
              <w:t>Arquitecto de software</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108</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$ 101.553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$ 10.967.724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Sénior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196</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$ 60.932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$ 11.942.672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171</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$ 7.682.517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Analista junior de pruebas</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140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$ 60.932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$ 8.530.480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Especificador Junior</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20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$ 44.927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$ 898.540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Diseñador gráfico</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40</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$ 44.683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$ 1.787.320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Experto en seguridad</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$ 94.783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$ 3.033.056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tcPr>
          <w:p w:rsidR="004C3C94" w:rsidRPr="005147CD" w:rsidRDefault="004C3C94" w:rsidP="004C3C94">
            <w:pPr>
              <w:rPr>
                <w:rFonts w:cs="Arial"/>
                <w:sz w:val="20"/>
                <w:szCs w:val="20"/>
              </w:rPr>
            </w:pPr>
            <w:r w:rsidRPr="005147CD">
              <w:rPr>
                <w:rFonts w:cs="Arial"/>
                <w:sz w:val="20"/>
                <w:szCs w:val="20"/>
              </w:rPr>
              <w:t>Líder de infraestructura</w:t>
            </w:r>
          </w:p>
        </w:tc>
        <w:tc>
          <w:tcPr>
            <w:tcW w:w="2014"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center"/>
              <w:rPr>
                <w:rFonts w:cs="Arial"/>
                <w:sz w:val="20"/>
                <w:szCs w:val="20"/>
              </w:rPr>
            </w:pPr>
            <w:r>
              <w:rPr>
                <w:rFonts w:cs="Arial"/>
                <w:sz w:val="20"/>
                <w:szCs w:val="20"/>
              </w:rPr>
              <w:t>32</w:t>
            </w:r>
          </w:p>
        </w:tc>
        <w:tc>
          <w:tcPr>
            <w:tcW w:w="1843" w:type="dxa"/>
            <w:tcBorders>
              <w:top w:val="nil"/>
              <w:left w:val="nil"/>
              <w:bottom w:val="single" w:sz="4" w:space="0" w:color="auto"/>
              <w:right w:val="single" w:sz="4" w:space="0" w:color="auto"/>
            </w:tcBorders>
            <w:shd w:val="clear" w:color="000000" w:fill="FFFFFF"/>
            <w:vAlign w:val="bottom"/>
          </w:tcPr>
          <w:p w:rsidR="004C3C94" w:rsidRPr="005147CD" w:rsidRDefault="004C3C94" w:rsidP="004C3C94">
            <w:pPr>
              <w:jc w:val="center"/>
              <w:rPr>
                <w:rFonts w:cs="Arial"/>
                <w:sz w:val="20"/>
                <w:szCs w:val="20"/>
              </w:rPr>
            </w:pPr>
            <w:r>
              <w:rPr>
                <w:rFonts w:cs="Arial"/>
                <w:sz w:val="20"/>
                <w:szCs w:val="20"/>
              </w:rPr>
              <w:t xml:space="preserve">$ 91.397 </w:t>
            </w:r>
          </w:p>
        </w:tc>
        <w:tc>
          <w:tcPr>
            <w:tcW w:w="2126" w:type="dxa"/>
            <w:tcBorders>
              <w:top w:val="nil"/>
              <w:left w:val="nil"/>
              <w:bottom w:val="single" w:sz="4" w:space="0" w:color="auto"/>
              <w:right w:val="single" w:sz="4" w:space="0" w:color="auto"/>
            </w:tcBorders>
            <w:shd w:val="clear" w:color="auto" w:fill="auto"/>
            <w:vAlign w:val="bottom"/>
          </w:tcPr>
          <w:p w:rsidR="004C3C94" w:rsidRPr="005147CD" w:rsidRDefault="004C3C94" w:rsidP="004C3C94">
            <w:pPr>
              <w:jc w:val="right"/>
              <w:rPr>
                <w:rFonts w:cs="Arial"/>
                <w:sz w:val="20"/>
                <w:szCs w:val="20"/>
              </w:rPr>
            </w:pPr>
            <w:r>
              <w:rPr>
                <w:rFonts w:cs="Arial"/>
                <w:sz w:val="20"/>
                <w:szCs w:val="20"/>
              </w:rPr>
              <w:t xml:space="preserve">$ 2.924.704 </w:t>
            </w:r>
          </w:p>
        </w:tc>
      </w:tr>
      <w:tr w:rsidR="004C3C94" w:rsidRPr="005147CD" w:rsidTr="0038431B">
        <w:trPr>
          <w:trHeight w:val="340"/>
          <w:jc w:val="center"/>
        </w:trPr>
        <w:tc>
          <w:tcPr>
            <w:tcW w:w="3103" w:type="dxa"/>
            <w:tcBorders>
              <w:top w:val="nil"/>
              <w:left w:val="single" w:sz="4" w:space="0" w:color="auto"/>
              <w:bottom w:val="single" w:sz="4" w:space="0" w:color="auto"/>
              <w:right w:val="single" w:sz="4" w:space="0" w:color="auto"/>
            </w:tcBorders>
            <w:shd w:val="clear" w:color="auto" w:fill="auto"/>
            <w:vAlign w:val="center"/>
            <w:hideMark/>
          </w:tcPr>
          <w:p w:rsidR="004C3C94" w:rsidRPr="005147CD" w:rsidRDefault="004C3C94" w:rsidP="004C3C94">
            <w:pPr>
              <w:rPr>
                <w:rFonts w:cs="Arial"/>
                <w:b/>
                <w:bCs/>
                <w:sz w:val="20"/>
                <w:szCs w:val="20"/>
              </w:rPr>
            </w:pPr>
            <w:r w:rsidRPr="005147CD">
              <w:rPr>
                <w:rFonts w:cs="Arial"/>
                <w:b/>
                <w:bCs/>
                <w:sz w:val="20"/>
                <w:szCs w:val="20"/>
              </w:rPr>
              <w:t>Total recursos humanos por demanda</w:t>
            </w:r>
          </w:p>
        </w:tc>
        <w:tc>
          <w:tcPr>
            <w:tcW w:w="2014"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center"/>
              <w:rPr>
                <w:rFonts w:cs="Arial"/>
                <w:b/>
                <w:bCs/>
                <w:sz w:val="20"/>
                <w:szCs w:val="20"/>
              </w:rPr>
            </w:pPr>
            <w:r>
              <w:rPr>
                <w:rFonts w:cs="Arial"/>
                <w:b/>
                <w:bCs/>
                <w:sz w:val="20"/>
                <w:szCs w:val="20"/>
              </w:rPr>
              <w:t>999</w:t>
            </w:r>
          </w:p>
        </w:tc>
        <w:tc>
          <w:tcPr>
            <w:tcW w:w="1843"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4C3C94">
            <w:pPr>
              <w:jc w:val="center"/>
              <w:rPr>
                <w:rFonts w:cs="Arial"/>
                <w:b/>
                <w:bCs/>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4C3C94" w:rsidRPr="005147CD" w:rsidRDefault="004C3C94" w:rsidP="003F5C27">
            <w:pPr>
              <w:jc w:val="right"/>
              <w:rPr>
                <w:rFonts w:cs="Arial"/>
                <w:b/>
                <w:bCs/>
                <w:sz w:val="20"/>
                <w:szCs w:val="20"/>
              </w:rPr>
            </w:pPr>
            <w:r>
              <w:rPr>
                <w:rFonts w:cs="Arial"/>
                <w:b/>
                <w:bCs/>
                <w:sz w:val="20"/>
                <w:szCs w:val="20"/>
              </w:rPr>
              <w:t xml:space="preserve">$ 62.415.983 </w:t>
            </w:r>
          </w:p>
        </w:tc>
      </w:tr>
    </w:tbl>
    <w:p w:rsidR="004C3C94" w:rsidRPr="002344C2" w:rsidRDefault="004C3C94" w:rsidP="004C3C94">
      <w:pPr>
        <w:pStyle w:val="GELParrafo"/>
        <w:rPr>
          <w:sz w:val="24"/>
          <w:szCs w:val="24"/>
        </w:rPr>
      </w:pPr>
      <w:r w:rsidRPr="002344C2">
        <w:rPr>
          <w:sz w:val="24"/>
          <w:szCs w:val="24"/>
        </w:rPr>
        <w:t>Y el costo total de recursos para la solución Elefantes Blancos Administrador es:</w:t>
      </w:r>
    </w:p>
    <w:p w:rsidR="004C3C94" w:rsidRDefault="004C3C94" w:rsidP="004C3C94">
      <w:pPr>
        <w:pStyle w:val="GELParrafo"/>
        <w:spacing w:before="0"/>
      </w:pPr>
    </w:p>
    <w:p w:rsidR="004C3C94" w:rsidRPr="005C1C05" w:rsidRDefault="004C3C94">
      <w:pPr>
        <w:pStyle w:val="Epgrafe0"/>
      </w:pPr>
      <w:bookmarkStart w:id="875" w:name="_Toc358734790"/>
      <w:bookmarkStart w:id="876" w:name="_Toc378769316"/>
      <w:bookmarkStart w:id="877" w:name="_Toc387821212"/>
      <w:r w:rsidRPr="005C1C05">
        <w:t xml:space="preserve">Tabla </w:t>
      </w:r>
      <w:r w:rsidRPr="005C1C05">
        <w:fldChar w:fldCharType="begin"/>
      </w:r>
      <w:r w:rsidRPr="005C1C05">
        <w:instrText xml:space="preserve"> SEQ Tabla \* ARABIC </w:instrText>
      </w:r>
      <w:r w:rsidRPr="005C1C05">
        <w:fldChar w:fldCharType="separate"/>
      </w:r>
      <w:r w:rsidR="00337DDC">
        <w:rPr>
          <w:noProof/>
        </w:rPr>
        <w:t>34</w:t>
      </w:r>
      <w:r w:rsidRPr="005C1C05">
        <w:fldChar w:fldCharType="end"/>
      </w:r>
      <w:r>
        <w:t>. Total costos por recursos</w:t>
      </w:r>
      <w:bookmarkEnd w:id="875"/>
      <w:bookmarkEnd w:id="876"/>
      <w:r>
        <w:t xml:space="preserve"> Elefantes Blancos Administrador</w:t>
      </w:r>
      <w:bookmarkEnd w:id="877"/>
    </w:p>
    <w:tbl>
      <w:tblPr>
        <w:tblW w:w="5602" w:type="dxa"/>
        <w:jc w:val="center"/>
        <w:tblInd w:w="-649" w:type="dxa"/>
        <w:tblCellMar>
          <w:left w:w="70" w:type="dxa"/>
          <w:right w:w="70" w:type="dxa"/>
        </w:tblCellMar>
        <w:tblLook w:val="04A0" w:firstRow="1" w:lastRow="0" w:firstColumn="1" w:lastColumn="0" w:noHBand="0" w:noVBand="1"/>
      </w:tblPr>
      <w:tblGrid>
        <w:gridCol w:w="3344"/>
        <w:gridCol w:w="2258"/>
      </w:tblGrid>
      <w:tr w:rsidR="004C3C94" w:rsidRPr="00654E67" w:rsidTr="004C3C94">
        <w:trPr>
          <w:trHeight w:val="300"/>
          <w:tblHeader/>
          <w:jc w:val="center"/>
        </w:trPr>
        <w:tc>
          <w:tcPr>
            <w:tcW w:w="3344"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C3C94" w:rsidRPr="00654E67" w:rsidRDefault="004C3C94" w:rsidP="004C3C94">
            <w:pPr>
              <w:jc w:val="center"/>
              <w:rPr>
                <w:rFonts w:cs="Arial"/>
                <w:b/>
                <w:bCs/>
                <w:color w:val="000000"/>
                <w:sz w:val="20"/>
                <w:szCs w:val="20"/>
              </w:rPr>
            </w:pPr>
            <w:r w:rsidRPr="00654E67">
              <w:rPr>
                <w:rFonts w:cs="Arial"/>
                <w:b/>
                <w:bCs/>
                <w:color w:val="000000"/>
                <w:sz w:val="20"/>
                <w:szCs w:val="20"/>
              </w:rPr>
              <w:t>NOMBRE DEL RECURSO</w:t>
            </w:r>
          </w:p>
        </w:tc>
        <w:tc>
          <w:tcPr>
            <w:tcW w:w="2258" w:type="dxa"/>
            <w:tcBorders>
              <w:top w:val="single" w:sz="4" w:space="0" w:color="auto"/>
              <w:left w:val="nil"/>
              <w:bottom w:val="single" w:sz="4" w:space="0" w:color="auto"/>
              <w:right w:val="single" w:sz="4" w:space="0" w:color="auto"/>
            </w:tcBorders>
            <w:shd w:val="clear" w:color="000000" w:fill="A6A6A6"/>
            <w:vAlign w:val="center"/>
            <w:hideMark/>
          </w:tcPr>
          <w:p w:rsidR="004C3C94" w:rsidRPr="00654E67" w:rsidRDefault="004C3C94" w:rsidP="004C3C94">
            <w:pPr>
              <w:jc w:val="center"/>
              <w:rPr>
                <w:rFonts w:cs="Arial"/>
                <w:b/>
                <w:bCs/>
                <w:color w:val="000000"/>
                <w:sz w:val="20"/>
                <w:szCs w:val="20"/>
              </w:rPr>
            </w:pPr>
            <w:r w:rsidRPr="00654E67">
              <w:rPr>
                <w:rFonts w:cs="Arial"/>
                <w:b/>
                <w:bCs/>
                <w:color w:val="000000"/>
                <w:sz w:val="20"/>
                <w:szCs w:val="20"/>
              </w:rPr>
              <w:t>COSTO</w:t>
            </w:r>
          </w:p>
        </w:tc>
      </w:tr>
      <w:tr w:rsidR="004C3C94" w:rsidRPr="00654E67" w:rsidTr="002344C2">
        <w:trPr>
          <w:trHeight w:val="390"/>
          <w:jc w:val="center"/>
        </w:trPr>
        <w:tc>
          <w:tcPr>
            <w:tcW w:w="3344" w:type="dxa"/>
            <w:tcBorders>
              <w:top w:val="nil"/>
              <w:left w:val="single" w:sz="4" w:space="0" w:color="auto"/>
              <w:bottom w:val="single" w:sz="4" w:space="0" w:color="auto"/>
              <w:right w:val="single" w:sz="4" w:space="0" w:color="auto"/>
            </w:tcBorders>
            <w:shd w:val="clear" w:color="auto" w:fill="auto"/>
            <w:vAlign w:val="center"/>
            <w:hideMark/>
          </w:tcPr>
          <w:p w:rsidR="004C3C94" w:rsidRPr="00AA7CB0" w:rsidRDefault="004C3C94" w:rsidP="004C3C94">
            <w:pPr>
              <w:rPr>
                <w:rFonts w:cs="Arial"/>
                <w:color w:val="000000"/>
                <w:sz w:val="20"/>
                <w:szCs w:val="20"/>
              </w:rPr>
            </w:pPr>
            <w:r w:rsidRPr="00AA7CB0">
              <w:rPr>
                <w:rFonts w:cs="Arial"/>
                <w:color w:val="000000"/>
                <w:sz w:val="20"/>
                <w:szCs w:val="20"/>
              </w:rPr>
              <w:t>Año 2013</w:t>
            </w:r>
          </w:p>
        </w:tc>
        <w:tc>
          <w:tcPr>
            <w:tcW w:w="2258" w:type="dxa"/>
            <w:tcBorders>
              <w:top w:val="nil"/>
              <w:left w:val="nil"/>
              <w:bottom w:val="single" w:sz="4" w:space="0" w:color="auto"/>
              <w:right w:val="single" w:sz="4" w:space="0" w:color="auto"/>
            </w:tcBorders>
            <w:shd w:val="clear" w:color="auto" w:fill="auto"/>
            <w:vAlign w:val="center"/>
            <w:hideMark/>
          </w:tcPr>
          <w:p w:rsidR="004C3C94" w:rsidRPr="003F5C27" w:rsidRDefault="004C3C94" w:rsidP="004C3C94">
            <w:pPr>
              <w:jc w:val="right"/>
              <w:rPr>
                <w:rFonts w:cs="Arial"/>
                <w:color w:val="000000"/>
                <w:sz w:val="20"/>
                <w:szCs w:val="20"/>
              </w:rPr>
            </w:pPr>
            <w:r w:rsidRPr="00B275D3">
              <w:rPr>
                <w:rFonts w:cs="Arial"/>
                <w:bCs/>
                <w:sz w:val="20"/>
                <w:szCs w:val="20"/>
              </w:rPr>
              <w:t xml:space="preserve">$ 63.582.820 </w:t>
            </w:r>
          </w:p>
        </w:tc>
      </w:tr>
      <w:tr w:rsidR="004C3C94" w:rsidRPr="00654E67" w:rsidTr="006101F9">
        <w:trPr>
          <w:trHeight w:val="448"/>
          <w:jc w:val="center"/>
        </w:trPr>
        <w:tc>
          <w:tcPr>
            <w:tcW w:w="3344" w:type="dxa"/>
            <w:tcBorders>
              <w:top w:val="nil"/>
              <w:left w:val="single" w:sz="4" w:space="0" w:color="auto"/>
              <w:bottom w:val="single" w:sz="4" w:space="0" w:color="auto"/>
              <w:right w:val="single" w:sz="4" w:space="0" w:color="auto"/>
            </w:tcBorders>
            <w:shd w:val="clear" w:color="auto" w:fill="auto"/>
            <w:vAlign w:val="center"/>
            <w:hideMark/>
          </w:tcPr>
          <w:p w:rsidR="004C3C94" w:rsidRPr="00AA7CB0" w:rsidRDefault="004C3C94" w:rsidP="004C3C94">
            <w:pPr>
              <w:rPr>
                <w:rFonts w:cs="Arial"/>
                <w:color w:val="000000"/>
                <w:sz w:val="20"/>
                <w:szCs w:val="20"/>
              </w:rPr>
            </w:pPr>
            <w:r w:rsidRPr="00AA7CB0">
              <w:rPr>
                <w:rFonts w:cs="Arial"/>
                <w:color w:val="000000"/>
                <w:sz w:val="20"/>
                <w:szCs w:val="20"/>
              </w:rPr>
              <w:t xml:space="preserve">Año 2014 </w:t>
            </w:r>
          </w:p>
        </w:tc>
        <w:tc>
          <w:tcPr>
            <w:tcW w:w="2258" w:type="dxa"/>
            <w:tcBorders>
              <w:top w:val="nil"/>
              <w:left w:val="nil"/>
              <w:bottom w:val="single" w:sz="4" w:space="0" w:color="auto"/>
              <w:right w:val="single" w:sz="4" w:space="0" w:color="auto"/>
            </w:tcBorders>
            <w:shd w:val="clear" w:color="auto" w:fill="auto"/>
            <w:vAlign w:val="center"/>
            <w:hideMark/>
          </w:tcPr>
          <w:p w:rsidR="004C3C94" w:rsidRPr="003F5C27" w:rsidRDefault="004C3C94" w:rsidP="004C3C94">
            <w:pPr>
              <w:jc w:val="right"/>
              <w:rPr>
                <w:rFonts w:cs="Arial"/>
                <w:color w:val="000000"/>
                <w:sz w:val="20"/>
                <w:szCs w:val="20"/>
              </w:rPr>
            </w:pPr>
            <w:r w:rsidRPr="00B275D3">
              <w:rPr>
                <w:rFonts w:cs="Arial"/>
                <w:bCs/>
                <w:sz w:val="20"/>
                <w:szCs w:val="20"/>
              </w:rPr>
              <w:t xml:space="preserve">$ 62.415.983 </w:t>
            </w:r>
          </w:p>
        </w:tc>
      </w:tr>
      <w:tr w:rsidR="004C3C94" w:rsidRPr="00654E67" w:rsidTr="006101F9">
        <w:trPr>
          <w:trHeight w:val="398"/>
          <w:jc w:val="center"/>
        </w:trPr>
        <w:tc>
          <w:tcPr>
            <w:tcW w:w="3344" w:type="dxa"/>
            <w:tcBorders>
              <w:top w:val="nil"/>
              <w:left w:val="single" w:sz="4" w:space="0" w:color="auto"/>
              <w:bottom w:val="single" w:sz="4" w:space="0" w:color="auto"/>
              <w:right w:val="single" w:sz="4" w:space="0" w:color="auto"/>
            </w:tcBorders>
            <w:shd w:val="clear" w:color="000000" w:fill="FFFFFF"/>
            <w:vAlign w:val="center"/>
            <w:hideMark/>
          </w:tcPr>
          <w:p w:rsidR="004C3C94" w:rsidRPr="00654E67" w:rsidRDefault="004C3C94" w:rsidP="004C3C94">
            <w:pPr>
              <w:rPr>
                <w:rFonts w:cs="Arial"/>
                <w:b/>
                <w:bCs/>
                <w:color w:val="000000"/>
                <w:sz w:val="20"/>
                <w:szCs w:val="20"/>
              </w:rPr>
            </w:pPr>
            <w:r w:rsidRPr="00654E67">
              <w:rPr>
                <w:rFonts w:cs="Arial"/>
                <w:b/>
                <w:bCs/>
                <w:color w:val="000000"/>
                <w:sz w:val="20"/>
                <w:szCs w:val="20"/>
              </w:rPr>
              <w:t>Total costos por recursos</w:t>
            </w:r>
          </w:p>
        </w:tc>
        <w:tc>
          <w:tcPr>
            <w:tcW w:w="2258" w:type="dxa"/>
            <w:tcBorders>
              <w:top w:val="nil"/>
              <w:left w:val="nil"/>
              <w:bottom w:val="single" w:sz="4" w:space="0" w:color="auto"/>
              <w:right w:val="single" w:sz="4" w:space="0" w:color="auto"/>
            </w:tcBorders>
            <w:shd w:val="clear" w:color="auto" w:fill="auto"/>
            <w:noWrap/>
            <w:vAlign w:val="center"/>
            <w:hideMark/>
          </w:tcPr>
          <w:p w:rsidR="004C3C94" w:rsidRPr="00B275D3" w:rsidRDefault="004C3C94" w:rsidP="003F5C27">
            <w:pPr>
              <w:jc w:val="right"/>
              <w:rPr>
                <w:rFonts w:cs="Arial"/>
                <w:b/>
                <w:bCs/>
                <w:sz w:val="20"/>
                <w:szCs w:val="20"/>
              </w:rPr>
            </w:pPr>
            <w:r>
              <w:rPr>
                <w:rFonts w:cs="Arial"/>
                <w:b/>
                <w:bCs/>
                <w:sz w:val="20"/>
                <w:szCs w:val="20"/>
              </w:rPr>
              <w:t xml:space="preserve">$ 125.998.803 </w:t>
            </w:r>
          </w:p>
        </w:tc>
      </w:tr>
    </w:tbl>
    <w:p w:rsidR="00C245E0" w:rsidRPr="002344C2" w:rsidRDefault="00C245E0" w:rsidP="00C245E0">
      <w:pPr>
        <w:pStyle w:val="GELParrafo"/>
        <w:rPr>
          <w:sz w:val="24"/>
          <w:szCs w:val="24"/>
        </w:rPr>
      </w:pPr>
      <w:r w:rsidRPr="002344C2">
        <w:rPr>
          <w:sz w:val="24"/>
          <w:szCs w:val="24"/>
        </w:rPr>
        <w:t xml:space="preserve">Para el detalle de las horas de trabajo ver Tabla </w:t>
      </w:r>
      <w:r w:rsidR="002F592F">
        <w:rPr>
          <w:sz w:val="24"/>
          <w:szCs w:val="24"/>
        </w:rPr>
        <w:t>18</w:t>
      </w:r>
      <w:r w:rsidRPr="002344C2">
        <w:rPr>
          <w:sz w:val="24"/>
          <w:szCs w:val="24"/>
        </w:rPr>
        <w:t xml:space="preserve">: Cronogramas de Sprints y recursos Elefantes Blancos </w:t>
      </w:r>
      <w:r w:rsidR="00AC37D0" w:rsidRPr="002344C2">
        <w:rPr>
          <w:sz w:val="24"/>
          <w:szCs w:val="24"/>
        </w:rPr>
        <w:t>Administrador</w:t>
      </w:r>
      <w:r w:rsidR="002F592F">
        <w:rPr>
          <w:sz w:val="24"/>
          <w:szCs w:val="24"/>
        </w:rPr>
        <w:t xml:space="preserve"> con Control de Cambios No 1</w:t>
      </w:r>
      <w:r w:rsidRPr="002344C2">
        <w:rPr>
          <w:sz w:val="24"/>
          <w:szCs w:val="24"/>
        </w:rPr>
        <w:t xml:space="preserve">. </w:t>
      </w:r>
    </w:p>
    <w:p w:rsidR="00C245E0" w:rsidRDefault="00C245E0" w:rsidP="00C245E0">
      <w:pPr>
        <w:pStyle w:val="GELParrafo"/>
        <w:rPr>
          <w:sz w:val="24"/>
          <w:szCs w:val="24"/>
        </w:rPr>
      </w:pPr>
      <w:r w:rsidRPr="002344C2">
        <w:rPr>
          <w:sz w:val="24"/>
          <w:szCs w:val="24"/>
        </w:rPr>
        <w:t>La estimación detallada de la solución se encuentra en el documento anexo a este plan de proyecto GLFS2-GB-PLP-PlandeProyectoSolucionesMoviles4-Estimacion.xlsx, ubicado  en Confluence, en el repositorio 00 – FABRICA DE SOFTWARE en la ruta MODULO DOCUMENTOS / Administración / 2. Planeación / Plan de proyecto / Soluciones Moviles 4</w:t>
      </w:r>
      <w:r w:rsidR="004C3C94" w:rsidRPr="002344C2">
        <w:rPr>
          <w:sz w:val="24"/>
          <w:szCs w:val="24"/>
        </w:rPr>
        <w:t xml:space="preserve"> / Control de Cambios No 1</w:t>
      </w:r>
    </w:p>
    <w:p w:rsidR="00C245E0" w:rsidRPr="001E151E" w:rsidRDefault="00C245E0" w:rsidP="006C4B9B">
      <w:pPr>
        <w:pStyle w:val="GELTtulo3"/>
        <w:spacing w:after="0"/>
      </w:pPr>
      <w:bookmarkStart w:id="878" w:name="_Toc377636455"/>
      <w:bookmarkStart w:id="879" w:name="_Toc378669880"/>
      <w:bookmarkStart w:id="880" w:name="_Toc387821148"/>
      <w:r>
        <w:t xml:space="preserve">DISCRIMINACIÓN DE </w:t>
      </w:r>
      <w:r w:rsidRPr="001E151E">
        <w:t>COSTOS POR ENTREGABLE</w:t>
      </w:r>
      <w:r>
        <w:t xml:space="preserve">S DE LA SOLUCIÓN ELEFANTES BLANCOS </w:t>
      </w:r>
      <w:r w:rsidR="00AC37D0">
        <w:t>ADMINISTRADOR</w:t>
      </w:r>
      <w:bookmarkEnd w:id="878"/>
      <w:bookmarkEnd w:id="879"/>
      <w:bookmarkEnd w:id="880"/>
    </w:p>
    <w:p w:rsidR="00FB62A6" w:rsidRPr="002344C2" w:rsidRDefault="00C245E0" w:rsidP="00C245E0">
      <w:pPr>
        <w:pStyle w:val="GELParrafo"/>
        <w:rPr>
          <w:sz w:val="24"/>
          <w:szCs w:val="24"/>
        </w:rPr>
      </w:pPr>
      <w:r w:rsidRPr="002344C2">
        <w:rPr>
          <w:sz w:val="24"/>
          <w:szCs w:val="24"/>
        </w:rPr>
        <w:t xml:space="preserve">De acuerdo a los entregables definidos en el plan de alcance de la solución, se estimaron los siguientes costos por entregable de la solución Elefantes Blancos </w:t>
      </w:r>
      <w:r w:rsidR="00AC37D0" w:rsidRPr="002344C2">
        <w:rPr>
          <w:sz w:val="24"/>
          <w:szCs w:val="24"/>
        </w:rPr>
        <w:t>Administrador</w:t>
      </w:r>
      <w:r w:rsidRPr="002344C2">
        <w:rPr>
          <w:sz w:val="24"/>
          <w:szCs w:val="24"/>
        </w:rPr>
        <w:t>.</w:t>
      </w:r>
    </w:p>
    <w:p w:rsidR="008908B7" w:rsidRDefault="008908B7" w:rsidP="00C245E0">
      <w:pPr>
        <w:pStyle w:val="GELParrafo"/>
      </w:pPr>
    </w:p>
    <w:p w:rsidR="00FB62A6" w:rsidRDefault="00FB62A6">
      <w:pPr>
        <w:pStyle w:val="Epgrafe0"/>
        <w:rPr>
          <w:rFonts w:cs="Arial"/>
          <w:color w:val="4F81BD" w:themeColor="accent1"/>
        </w:rPr>
      </w:pPr>
      <w:bookmarkStart w:id="881" w:name="_Toc378674079"/>
      <w:bookmarkStart w:id="882" w:name="_Toc387821213"/>
      <w:r w:rsidRPr="00961FB8">
        <w:t xml:space="preserve">Tabla </w:t>
      </w:r>
      <w:r w:rsidR="00452416">
        <w:fldChar w:fldCharType="begin"/>
      </w:r>
      <w:r w:rsidR="00452416">
        <w:instrText xml:space="preserve"> SEQ Tabla \* ARABIC </w:instrText>
      </w:r>
      <w:r w:rsidR="00452416">
        <w:fldChar w:fldCharType="separate"/>
      </w:r>
      <w:r w:rsidR="00337DDC">
        <w:rPr>
          <w:noProof/>
        </w:rPr>
        <w:t>35</w:t>
      </w:r>
      <w:r w:rsidR="00452416">
        <w:rPr>
          <w:noProof/>
        </w:rPr>
        <w:fldChar w:fldCharType="end"/>
      </w:r>
      <w:r w:rsidRPr="00961FB8">
        <w:t>.</w:t>
      </w:r>
      <w:r>
        <w:t xml:space="preserve"> Discriminación de costos por entregable Elefantes Blancos </w:t>
      </w:r>
      <w:r w:rsidR="00260052">
        <w:t>Administrador</w:t>
      </w:r>
      <w:bookmarkEnd w:id="881"/>
      <w:bookmarkEnd w:id="882"/>
    </w:p>
    <w:tbl>
      <w:tblPr>
        <w:tblW w:w="102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2"/>
        <w:gridCol w:w="2738"/>
        <w:gridCol w:w="2520"/>
        <w:gridCol w:w="2380"/>
      </w:tblGrid>
      <w:tr w:rsidR="00FB62A6" w:rsidRPr="00373269" w:rsidTr="003930F4">
        <w:trPr>
          <w:trHeight w:val="284"/>
          <w:tblHeader/>
        </w:trPr>
        <w:tc>
          <w:tcPr>
            <w:tcW w:w="2562" w:type="dxa"/>
            <w:shd w:val="clear" w:color="000000" w:fill="BFBFBF"/>
            <w:noWrap/>
            <w:vAlign w:val="center"/>
            <w:hideMark/>
          </w:tcPr>
          <w:p w:rsidR="00FB62A6" w:rsidRPr="00373269" w:rsidRDefault="00FB62A6" w:rsidP="00EF79F6">
            <w:pPr>
              <w:jc w:val="center"/>
              <w:rPr>
                <w:rFonts w:cs="Arial"/>
                <w:b/>
                <w:bCs/>
                <w:color w:val="000000"/>
                <w:sz w:val="18"/>
                <w:szCs w:val="18"/>
              </w:rPr>
            </w:pPr>
            <w:r w:rsidRPr="00373269">
              <w:rPr>
                <w:rFonts w:cs="Arial"/>
                <w:b/>
                <w:bCs/>
                <w:color w:val="000000"/>
                <w:sz w:val="18"/>
                <w:szCs w:val="18"/>
              </w:rPr>
              <w:t>FASE SEGÚN PLIEGOS</w:t>
            </w:r>
          </w:p>
        </w:tc>
        <w:tc>
          <w:tcPr>
            <w:tcW w:w="5258" w:type="dxa"/>
            <w:gridSpan w:val="2"/>
            <w:shd w:val="clear" w:color="000000" w:fill="BFBFBF"/>
            <w:noWrap/>
            <w:vAlign w:val="center"/>
            <w:hideMark/>
          </w:tcPr>
          <w:p w:rsidR="00FB62A6" w:rsidRPr="00E76801" w:rsidRDefault="00FB62A6" w:rsidP="00EF79F6">
            <w:pPr>
              <w:jc w:val="center"/>
              <w:rPr>
                <w:rFonts w:cs="Arial"/>
                <w:b/>
                <w:bCs/>
                <w:color w:val="000000"/>
                <w:sz w:val="18"/>
                <w:szCs w:val="18"/>
              </w:rPr>
            </w:pPr>
            <w:r w:rsidRPr="00E76801">
              <w:rPr>
                <w:rFonts w:cs="Arial"/>
                <w:b/>
                <w:bCs/>
                <w:color w:val="000000"/>
                <w:sz w:val="18"/>
                <w:szCs w:val="18"/>
              </w:rPr>
              <w:t>ENTREGABLE</w:t>
            </w:r>
          </w:p>
        </w:tc>
        <w:tc>
          <w:tcPr>
            <w:tcW w:w="2380" w:type="dxa"/>
            <w:shd w:val="clear" w:color="000000" w:fill="BFBFBF"/>
            <w:vAlign w:val="center"/>
            <w:hideMark/>
          </w:tcPr>
          <w:p w:rsidR="00FB62A6" w:rsidRPr="00E76801" w:rsidRDefault="00FB62A6" w:rsidP="00EF79F6">
            <w:pPr>
              <w:jc w:val="center"/>
              <w:rPr>
                <w:rFonts w:cs="Arial"/>
                <w:b/>
                <w:bCs/>
                <w:color w:val="000000"/>
                <w:sz w:val="18"/>
                <w:szCs w:val="18"/>
              </w:rPr>
            </w:pPr>
            <w:r w:rsidRPr="00E76801">
              <w:rPr>
                <w:rFonts w:cs="Arial"/>
                <w:b/>
                <w:bCs/>
                <w:color w:val="000000"/>
                <w:sz w:val="18"/>
                <w:szCs w:val="18"/>
              </w:rPr>
              <w:t>COSTO ENTREGABLE</w:t>
            </w:r>
          </w:p>
        </w:tc>
      </w:tr>
      <w:tr w:rsidR="00554399" w:rsidRPr="00373269" w:rsidTr="003930F4">
        <w:trPr>
          <w:trHeight w:val="284"/>
        </w:trPr>
        <w:tc>
          <w:tcPr>
            <w:tcW w:w="2562" w:type="dxa"/>
            <w:vMerge w:val="restart"/>
            <w:shd w:val="clear" w:color="auto" w:fill="auto"/>
            <w:vAlign w:val="center"/>
            <w:hideMark/>
          </w:tcPr>
          <w:p w:rsidR="00554399" w:rsidRPr="00373269" w:rsidRDefault="00554399" w:rsidP="00EF79F6">
            <w:pPr>
              <w:rPr>
                <w:rFonts w:cs="Arial"/>
                <w:color w:val="000000"/>
                <w:sz w:val="18"/>
                <w:szCs w:val="18"/>
              </w:rPr>
            </w:pPr>
            <w:r w:rsidRPr="00373269">
              <w:rPr>
                <w:rFonts w:cs="Arial"/>
                <w:b/>
                <w:bCs/>
                <w:color w:val="000000"/>
                <w:sz w:val="18"/>
                <w:szCs w:val="18"/>
              </w:rPr>
              <w:t>Diseño</w:t>
            </w:r>
          </w:p>
        </w:tc>
        <w:tc>
          <w:tcPr>
            <w:tcW w:w="2738" w:type="dxa"/>
            <w:vMerge w:val="restart"/>
            <w:shd w:val="clear" w:color="auto" w:fill="auto"/>
            <w:vAlign w:val="center"/>
            <w:hideMark/>
          </w:tcPr>
          <w:p w:rsidR="00554399" w:rsidRPr="00E76801" w:rsidRDefault="00554399" w:rsidP="00EF79F6">
            <w:pPr>
              <w:rPr>
                <w:rFonts w:cs="Arial"/>
                <w:b/>
                <w:bCs/>
                <w:color w:val="000000"/>
                <w:sz w:val="18"/>
                <w:szCs w:val="18"/>
              </w:rPr>
            </w:pPr>
            <w:r w:rsidRPr="00E76801">
              <w:rPr>
                <w:rFonts w:cs="Arial"/>
                <w:b/>
                <w:bCs/>
                <w:color w:val="000000"/>
                <w:sz w:val="18"/>
                <w:szCs w:val="18"/>
              </w:rPr>
              <w:t>Documento de diseño detallado</w:t>
            </w:r>
          </w:p>
        </w:tc>
        <w:tc>
          <w:tcPr>
            <w:tcW w:w="2520" w:type="dxa"/>
            <w:shd w:val="clear" w:color="auto" w:fill="auto"/>
            <w:vAlign w:val="center"/>
            <w:hideMark/>
          </w:tcPr>
          <w:p w:rsidR="00554399" w:rsidRPr="00E76801" w:rsidRDefault="00554399" w:rsidP="00EF79F6">
            <w:pPr>
              <w:spacing w:line="240" w:lineRule="exact"/>
              <w:rPr>
                <w:rFonts w:cs="Arial"/>
                <w:color w:val="000000"/>
                <w:sz w:val="18"/>
                <w:szCs w:val="18"/>
              </w:rPr>
            </w:pPr>
            <w:r w:rsidRPr="00E76801">
              <w:rPr>
                <w:rFonts w:cs="Arial"/>
                <w:color w:val="000000"/>
                <w:sz w:val="18"/>
                <w:szCs w:val="18"/>
              </w:rPr>
              <w:t>Arquitectura general y detallada de la solución.</w:t>
            </w:r>
          </w:p>
        </w:tc>
        <w:tc>
          <w:tcPr>
            <w:tcW w:w="2380" w:type="dxa"/>
            <w:shd w:val="clear" w:color="000000" w:fill="FFFFFF"/>
            <w:vAlign w:val="center"/>
            <w:hideMark/>
          </w:tcPr>
          <w:p w:rsidR="00554399" w:rsidRPr="00E76801" w:rsidRDefault="00554399" w:rsidP="00EF79F6">
            <w:pPr>
              <w:spacing w:line="240" w:lineRule="exact"/>
              <w:jc w:val="right"/>
              <w:rPr>
                <w:rFonts w:cs="Arial"/>
                <w:color w:val="000000"/>
                <w:sz w:val="18"/>
                <w:szCs w:val="18"/>
              </w:rPr>
            </w:pPr>
            <w:r w:rsidRPr="00E76801">
              <w:rPr>
                <w:rFonts w:cs="Arial"/>
                <w:color w:val="000000"/>
                <w:sz w:val="18"/>
                <w:szCs w:val="18"/>
              </w:rPr>
              <w:t>$ 3.000.000</w:t>
            </w:r>
          </w:p>
        </w:tc>
      </w:tr>
      <w:tr w:rsidR="00554399" w:rsidRPr="00373269" w:rsidTr="003930F4">
        <w:trPr>
          <w:trHeight w:val="284"/>
        </w:trPr>
        <w:tc>
          <w:tcPr>
            <w:tcW w:w="2562" w:type="dxa"/>
            <w:vMerge/>
            <w:shd w:val="clear" w:color="auto" w:fill="auto"/>
            <w:vAlign w:val="center"/>
            <w:hideMark/>
          </w:tcPr>
          <w:p w:rsidR="00554399" w:rsidRPr="00373269" w:rsidRDefault="00554399" w:rsidP="00EF79F6">
            <w:pPr>
              <w:rPr>
                <w:rFonts w:cs="Arial"/>
                <w:color w:val="000000"/>
                <w:sz w:val="18"/>
                <w:szCs w:val="18"/>
              </w:rPr>
            </w:pPr>
          </w:p>
        </w:tc>
        <w:tc>
          <w:tcPr>
            <w:tcW w:w="2738" w:type="dxa"/>
            <w:vMerge/>
            <w:shd w:val="clear" w:color="auto" w:fill="auto"/>
            <w:vAlign w:val="center"/>
            <w:hideMark/>
          </w:tcPr>
          <w:p w:rsidR="00554399" w:rsidRPr="00373269" w:rsidRDefault="00554399" w:rsidP="00EF79F6">
            <w:pPr>
              <w:rPr>
                <w:rFonts w:cs="Arial"/>
                <w:b/>
                <w:bCs/>
                <w:color w:val="000000"/>
                <w:sz w:val="18"/>
                <w:szCs w:val="18"/>
              </w:rPr>
            </w:pPr>
          </w:p>
        </w:tc>
        <w:tc>
          <w:tcPr>
            <w:tcW w:w="2520" w:type="dxa"/>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Vista de casos de uso y/o vista por escenarios.</w:t>
            </w:r>
          </w:p>
        </w:tc>
        <w:tc>
          <w:tcPr>
            <w:tcW w:w="2380" w:type="dxa"/>
            <w:shd w:val="clear" w:color="000000" w:fill="FFFFFF"/>
            <w:vAlign w:val="center"/>
            <w:hideMark/>
          </w:tcPr>
          <w:p w:rsidR="00554399" w:rsidRPr="00373269" w:rsidRDefault="00554399" w:rsidP="00EF79F6">
            <w:pPr>
              <w:spacing w:after="160" w:line="240" w:lineRule="exact"/>
              <w:jc w:val="right"/>
              <w:rPr>
                <w:rFonts w:cs="Arial"/>
                <w:color w:val="000000"/>
                <w:sz w:val="18"/>
                <w:szCs w:val="18"/>
              </w:rPr>
            </w:pPr>
            <w:r w:rsidRPr="00373269">
              <w:rPr>
                <w:rFonts w:cs="Arial"/>
                <w:color w:val="000000"/>
                <w:sz w:val="18"/>
                <w:szCs w:val="18"/>
              </w:rPr>
              <w:t>$ 3.000.000</w:t>
            </w:r>
          </w:p>
        </w:tc>
      </w:tr>
      <w:tr w:rsidR="00554399" w:rsidRPr="00373269" w:rsidTr="003930F4">
        <w:trPr>
          <w:trHeight w:val="284"/>
        </w:trPr>
        <w:tc>
          <w:tcPr>
            <w:tcW w:w="2562" w:type="dxa"/>
            <w:vMerge/>
            <w:shd w:val="clear" w:color="auto" w:fill="auto"/>
            <w:vAlign w:val="center"/>
            <w:hideMark/>
          </w:tcPr>
          <w:p w:rsidR="00554399" w:rsidRPr="00373269" w:rsidRDefault="00554399" w:rsidP="00EF79F6">
            <w:pPr>
              <w:rPr>
                <w:rFonts w:cs="Arial"/>
                <w:color w:val="000000"/>
                <w:sz w:val="18"/>
                <w:szCs w:val="18"/>
              </w:rPr>
            </w:pPr>
          </w:p>
        </w:tc>
        <w:tc>
          <w:tcPr>
            <w:tcW w:w="2738" w:type="dxa"/>
            <w:vMerge/>
            <w:shd w:val="clear" w:color="auto" w:fill="auto"/>
            <w:vAlign w:val="center"/>
            <w:hideMark/>
          </w:tcPr>
          <w:p w:rsidR="00554399" w:rsidRPr="00373269" w:rsidRDefault="00554399" w:rsidP="00EF79F6">
            <w:pPr>
              <w:rPr>
                <w:rFonts w:cs="Arial"/>
                <w:b/>
                <w:bCs/>
                <w:color w:val="000000"/>
                <w:sz w:val="18"/>
                <w:szCs w:val="18"/>
              </w:rPr>
            </w:pPr>
          </w:p>
        </w:tc>
        <w:tc>
          <w:tcPr>
            <w:tcW w:w="2520" w:type="dxa"/>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Requerimientos no funcionales  de la solución.</w:t>
            </w:r>
          </w:p>
        </w:tc>
        <w:tc>
          <w:tcPr>
            <w:tcW w:w="2380" w:type="dxa"/>
            <w:shd w:val="clear" w:color="000000" w:fill="FFFFFF"/>
            <w:vAlign w:val="center"/>
            <w:hideMark/>
          </w:tcPr>
          <w:p w:rsidR="00554399" w:rsidRPr="00373269" w:rsidRDefault="00554399" w:rsidP="00EF79F6">
            <w:pPr>
              <w:spacing w:after="160" w:line="240" w:lineRule="exact"/>
              <w:jc w:val="right"/>
              <w:rPr>
                <w:rFonts w:cs="Arial"/>
                <w:color w:val="000000"/>
                <w:sz w:val="18"/>
                <w:szCs w:val="18"/>
              </w:rPr>
            </w:pPr>
            <w:r w:rsidRPr="00373269">
              <w:rPr>
                <w:rFonts w:cs="Arial"/>
                <w:color w:val="000000"/>
                <w:sz w:val="18"/>
                <w:szCs w:val="18"/>
              </w:rPr>
              <w:t>$ 1.500.000</w:t>
            </w:r>
          </w:p>
        </w:tc>
      </w:tr>
      <w:tr w:rsidR="00373269" w:rsidRPr="00373269" w:rsidTr="003930F4">
        <w:trPr>
          <w:trHeight w:val="284"/>
        </w:trPr>
        <w:tc>
          <w:tcPr>
            <w:tcW w:w="2562" w:type="dxa"/>
            <w:vMerge/>
            <w:shd w:val="clear" w:color="auto" w:fill="auto"/>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Plan para desarrollar una arquitectura robusta para la solución TIC.</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373269">
              <w:rPr>
                <w:rFonts w:cs="Arial"/>
                <w:sz w:val="18"/>
                <w:szCs w:val="18"/>
              </w:rPr>
              <w:t>$ 704.100</w:t>
            </w:r>
          </w:p>
        </w:tc>
      </w:tr>
      <w:tr w:rsidR="00373269" w:rsidRPr="00373269" w:rsidTr="003930F4">
        <w:trPr>
          <w:trHeight w:val="284"/>
        </w:trPr>
        <w:tc>
          <w:tcPr>
            <w:tcW w:w="2562" w:type="dxa"/>
            <w:vMerge/>
            <w:shd w:val="clear" w:color="auto" w:fill="auto"/>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EF79F6">
            <w:pPr>
              <w:spacing w:line="240" w:lineRule="exact"/>
              <w:rPr>
                <w:rFonts w:cs="Arial"/>
                <w:color w:val="000000"/>
                <w:sz w:val="18"/>
                <w:szCs w:val="18"/>
              </w:rPr>
            </w:pPr>
            <w:r w:rsidRPr="00373269">
              <w:rPr>
                <w:rFonts w:cs="Arial"/>
                <w:color w:val="000000"/>
                <w:sz w:val="18"/>
                <w:szCs w:val="18"/>
              </w:rPr>
              <w:t>Guía metodológica para los desarrolladores.</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373269">
              <w:rPr>
                <w:rFonts w:cs="Arial"/>
                <w:sz w:val="18"/>
                <w:szCs w:val="18"/>
              </w:rPr>
              <w:t>$ 704.100</w:t>
            </w:r>
          </w:p>
        </w:tc>
      </w:tr>
      <w:tr w:rsidR="00554399" w:rsidRPr="00373269" w:rsidTr="003930F4">
        <w:trPr>
          <w:trHeight w:val="284"/>
        </w:trPr>
        <w:tc>
          <w:tcPr>
            <w:tcW w:w="2562" w:type="dxa"/>
            <w:vMerge/>
            <w:shd w:val="clear" w:color="auto" w:fill="auto"/>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Prototipo de la solución.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xml:space="preserve">$ </w:t>
            </w:r>
            <w:r w:rsidR="00373269" w:rsidRPr="00373269">
              <w:rPr>
                <w:rFonts w:cs="Arial"/>
                <w:color w:val="000000"/>
                <w:sz w:val="18"/>
                <w:szCs w:val="18"/>
              </w:rPr>
              <w:t>2</w:t>
            </w:r>
            <w:r w:rsidRPr="00373269">
              <w:rPr>
                <w:rFonts w:cs="Arial"/>
                <w:color w:val="000000"/>
                <w:sz w:val="18"/>
                <w:szCs w:val="18"/>
              </w:rPr>
              <w:t>.000.000</w:t>
            </w:r>
          </w:p>
        </w:tc>
      </w:tr>
      <w:tr w:rsidR="00373269" w:rsidRPr="00373269" w:rsidTr="003930F4">
        <w:trPr>
          <w:trHeight w:val="284"/>
        </w:trPr>
        <w:tc>
          <w:tcPr>
            <w:tcW w:w="2562" w:type="dxa"/>
            <w:vMerge/>
            <w:shd w:val="clear" w:color="auto" w:fill="auto"/>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Documento de plan de pruebas.</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$ 2.200.315</w:t>
            </w:r>
          </w:p>
        </w:tc>
      </w:tr>
      <w:tr w:rsidR="00373269" w:rsidRPr="00373269" w:rsidTr="003930F4">
        <w:trPr>
          <w:trHeight w:val="284"/>
        </w:trPr>
        <w:tc>
          <w:tcPr>
            <w:tcW w:w="2562" w:type="dxa"/>
            <w:vMerge/>
            <w:shd w:val="clear" w:color="auto" w:fill="auto"/>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Plan de capacitación.</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$ 1.210.500</w:t>
            </w:r>
          </w:p>
        </w:tc>
      </w:tr>
      <w:tr w:rsidR="00373269" w:rsidRPr="00373269" w:rsidTr="003930F4">
        <w:trPr>
          <w:trHeight w:val="284"/>
        </w:trPr>
        <w:tc>
          <w:tcPr>
            <w:tcW w:w="2562" w:type="dxa"/>
            <w:vMerge/>
            <w:shd w:val="clear" w:color="auto" w:fill="auto"/>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Plan de administración de la capacidad.</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$ 2.000.000</w:t>
            </w:r>
          </w:p>
        </w:tc>
      </w:tr>
      <w:tr w:rsidR="00373269" w:rsidRPr="00373269" w:rsidTr="003930F4">
        <w:trPr>
          <w:trHeight w:val="284"/>
        </w:trPr>
        <w:tc>
          <w:tcPr>
            <w:tcW w:w="2562" w:type="dxa"/>
            <w:vMerge/>
            <w:shd w:val="clear" w:color="auto" w:fill="auto"/>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Plan de seguridad de la solución.</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373269">
              <w:rPr>
                <w:rFonts w:cs="Arial"/>
                <w:sz w:val="18"/>
                <w:szCs w:val="18"/>
              </w:rPr>
              <w:t>$ 1.929.505</w:t>
            </w:r>
          </w:p>
        </w:tc>
      </w:tr>
      <w:tr w:rsidR="00554399" w:rsidRPr="00373269" w:rsidTr="003930F4">
        <w:trPr>
          <w:trHeight w:val="284"/>
        </w:trPr>
        <w:tc>
          <w:tcPr>
            <w:tcW w:w="2562" w:type="dxa"/>
            <w:vMerge/>
            <w:shd w:val="clear" w:color="auto" w:fill="auto"/>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Plan de pruebas de estrés y carga.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$ 1.000.000</w:t>
            </w:r>
          </w:p>
        </w:tc>
      </w:tr>
      <w:tr w:rsidR="00554399" w:rsidRPr="00373269" w:rsidTr="003930F4">
        <w:trPr>
          <w:trHeight w:val="284"/>
        </w:trPr>
        <w:tc>
          <w:tcPr>
            <w:tcW w:w="2562" w:type="dxa"/>
            <w:vMerge/>
            <w:shd w:val="clear" w:color="auto" w:fill="auto"/>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 xml:space="preserve">Plan de construcción detallado. </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$ 500.000</w:t>
            </w:r>
          </w:p>
        </w:tc>
      </w:tr>
      <w:tr w:rsidR="00554399" w:rsidRPr="00373269" w:rsidTr="003930F4">
        <w:trPr>
          <w:trHeight w:val="284"/>
        </w:trPr>
        <w:tc>
          <w:tcPr>
            <w:tcW w:w="2562" w:type="dxa"/>
            <w:vMerge w:val="restart"/>
            <w:shd w:val="clear" w:color="auto" w:fill="auto"/>
            <w:vAlign w:val="center"/>
            <w:hideMark/>
          </w:tcPr>
          <w:p w:rsidR="00554399" w:rsidRPr="00373269" w:rsidRDefault="00554399" w:rsidP="00EF79F6">
            <w:pPr>
              <w:spacing w:line="240" w:lineRule="exact"/>
              <w:jc w:val="both"/>
              <w:rPr>
                <w:rFonts w:cs="Arial"/>
                <w:color w:val="000000"/>
                <w:sz w:val="18"/>
                <w:szCs w:val="18"/>
              </w:rPr>
            </w:pPr>
            <w:r w:rsidRPr="00373269">
              <w:rPr>
                <w:rFonts w:cs="Arial"/>
                <w:color w:val="000000"/>
                <w:sz w:val="18"/>
                <w:szCs w:val="18"/>
              </w:rPr>
              <w:t>Implementación</w:t>
            </w:r>
          </w:p>
        </w:tc>
        <w:tc>
          <w:tcPr>
            <w:tcW w:w="5258" w:type="dxa"/>
            <w:gridSpan w:val="2"/>
            <w:shd w:val="clear" w:color="auto" w:fill="auto"/>
            <w:vAlign w:val="center"/>
            <w:hideMark/>
          </w:tcPr>
          <w:p w:rsidR="00554399" w:rsidRPr="00E76801" w:rsidRDefault="00554399" w:rsidP="00EF79F6">
            <w:pPr>
              <w:spacing w:line="240" w:lineRule="exact"/>
              <w:rPr>
                <w:rFonts w:cs="Arial"/>
                <w:color w:val="000000"/>
                <w:sz w:val="18"/>
                <w:szCs w:val="18"/>
              </w:rPr>
            </w:pPr>
            <w:r w:rsidRPr="00E76801">
              <w:rPr>
                <w:rFonts w:cs="Arial"/>
                <w:color w:val="000000"/>
                <w:sz w:val="18"/>
                <w:szCs w:val="18"/>
              </w:rPr>
              <w:t>Código fuente de la solución TIC.</w:t>
            </w:r>
          </w:p>
        </w:tc>
        <w:tc>
          <w:tcPr>
            <w:tcW w:w="2380" w:type="dxa"/>
            <w:shd w:val="clear" w:color="000000" w:fill="FFFFFF"/>
            <w:vAlign w:val="center"/>
            <w:hideMark/>
          </w:tcPr>
          <w:p w:rsidR="00554399" w:rsidRPr="00373269" w:rsidRDefault="00373269" w:rsidP="003101ED">
            <w:pPr>
              <w:jc w:val="right"/>
              <w:rPr>
                <w:rFonts w:cs="Arial"/>
                <w:color w:val="000000"/>
                <w:sz w:val="18"/>
                <w:szCs w:val="18"/>
              </w:rPr>
            </w:pPr>
            <w:r w:rsidRPr="00373269">
              <w:rPr>
                <w:rFonts w:cs="Arial"/>
                <w:sz w:val="18"/>
                <w:szCs w:val="18"/>
              </w:rPr>
              <w:t>$ 16.</w:t>
            </w:r>
            <w:r w:rsidR="003101ED">
              <w:rPr>
                <w:rFonts w:cs="Arial"/>
                <w:sz w:val="18"/>
                <w:szCs w:val="18"/>
              </w:rPr>
              <w:t>508.204</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Pruebas.</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Registro de incidencias.</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gestión de las incidencias.</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Manuales de uso y operación.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Manual de instalación, configuración y solución de problemas.</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capacitación.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Formato diligenciado de solicitud de infraestructura.</w:t>
            </w:r>
          </w:p>
        </w:tc>
        <w:tc>
          <w:tcPr>
            <w:tcW w:w="2380" w:type="dxa"/>
            <w:shd w:val="clear" w:color="000000" w:fill="FFFFFF"/>
            <w:vAlign w:val="center"/>
            <w:hideMark/>
          </w:tcPr>
          <w:p w:rsidR="00554399" w:rsidRPr="00373269" w:rsidRDefault="00373269" w:rsidP="0038431B">
            <w:pPr>
              <w:jc w:val="right"/>
              <w:rPr>
                <w:rFonts w:cs="Arial"/>
                <w:color w:val="000000"/>
                <w:sz w:val="18"/>
                <w:szCs w:val="18"/>
              </w:rPr>
            </w:pPr>
            <w:r w:rsidRPr="00373269">
              <w:rPr>
                <w:rFonts w:cs="Arial"/>
                <w:sz w:val="18"/>
                <w:szCs w:val="18"/>
              </w:rPr>
              <w:t>$ 249.141</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Solución final instalada en Preproducción.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instalación en ambiente de preproducción.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Documento que contenga la parametrización.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Instaladores.</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Acta de instalación.</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Acta de recibo a satisfacción por parte de la Interventoría de todos los productos.</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pruebas de la solución.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Certificación de entrega del código fuente.</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Entrega de licencias de desarrollo.</w:t>
            </w:r>
          </w:p>
        </w:tc>
        <w:tc>
          <w:tcPr>
            <w:tcW w:w="2380" w:type="dxa"/>
            <w:shd w:val="clear" w:color="000000" w:fill="FFFFFF"/>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Medio magnético con código fuente y manuales.</w:t>
            </w:r>
          </w:p>
        </w:tc>
        <w:tc>
          <w:tcPr>
            <w:tcW w:w="2380" w:type="dxa"/>
            <w:shd w:val="clear" w:color="000000" w:fill="FFFFFF"/>
            <w:vAlign w:val="center"/>
            <w:hideMark/>
          </w:tcPr>
          <w:p w:rsidR="00373269" w:rsidRPr="00373269" w:rsidRDefault="00373269" w:rsidP="00EF79F6">
            <w:pPr>
              <w:spacing w:line="240" w:lineRule="exact"/>
              <w:jc w:val="right"/>
              <w:rPr>
                <w:rFonts w:cs="Arial"/>
                <w:sz w:val="18"/>
                <w:szCs w:val="18"/>
              </w:rPr>
            </w:pPr>
            <w:r w:rsidRPr="006101F9">
              <w:rPr>
                <w:rFonts w:cs="Arial"/>
                <w:sz w:val="18"/>
                <w:szCs w:val="18"/>
              </w:rPr>
              <w:t>$ 249.141</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Acta de entrega de la solución TIC.</w:t>
            </w:r>
          </w:p>
        </w:tc>
        <w:tc>
          <w:tcPr>
            <w:tcW w:w="2380" w:type="dxa"/>
            <w:shd w:val="clear" w:color="000000" w:fill="FFFFFF"/>
            <w:vAlign w:val="center"/>
            <w:hideMark/>
          </w:tcPr>
          <w:p w:rsidR="00373269" w:rsidRPr="00373269" w:rsidRDefault="00373269" w:rsidP="00EF79F6">
            <w:pPr>
              <w:spacing w:line="240" w:lineRule="exact"/>
              <w:jc w:val="right"/>
              <w:rPr>
                <w:rFonts w:cs="Arial"/>
                <w:sz w:val="18"/>
                <w:szCs w:val="18"/>
              </w:rPr>
            </w:pPr>
            <w:r w:rsidRPr="006101F9">
              <w:rPr>
                <w:rFonts w:cs="Arial"/>
                <w:sz w:val="18"/>
                <w:szCs w:val="18"/>
              </w:rPr>
              <w:t>$ 249.141</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Ethical Hacking.</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pruebas de vulnerabilidad.</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Plan de seguridad ajustado si aplica.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pruebas de estrés y carga.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Plan de capacidad ajustado, si aplica.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Modelo de Operación.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$ 1.800.000</w:t>
            </w:r>
          </w:p>
        </w:tc>
      </w:tr>
      <w:tr w:rsidR="00554399" w:rsidRPr="00373269" w:rsidTr="003930F4">
        <w:trPr>
          <w:trHeight w:val="284"/>
        </w:trPr>
        <w:tc>
          <w:tcPr>
            <w:tcW w:w="2562" w:type="dxa"/>
            <w:vMerge w:val="restart"/>
            <w:shd w:val="clear" w:color="auto" w:fill="auto"/>
            <w:vAlign w:val="center"/>
            <w:hideMark/>
          </w:tcPr>
          <w:p w:rsidR="00554399" w:rsidRPr="00373269" w:rsidRDefault="00554399" w:rsidP="00EF79F6">
            <w:pPr>
              <w:spacing w:line="240" w:lineRule="exact"/>
              <w:jc w:val="both"/>
              <w:rPr>
                <w:rFonts w:cs="Arial"/>
                <w:color w:val="000000"/>
                <w:sz w:val="18"/>
                <w:szCs w:val="18"/>
              </w:rPr>
            </w:pPr>
            <w:r w:rsidRPr="00373269">
              <w:rPr>
                <w:rFonts w:cs="Arial"/>
                <w:color w:val="000000"/>
                <w:sz w:val="18"/>
                <w:szCs w:val="18"/>
              </w:rPr>
              <w:lastRenderedPageBreak/>
              <w:t>Paso a Producción</w:t>
            </w:r>
          </w:p>
        </w:tc>
        <w:tc>
          <w:tcPr>
            <w:tcW w:w="5258" w:type="dxa"/>
            <w:gridSpan w:val="2"/>
            <w:shd w:val="clear" w:color="auto" w:fill="auto"/>
            <w:vAlign w:val="center"/>
            <w:hideMark/>
          </w:tcPr>
          <w:p w:rsidR="00554399" w:rsidRPr="00E76801" w:rsidRDefault="00554399" w:rsidP="00EF79F6">
            <w:pPr>
              <w:spacing w:line="240" w:lineRule="exact"/>
              <w:rPr>
                <w:rFonts w:cs="Arial"/>
                <w:color w:val="000000"/>
                <w:sz w:val="18"/>
                <w:szCs w:val="18"/>
              </w:rPr>
            </w:pPr>
            <w:r w:rsidRPr="00E76801">
              <w:rPr>
                <w:rFonts w:cs="Arial"/>
                <w:color w:val="000000"/>
                <w:sz w:val="18"/>
                <w:szCs w:val="18"/>
              </w:rPr>
              <w:t>Solución final instalada.</w:t>
            </w:r>
          </w:p>
        </w:tc>
        <w:tc>
          <w:tcPr>
            <w:tcW w:w="2380" w:type="dxa"/>
            <w:shd w:val="clear" w:color="000000" w:fill="FFFFFF"/>
            <w:vAlign w:val="center"/>
            <w:hideMark/>
          </w:tcPr>
          <w:p w:rsidR="00554399" w:rsidRPr="00E76801" w:rsidRDefault="00554399" w:rsidP="00EF79F6">
            <w:pPr>
              <w:spacing w:line="240" w:lineRule="exact"/>
              <w:jc w:val="right"/>
              <w:rPr>
                <w:rFonts w:cs="Arial"/>
                <w:color w:val="000000"/>
                <w:sz w:val="18"/>
                <w:szCs w:val="18"/>
              </w:rPr>
            </w:pPr>
            <w:r w:rsidRPr="00E76801">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instalación en ambiente de producción.</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Manual de instalación, configuración y solución de problemas ajustado, si aplica.</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Documento que contenga la parametrización aplicada.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Instaladores.</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38431B">
            <w:pPr>
              <w:spacing w:line="240" w:lineRule="exact"/>
              <w:rPr>
                <w:rFonts w:cs="Arial"/>
                <w:color w:val="000000"/>
                <w:sz w:val="18"/>
                <w:szCs w:val="18"/>
              </w:rPr>
            </w:pPr>
            <w:r w:rsidRPr="00373269">
              <w:rPr>
                <w:rFonts w:cs="Arial"/>
                <w:color w:val="000000"/>
                <w:sz w:val="18"/>
                <w:szCs w:val="18"/>
              </w:rPr>
              <w:t>Acta de instalación.</w:t>
            </w:r>
          </w:p>
        </w:tc>
        <w:tc>
          <w:tcPr>
            <w:tcW w:w="2380" w:type="dxa"/>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373269" w:rsidRDefault="00373269" w:rsidP="00EF79F6">
            <w:pPr>
              <w:spacing w:line="240" w:lineRule="exact"/>
              <w:rPr>
                <w:rFonts w:cs="Arial"/>
                <w:color w:val="000000"/>
                <w:sz w:val="18"/>
                <w:szCs w:val="18"/>
              </w:rPr>
            </w:pPr>
            <w:r w:rsidRPr="00373269">
              <w:rPr>
                <w:rFonts w:cs="Arial"/>
                <w:color w:val="000000"/>
                <w:sz w:val="18"/>
                <w:szCs w:val="18"/>
              </w:rPr>
              <w:t>Acta de recibo a satisfacción.</w:t>
            </w:r>
          </w:p>
        </w:tc>
        <w:tc>
          <w:tcPr>
            <w:tcW w:w="2380" w:type="dxa"/>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373269">
              <w:rPr>
                <w:rFonts w:cs="Arial"/>
                <w:sz w:val="18"/>
                <w:szCs w:val="18"/>
              </w:rPr>
              <w:t>$ 249.141</w:t>
            </w:r>
          </w:p>
        </w:tc>
      </w:tr>
      <w:tr w:rsidR="00373269" w:rsidRPr="00373269" w:rsidTr="003930F4">
        <w:trPr>
          <w:trHeight w:val="284"/>
        </w:trPr>
        <w:tc>
          <w:tcPr>
            <w:tcW w:w="2562" w:type="dxa"/>
            <w:vMerge/>
            <w:vAlign w:val="center"/>
            <w:hideMark/>
          </w:tcPr>
          <w:p w:rsidR="00373269" w:rsidRPr="00373269" w:rsidRDefault="00373269" w:rsidP="00EF79F6">
            <w:pPr>
              <w:rPr>
                <w:rFonts w:cs="Arial"/>
                <w:color w:val="000000"/>
                <w:sz w:val="18"/>
                <w:szCs w:val="18"/>
              </w:rPr>
            </w:pPr>
          </w:p>
        </w:tc>
        <w:tc>
          <w:tcPr>
            <w:tcW w:w="5258" w:type="dxa"/>
            <w:gridSpan w:val="2"/>
            <w:shd w:val="clear" w:color="auto" w:fill="auto"/>
            <w:vAlign w:val="center"/>
            <w:hideMark/>
          </w:tcPr>
          <w:p w:rsidR="00373269" w:rsidRPr="00E76801" w:rsidRDefault="00373269" w:rsidP="00EF79F6">
            <w:pPr>
              <w:spacing w:line="240" w:lineRule="exact"/>
              <w:rPr>
                <w:rFonts w:cs="Arial"/>
                <w:color w:val="000000"/>
                <w:sz w:val="18"/>
                <w:szCs w:val="18"/>
              </w:rPr>
            </w:pPr>
            <w:r w:rsidRPr="00E76801">
              <w:rPr>
                <w:rFonts w:cs="Arial"/>
                <w:color w:val="000000"/>
                <w:sz w:val="18"/>
                <w:szCs w:val="18"/>
              </w:rPr>
              <w:t>Licencias del software, si aplica.</w:t>
            </w:r>
          </w:p>
        </w:tc>
        <w:tc>
          <w:tcPr>
            <w:tcW w:w="2380" w:type="dxa"/>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6101F9">
              <w:rPr>
                <w:rFonts w:cs="Arial"/>
                <w:sz w:val="18"/>
                <w:szCs w:val="18"/>
              </w:rPr>
              <w:t>$ 249.141</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del Ethical Hacking realizado a la solución en el ambiente productivo, si aplica.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pruebas de vulnerabilidad.</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Plan de seguridad ajustado si aplica.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pruebas de estrés y carga.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Plan de capacidad ajustado, si aplica.</w:t>
            </w:r>
          </w:p>
        </w:tc>
        <w:tc>
          <w:tcPr>
            <w:tcW w:w="2380" w:type="dxa"/>
            <w:shd w:val="clear" w:color="000000" w:fill="FFFFFF"/>
            <w:vAlign w:val="center"/>
            <w:hideMark/>
          </w:tcPr>
          <w:p w:rsidR="00554399" w:rsidRPr="00373269" w:rsidRDefault="00554399" w:rsidP="0038431B">
            <w:pPr>
              <w:spacing w:line="240" w:lineRule="exact"/>
              <w:jc w:val="right"/>
              <w:rPr>
                <w:rFonts w:cs="Arial"/>
                <w:color w:val="000000"/>
                <w:sz w:val="18"/>
                <w:szCs w:val="18"/>
              </w:rPr>
            </w:pPr>
            <w:r w:rsidRPr="00373269">
              <w:rPr>
                <w:rFonts w:cs="Arial"/>
                <w:color w:val="000000"/>
                <w:sz w:val="18"/>
                <w:szCs w:val="18"/>
              </w:rPr>
              <w:t>$ 1.</w:t>
            </w:r>
            <w:r w:rsidR="00373269" w:rsidRPr="00373269">
              <w:rPr>
                <w:rFonts w:cs="Arial"/>
                <w:color w:val="000000"/>
                <w:sz w:val="18"/>
                <w:szCs w:val="18"/>
              </w:rPr>
              <w:t>300.000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Carta de garantía y soporte.</w:t>
            </w:r>
          </w:p>
        </w:tc>
        <w:tc>
          <w:tcPr>
            <w:tcW w:w="2380" w:type="dxa"/>
            <w:shd w:val="clear" w:color="auto" w:fill="auto"/>
            <w:vAlign w:val="center"/>
            <w:hideMark/>
          </w:tcPr>
          <w:p w:rsidR="00554399" w:rsidRPr="00373269" w:rsidRDefault="00373269" w:rsidP="0038431B">
            <w:pPr>
              <w:jc w:val="right"/>
              <w:rPr>
                <w:rFonts w:cs="Arial"/>
                <w:color w:val="000000"/>
                <w:sz w:val="18"/>
                <w:szCs w:val="18"/>
              </w:rPr>
            </w:pPr>
            <w:r w:rsidRPr="00373269">
              <w:rPr>
                <w:rFonts w:cs="Arial"/>
                <w:sz w:val="18"/>
                <w:szCs w:val="18"/>
              </w:rPr>
              <w:t>$ 249.141</w:t>
            </w:r>
          </w:p>
        </w:tc>
      </w:tr>
      <w:tr w:rsidR="00554399" w:rsidRPr="00373269" w:rsidTr="003930F4">
        <w:trPr>
          <w:trHeight w:val="284"/>
        </w:trPr>
        <w:tc>
          <w:tcPr>
            <w:tcW w:w="2562" w:type="dxa"/>
            <w:vMerge w:val="restart"/>
            <w:shd w:val="clear" w:color="auto" w:fill="auto"/>
            <w:vAlign w:val="center"/>
            <w:hideMark/>
          </w:tcPr>
          <w:p w:rsidR="00554399" w:rsidRPr="00373269" w:rsidRDefault="00554399" w:rsidP="00EF79F6">
            <w:pPr>
              <w:spacing w:line="240" w:lineRule="exact"/>
              <w:jc w:val="both"/>
              <w:rPr>
                <w:rFonts w:cs="Arial"/>
                <w:color w:val="000000"/>
                <w:sz w:val="18"/>
                <w:szCs w:val="18"/>
              </w:rPr>
            </w:pPr>
            <w:r w:rsidRPr="00373269">
              <w:rPr>
                <w:rFonts w:cs="Arial"/>
                <w:color w:val="000000"/>
                <w:sz w:val="18"/>
                <w:szCs w:val="18"/>
              </w:rPr>
              <w:t>Estabilización</w:t>
            </w:r>
          </w:p>
        </w:tc>
        <w:tc>
          <w:tcPr>
            <w:tcW w:w="5258" w:type="dxa"/>
            <w:gridSpan w:val="2"/>
            <w:shd w:val="clear" w:color="auto" w:fill="auto"/>
            <w:vAlign w:val="center"/>
            <w:hideMark/>
          </w:tcPr>
          <w:p w:rsidR="00554399" w:rsidRPr="00E76801" w:rsidRDefault="00554399" w:rsidP="00EF79F6">
            <w:pPr>
              <w:spacing w:line="240" w:lineRule="exact"/>
              <w:rPr>
                <w:rFonts w:cs="Arial"/>
                <w:color w:val="000000"/>
                <w:sz w:val="18"/>
                <w:szCs w:val="18"/>
              </w:rPr>
            </w:pPr>
            <w:r w:rsidRPr="00E76801">
              <w:rPr>
                <w:rFonts w:cs="Arial"/>
                <w:color w:val="000000"/>
                <w:sz w:val="18"/>
                <w:szCs w:val="18"/>
              </w:rPr>
              <w:t>Documento de evaluación de comportamiento del sistema.</w:t>
            </w:r>
          </w:p>
        </w:tc>
        <w:tc>
          <w:tcPr>
            <w:tcW w:w="2380" w:type="dxa"/>
            <w:shd w:val="clear" w:color="000000" w:fill="FFFFFF"/>
            <w:vAlign w:val="center"/>
            <w:hideMark/>
          </w:tcPr>
          <w:p w:rsidR="00554399" w:rsidRPr="00E76801" w:rsidRDefault="00554399" w:rsidP="00EF79F6">
            <w:pPr>
              <w:spacing w:line="240" w:lineRule="exact"/>
              <w:jc w:val="right"/>
              <w:rPr>
                <w:rFonts w:cs="Arial"/>
                <w:color w:val="000000"/>
                <w:sz w:val="18"/>
                <w:szCs w:val="18"/>
              </w:rPr>
            </w:pPr>
            <w:r w:rsidRPr="00E76801">
              <w:rPr>
                <w:rFonts w:cs="Arial"/>
                <w:color w:val="000000"/>
                <w:sz w:val="18"/>
                <w:szCs w:val="18"/>
              </w:rPr>
              <w:t>$ 1.500.000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Registro y solución de incidencias.</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$ 1.500.000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Registro y gestión de solicitudes de soporte.</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$ 1.500.000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Informe de acompañamiento a la operación.</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$ 1.500.000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Modelo de operación ajustado.</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$ 1.500.000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Manuales de usuario (administrador, operador y usuario final) actualizados.</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$ 1.500.000</w:t>
            </w:r>
          </w:p>
        </w:tc>
      </w:tr>
      <w:tr w:rsidR="00554399" w:rsidRPr="00373269" w:rsidTr="003930F4">
        <w:trPr>
          <w:trHeight w:val="284"/>
        </w:trPr>
        <w:tc>
          <w:tcPr>
            <w:tcW w:w="2562" w:type="dxa"/>
            <w:vMerge/>
            <w:vAlign w:val="center"/>
            <w:hideMark/>
          </w:tcPr>
          <w:p w:rsidR="00554399" w:rsidRPr="00373269" w:rsidRDefault="00554399" w:rsidP="00EF79F6">
            <w:pPr>
              <w:rPr>
                <w:rFonts w:cs="Arial"/>
                <w:color w:val="000000"/>
                <w:sz w:val="18"/>
                <w:szCs w:val="18"/>
              </w:rPr>
            </w:pPr>
          </w:p>
        </w:tc>
        <w:tc>
          <w:tcPr>
            <w:tcW w:w="5258" w:type="dxa"/>
            <w:gridSpan w:val="2"/>
            <w:shd w:val="clear" w:color="auto" w:fill="auto"/>
            <w:vAlign w:val="center"/>
            <w:hideMark/>
          </w:tcPr>
          <w:p w:rsidR="00554399" w:rsidRPr="00373269" w:rsidRDefault="00554399" w:rsidP="0038431B">
            <w:pPr>
              <w:spacing w:line="240" w:lineRule="exact"/>
              <w:rPr>
                <w:rFonts w:cs="Arial"/>
                <w:color w:val="000000"/>
                <w:sz w:val="18"/>
                <w:szCs w:val="18"/>
              </w:rPr>
            </w:pPr>
            <w:r w:rsidRPr="00373269">
              <w:rPr>
                <w:rFonts w:cs="Arial"/>
                <w:color w:val="000000"/>
                <w:sz w:val="18"/>
                <w:szCs w:val="18"/>
              </w:rPr>
              <w:t>Código fuente, instaladores, informes de pruebas actualizados.</w:t>
            </w:r>
          </w:p>
        </w:tc>
        <w:tc>
          <w:tcPr>
            <w:tcW w:w="2380" w:type="dxa"/>
            <w:shd w:val="clear" w:color="000000" w:fill="FFFFFF"/>
            <w:vAlign w:val="center"/>
            <w:hideMark/>
          </w:tcPr>
          <w:p w:rsidR="00554399" w:rsidRPr="00373269" w:rsidRDefault="00554399" w:rsidP="0038431B">
            <w:pPr>
              <w:spacing w:line="240" w:lineRule="exact"/>
              <w:jc w:val="right"/>
              <w:rPr>
                <w:rFonts w:cs="Arial"/>
                <w:sz w:val="18"/>
                <w:szCs w:val="18"/>
              </w:rPr>
            </w:pPr>
            <w:r w:rsidRPr="00373269">
              <w:rPr>
                <w:rFonts w:cs="Arial"/>
                <w:color w:val="000000"/>
                <w:sz w:val="18"/>
                <w:szCs w:val="18"/>
              </w:rPr>
              <w:t>$ 1.</w:t>
            </w:r>
            <w:r w:rsidR="00373269" w:rsidRPr="00373269">
              <w:rPr>
                <w:rFonts w:cs="Arial"/>
                <w:color w:val="000000"/>
                <w:sz w:val="18"/>
                <w:szCs w:val="18"/>
              </w:rPr>
              <w:t>500.000</w:t>
            </w:r>
          </w:p>
        </w:tc>
      </w:tr>
      <w:tr w:rsidR="00373269" w:rsidRPr="00373269" w:rsidTr="003930F4">
        <w:trPr>
          <w:trHeight w:val="284"/>
        </w:trPr>
        <w:tc>
          <w:tcPr>
            <w:tcW w:w="7820" w:type="dxa"/>
            <w:gridSpan w:val="3"/>
            <w:shd w:val="clear" w:color="auto" w:fill="auto"/>
            <w:vAlign w:val="center"/>
            <w:hideMark/>
          </w:tcPr>
          <w:p w:rsidR="00373269" w:rsidRPr="00373269" w:rsidRDefault="00373269" w:rsidP="00EF79F6">
            <w:pPr>
              <w:spacing w:line="240" w:lineRule="exact"/>
              <w:jc w:val="right"/>
              <w:rPr>
                <w:rFonts w:cs="Arial"/>
                <w:color w:val="000000"/>
                <w:sz w:val="18"/>
                <w:szCs w:val="18"/>
              </w:rPr>
            </w:pPr>
            <w:r w:rsidRPr="00373269">
              <w:rPr>
                <w:rFonts w:cs="Arial"/>
                <w:color w:val="000000"/>
                <w:sz w:val="18"/>
                <w:szCs w:val="18"/>
              </w:rPr>
              <w:t>Costos no asociados a entregables</w:t>
            </w:r>
          </w:p>
        </w:tc>
        <w:tc>
          <w:tcPr>
            <w:tcW w:w="2380" w:type="dxa"/>
            <w:shd w:val="clear" w:color="000000" w:fill="FFFFFF"/>
            <w:vAlign w:val="center"/>
            <w:hideMark/>
          </w:tcPr>
          <w:p w:rsidR="00373269" w:rsidRPr="00E76801" w:rsidRDefault="00373269" w:rsidP="00EF79F6">
            <w:pPr>
              <w:spacing w:line="240" w:lineRule="exact"/>
              <w:jc w:val="right"/>
              <w:rPr>
                <w:rFonts w:cs="Arial"/>
                <w:sz w:val="18"/>
                <w:szCs w:val="18"/>
              </w:rPr>
            </w:pPr>
            <w:r w:rsidRPr="00E76801">
              <w:rPr>
                <w:rFonts w:cs="Arial"/>
                <w:color w:val="000000"/>
                <w:sz w:val="18"/>
                <w:szCs w:val="18"/>
              </w:rPr>
              <w:t>$ 25.176.754</w:t>
            </w:r>
          </w:p>
        </w:tc>
      </w:tr>
      <w:tr w:rsidR="00373269" w:rsidRPr="00373269" w:rsidTr="003930F4">
        <w:trPr>
          <w:trHeight w:val="284"/>
        </w:trPr>
        <w:tc>
          <w:tcPr>
            <w:tcW w:w="7820" w:type="dxa"/>
            <w:gridSpan w:val="3"/>
            <w:shd w:val="clear" w:color="auto" w:fill="auto"/>
            <w:vAlign w:val="center"/>
            <w:hideMark/>
          </w:tcPr>
          <w:p w:rsidR="00373269" w:rsidRPr="00373269" w:rsidRDefault="00373269" w:rsidP="00EF79F6">
            <w:pPr>
              <w:jc w:val="right"/>
              <w:rPr>
                <w:rFonts w:cs="Arial"/>
                <w:color w:val="000000"/>
                <w:sz w:val="18"/>
                <w:szCs w:val="18"/>
              </w:rPr>
            </w:pPr>
            <w:r w:rsidRPr="00373269">
              <w:rPr>
                <w:rFonts w:cs="Arial"/>
                <w:color w:val="000000"/>
                <w:sz w:val="18"/>
                <w:szCs w:val="18"/>
              </w:rPr>
              <w:t>Entregables comunes</w:t>
            </w:r>
          </w:p>
        </w:tc>
        <w:tc>
          <w:tcPr>
            <w:tcW w:w="2380" w:type="dxa"/>
            <w:shd w:val="clear" w:color="000000" w:fill="FFFFFF"/>
            <w:vAlign w:val="center"/>
            <w:hideMark/>
          </w:tcPr>
          <w:p w:rsidR="00373269" w:rsidRPr="00373269" w:rsidRDefault="00373269" w:rsidP="00706F6B">
            <w:pPr>
              <w:jc w:val="right"/>
              <w:rPr>
                <w:rFonts w:cs="Arial"/>
                <w:sz w:val="18"/>
                <w:szCs w:val="18"/>
              </w:rPr>
            </w:pPr>
            <w:r w:rsidRPr="006101F9">
              <w:rPr>
                <w:rFonts w:cs="Arial"/>
                <w:sz w:val="18"/>
                <w:szCs w:val="18"/>
              </w:rPr>
              <w:t>$ 7.701.767</w:t>
            </w:r>
          </w:p>
        </w:tc>
      </w:tr>
      <w:tr w:rsidR="00554399" w:rsidRPr="00373269" w:rsidTr="003930F4">
        <w:trPr>
          <w:trHeight w:val="284"/>
        </w:trPr>
        <w:tc>
          <w:tcPr>
            <w:tcW w:w="7820" w:type="dxa"/>
            <w:gridSpan w:val="3"/>
            <w:shd w:val="clear" w:color="auto" w:fill="auto"/>
            <w:noWrap/>
            <w:vAlign w:val="center"/>
            <w:hideMark/>
          </w:tcPr>
          <w:p w:rsidR="00554399" w:rsidRPr="00373269" w:rsidRDefault="00A63ECE" w:rsidP="00EF79F6">
            <w:pPr>
              <w:spacing w:line="240" w:lineRule="exact"/>
              <w:jc w:val="right"/>
              <w:rPr>
                <w:rFonts w:cs="Arial"/>
                <w:b/>
                <w:bCs/>
                <w:color w:val="000000"/>
                <w:sz w:val="18"/>
                <w:szCs w:val="18"/>
              </w:rPr>
            </w:pPr>
            <w:r w:rsidRPr="00373269">
              <w:rPr>
                <w:rFonts w:cs="Arial"/>
                <w:b/>
                <w:bCs/>
                <w:color w:val="000000"/>
                <w:sz w:val="18"/>
                <w:szCs w:val="18"/>
              </w:rPr>
              <w:t xml:space="preserve"> </w:t>
            </w:r>
            <w:r w:rsidR="00554399" w:rsidRPr="00373269">
              <w:rPr>
                <w:rFonts w:cs="Arial"/>
                <w:b/>
                <w:bCs/>
                <w:color w:val="000000"/>
                <w:sz w:val="18"/>
                <w:szCs w:val="18"/>
              </w:rPr>
              <w:t>TOTAL</w:t>
            </w:r>
          </w:p>
        </w:tc>
        <w:tc>
          <w:tcPr>
            <w:tcW w:w="2380" w:type="dxa"/>
            <w:shd w:val="clear" w:color="000000" w:fill="FFFFFF"/>
            <w:vAlign w:val="center"/>
            <w:hideMark/>
          </w:tcPr>
          <w:p w:rsidR="00554399" w:rsidRPr="00373269" w:rsidRDefault="00373269" w:rsidP="003101ED">
            <w:pPr>
              <w:jc w:val="right"/>
              <w:rPr>
                <w:rFonts w:cs="Arial"/>
                <w:b/>
                <w:bCs/>
                <w:sz w:val="18"/>
                <w:szCs w:val="18"/>
              </w:rPr>
            </w:pPr>
            <w:r w:rsidRPr="00373269">
              <w:rPr>
                <w:rFonts w:cs="Arial"/>
                <w:b/>
                <w:bCs/>
                <w:sz w:val="18"/>
                <w:szCs w:val="18"/>
              </w:rPr>
              <w:t>$ 125.</w:t>
            </w:r>
            <w:r w:rsidR="003101ED">
              <w:rPr>
                <w:rFonts w:cs="Arial"/>
                <w:b/>
                <w:bCs/>
                <w:sz w:val="18"/>
                <w:szCs w:val="18"/>
              </w:rPr>
              <w:t>998.803</w:t>
            </w:r>
          </w:p>
        </w:tc>
      </w:tr>
    </w:tbl>
    <w:p w:rsidR="00C245E0" w:rsidRDefault="00C245E0" w:rsidP="00451E70">
      <w:pPr>
        <w:pStyle w:val="GELTtulo3"/>
        <w:spacing w:after="0"/>
      </w:pPr>
      <w:bookmarkStart w:id="883" w:name="_Toc382214353"/>
      <w:bookmarkStart w:id="884" w:name="_Toc384196374"/>
      <w:bookmarkStart w:id="885" w:name="_Toc386555858"/>
      <w:bookmarkStart w:id="886" w:name="_Toc387150471"/>
      <w:bookmarkStart w:id="887" w:name="_Toc387153223"/>
      <w:bookmarkStart w:id="888" w:name="_Toc387153531"/>
      <w:bookmarkStart w:id="889" w:name="_Toc387157124"/>
      <w:bookmarkStart w:id="890" w:name="_Toc377636456"/>
      <w:bookmarkStart w:id="891" w:name="_Toc378669881"/>
      <w:bookmarkStart w:id="892" w:name="_Toc387821149"/>
      <w:bookmarkEnd w:id="883"/>
      <w:bookmarkEnd w:id="884"/>
      <w:bookmarkEnd w:id="885"/>
      <w:bookmarkEnd w:id="886"/>
      <w:bookmarkEnd w:id="887"/>
      <w:bookmarkEnd w:id="888"/>
      <w:bookmarkEnd w:id="889"/>
      <w:r>
        <w:t xml:space="preserve">OTROS COSTOS ASOCIADOS A LA SOLUCIÓN ELEFANTES BLANCOS </w:t>
      </w:r>
      <w:r w:rsidR="00554399">
        <w:t>ADMINISTRADOR</w:t>
      </w:r>
      <w:bookmarkEnd w:id="890"/>
      <w:bookmarkEnd w:id="891"/>
      <w:bookmarkEnd w:id="892"/>
    </w:p>
    <w:p w:rsidR="000219C3" w:rsidRPr="00373269" w:rsidRDefault="00C245E0" w:rsidP="00C245E0">
      <w:pPr>
        <w:pStyle w:val="GELParrafo"/>
        <w:rPr>
          <w:sz w:val="24"/>
          <w:szCs w:val="24"/>
          <w:lang w:val="es-ES_tradnl"/>
        </w:rPr>
      </w:pPr>
      <w:r w:rsidRPr="00373269">
        <w:rPr>
          <w:sz w:val="24"/>
          <w:szCs w:val="24"/>
          <w:lang w:val="es-ES_tradnl"/>
        </w:rPr>
        <w:t>A continuación se presentan otros costos requeridos para llevar a cabo la solución, los cuales deben ser sumados al total de costos del cuadro resumen del esfuerzo, sobre el cual se basan, para obtener el costo total del proyecto:</w:t>
      </w:r>
    </w:p>
    <w:p w:rsidR="00C245E0" w:rsidRDefault="00C245E0" w:rsidP="00CA488B">
      <w:pPr>
        <w:pStyle w:val="Epgrafe0"/>
        <w:spacing w:before="240"/>
      </w:pPr>
      <w:bookmarkStart w:id="893" w:name="_Toc378674080"/>
      <w:bookmarkStart w:id="894" w:name="_Toc387821214"/>
      <w:r w:rsidRPr="00961FB8">
        <w:t xml:space="preserve">Tabla </w:t>
      </w:r>
      <w:r w:rsidR="00452416">
        <w:fldChar w:fldCharType="begin"/>
      </w:r>
      <w:r w:rsidR="00452416">
        <w:instrText xml:space="preserve"> SEQ Tabla \* ARABIC </w:instrText>
      </w:r>
      <w:r w:rsidR="00452416">
        <w:fldChar w:fldCharType="separate"/>
      </w:r>
      <w:r w:rsidR="00337DDC">
        <w:rPr>
          <w:noProof/>
        </w:rPr>
        <w:t>36</w:t>
      </w:r>
      <w:r w:rsidR="00452416">
        <w:rPr>
          <w:noProof/>
        </w:rPr>
        <w:fldChar w:fldCharType="end"/>
      </w:r>
      <w:r w:rsidRPr="00961FB8">
        <w:t>.</w:t>
      </w:r>
      <w:r w:rsidRPr="00464AD6">
        <w:t xml:space="preserve">Otros costos asociados </w:t>
      </w:r>
      <w:r>
        <w:t xml:space="preserve">a la solución Elefantes Blancos </w:t>
      </w:r>
      <w:r w:rsidR="00554399">
        <w:t>Administrador</w:t>
      </w:r>
      <w:bookmarkEnd w:id="893"/>
      <w:bookmarkEnd w:id="894"/>
      <w:r w:rsidR="00FB62A6">
        <w:t xml:space="preserve"> </w:t>
      </w:r>
    </w:p>
    <w:tbl>
      <w:tblPr>
        <w:tblW w:w="3482" w:type="pct"/>
        <w:jc w:val="center"/>
        <w:tblInd w:w="-1104" w:type="dxa"/>
        <w:tblCellMar>
          <w:left w:w="70" w:type="dxa"/>
          <w:right w:w="70" w:type="dxa"/>
        </w:tblCellMar>
        <w:tblLook w:val="04A0" w:firstRow="1" w:lastRow="0" w:firstColumn="1" w:lastColumn="0" w:noHBand="0" w:noVBand="1"/>
      </w:tblPr>
      <w:tblGrid>
        <w:gridCol w:w="4155"/>
        <w:gridCol w:w="3220"/>
      </w:tblGrid>
      <w:tr w:rsidR="00C245E0" w:rsidTr="00373269">
        <w:trPr>
          <w:trHeight w:val="340"/>
          <w:tblHeader/>
          <w:jc w:val="center"/>
        </w:trPr>
        <w:tc>
          <w:tcPr>
            <w:tcW w:w="28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CONCEPTO</w:t>
            </w:r>
          </w:p>
        </w:tc>
        <w:tc>
          <w:tcPr>
            <w:tcW w:w="218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cs="Arial"/>
                <w:b/>
                <w:bCs/>
                <w:color w:val="000000"/>
                <w:sz w:val="20"/>
                <w:szCs w:val="20"/>
              </w:rPr>
            </w:pPr>
            <w:r>
              <w:rPr>
                <w:rFonts w:cs="Arial"/>
                <w:b/>
                <w:bCs/>
                <w:color w:val="000000"/>
                <w:sz w:val="20"/>
                <w:szCs w:val="20"/>
              </w:rPr>
              <w:t>VALOR</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Gastos Administrativos (15%)</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$ 18.899.820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Riesgos e imprevistos (12%)</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$ 15.119.856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Utilidad (13,6%)</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$ 17.135.837 </w:t>
            </w:r>
          </w:p>
        </w:tc>
      </w:tr>
      <w:tr w:rsidR="00167EED"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color w:val="000000"/>
                <w:sz w:val="20"/>
                <w:szCs w:val="20"/>
              </w:rPr>
            </w:pPr>
            <w:r>
              <w:rPr>
                <w:rFonts w:cs="Arial"/>
                <w:color w:val="000000"/>
                <w:sz w:val="20"/>
                <w:szCs w:val="20"/>
              </w:rPr>
              <w:t>Otros costos asociados a la ejecución (3%)</w:t>
            </w:r>
          </w:p>
        </w:tc>
        <w:tc>
          <w:tcPr>
            <w:tcW w:w="2183" w:type="pct"/>
            <w:tcBorders>
              <w:top w:val="nil"/>
              <w:left w:val="nil"/>
              <w:bottom w:val="single" w:sz="4" w:space="0" w:color="auto"/>
              <w:right w:val="single" w:sz="4" w:space="0" w:color="auto"/>
            </w:tcBorders>
            <w:shd w:val="clear" w:color="auto" w:fill="auto"/>
            <w:noWrap/>
            <w:vAlign w:val="center"/>
            <w:hideMark/>
          </w:tcPr>
          <w:p w:rsidR="00167EED" w:rsidRDefault="00167EED" w:rsidP="00CB734E">
            <w:pPr>
              <w:jc w:val="right"/>
              <w:rPr>
                <w:rFonts w:cs="Arial"/>
                <w:color w:val="000000"/>
                <w:sz w:val="20"/>
                <w:szCs w:val="20"/>
              </w:rPr>
            </w:pPr>
            <w:r>
              <w:rPr>
                <w:rFonts w:cs="Arial"/>
                <w:color w:val="000000"/>
                <w:sz w:val="20"/>
                <w:szCs w:val="20"/>
              </w:rPr>
              <w:t xml:space="preserve">$ 3.779.964 </w:t>
            </w:r>
          </w:p>
        </w:tc>
      </w:tr>
      <w:tr w:rsidR="00C245E0" w:rsidTr="00CB734E">
        <w:trPr>
          <w:trHeight w:val="340"/>
          <w:jc w:val="center"/>
        </w:trPr>
        <w:tc>
          <w:tcPr>
            <w:tcW w:w="2817" w:type="pct"/>
            <w:tcBorders>
              <w:top w:val="nil"/>
              <w:left w:val="single" w:sz="4" w:space="0" w:color="auto"/>
              <w:bottom w:val="single" w:sz="4" w:space="0" w:color="auto"/>
              <w:right w:val="single" w:sz="4" w:space="0" w:color="auto"/>
            </w:tcBorders>
            <w:shd w:val="clear" w:color="000000" w:fill="FFFFFF"/>
            <w:vAlign w:val="center"/>
            <w:hideMark/>
          </w:tcPr>
          <w:p w:rsidR="00C245E0" w:rsidRDefault="00C245E0" w:rsidP="00554399">
            <w:pPr>
              <w:rPr>
                <w:rFonts w:cs="Arial"/>
                <w:b/>
                <w:bCs/>
                <w:color w:val="000000"/>
                <w:sz w:val="20"/>
                <w:szCs w:val="20"/>
              </w:rPr>
            </w:pPr>
            <w:r>
              <w:rPr>
                <w:rFonts w:cs="Arial"/>
                <w:b/>
                <w:bCs/>
                <w:color w:val="000000"/>
                <w:sz w:val="20"/>
                <w:szCs w:val="20"/>
              </w:rPr>
              <w:t>TOTAL OTROS COSTOS</w:t>
            </w:r>
          </w:p>
        </w:tc>
        <w:tc>
          <w:tcPr>
            <w:tcW w:w="2183" w:type="pct"/>
            <w:tcBorders>
              <w:top w:val="nil"/>
              <w:left w:val="nil"/>
              <w:bottom w:val="single" w:sz="4" w:space="0" w:color="auto"/>
              <w:right w:val="single" w:sz="4" w:space="0" w:color="auto"/>
            </w:tcBorders>
            <w:shd w:val="clear" w:color="000000" w:fill="FFFFFF"/>
            <w:vAlign w:val="center"/>
            <w:hideMark/>
          </w:tcPr>
          <w:p w:rsidR="00C245E0" w:rsidRPr="00B275D3" w:rsidRDefault="00167EED" w:rsidP="003F5C27">
            <w:pPr>
              <w:jc w:val="right"/>
              <w:rPr>
                <w:rFonts w:cs="Arial"/>
                <w:b/>
                <w:color w:val="000000"/>
                <w:sz w:val="20"/>
                <w:szCs w:val="20"/>
              </w:rPr>
            </w:pPr>
            <w:r w:rsidRPr="00B275D3">
              <w:rPr>
                <w:rFonts w:cs="Arial"/>
                <w:b/>
                <w:color w:val="000000"/>
                <w:sz w:val="20"/>
                <w:szCs w:val="20"/>
              </w:rPr>
              <w:t>$ 54.935.477</w:t>
            </w:r>
          </w:p>
        </w:tc>
      </w:tr>
    </w:tbl>
    <w:p w:rsidR="00C245E0" w:rsidRDefault="00C245E0" w:rsidP="00C245E0">
      <w:pPr>
        <w:pStyle w:val="GELTtulo3"/>
      </w:pPr>
      <w:bookmarkStart w:id="895" w:name="_Toc377636457"/>
      <w:bookmarkStart w:id="896" w:name="_Toc378669882"/>
      <w:bookmarkStart w:id="897" w:name="_Toc387821150"/>
      <w:r>
        <w:lastRenderedPageBreak/>
        <w:t xml:space="preserve">COSTO TOTAL DE LA SOLUCIÓN ELEFANTES BLANCOS </w:t>
      </w:r>
      <w:r w:rsidR="00C91D9A">
        <w:t>ADMINISTRADOR</w:t>
      </w:r>
      <w:bookmarkEnd w:id="895"/>
      <w:bookmarkEnd w:id="896"/>
      <w:bookmarkEnd w:id="897"/>
    </w:p>
    <w:p w:rsidR="00C245E0" w:rsidRDefault="00C245E0" w:rsidP="00373269">
      <w:pPr>
        <w:pStyle w:val="Epgrafe0"/>
      </w:pPr>
      <w:bookmarkStart w:id="898" w:name="_Toc378674081"/>
      <w:bookmarkStart w:id="899" w:name="_Toc387821215"/>
      <w:r w:rsidRPr="006C6540">
        <w:t xml:space="preserve">Tabla </w:t>
      </w:r>
      <w:r w:rsidR="00452416">
        <w:fldChar w:fldCharType="begin"/>
      </w:r>
      <w:r w:rsidR="00452416">
        <w:instrText xml:space="preserve"> SEQ Tabla \* ARABIC </w:instrText>
      </w:r>
      <w:r w:rsidR="00452416">
        <w:fldChar w:fldCharType="separate"/>
      </w:r>
      <w:r w:rsidR="00337DDC">
        <w:rPr>
          <w:noProof/>
        </w:rPr>
        <w:t>37</w:t>
      </w:r>
      <w:r w:rsidR="00452416">
        <w:rPr>
          <w:noProof/>
        </w:rPr>
        <w:fldChar w:fldCharType="end"/>
      </w:r>
      <w:r w:rsidRPr="006C6540">
        <w:t xml:space="preserve">. Costo total </w:t>
      </w:r>
      <w:r>
        <w:t xml:space="preserve">de la solución Elefantes Blancos </w:t>
      </w:r>
      <w:r w:rsidR="00C91D9A">
        <w:t>Administrador</w:t>
      </w:r>
      <w:bookmarkEnd w:id="898"/>
      <w:bookmarkEnd w:id="899"/>
      <w:r w:rsidR="00C91D9A">
        <w:t xml:space="preserve">  </w:t>
      </w:r>
      <w:r w:rsidR="00FB62A6">
        <w:t xml:space="preserve"> </w:t>
      </w:r>
    </w:p>
    <w:tbl>
      <w:tblPr>
        <w:tblW w:w="3196" w:type="pct"/>
        <w:jc w:val="center"/>
        <w:tblInd w:w="-560" w:type="dxa"/>
        <w:tblCellMar>
          <w:left w:w="70" w:type="dxa"/>
          <w:right w:w="70" w:type="dxa"/>
        </w:tblCellMar>
        <w:tblLook w:val="04A0" w:firstRow="1" w:lastRow="0" w:firstColumn="1" w:lastColumn="0" w:noHBand="0" w:noVBand="1"/>
      </w:tblPr>
      <w:tblGrid>
        <w:gridCol w:w="3509"/>
        <w:gridCol w:w="3260"/>
      </w:tblGrid>
      <w:tr w:rsidR="00C245E0" w:rsidTr="00766DEE">
        <w:trPr>
          <w:trHeight w:val="340"/>
          <w:tblHeader/>
          <w:jc w:val="center"/>
        </w:trPr>
        <w:tc>
          <w:tcPr>
            <w:tcW w:w="2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CONCEPTO</w:t>
            </w:r>
          </w:p>
        </w:tc>
        <w:tc>
          <w:tcPr>
            <w:tcW w:w="240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DF26BD">
            <w:pPr>
              <w:jc w:val="center"/>
              <w:rPr>
                <w:rFonts w:cs="Arial"/>
                <w:b/>
                <w:bCs/>
                <w:color w:val="000000"/>
                <w:sz w:val="20"/>
                <w:szCs w:val="20"/>
              </w:rPr>
            </w:pPr>
            <w:r>
              <w:rPr>
                <w:rFonts w:cs="Arial"/>
                <w:b/>
                <w:bCs/>
                <w:color w:val="000000"/>
                <w:sz w:val="20"/>
                <w:szCs w:val="20"/>
              </w:rPr>
              <w:t>VALOR</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tcPr>
          <w:p w:rsidR="00C245E0" w:rsidRDefault="00C245E0" w:rsidP="0016529E">
            <w:pPr>
              <w:rPr>
                <w:rFonts w:cs="Arial"/>
                <w:color w:val="000000"/>
                <w:sz w:val="20"/>
                <w:szCs w:val="20"/>
              </w:rPr>
            </w:pPr>
            <w:r>
              <w:rPr>
                <w:rFonts w:cs="Arial"/>
                <w:color w:val="000000"/>
                <w:sz w:val="20"/>
                <w:szCs w:val="20"/>
              </w:rPr>
              <w:t>Costos del proyecto</w:t>
            </w:r>
          </w:p>
        </w:tc>
        <w:tc>
          <w:tcPr>
            <w:tcW w:w="2408" w:type="pct"/>
            <w:tcBorders>
              <w:top w:val="nil"/>
              <w:left w:val="nil"/>
              <w:bottom w:val="single" w:sz="4" w:space="0" w:color="auto"/>
              <w:right w:val="single" w:sz="4" w:space="0" w:color="auto"/>
            </w:tcBorders>
            <w:shd w:val="clear" w:color="auto" w:fill="auto"/>
            <w:noWrap/>
            <w:vAlign w:val="center"/>
          </w:tcPr>
          <w:p w:rsidR="00C245E0" w:rsidRDefault="00167EED" w:rsidP="003F5C27">
            <w:pPr>
              <w:jc w:val="right"/>
              <w:rPr>
                <w:rFonts w:cs="Arial"/>
                <w:sz w:val="20"/>
                <w:szCs w:val="20"/>
              </w:rPr>
            </w:pPr>
            <w:r>
              <w:rPr>
                <w:rFonts w:cs="Arial"/>
                <w:sz w:val="20"/>
                <w:szCs w:val="20"/>
              </w:rPr>
              <w:t>$ 125.998.803</w:t>
            </w:r>
          </w:p>
        </w:tc>
      </w:tr>
      <w:tr w:rsidR="00C245E0"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245E0" w:rsidRPr="0055067F" w:rsidRDefault="00C245E0" w:rsidP="0016529E">
            <w:pPr>
              <w:rPr>
                <w:rFonts w:cs="Arial"/>
                <w:bCs/>
                <w:color w:val="000000"/>
                <w:sz w:val="20"/>
                <w:szCs w:val="20"/>
              </w:rPr>
            </w:pPr>
            <w:r w:rsidRPr="0055067F">
              <w:rPr>
                <w:rFonts w:cs="Arial"/>
                <w:bCs/>
                <w:color w:val="000000"/>
                <w:sz w:val="20"/>
                <w:szCs w:val="20"/>
              </w:rPr>
              <w:t>Otros Costos</w:t>
            </w:r>
          </w:p>
        </w:tc>
        <w:tc>
          <w:tcPr>
            <w:tcW w:w="2408" w:type="pct"/>
            <w:tcBorders>
              <w:top w:val="nil"/>
              <w:left w:val="nil"/>
              <w:bottom w:val="single" w:sz="4" w:space="0" w:color="auto"/>
              <w:right w:val="single" w:sz="4" w:space="0" w:color="auto"/>
            </w:tcBorders>
            <w:shd w:val="clear" w:color="000000" w:fill="FFFFFF"/>
            <w:vAlign w:val="center"/>
            <w:hideMark/>
          </w:tcPr>
          <w:p w:rsidR="00C245E0" w:rsidRDefault="00167EED" w:rsidP="003F5C27">
            <w:pPr>
              <w:jc w:val="right"/>
              <w:rPr>
                <w:rFonts w:cs="Arial"/>
                <w:color w:val="000000"/>
                <w:sz w:val="20"/>
                <w:szCs w:val="20"/>
              </w:rPr>
            </w:pPr>
            <w:r>
              <w:rPr>
                <w:rFonts w:cs="Arial"/>
                <w:color w:val="000000"/>
                <w:sz w:val="20"/>
                <w:szCs w:val="20"/>
              </w:rPr>
              <w:t>$ 54.935.477</w:t>
            </w:r>
          </w:p>
        </w:tc>
      </w:tr>
      <w:tr w:rsidR="00C91D9A"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C91D9A" w:rsidRDefault="00C91D9A" w:rsidP="0016529E">
            <w:pPr>
              <w:rPr>
                <w:rFonts w:cs="Arial"/>
                <w:b/>
                <w:bCs/>
                <w:color w:val="000000"/>
                <w:sz w:val="20"/>
                <w:szCs w:val="20"/>
              </w:rPr>
            </w:pPr>
            <w:r>
              <w:rPr>
                <w:rFonts w:cs="Arial"/>
                <w:b/>
                <w:bCs/>
                <w:color w:val="000000"/>
                <w:sz w:val="20"/>
                <w:szCs w:val="20"/>
              </w:rPr>
              <w:t>TOTAL</w:t>
            </w:r>
          </w:p>
        </w:tc>
        <w:tc>
          <w:tcPr>
            <w:tcW w:w="2408" w:type="pct"/>
            <w:tcBorders>
              <w:top w:val="nil"/>
              <w:left w:val="nil"/>
              <w:bottom w:val="single" w:sz="4" w:space="0" w:color="auto"/>
              <w:right w:val="single" w:sz="4" w:space="0" w:color="auto"/>
            </w:tcBorders>
            <w:shd w:val="clear" w:color="000000" w:fill="FFFFFF"/>
            <w:vAlign w:val="center"/>
            <w:hideMark/>
          </w:tcPr>
          <w:p w:rsidR="00C91D9A" w:rsidRDefault="00167EED" w:rsidP="003F5C27">
            <w:pPr>
              <w:jc w:val="right"/>
              <w:rPr>
                <w:rFonts w:cs="Arial"/>
                <w:b/>
                <w:bCs/>
                <w:color w:val="000000"/>
                <w:sz w:val="20"/>
                <w:szCs w:val="20"/>
              </w:rPr>
            </w:pPr>
            <w:r>
              <w:rPr>
                <w:rFonts w:cs="Arial"/>
                <w:b/>
                <w:bCs/>
                <w:color w:val="000000"/>
                <w:sz w:val="20"/>
                <w:szCs w:val="20"/>
              </w:rPr>
              <w:t>$ 180.934.280</w:t>
            </w:r>
          </w:p>
        </w:tc>
      </w:tr>
      <w:tr w:rsidR="00167EED"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16529E">
            <w:pPr>
              <w:rPr>
                <w:rFonts w:cs="Arial"/>
                <w:b/>
                <w:bCs/>
                <w:color w:val="000000"/>
                <w:sz w:val="20"/>
                <w:szCs w:val="20"/>
              </w:rPr>
            </w:pPr>
            <w:r>
              <w:rPr>
                <w:rFonts w:cs="Arial"/>
                <w:b/>
                <w:bCs/>
                <w:color w:val="000000"/>
                <w:sz w:val="20"/>
                <w:szCs w:val="20"/>
              </w:rPr>
              <w:t>IVA</w:t>
            </w:r>
          </w:p>
        </w:tc>
        <w:tc>
          <w:tcPr>
            <w:tcW w:w="2408" w:type="pct"/>
            <w:tcBorders>
              <w:top w:val="nil"/>
              <w:left w:val="nil"/>
              <w:bottom w:val="single" w:sz="4" w:space="0" w:color="auto"/>
              <w:right w:val="single" w:sz="4" w:space="0" w:color="auto"/>
            </w:tcBorders>
            <w:shd w:val="clear" w:color="000000" w:fill="FFFFFF"/>
            <w:vAlign w:val="center"/>
            <w:hideMark/>
          </w:tcPr>
          <w:p w:rsidR="00167EED" w:rsidRDefault="00167EED" w:rsidP="00C91D9A">
            <w:pPr>
              <w:jc w:val="right"/>
              <w:rPr>
                <w:rFonts w:cs="Arial"/>
                <w:color w:val="000000"/>
                <w:sz w:val="20"/>
                <w:szCs w:val="20"/>
              </w:rPr>
            </w:pPr>
            <w:r>
              <w:rPr>
                <w:rFonts w:cs="Arial"/>
                <w:color w:val="000000"/>
                <w:sz w:val="20"/>
                <w:szCs w:val="20"/>
              </w:rPr>
              <w:t xml:space="preserve">$ 28.949.485 </w:t>
            </w:r>
          </w:p>
        </w:tc>
      </w:tr>
      <w:tr w:rsidR="00167EED" w:rsidTr="00C91D9A">
        <w:trPr>
          <w:trHeight w:val="340"/>
          <w:jc w:val="center"/>
        </w:trPr>
        <w:tc>
          <w:tcPr>
            <w:tcW w:w="2592" w:type="pct"/>
            <w:tcBorders>
              <w:top w:val="nil"/>
              <w:left w:val="single" w:sz="4" w:space="0" w:color="auto"/>
              <w:bottom w:val="single" w:sz="4" w:space="0" w:color="auto"/>
              <w:right w:val="single" w:sz="4" w:space="0" w:color="auto"/>
            </w:tcBorders>
            <w:shd w:val="clear" w:color="000000" w:fill="FFFFFF"/>
            <w:vAlign w:val="center"/>
            <w:hideMark/>
          </w:tcPr>
          <w:p w:rsidR="00167EED" w:rsidRDefault="00167EED" w:rsidP="00C91D9A">
            <w:pPr>
              <w:rPr>
                <w:rFonts w:cs="Arial"/>
                <w:b/>
                <w:bCs/>
                <w:color w:val="000000"/>
                <w:sz w:val="20"/>
                <w:szCs w:val="20"/>
              </w:rPr>
            </w:pPr>
            <w:r>
              <w:rPr>
                <w:rFonts w:cs="Arial"/>
                <w:b/>
                <w:bCs/>
                <w:color w:val="000000"/>
                <w:sz w:val="20"/>
                <w:szCs w:val="20"/>
              </w:rPr>
              <w:t>TOTAL CON IVA EB ADMINISTRADOR</w:t>
            </w:r>
          </w:p>
        </w:tc>
        <w:tc>
          <w:tcPr>
            <w:tcW w:w="2408" w:type="pct"/>
            <w:tcBorders>
              <w:top w:val="nil"/>
              <w:left w:val="nil"/>
              <w:bottom w:val="single" w:sz="4" w:space="0" w:color="auto"/>
              <w:right w:val="single" w:sz="4" w:space="0" w:color="auto"/>
            </w:tcBorders>
            <w:shd w:val="clear" w:color="000000" w:fill="FFFFFF"/>
            <w:vAlign w:val="center"/>
            <w:hideMark/>
          </w:tcPr>
          <w:p w:rsidR="00167EED" w:rsidRDefault="00167EED" w:rsidP="00C91D9A">
            <w:pPr>
              <w:jc w:val="right"/>
              <w:rPr>
                <w:rFonts w:cs="Arial"/>
                <w:b/>
                <w:bCs/>
                <w:color w:val="000000"/>
                <w:sz w:val="20"/>
                <w:szCs w:val="20"/>
              </w:rPr>
            </w:pPr>
            <w:r>
              <w:rPr>
                <w:rFonts w:cs="Arial"/>
                <w:b/>
                <w:bCs/>
                <w:color w:val="000000"/>
                <w:sz w:val="20"/>
                <w:szCs w:val="20"/>
              </w:rPr>
              <w:t xml:space="preserve">$ 209.883.765 </w:t>
            </w:r>
          </w:p>
        </w:tc>
      </w:tr>
    </w:tbl>
    <w:p w:rsidR="00C245E0" w:rsidRPr="000F0E96" w:rsidRDefault="00C245E0" w:rsidP="00C245E0">
      <w:pPr>
        <w:pStyle w:val="GELTtulo3"/>
      </w:pPr>
      <w:bookmarkStart w:id="900" w:name="_Toc377636458"/>
      <w:bookmarkStart w:id="901" w:name="_Toc378669883"/>
      <w:bookmarkStart w:id="902" w:name="_Toc387821151"/>
      <w:r w:rsidRPr="000F0E96">
        <w:t>HITOS DE PAGO</w:t>
      </w:r>
      <w:r>
        <w:t xml:space="preserve"> ELEFANTES BLANCOS </w:t>
      </w:r>
      <w:r w:rsidR="00C91D9A">
        <w:t>ADMINISTRADOR</w:t>
      </w:r>
      <w:bookmarkEnd w:id="900"/>
      <w:bookmarkEnd w:id="901"/>
      <w:bookmarkEnd w:id="902"/>
    </w:p>
    <w:p w:rsidR="00C245E0" w:rsidRPr="0063597C" w:rsidRDefault="00C245E0" w:rsidP="00C245E0">
      <w:pPr>
        <w:pStyle w:val="GELParrafo"/>
        <w:spacing w:before="0"/>
        <w:rPr>
          <w:sz w:val="24"/>
          <w:szCs w:val="24"/>
          <w:lang w:val="es-ES_tradnl"/>
        </w:rPr>
      </w:pPr>
      <w:r w:rsidRPr="0063597C">
        <w:rPr>
          <w:sz w:val="24"/>
          <w:szCs w:val="24"/>
          <w:lang w:val="es-ES_tradnl"/>
        </w:rPr>
        <w:t>La solución comprende los siguientes hitos generales de pago:</w:t>
      </w:r>
    </w:p>
    <w:p w:rsidR="00805E39" w:rsidRDefault="00805E39" w:rsidP="00C245E0">
      <w:pPr>
        <w:pStyle w:val="GELParrafo"/>
        <w:spacing w:before="0"/>
        <w:rPr>
          <w:lang w:val="es-ES_tradnl"/>
        </w:rPr>
      </w:pPr>
    </w:p>
    <w:p w:rsidR="00805E39" w:rsidRDefault="00805E39" w:rsidP="00C245E0">
      <w:pPr>
        <w:pStyle w:val="GELParrafo"/>
        <w:spacing w:before="0"/>
        <w:rPr>
          <w:lang w:val="es-ES_tradnl"/>
        </w:rPr>
      </w:pPr>
    </w:p>
    <w:p w:rsidR="00C245E0" w:rsidRDefault="00C245E0">
      <w:pPr>
        <w:pStyle w:val="Epgrafe0"/>
      </w:pPr>
      <w:bookmarkStart w:id="903" w:name="_Toc378674082"/>
      <w:bookmarkStart w:id="904" w:name="_Toc387821216"/>
      <w:r w:rsidRPr="003B349B">
        <w:t xml:space="preserve">Tabla </w:t>
      </w:r>
      <w:r w:rsidR="00452416">
        <w:fldChar w:fldCharType="begin"/>
      </w:r>
      <w:r w:rsidR="00452416">
        <w:instrText xml:space="preserve"> SEQ Tabla \* ARABIC </w:instrText>
      </w:r>
      <w:r w:rsidR="00452416">
        <w:fldChar w:fldCharType="separate"/>
      </w:r>
      <w:r w:rsidR="00337DDC">
        <w:rPr>
          <w:noProof/>
        </w:rPr>
        <w:t>38</w:t>
      </w:r>
      <w:r w:rsidR="00452416">
        <w:rPr>
          <w:noProof/>
        </w:rPr>
        <w:fldChar w:fldCharType="end"/>
      </w:r>
      <w:r>
        <w:t>.</w:t>
      </w:r>
      <w:r w:rsidRPr="003B349B">
        <w:t xml:space="preserve"> Hitos Generales de Pagos</w:t>
      </w:r>
      <w:r>
        <w:t xml:space="preserve"> Elefantes Blancos </w:t>
      </w:r>
      <w:r w:rsidR="00C91D9A">
        <w:t>Administrador</w:t>
      </w:r>
      <w:bookmarkEnd w:id="903"/>
      <w:bookmarkEnd w:id="904"/>
      <w:r w:rsidR="00C91D9A">
        <w:t xml:space="preserve"> </w:t>
      </w:r>
      <w:r w:rsidR="00FB62A6">
        <w:t xml:space="preserve"> </w:t>
      </w:r>
    </w:p>
    <w:tbl>
      <w:tblPr>
        <w:tblW w:w="5000" w:type="pct"/>
        <w:tblInd w:w="70" w:type="dxa"/>
        <w:tblLayout w:type="fixed"/>
        <w:tblCellMar>
          <w:left w:w="70" w:type="dxa"/>
          <w:right w:w="70" w:type="dxa"/>
        </w:tblCellMar>
        <w:tblLook w:val="04A0" w:firstRow="1" w:lastRow="0" w:firstColumn="1" w:lastColumn="0" w:noHBand="0" w:noVBand="1"/>
      </w:tblPr>
      <w:tblGrid>
        <w:gridCol w:w="2268"/>
        <w:gridCol w:w="2978"/>
        <w:gridCol w:w="1843"/>
        <w:gridCol w:w="1703"/>
        <w:gridCol w:w="1798"/>
      </w:tblGrid>
      <w:tr w:rsidR="00167EED" w:rsidTr="00B275D3">
        <w:trPr>
          <w:trHeight w:val="255"/>
          <w:tblHeader/>
        </w:trPr>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245E0" w:rsidRDefault="00C245E0" w:rsidP="00C91D9A">
            <w:pPr>
              <w:jc w:val="center"/>
              <w:rPr>
                <w:rFonts w:cs="Arial"/>
                <w:b/>
                <w:bCs/>
                <w:color w:val="000000"/>
                <w:sz w:val="20"/>
                <w:szCs w:val="20"/>
              </w:rPr>
            </w:pPr>
            <w:r>
              <w:rPr>
                <w:rFonts w:cs="Arial"/>
                <w:b/>
                <w:bCs/>
                <w:color w:val="000000"/>
                <w:sz w:val="20"/>
                <w:szCs w:val="20"/>
              </w:rPr>
              <w:t xml:space="preserve">HITO DE PAGO ELEFANTE </w:t>
            </w:r>
            <w:r w:rsidR="00C91D9A">
              <w:rPr>
                <w:rFonts w:cs="Arial"/>
                <w:b/>
                <w:bCs/>
                <w:color w:val="000000"/>
                <w:sz w:val="20"/>
                <w:szCs w:val="20"/>
              </w:rPr>
              <w:t>ADMINISTRADOR</w:t>
            </w:r>
          </w:p>
        </w:tc>
        <w:tc>
          <w:tcPr>
            <w:tcW w:w="140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DESCRIPCIÓN</w:t>
            </w:r>
          </w:p>
        </w:tc>
        <w:tc>
          <w:tcPr>
            <w:tcW w:w="87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VALOR SIN IVA</w:t>
            </w:r>
          </w:p>
        </w:tc>
        <w:tc>
          <w:tcPr>
            <w:tcW w:w="80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IVA</w:t>
            </w:r>
          </w:p>
        </w:tc>
        <w:tc>
          <w:tcPr>
            <w:tcW w:w="85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245E0" w:rsidRDefault="00C245E0" w:rsidP="0016529E">
            <w:pPr>
              <w:jc w:val="center"/>
              <w:rPr>
                <w:rFonts w:cs="Arial"/>
                <w:b/>
                <w:bCs/>
                <w:color w:val="000000"/>
                <w:sz w:val="20"/>
                <w:szCs w:val="20"/>
              </w:rPr>
            </w:pPr>
            <w:r>
              <w:rPr>
                <w:rFonts w:cs="Arial"/>
                <w:b/>
                <w:bCs/>
                <w:color w:val="000000"/>
                <w:sz w:val="20"/>
                <w:szCs w:val="20"/>
              </w:rPr>
              <w:t>VALOR CON IVA</w:t>
            </w:r>
          </w:p>
        </w:tc>
      </w:tr>
      <w:tr w:rsidR="00167EED" w:rsidTr="00B275D3">
        <w:trPr>
          <w:trHeight w:val="51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C91D9A" w:rsidRDefault="00C91D9A" w:rsidP="0016529E">
            <w:pPr>
              <w:rPr>
                <w:rFonts w:cs="Arial"/>
                <w:color w:val="000000"/>
                <w:sz w:val="20"/>
                <w:szCs w:val="20"/>
              </w:rPr>
            </w:pPr>
            <w:r>
              <w:rPr>
                <w:rFonts w:cs="Arial"/>
                <w:color w:val="000000"/>
                <w:sz w:val="20"/>
                <w:szCs w:val="20"/>
              </w:rPr>
              <w:t>Pago Inicial</w:t>
            </w:r>
          </w:p>
        </w:tc>
        <w:tc>
          <w:tcPr>
            <w:tcW w:w="1406" w:type="pct"/>
            <w:tcBorders>
              <w:top w:val="nil"/>
              <w:left w:val="nil"/>
              <w:bottom w:val="single" w:sz="4" w:space="0" w:color="auto"/>
              <w:right w:val="single" w:sz="4" w:space="0" w:color="auto"/>
            </w:tcBorders>
            <w:shd w:val="clear" w:color="auto" w:fill="auto"/>
            <w:vAlign w:val="center"/>
            <w:hideMark/>
          </w:tcPr>
          <w:p w:rsidR="00C91D9A" w:rsidRDefault="00C91D9A" w:rsidP="0016529E">
            <w:pPr>
              <w:rPr>
                <w:rFonts w:cs="Arial"/>
                <w:color w:val="000000"/>
                <w:sz w:val="20"/>
                <w:szCs w:val="20"/>
              </w:rPr>
            </w:pPr>
            <w:r>
              <w:rPr>
                <w:rFonts w:cs="Arial"/>
                <w:color w:val="000000"/>
                <w:sz w:val="20"/>
                <w:szCs w:val="20"/>
              </w:rPr>
              <w:t>Al momento de la aprobación del plan de trabajo.</w:t>
            </w:r>
          </w:p>
        </w:tc>
        <w:tc>
          <w:tcPr>
            <w:tcW w:w="870"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$ 59.145.353 </w:t>
            </w:r>
          </w:p>
        </w:tc>
        <w:tc>
          <w:tcPr>
            <w:tcW w:w="804"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$ 9.463.256 </w:t>
            </w:r>
          </w:p>
        </w:tc>
        <w:tc>
          <w:tcPr>
            <w:tcW w:w="850" w:type="pct"/>
            <w:tcBorders>
              <w:top w:val="nil"/>
              <w:left w:val="nil"/>
              <w:bottom w:val="single" w:sz="4" w:space="0" w:color="auto"/>
              <w:right w:val="single" w:sz="4" w:space="0" w:color="auto"/>
            </w:tcBorders>
            <w:shd w:val="clear" w:color="auto" w:fill="auto"/>
            <w:vAlign w:val="center"/>
            <w:hideMark/>
          </w:tcPr>
          <w:p w:rsidR="00C91D9A" w:rsidRDefault="00C91D9A" w:rsidP="0016529E">
            <w:pPr>
              <w:jc w:val="right"/>
              <w:rPr>
                <w:rFonts w:cs="Arial"/>
                <w:color w:val="000000"/>
                <w:sz w:val="20"/>
                <w:szCs w:val="20"/>
              </w:rPr>
            </w:pPr>
            <w:r>
              <w:rPr>
                <w:rFonts w:cs="Arial"/>
                <w:color w:val="000000"/>
                <w:sz w:val="20"/>
                <w:szCs w:val="20"/>
              </w:rPr>
              <w:t xml:space="preserve">$ 68.608.609 </w:t>
            </w:r>
          </w:p>
        </w:tc>
      </w:tr>
      <w:tr w:rsidR="00167EED" w:rsidTr="00B275D3">
        <w:trPr>
          <w:trHeight w:val="765"/>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color w:val="000000"/>
                <w:sz w:val="20"/>
                <w:szCs w:val="20"/>
              </w:rPr>
            </w:pPr>
            <w:r>
              <w:rPr>
                <w:rFonts w:cs="Arial"/>
                <w:color w:val="000000"/>
                <w:sz w:val="20"/>
                <w:szCs w:val="20"/>
              </w:rPr>
              <w:t>2do Hito de Pago</w:t>
            </w:r>
          </w:p>
        </w:tc>
        <w:tc>
          <w:tcPr>
            <w:tcW w:w="1406" w:type="pct"/>
            <w:tcBorders>
              <w:top w:val="nil"/>
              <w:left w:val="nil"/>
              <w:bottom w:val="single" w:sz="4" w:space="0" w:color="auto"/>
              <w:right w:val="single" w:sz="4" w:space="0" w:color="auto"/>
            </w:tcBorders>
            <w:shd w:val="clear" w:color="auto" w:fill="auto"/>
            <w:vAlign w:val="center"/>
            <w:hideMark/>
          </w:tcPr>
          <w:p w:rsidR="00167EED" w:rsidRDefault="00167EED" w:rsidP="0016529E">
            <w:pPr>
              <w:rPr>
                <w:rFonts w:cs="Arial"/>
                <w:color w:val="000000"/>
                <w:sz w:val="20"/>
                <w:szCs w:val="20"/>
              </w:rPr>
            </w:pPr>
            <w:r>
              <w:rPr>
                <w:rFonts w:cs="Arial"/>
                <w:color w:val="000000"/>
                <w:sz w:val="20"/>
                <w:szCs w:val="20"/>
              </w:rPr>
              <w:t>Al momento de completar a satisfacción la entrega de la solución</w:t>
            </w:r>
          </w:p>
        </w:tc>
        <w:tc>
          <w:tcPr>
            <w:tcW w:w="87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$ 60.894.464 </w:t>
            </w:r>
          </w:p>
        </w:tc>
        <w:tc>
          <w:tcPr>
            <w:tcW w:w="804"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$ 9.743.115 </w:t>
            </w:r>
          </w:p>
        </w:tc>
        <w:tc>
          <w:tcPr>
            <w:tcW w:w="85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$ 70.637.579 </w:t>
            </w:r>
          </w:p>
        </w:tc>
      </w:tr>
      <w:tr w:rsidR="00167EED" w:rsidTr="00B275D3">
        <w:trPr>
          <w:trHeight w:val="1020"/>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color w:val="000000"/>
                <w:sz w:val="20"/>
                <w:szCs w:val="20"/>
              </w:rPr>
            </w:pPr>
            <w:r>
              <w:rPr>
                <w:rFonts w:cs="Arial"/>
                <w:color w:val="000000"/>
                <w:sz w:val="20"/>
                <w:szCs w:val="20"/>
              </w:rPr>
              <w:t>3er Hito de Pago</w:t>
            </w:r>
          </w:p>
        </w:tc>
        <w:tc>
          <w:tcPr>
            <w:tcW w:w="1406" w:type="pct"/>
            <w:tcBorders>
              <w:top w:val="nil"/>
              <w:left w:val="nil"/>
              <w:bottom w:val="single" w:sz="4" w:space="0" w:color="auto"/>
              <w:right w:val="single" w:sz="4" w:space="0" w:color="auto"/>
            </w:tcBorders>
            <w:shd w:val="clear" w:color="auto" w:fill="auto"/>
            <w:vAlign w:val="center"/>
            <w:hideMark/>
          </w:tcPr>
          <w:p w:rsidR="00167EED" w:rsidRDefault="00167EED" w:rsidP="0016529E">
            <w:pPr>
              <w:rPr>
                <w:rFonts w:cs="Arial"/>
                <w:color w:val="000000"/>
                <w:sz w:val="20"/>
                <w:szCs w:val="20"/>
              </w:rPr>
            </w:pPr>
            <w:r>
              <w:rPr>
                <w:rFonts w:cs="Arial"/>
                <w:color w:val="000000"/>
                <w:sz w:val="20"/>
                <w:szCs w:val="20"/>
              </w:rPr>
              <w:t>Al momento de completar a satisfacción la puesta en producción y estabilización de la solución.</w:t>
            </w:r>
          </w:p>
        </w:tc>
        <w:tc>
          <w:tcPr>
            <w:tcW w:w="87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$ 60.894.463 </w:t>
            </w:r>
          </w:p>
        </w:tc>
        <w:tc>
          <w:tcPr>
            <w:tcW w:w="804"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$ 9.743.114 </w:t>
            </w:r>
          </w:p>
        </w:tc>
        <w:tc>
          <w:tcPr>
            <w:tcW w:w="850" w:type="pct"/>
            <w:tcBorders>
              <w:top w:val="nil"/>
              <w:left w:val="nil"/>
              <w:bottom w:val="single" w:sz="4" w:space="0" w:color="auto"/>
              <w:right w:val="single" w:sz="4" w:space="0" w:color="auto"/>
            </w:tcBorders>
            <w:shd w:val="clear" w:color="auto" w:fill="auto"/>
            <w:vAlign w:val="center"/>
            <w:hideMark/>
          </w:tcPr>
          <w:p w:rsidR="00167EED" w:rsidRDefault="00167EED" w:rsidP="0016529E">
            <w:pPr>
              <w:jc w:val="right"/>
              <w:rPr>
                <w:rFonts w:cs="Arial"/>
                <w:color w:val="000000"/>
                <w:sz w:val="20"/>
                <w:szCs w:val="20"/>
              </w:rPr>
            </w:pPr>
            <w:r>
              <w:rPr>
                <w:rFonts w:cs="Arial"/>
                <w:color w:val="000000"/>
                <w:sz w:val="20"/>
                <w:szCs w:val="20"/>
              </w:rPr>
              <w:t xml:space="preserve">$ 70.637.577 </w:t>
            </w:r>
          </w:p>
        </w:tc>
      </w:tr>
      <w:tr w:rsidR="00167EED" w:rsidTr="0063597C">
        <w:trPr>
          <w:trHeight w:val="360"/>
        </w:trPr>
        <w:tc>
          <w:tcPr>
            <w:tcW w:w="1071" w:type="pct"/>
            <w:tcBorders>
              <w:top w:val="nil"/>
              <w:left w:val="single" w:sz="4" w:space="0" w:color="auto"/>
              <w:bottom w:val="single" w:sz="4" w:space="0" w:color="auto"/>
              <w:right w:val="single" w:sz="4" w:space="0" w:color="auto"/>
            </w:tcBorders>
            <w:shd w:val="clear" w:color="auto" w:fill="auto"/>
            <w:noWrap/>
            <w:vAlign w:val="center"/>
            <w:hideMark/>
          </w:tcPr>
          <w:p w:rsidR="00167EED" w:rsidRDefault="00167EED" w:rsidP="0016529E">
            <w:pPr>
              <w:rPr>
                <w:rFonts w:cs="Arial"/>
                <w:b/>
                <w:bCs/>
                <w:color w:val="000000"/>
                <w:sz w:val="20"/>
                <w:szCs w:val="20"/>
              </w:rPr>
            </w:pPr>
            <w:r>
              <w:rPr>
                <w:rFonts w:cs="Arial"/>
                <w:b/>
                <w:bCs/>
                <w:color w:val="000000"/>
                <w:sz w:val="20"/>
                <w:szCs w:val="20"/>
              </w:rPr>
              <w:t>Total</w:t>
            </w:r>
          </w:p>
        </w:tc>
        <w:tc>
          <w:tcPr>
            <w:tcW w:w="1406"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rPr>
                <w:rFonts w:cs="Arial"/>
                <w:color w:val="000000"/>
                <w:sz w:val="20"/>
                <w:szCs w:val="20"/>
              </w:rPr>
            </w:pPr>
            <w:r>
              <w:rPr>
                <w:rFonts w:cs="Arial"/>
                <w:color w:val="000000"/>
                <w:sz w:val="20"/>
                <w:szCs w:val="20"/>
              </w:rPr>
              <w:t> </w:t>
            </w:r>
          </w:p>
        </w:tc>
        <w:tc>
          <w:tcPr>
            <w:tcW w:w="870" w:type="pct"/>
            <w:tcBorders>
              <w:top w:val="nil"/>
              <w:left w:val="nil"/>
              <w:bottom w:val="single" w:sz="4" w:space="0" w:color="auto"/>
              <w:right w:val="single" w:sz="4" w:space="0" w:color="auto"/>
            </w:tcBorders>
            <w:shd w:val="clear" w:color="auto" w:fill="auto"/>
            <w:noWrap/>
            <w:vAlign w:val="bottom"/>
            <w:hideMark/>
          </w:tcPr>
          <w:p w:rsidR="00167EED" w:rsidRDefault="00167EED" w:rsidP="003F5C27">
            <w:pPr>
              <w:jc w:val="right"/>
              <w:rPr>
                <w:rFonts w:cs="Arial"/>
                <w:b/>
                <w:bCs/>
                <w:color w:val="000000"/>
                <w:sz w:val="20"/>
                <w:szCs w:val="20"/>
              </w:rPr>
            </w:pPr>
            <w:r>
              <w:rPr>
                <w:rFonts w:cs="Arial"/>
                <w:b/>
                <w:bCs/>
                <w:color w:val="000000"/>
                <w:sz w:val="20"/>
                <w:szCs w:val="20"/>
              </w:rPr>
              <w:t xml:space="preserve">$ 180.934.280 </w:t>
            </w:r>
          </w:p>
        </w:tc>
        <w:tc>
          <w:tcPr>
            <w:tcW w:w="804"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jc w:val="right"/>
              <w:rPr>
                <w:rFonts w:cs="Arial"/>
                <w:b/>
                <w:bCs/>
                <w:color w:val="000000"/>
                <w:sz w:val="20"/>
                <w:szCs w:val="20"/>
              </w:rPr>
            </w:pPr>
            <w:r>
              <w:rPr>
                <w:rFonts w:cs="Arial"/>
                <w:b/>
                <w:bCs/>
                <w:color w:val="000000"/>
                <w:sz w:val="20"/>
                <w:szCs w:val="20"/>
              </w:rPr>
              <w:t xml:space="preserve">$ 28.949.485 </w:t>
            </w:r>
          </w:p>
        </w:tc>
        <w:tc>
          <w:tcPr>
            <w:tcW w:w="850" w:type="pct"/>
            <w:tcBorders>
              <w:top w:val="nil"/>
              <w:left w:val="nil"/>
              <w:bottom w:val="single" w:sz="4" w:space="0" w:color="auto"/>
              <w:right w:val="single" w:sz="4" w:space="0" w:color="auto"/>
            </w:tcBorders>
            <w:shd w:val="clear" w:color="auto" w:fill="auto"/>
            <w:noWrap/>
            <w:vAlign w:val="bottom"/>
            <w:hideMark/>
          </w:tcPr>
          <w:p w:rsidR="00167EED" w:rsidRDefault="00167EED" w:rsidP="0016529E">
            <w:pPr>
              <w:jc w:val="right"/>
              <w:rPr>
                <w:rFonts w:cs="Arial"/>
                <w:b/>
                <w:bCs/>
                <w:color w:val="000000"/>
                <w:sz w:val="20"/>
                <w:szCs w:val="20"/>
              </w:rPr>
            </w:pPr>
            <w:r>
              <w:rPr>
                <w:rFonts w:cs="Arial"/>
                <w:b/>
                <w:bCs/>
                <w:color w:val="000000"/>
                <w:sz w:val="20"/>
                <w:szCs w:val="20"/>
              </w:rPr>
              <w:t xml:space="preserve">$ 209.883.765 </w:t>
            </w:r>
          </w:p>
        </w:tc>
      </w:tr>
    </w:tbl>
    <w:p w:rsidR="00C245E0" w:rsidRDefault="00C245E0" w:rsidP="00C245E0">
      <w:pPr>
        <w:rPr>
          <w:lang w:val="es-ES" w:eastAsia="es-ES"/>
        </w:rPr>
      </w:pPr>
    </w:p>
    <w:p w:rsidR="003143B9" w:rsidRPr="00C12D38" w:rsidRDefault="003143B9" w:rsidP="00C245E0">
      <w:pPr>
        <w:rPr>
          <w:lang w:val="es-ES" w:eastAsia="es-ES"/>
        </w:rPr>
      </w:pPr>
    </w:p>
    <w:p w:rsidR="00A666C5" w:rsidRPr="00E6546B" w:rsidRDefault="00A666C5" w:rsidP="00FB1EC3">
      <w:pPr>
        <w:pStyle w:val="GELTtulo1"/>
      </w:pPr>
      <w:bookmarkStart w:id="905" w:name="_Toc377636459"/>
      <w:bookmarkStart w:id="906" w:name="_Toc378669884"/>
      <w:bookmarkStart w:id="907" w:name="_Toc387821152"/>
      <w:r>
        <w:lastRenderedPageBreak/>
        <w:t>PLAN DE CALIDAD</w:t>
      </w:r>
      <w:bookmarkEnd w:id="905"/>
      <w:bookmarkEnd w:id="906"/>
      <w:bookmarkEnd w:id="907"/>
    </w:p>
    <w:p w:rsidR="001A6E1C" w:rsidRPr="0063597C" w:rsidRDefault="001A6E1C" w:rsidP="001A6E1C">
      <w:pPr>
        <w:pStyle w:val="GELParrafo"/>
        <w:keepNext/>
        <w:framePr w:dropCap="drop" w:lines="3" w:wrap="around" w:vAnchor="text" w:hAnchor="text"/>
        <w:spacing w:before="0" w:line="827" w:lineRule="exact"/>
        <w:textAlignment w:val="baseline"/>
        <w:rPr>
          <w:rFonts w:cs="Arial"/>
          <w:position w:val="-11"/>
          <w:sz w:val="24"/>
          <w:szCs w:val="24"/>
        </w:rPr>
      </w:pPr>
      <w:r w:rsidRPr="001A6E1C">
        <w:rPr>
          <w:rFonts w:cs="Arial"/>
          <w:position w:val="-11"/>
          <w:sz w:val="104"/>
        </w:rPr>
        <w:t>E</w:t>
      </w:r>
    </w:p>
    <w:p w:rsidR="008308B8" w:rsidRPr="0063597C" w:rsidRDefault="00F61E55" w:rsidP="00340E21">
      <w:pPr>
        <w:pStyle w:val="GELParrafo"/>
        <w:rPr>
          <w:sz w:val="24"/>
          <w:szCs w:val="24"/>
        </w:rPr>
      </w:pPr>
      <w:r w:rsidRPr="0063597C">
        <w:rPr>
          <w:sz w:val="24"/>
          <w:szCs w:val="24"/>
        </w:rPr>
        <w:t xml:space="preserve">l </w:t>
      </w:r>
      <w:r w:rsidR="008308B8" w:rsidRPr="0063597C">
        <w:rPr>
          <w:sz w:val="24"/>
          <w:szCs w:val="24"/>
        </w:rPr>
        <w:t xml:space="preserve">alcance de este capítulo es establecer los lineamientos de la gestión de la Calidad del Proyecto, con el objeto de asegurar las necesidades y expectativas del </w:t>
      </w:r>
      <w:r w:rsidR="00CB1AC4" w:rsidRPr="0063597C">
        <w:rPr>
          <w:sz w:val="24"/>
          <w:szCs w:val="24"/>
        </w:rPr>
        <w:t>Cliente</w:t>
      </w:r>
      <w:r w:rsidR="00855A23" w:rsidRPr="0063597C">
        <w:rPr>
          <w:sz w:val="24"/>
          <w:szCs w:val="24"/>
        </w:rPr>
        <w:t xml:space="preserve"> </w:t>
      </w:r>
      <w:r w:rsidR="008308B8" w:rsidRPr="0063597C">
        <w:rPr>
          <w:sz w:val="24"/>
          <w:szCs w:val="24"/>
        </w:rPr>
        <w:t xml:space="preserve">con relación al </w:t>
      </w:r>
      <w:r w:rsidR="00B33476" w:rsidRPr="0063597C">
        <w:rPr>
          <w:sz w:val="24"/>
          <w:szCs w:val="24"/>
        </w:rPr>
        <w:t xml:space="preserve">presente </w:t>
      </w:r>
      <w:r w:rsidR="008308B8" w:rsidRPr="0063597C">
        <w:rPr>
          <w:sz w:val="24"/>
          <w:szCs w:val="24"/>
        </w:rPr>
        <w:t>proyecto.</w:t>
      </w:r>
    </w:p>
    <w:p w:rsidR="008308B8" w:rsidRPr="0063597C" w:rsidRDefault="008308B8" w:rsidP="001B7287">
      <w:pPr>
        <w:rPr>
          <w:sz w:val="24"/>
        </w:rPr>
      </w:pPr>
    </w:p>
    <w:p w:rsidR="008308B8" w:rsidRPr="0063597C" w:rsidRDefault="008308B8" w:rsidP="00340E21">
      <w:pPr>
        <w:pStyle w:val="GELParrafo"/>
        <w:rPr>
          <w:sz w:val="24"/>
          <w:szCs w:val="24"/>
        </w:rPr>
      </w:pPr>
      <w:r w:rsidRPr="0063597C">
        <w:rPr>
          <w:sz w:val="24"/>
          <w:szCs w:val="24"/>
        </w:rPr>
        <w:t>El plan de calidad para este proyecto se soporta en el plan de calidad de la “F</w:t>
      </w:r>
      <w:r w:rsidR="002E1843" w:rsidRPr="0063597C">
        <w:rPr>
          <w:sz w:val="24"/>
          <w:szCs w:val="24"/>
        </w:rPr>
        <w:t>á</w:t>
      </w:r>
      <w:r w:rsidRPr="0063597C">
        <w:rPr>
          <w:sz w:val="24"/>
          <w:szCs w:val="24"/>
        </w:rPr>
        <w:t xml:space="preserve">brica de Software” </w:t>
      </w:r>
      <w:r w:rsidR="00F46EC7" w:rsidRPr="0063597C">
        <w:rPr>
          <w:sz w:val="24"/>
          <w:szCs w:val="24"/>
        </w:rPr>
        <w:t xml:space="preserve">incluido en el </w:t>
      </w:r>
      <w:r w:rsidRPr="0063597C">
        <w:rPr>
          <w:sz w:val="24"/>
          <w:szCs w:val="24"/>
        </w:rPr>
        <w:t>documento “</w:t>
      </w:r>
      <w:r w:rsidR="00FD464D" w:rsidRPr="0063597C">
        <w:rPr>
          <w:sz w:val="24"/>
          <w:szCs w:val="24"/>
        </w:rPr>
        <w:t>GLFS2-GB</w:t>
      </w:r>
      <w:r w:rsidR="00F46EC7" w:rsidRPr="0063597C">
        <w:rPr>
          <w:sz w:val="24"/>
          <w:szCs w:val="24"/>
        </w:rPr>
        <w:t>-</w:t>
      </w:r>
      <w:r w:rsidR="00B0158A" w:rsidRPr="0063597C">
        <w:rPr>
          <w:sz w:val="24"/>
          <w:szCs w:val="24"/>
        </w:rPr>
        <w:t>PLN-</w:t>
      </w:r>
      <w:r w:rsidR="00F46EC7" w:rsidRPr="0063597C">
        <w:rPr>
          <w:sz w:val="24"/>
          <w:szCs w:val="24"/>
        </w:rPr>
        <w:t>PT-PlanDeTrabajo</w:t>
      </w:r>
      <w:r w:rsidR="00655547" w:rsidRPr="0063597C">
        <w:rPr>
          <w:sz w:val="24"/>
          <w:szCs w:val="24"/>
        </w:rPr>
        <w:t>.docx</w:t>
      </w:r>
      <w:r w:rsidRPr="0063597C">
        <w:rPr>
          <w:sz w:val="24"/>
          <w:szCs w:val="24"/>
        </w:rPr>
        <w:t>”</w:t>
      </w:r>
      <w:r w:rsidR="00F46EC7" w:rsidRPr="0063597C">
        <w:rPr>
          <w:sz w:val="24"/>
          <w:szCs w:val="24"/>
        </w:rPr>
        <w:t xml:space="preserve">, numeral 3.12.3 Plan de Gestión de Calidad, </w:t>
      </w:r>
      <w:r w:rsidR="00EC771F" w:rsidRPr="0063597C">
        <w:rPr>
          <w:sz w:val="24"/>
          <w:szCs w:val="24"/>
        </w:rPr>
        <w:t xml:space="preserve">que puede consultarse en la herramienta de </w:t>
      </w:r>
      <w:r w:rsidR="003C400D" w:rsidRPr="0063597C">
        <w:rPr>
          <w:sz w:val="24"/>
          <w:szCs w:val="24"/>
        </w:rPr>
        <w:t>gestión documental Confluence</w:t>
      </w:r>
      <w:r w:rsidR="00800C8C" w:rsidRPr="0063597C">
        <w:rPr>
          <w:sz w:val="24"/>
          <w:szCs w:val="24"/>
        </w:rPr>
        <w:t xml:space="preserve"> </w:t>
      </w:r>
      <w:hyperlink r:id="rId44" w:history="1">
        <w:r w:rsidR="00800C8C" w:rsidRPr="0063597C">
          <w:rPr>
            <w:rStyle w:val="Hipervnculo"/>
            <w:sz w:val="24"/>
            <w:szCs w:val="24"/>
          </w:rPr>
          <w:t>http://www.softwareworks.com.co:8086/confluence</w:t>
        </w:r>
      </w:hyperlink>
      <w:r w:rsidR="00402AAD" w:rsidRPr="0063597C">
        <w:rPr>
          <w:sz w:val="24"/>
          <w:szCs w:val="24"/>
        </w:rPr>
        <w:t xml:space="preserve"> </w:t>
      </w:r>
      <w:r w:rsidR="00800C8C" w:rsidRPr="0063597C">
        <w:rPr>
          <w:sz w:val="24"/>
          <w:szCs w:val="24"/>
        </w:rPr>
        <w:t xml:space="preserve"> r</w:t>
      </w:r>
      <w:r w:rsidR="00B33476" w:rsidRPr="0063597C">
        <w:rPr>
          <w:sz w:val="24"/>
          <w:szCs w:val="24"/>
        </w:rPr>
        <w:t xml:space="preserve">epositorio </w:t>
      </w:r>
      <w:r w:rsidR="003C400D" w:rsidRPr="0063597C">
        <w:rPr>
          <w:sz w:val="24"/>
          <w:szCs w:val="24"/>
        </w:rPr>
        <w:t xml:space="preserve"> 00-Fábrica de Software </w:t>
      </w:r>
      <w:r w:rsidR="00B33476" w:rsidRPr="0063597C">
        <w:rPr>
          <w:sz w:val="24"/>
          <w:szCs w:val="24"/>
        </w:rPr>
        <w:t xml:space="preserve">en la ruta MODULO DOCUMENTOS </w:t>
      </w:r>
      <w:r w:rsidR="003C400D" w:rsidRPr="0063597C">
        <w:rPr>
          <w:sz w:val="24"/>
          <w:szCs w:val="24"/>
        </w:rPr>
        <w:t>/</w:t>
      </w:r>
      <w:r w:rsidR="00B33476" w:rsidRPr="0063597C">
        <w:rPr>
          <w:sz w:val="24"/>
          <w:szCs w:val="24"/>
        </w:rPr>
        <w:t xml:space="preserve"> </w:t>
      </w:r>
      <w:r w:rsidR="003C400D" w:rsidRPr="0063597C">
        <w:rPr>
          <w:sz w:val="24"/>
          <w:szCs w:val="24"/>
        </w:rPr>
        <w:t>Administración</w:t>
      </w:r>
      <w:r w:rsidR="00B33476" w:rsidRPr="0063597C">
        <w:rPr>
          <w:sz w:val="24"/>
          <w:szCs w:val="24"/>
        </w:rPr>
        <w:t xml:space="preserve"> </w:t>
      </w:r>
      <w:r w:rsidR="003C400D" w:rsidRPr="0063597C">
        <w:rPr>
          <w:sz w:val="24"/>
          <w:szCs w:val="24"/>
        </w:rPr>
        <w:t>/</w:t>
      </w:r>
      <w:r w:rsidR="00B33476" w:rsidRPr="0063597C">
        <w:rPr>
          <w:sz w:val="24"/>
          <w:szCs w:val="24"/>
        </w:rPr>
        <w:t xml:space="preserve"> </w:t>
      </w:r>
      <w:r w:rsidR="003C400D" w:rsidRPr="0063597C">
        <w:rPr>
          <w:sz w:val="24"/>
          <w:szCs w:val="24"/>
        </w:rPr>
        <w:t>2. Planeación</w:t>
      </w:r>
      <w:r w:rsidR="00B33476" w:rsidRPr="0063597C">
        <w:rPr>
          <w:sz w:val="24"/>
          <w:szCs w:val="24"/>
        </w:rPr>
        <w:t xml:space="preserve"> </w:t>
      </w:r>
      <w:r w:rsidR="003C400D" w:rsidRPr="0063597C">
        <w:rPr>
          <w:sz w:val="24"/>
          <w:szCs w:val="24"/>
        </w:rPr>
        <w:t>/</w:t>
      </w:r>
      <w:r w:rsidR="00B33476" w:rsidRPr="0063597C">
        <w:rPr>
          <w:sz w:val="24"/>
          <w:szCs w:val="24"/>
        </w:rPr>
        <w:t xml:space="preserve"> </w:t>
      </w:r>
      <w:r w:rsidR="003C400D" w:rsidRPr="0063597C">
        <w:rPr>
          <w:sz w:val="24"/>
          <w:szCs w:val="24"/>
        </w:rPr>
        <w:t>Plan de Trabajo.</w:t>
      </w:r>
    </w:p>
    <w:p w:rsidR="00FB1EC3" w:rsidRDefault="00846596" w:rsidP="0046226E">
      <w:pPr>
        <w:pStyle w:val="GELTtulo2"/>
      </w:pPr>
      <w:bookmarkStart w:id="908" w:name="_Toc377636460"/>
      <w:bookmarkStart w:id="909" w:name="_Toc378669885"/>
      <w:bookmarkStart w:id="910" w:name="_Toc387821153"/>
      <w:r>
        <w:t>ASEGURAMIENTO DE LA CALIDAD</w:t>
      </w:r>
      <w:bookmarkEnd w:id="908"/>
      <w:bookmarkEnd w:id="909"/>
      <w:bookmarkEnd w:id="910"/>
    </w:p>
    <w:p w:rsidR="001F2173" w:rsidRPr="0063597C" w:rsidRDefault="001F2173" w:rsidP="001F2173">
      <w:pPr>
        <w:pStyle w:val="GELParrafo"/>
        <w:rPr>
          <w:sz w:val="24"/>
          <w:szCs w:val="24"/>
        </w:rPr>
      </w:pPr>
      <w:r w:rsidRPr="0063597C">
        <w:rPr>
          <w:sz w:val="24"/>
          <w:szCs w:val="24"/>
        </w:rPr>
        <w:t>De acuerdo con el procedimiento establecido para la ejecución de las auditorías internas, mencionadas en la sección 3.12.3.3.5 Auditorías internas de calidad del documento “GLFS2-GB-PT-PlanDeTrabajo”,  se establece la siguiente programación:</w:t>
      </w:r>
    </w:p>
    <w:p w:rsidR="00456800" w:rsidRPr="0063597C" w:rsidRDefault="00456800" w:rsidP="001F2173">
      <w:pPr>
        <w:pStyle w:val="GELParrafo"/>
        <w:rPr>
          <w:sz w:val="24"/>
          <w:szCs w:val="24"/>
        </w:rPr>
      </w:pPr>
    </w:p>
    <w:p w:rsidR="001F2173" w:rsidRPr="00F33D3A" w:rsidRDefault="001F2173">
      <w:pPr>
        <w:pStyle w:val="Epgrafe0"/>
      </w:pPr>
      <w:bookmarkStart w:id="911" w:name="_Toc324277845"/>
      <w:r w:rsidRPr="00F33D3A">
        <w:t>Internas de Aseguramiento de Calidad</w:t>
      </w:r>
      <w:bookmarkEnd w:id="911"/>
    </w:p>
    <w:p w:rsidR="001F2173" w:rsidRPr="00262D9F" w:rsidRDefault="001F2173" w:rsidP="001F2173"/>
    <w:p w:rsidR="001F2173" w:rsidRDefault="001F2173">
      <w:pPr>
        <w:pStyle w:val="Epgrafe0"/>
      </w:pPr>
      <w:bookmarkStart w:id="912" w:name="_Toc324277846"/>
      <w:bookmarkStart w:id="913" w:name="_Toc378674083"/>
      <w:bookmarkStart w:id="914" w:name="_Toc387821217"/>
      <w:r w:rsidRPr="00FD464D">
        <w:t xml:space="preserve">Tabla </w:t>
      </w:r>
      <w:r w:rsidR="00452416">
        <w:fldChar w:fldCharType="begin"/>
      </w:r>
      <w:r w:rsidR="00452416">
        <w:instrText xml:space="preserve"> SEQ Tabla \* ARABIC </w:instrText>
      </w:r>
      <w:r w:rsidR="00452416">
        <w:fldChar w:fldCharType="separate"/>
      </w:r>
      <w:r w:rsidR="00337DDC">
        <w:rPr>
          <w:noProof/>
        </w:rPr>
        <w:t>39</w:t>
      </w:r>
      <w:r w:rsidR="00452416">
        <w:rPr>
          <w:noProof/>
        </w:rPr>
        <w:fldChar w:fldCharType="end"/>
      </w:r>
      <w:r w:rsidRPr="00FD464D">
        <w:t>.</w:t>
      </w:r>
      <w:r>
        <w:t xml:space="preserve"> </w:t>
      </w:r>
      <w:r w:rsidRPr="00464AD6">
        <w:t>Auditorías Internas de Aseguramiento de Calidad</w:t>
      </w:r>
      <w:bookmarkEnd w:id="912"/>
      <w:bookmarkEnd w:id="913"/>
      <w:bookmarkEnd w:id="9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7088"/>
      </w:tblGrid>
      <w:tr w:rsidR="001F2173" w:rsidRPr="00D86F42" w:rsidTr="00BB2BF8">
        <w:trPr>
          <w:trHeight w:val="350"/>
          <w:tblHeader/>
          <w:jc w:val="center"/>
        </w:trPr>
        <w:tc>
          <w:tcPr>
            <w:tcW w:w="2913" w:type="dxa"/>
            <w:shd w:val="clear" w:color="auto" w:fill="BFBFBF"/>
            <w:vAlign w:val="center"/>
          </w:tcPr>
          <w:p w:rsidR="001F2173" w:rsidRPr="0039172F" w:rsidRDefault="001F2173" w:rsidP="00BB2BF8">
            <w:pPr>
              <w:jc w:val="center"/>
              <w:rPr>
                <w:rFonts w:eastAsia="Batang" w:cs="Arial"/>
                <w:b/>
                <w:sz w:val="20"/>
                <w:szCs w:val="20"/>
              </w:rPr>
            </w:pPr>
            <w:r w:rsidRPr="0039172F">
              <w:rPr>
                <w:rFonts w:eastAsia="Batang" w:cs="Arial"/>
                <w:b/>
                <w:sz w:val="20"/>
                <w:szCs w:val="20"/>
              </w:rPr>
              <w:t>PERIODICIDAD</w:t>
            </w:r>
          </w:p>
        </w:tc>
        <w:tc>
          <w:tcPr>
            <w:tcW w:w="7088" w:type="dxa"/>
            <w:shd w:val="clear" w:color="auto" w:fill="BFBFBF"/>
            <w:vAlign w:val="center"/>
          </w:tcPr>
          <w:p w:rsidR="001F2173" w:rsidRPr="0039172F" w:rsidRDefault="001F2173" w:rsidP="00BB2BF8">
            <w:pPr>
              <w:jc w:val="center"/>
              <w:rPr>
                <w:rFonts w:eastAsia="Batang" w:cs="Arial"/>
                <w:b/>
                <w:sz w:val="20"/>
                <w:szCs w:val="20"/>
              </w:rPr>
            </w:pPr>
            <w:r w:rsidRPr="0039172F">
              <w:rPr>
                <w:rFonts w:eastAsia="Batang" w:cs="Arial"/>
                <w:b/>
                <w:sz w:val="20"/>
                <w:szCs w:val="20"/>
              </w:rPr>
              <w:t>OBJETIVO</w:t>
            </w:r>
          </w:p>
        </w:tc>
      </w:tr>
      <w:tr w:rsidR="001F2173" w:rsidRPr="00D86F42" w:rsidTr="00BB2BF8">
        <w:trPr>
          <w:jc w:val="center"/>
        </w:trPr>
        <w:tc>
          <w:tcPr>
            <w:tcW w:w="2913" w:type="dxa"/>
            <w:vAlign w:val="center"/>
          </w:tcPr>
          <w:p w:rsidR="001F2173" w:rsidRPr="0039172F" w:rsidRDefault="00AD1861" w:rsidP="001F2173">
            <w:pPr>
              <w:spacing w:after="160" w:line="240" w:lineRule="exact"/>
              <w:rPr>
                <w:rFonts w:eastAsia="Batang" w:cs="Arial"/>
                <w:sz w:val="20"/>
                <w:szCs w:val="20"/>
              </w:rPr>
            </w:pPr>
            <w:r>
              <w:rPr>
                <w:rFonts w:eastAsia="Batang" w:cs="Arial"/>
                <w:sz w:val="20"/>
                <w:szCs w:val="20"/>
              </w:rPr>
              <w:t>Al finalizar el Sprint 1</w:t>
            </w:r>
          </w:p>
        </w:tc>
        <w:tc>
          <w:tcPr>
            <w:tcW w:w="7088" w:type="dxa"/>
            <w:vAlign w:val="center"/>
          </w:tcPr>
          <w:p w:rsidR="001F2173" w:rsidRPr="0039172F" w:rsidRDefault="001F2173" w:rsidP="00BB2BF8">
            <w:pPr>
              <w:spacing w:after="160" w:line="240" w:lineRule="exact"/>
              <w:rPr>
                <w:rFonts w:eastAsia="Batang" w:cs="Arial"/>
                <w:sz w:val="20"/>
                <w:szCs w:val="20"/>
              </w:rPr>
            </w:pPr>
            <w:r w:rsidRPr="0039172F">
              <w:rPr>
                <w:rFonts w:eastAsia="Batang" w:cs="Arial"/>
                <w:sz w:val="20"/>
                <w:szCs w:val="20"/>
              </w:rPr>
              <w:t>Verificar que el proyecto se ejecuta de acuerdo con lo definido en el plan de proyecto de la solución.</w:t>
            </w:r>
          </w:p>
        </w:tc>
      </w:tr>
      <w:tr w:rsidR="00DE3D35" w:rsidRPr="00D86F42" w:rsidTr="00BB2BF8">
        <w:trPr>
          <w:jc w:val="center"/>
        </w:trPr>
        <w:tc>
          <w:tcPr>
            <w:tcW w:w="2913" w:type="dxa"/>
            <w:vAlign w:val="center"/>
          </w:tcPr>
          <w:p w:rsidR="00DE3D35" w:rsidRDefault="00DE3D35" w:rsidP="001F2173">
            <w:pPr>
              <w:spacing w:after="160" w:line="240" w:lineRule="exact"/>
              <w:rPr>
                <w:rFonts w:eastAsia="Batang" w:cs="Arial"/>
                <w:sz w:val="20"/>
                <w:szCs w:val="20"/>
              </w:rPr>
            </w:pPr>
            <w:r>
              <w:rPr>
                <w:rFonts w:eastAsia="Batang" w:cs="Arial"/>
                <w:sz w:val="20"/>
                <w:szCs w:val="20"/>
              </w:rPr>
              <w:t>Al finalizar el Sprint de diseño de la solución PEC</w:t>
            </w:r>
          </w:p>
        </w:tc>
        <w:tc>
          <w:tcPr>
            <w:tcW w:w="7088" w:type="dxa"/>
            <w:vAlign w:val="center"/>
          </w:tcPr>
          <w:p w:rsidR="00DE3D35" w:rsidRPr="0039172F" w:rsidRDefault="00DE3D35" w:rsidP="00BB2BF8">
            <w:pPr>
              <w:spacing w:after="160" w:line="240" w:lineRule="exact"/>
              <w:rPr>
                <w:rFonts w:eastAsia="Batang" w:cs="Arial"/>
                <w:sz w:val="20"/>
                <w:szCs w:val="20"/>
              </w:rPr>
            </w:pPr>
            <w:r>
              <w:rPr>
                <w:rFonts w:eastAsia="Batang" w:cs="Arial"/>
                <w:sz w:val="20"/>
                <w:szCs w:val="20"/>
              </w:rPr>
              <w:t>Verificar que el proyecto se ejecuta de acuerdo con lo definido en el plan de proyecto de la solución</w:t>
            </w:r>
          </w:p>
        </w:tc>
      </w:tr>
    </w:tbl>
    <w:p w:rsidR="00B10323" w:rsidRPr="0063597C" w:rsidRDefault="00A838B2" w:rsidP="00154D2E">
      <w:pPr>
        <w:pStyle w:val="GELParrafo"/>
        <w:rPr>
          <w:color w:val="4F81BD" w:themeColor="accent1"/>
          <w:sz w:val="24"/>
          <w:szCs w:val="24"/>
        </w:rPr>
      </w:pPr>
      <w:r w:rsidRPr="0063597C">
        <w:rPr>
          <w:sz w:val="24"/>
          <w:szCs w:val="24"/>
        </w:rPr>
        <w:t>Las auditorías internas de calidad no generan ningún entregable ante el cliente debido a que corresponden a un proceso interno de aseguramiento de la calidad.</w:t>
      </w:r>
    </w:p>
    <w:p w:rsidR="00846596" w:rsidRPr="00B52A1D" w:rsidRDefault="00846596" w:rsidP="0046226E">
      <w:pPr>
        <w:pStyle w:val="GELTtulo2"/>
      </w:pPr>
      <w:bookmarkStart w:id="915" w:name="_Toc335835365"/>
      <w:bookmarkStart w:id="916" w:name="_Toc335835486"/>
      <w:bookmarkStart w:id="917" w:name="_Toc335836133"/>
      <w:bookmarkStart w:id="918" w:name="_Toc335898576"/>
      <w:bookmarkStart w:id="919" w:name="_Toc377636461"/>
      <w:bookmarkStart w:id="920" w:name="_Toc378669886"/>
      <w:bookmarkStart w:id="921" w:name="_Toc387821154"/>
      <w:bookmarkEnd w:id="915"/>
      <w:bookmarkEnd w:id="916"/>
      <w:bookmarkEnd w:id="917"/>
      <w:bookmarkEnd w:id="918"/>
      <w:r w:rsidRPr="00B52A1D">
        <w:t xml:space="preserve">APLICACIÓN DE LOS </w:t>
      </w:r>
      <w:r w:rsidR="00334CE4" w:rsidRPr="00B52A1D">
        <w:t xml:space="preserve">ACUERDOS </w:t>
      </w:r>
      <w:r w:rsidR="00FA304C" w:rsidRPr="00B52A1D">
        <w:t xml:space="preserve">DE </w:t>
      </w:r>
      <w:r w:rsidR="00334CE4" w:rsidRPr="00B52A1D">
        <w:t xml:space="preserve">NIVELES DE SERVICIO - </w:t>
      </w:r>
      <w:r w:rsidRPr="00B52A1D">
        <w:t>ANS</w:t>
      </w:r>
      <w:bookmarkEnd w:id="919"/>
      <w:bookmarkEnd w:id="920"/>
      <w:bookmarkEnd w:id="921"/>
    </w:p>
    <w:p w:rsidR="00846596" w:rsidRPr="0063597C" w:rsidRDefault="00846596" w:rsidP="003C400D">
      <w:pPr>
        <w:pStyle w:val="GELParrafo"/>
        <w:rPr>
          <w:sz w:val="24"/>
          <w:szCs w:val="24"/>
        </w:rPr>
      </w:pPr>
      <w:r w:rsidRPr="0063597C">
        <w:rPr>
          <w:sz w:val="24"/>
          <w:szCs w:val="24"/>
        </w:rPr>
        <w:t>De acuerdo con el documento de “</w:t>
      </w:r>
      <w:r w:rsidR="00312939" w:rsidRPr="0063597C">
        <w:rPr>
          <w:sz w:val="24"/>
          <w:szCs w:val="24"/>
        </w:rPr>
        <w:t>GLFS2-GB</w:t>
      </w:r>
      <w:r w:rsidRPr="0063597C">
        <w:rPr>
          <w:sz w:val="24"/>
          <w:szCs w:val="24"/>
        </w:rPr>
        <w:t xml:space="preserve">-ANS-AcuerdoNivelesDeServicio” </w:t>
      </w:r>
      <w:r w:rsidR="00EC771F" w:rsidRPr="0063597C">
        <w:rPr>
          <w:sz w:val="24"/>
          <w:szCs w:val="24"/>
        </w:rPr>
        <w:t xml:space="preserve">que puede consultarse en la herramienta de </w:t>
      </w:r>
      <w:r w:rsidR="003C400D" w:rsidRPr="0063597C">
        <w:rPr>
          <w:sz w:val="24"/>
          <w:szCs w:val="24"/>
        </w:rPr>
        <w:t>gestión</w:t>
      </w:r>
      <w:r w:rsidR="00EC771F" w:rsidRPr="0063597C">
        <w:rPr>
          <w:sz w:val="24"/>
          <w:szCs w:val="24"/>
        </w:rPr>
        <w:t xml:space="preserve"> documental </w:t>
      </w:r>
      <w:r w:rsidR="003C400D" w:rsidRPr="0063597C">
        <w:rPr>
          <w:sz w:val="24"/>
          <w:szCs w:val="24"/>
        </w:rPr>
        <w:t xml:space="preserve">Confluence </w:t>
      </w:r>
      <w:hyperlink r:id="rId45" w:history="1">
        <w:r w:rsidR="003C400D" w:rsidRPr="0063597C">
          <w:rPr>
            <w:rStyle w:val="Hipervnculo"/>
            <w:sz w:val="24"/>
            <w:szCs w:val="24"/>
          </w:rPr>
          <w:t>http://www.softwareworks.com.co:8086/confluence</w:t>
        </w:r>
      </w:hyperlink>
      <w:r w:rsidR="003C400D" w:rsidRPr="0063597C">
        <w:rPr>
          <w:sz w:val="24"/>
          <w:szCs w:val="24"/>
        </w:rPr>
        <w:t xml:space="preserve">, </w:t>
      </w:r>
      <w:r w:rsidR="00800C8C" w:rsidRPr="0063597C">
        <w:rPr>
          <w:sz w:val="24"/>
          <w:szCs w:val="24"/>
        </w:rPr>
        <w:t xml:space="preserve">en el repositorio 00-Fábrica de Software </w:t>
      </w:r>
      <w:r w:rsidR="003C400D" w:rsidRPr="0063597C">
        <w:rPr>
          <w:sz w:val="24"/>
          <w:szCs w:val="24"/>
        </w:rPr>
        <w:t xml:space="preserve">en la ruta </w:t>
      </w:r>
      <w:r w:rsidR="00800C8C" w:rsidRPr="0063597C">
        <w:rPr>
          <w:sz w:val="24"/>
          <w:szCs w:val="24"/>
        </w:rPr>
        <w:t xml:space="preserve">MODULO DOCUMENTOS </w:t>
      </w:r>
      <w:r w:rsidR="003C400D" w:rsidRPr="0063597C">
        <w:rPr>
          <w:sz w:val="24"/>
          <w:szCs w:val="24"/>
        </w:rPr>
        <w:t>/</w:t>
      </w:r>
      <w:r w:rsidR="00800C8C" w:rsidRPr="0063597C">
        <w:rPr>
          <w:sz w:val="24"/>
          <w:szCs w:val="24"/>
        </w:rPr>
        <w:t xml:space="preserve"> </w:t>
      </w:r>
      <w:r w:rsidR="003C400D" w:rsidRPr="0063597C">
        <w:rPr>
          <w:sz w:val="24"/>
          <w:szCs w:val="24"/>
        </w:rPr>
        <w:t>Administración</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2. Planeación</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Plan de Trabajo</w:t>
      </w:r>
      <w:r w:rsidR="00800C8C" w:rsidRPr="0063597C">
        <w:rPr>
          <w:sz w:val="24"/>
          <w:szCs w:val="24"/>
        </w:rPr>
        <w:t xml:space="preserve"> </w:t>
      </w:r>
      <w:r w:rsidR="003C400D" w:rsidRPr="0063597C">
        <w:rPr>
          <w:sz w:val="24"/>
          <w:szCs w:val="24"/>
        </w:rPr>
        <w:t>/</w:t>
      </w:r>
      <w:r w:rsidR="00800C8C" w:rsidRPr="0063597C">
        <w:rPr>
          <w:sz w:val="24"/>
          <w:szCs w:val="24"/>
        </w:rPr>
        <w:t xml:space="preserve"> </w:t>
      </w:r>
      <w:r w:rsidR="003C400D" w:rsidRPr="0063597C">
        <w:rPr>
          <w:sz w:val="24"/>
          <w:szCs w:val="24"/>
        </w:rPr>
        <w:t xml:space="preserve">Anexos, los niveles de servicio que aplican para </w:t>
      </w:r>
      <w:r w:rsidR="00274C63" w:rsidRPr="0063597C">
        <w:rPr>
          <w:sz w:val="24"/>
          <w:szCs w:val="24"/>
        </w:rPr>
        <w:t xml:space="preserve"> las tres soluciones incluidas en </w:t>
      </w:r>
      <w:r w:rsidR="003C400D" w:rsidRPr="0063597C">
        <w:rPr>
          <w:sz w:val="24"/>
          <w:szCs w:val="24"/>
        </w:rPr>
        <w:t>el proyecto son:</w:t>
      </w:r>
    </w:p>
    <w:p w:rsidR="00456800" w:rsidRDefault="00456800" w:rsidP="003C400D">
      <w:pPr>
        <w:pStyle w:val="GELParrafo"/>
      </w:pPr>
    </w:p>
    <w:p w:rsidR="00F9587D" w:rsidRDefault="00F9587D">
      <w:pPr>
        <w:pStyle w:val="Epgrafe0"/>
      </w:pPr>
      <w:bookmarkStart w:id="922" w:name="_Toc323108770"/>
      <w:bookmarkStart w:id="923" w:name="_Toc323109300"/>
      <w:bookmarkStart w:id="924" w:name="_Toc323109484"/>
      <w:bookmarkStart w:id="925" w:name="_Toc324259203"/>
      <w:bookmarkStart w:id="926" w:name="_Toc324367196"/>
      <w:bookmarkStart w:id="927" w:name="_Toc378674084"/>
      <w:bookmarkStart w:id="928" w:name="_Toc387821218"/>
      <w:bookmarkEnd w:id="922"/>
      <w:bookmarkEnd w:id="923"/>
      <w:bookmarkEnd w:id="924"/>
      <w:bookmarkEnd w:id="925"/>
      <w:bookmarkEnd w:id="926"/>
      <w:r w:rsidRPr="003B349B">
        <w:t xml:space="preserve">Tabla </w:t>
      </w:r>
      <w:r w:rsidR="00452416">
        <w:fldChar w:fldCharType="begin"/>
      </w:r>
      <w:r w:rsidR="00452416">
        <w:instrText xml:space="preserve"> SEQ Tabla \* ARABIC </w:instrText>
      </w:r>
      <w:r w:rsidR="00452416">
        <w:fldChar w:fldCharType="separate"/>
      </w:r>
      <w:r w:rsidR="00337DDC">
        <w:rPr>
          <w:noProof/>
        </w:rPr>
        <w:t>40</w:t>
      </w:r>
      <w:r w:rsidR="00452416">
        <w:rPr>
          <w:noProof/>
        </w:rPr>
        <w:fldChar w:fldCharType="end"/>
      </w:r>
      <w:r w:rsidRPr="003B349B">
        <w:t>. Descripción de los niveles de servicio aplicables</w:t>
      </w:r>
      <w:bookmarkEnd w:id="927"/>
      <w:bookmarkEnd w:id="928"/>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087"/>
      </w:tblGrid>
      <w:tr w:rsidR="00F9587D" w:rsidRPr="001E1178" w:rsidTr="0063597C">
        <w:trPr>
          <w:trHeight w:val="284"/>
          <w:tblHeader/>
          <w:jc w:val="center"/>
        </w:trPr>
        <w:tc>
          <w:tcPr>
            <w:tcW w:w="709" w:type="dxa"/>
            <w:shd w:val="clear" w:color="auto" w:fill="BFBFBF"/>
          </w:tcPr>
          <w:p w:rsidR="00F9587D" w:rsidRPr="0039172F" w:rsidRDefault="00F9587D" w:rsidP="00BB2BF8">
            <w:pPr>
              <w:jc w:val="center"/>
              <w:rPr>
                <w:rFonts w:eastAsia="Batang" w:cs="Arial"/>
                <w:b/>
                <w:sz w:val="20"/>
                <w:szCs w:val="20"/>
              </w:rPr>
            </w:pPr>
            <w:r w:rsidRPr="0039172F">
              <w:rPr>
                <w:rFonts w:eastAsia="Batang" w:cs="Arial"/>
                <w:b/>
                <w:sz w:val="20"/>
                <w:szCs w:val="20"/>
              </w:rPr>
              <w:t>No.</w:t>
            </w:r>
          </w:p>
        </w:tc>
        <w:tc>
          <w:tcPr>
            <w:tcW w:w="7087" w:type="dxa"/>
            <w:shd w:val="clear" w:color="auto" w:fill="BFBFBF"/>
          </w:tcPr>
          <w:p w:rsidR="00F9587D" w:rsidRPr="0039172F" w:rsidRDefault="00F9587D" w:rsidP="00BB2BF8">
            <w:pPr>
              <w:jc w:val="center"/>
              <w:rPr>
                <w:rFonts w:eastAsia="Batang" w:cs="Arial"/>
                <w:b/>
                <w:sz w:val="20"/>
                <w:szCs w:val="20"/>
              </w:rPr>
            </w:pPr>
            <w:r w:rsidRPr="0039172F">
              <w:rPr>
                <w:rFonts w:eastAsia="Batang" w:cs="Arial"/>
                <w:b/>
                <w:sz w:val="20"/>
                <w:szCs w:val="20"/>
              </w:rPr>
              <w:t>DESCRIPCIÓN ANS APLICABLES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1</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cumplimiento en las entregas al cliente</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2</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Índice de rendimiento de la programación basada en tiempos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3</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Revisión de entregables</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5</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Confiabilidad de la solución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6</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defectos en pruebas en la etapa de implementación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7</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Reapertura de defectos en la etapa de implementación y estabilización.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8</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Nivel de defectos en la etapa de estabilización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cs="Arial"/>
                <w:sz w:val="20"/>
                <w:szCs w:val="20"/>
              </w:rPr>
            </w:pPr>
            <w:r w:rsidRPr="0039172F">
              <w:rPr>
                <w:rFonts w:eastAsia="Batang" w:cs="Arial"/>
                <w:sz w:val="20"/>
                <w:szCs w:val="20"/>
              </w:rPr>
              <w:t>9</w:t>
            </w:r>
          </w:p>
        </w:tc>
        <w:tc>
          <w:tcPr>
            <w:tcW w:w="7087" w:type="dxa"/>
          </w:tcPr>
          <w:p w:rsidR="00F9587D" w:rsidRPr="0039172F" w:rsidRDefault="00F9587D" w:rsidP="00BB2BF8">
            <w:pPr>
              <w:rPr>
                <w:rFonts w:eastAsia="Batang" w:cs="Arial"/>
                <w:sz w:val="20"/>
                <w:szCs w:val="20"/>
              </w:rPr>
            </w:pPr>
            <w:r w:rsidRPr="0039172F">
              <w:rPr>
                <w:rFonts w:eastAsia="Batang" w:cs="Arial"/>
                <w:sz w:val="20"/>
                <w:szCs w:val="20"/>
              </w:rPr>
              <w:t>Tiempo del proyecto dedicado a corrección de defectos en la etapa de implementación.</w:t>
            </w:r>
          </w:p>
        </w:tc>
      </w:tr>
      <w:tr w:rsidR="00F9587D" w:rsidRPr="001E1178" w:rsidTr="0063597C">
        <w:trPr>
          <w:trHeight w:val="284"/>
          <w:jc w:val="center"/>
        </w:trPr>
        <w:tc>
          <w:tcPr>
            <w:tcW w:w="709" w:type="dxa"/>
            <w:vAlign w:val="center"/>
          </w:tcPr>
          <w:p w:rsidR="00F9587D" w:rsidRPr="0039172F" w:rsidRDefault="00F9587D" w:rsidP="00BB2BF8">
            <w:pPr>
              <w:jc w:val="center"/>
              <w:rPr>
                <w:rFonts w:eastAsia="Batang" w:cs="Arial"/>
                <w:sz w:val="20"/>
                <w:szCs w:val="20"/>
              </w:rPr>
            </w:pPr>
            <w:r w:rsidRPr="0039172F">
              <w:rPr>
                <w:rFonts w:eastAsia="Batang" w:cs="Arial"/>
                <w:sz w:val="20"/>
                <w:szCs w:val="20"/>
              </w:rPr>
              <w:t>10</w:t>
            </w:r>
          </w:p>
        </w:tc>
        <w:tc>
          <w:tcPr>
            <w:tcW w:w="7087" w:type="dxa"/>
          </w:tcPr>
          <w:p w:rsidR="00F9587D" w:rsidRPr="0039172F" w:rsidRDefault="00F9587D" w:rsidP="00BB2BF8">
            <w:pPr>
              <w:rPr>
                <w:rFonts w:eastAsia="Batang" w:cs="Arial"/>
                <w:sz w:val="20"/>
                <w:szCs w:val="20"/>
              </w:rPr>
            </w:pPr>
            <w:r w:rsidRPr="0039172F">
              <w:rPr>
                <w:rStyle w:val="style4"/>
                <w:rFonts w:eastAsia="Batang" w:cs="Arial"/>
                <w:sz w:val="20"/>
              </w:rPr>
              <w:t>Tiempo promedio de resolución de Defectos en Estabilización</w:t>
            </w:r>
          </w:p>
        </w:tc>
      </w:tr>
    </w:tbl>
    <w:p w:rsidR="00274C63" w:rsidRPr="0063597C" w:rsidRDefault="00274C63" w:rsidP="00274C63">
      <w:pPr>
        <w:pStyle w:val="GELparrafosencillo"/>
        <w:rPr>
          <w:sz w:val="24"/>
          <w:szCs w:val="24"/>
        </w:rPr>
      </w:pPr>
    </w:p>
    <w:p w:rsidR="00274C63" w:rsidRDefault="00274C63" w:rsidP="00274C63">
      <w:pPr>
        <w:pStyle w:val="GELparrafosencillo"/>
      </w:pPr>
      <w:r w:rsidRPr="0063597C">
        <w:rPr>
          <w:sz w:val="24"/>
          <w:szCs w:val="24"/>
        </w:rPr>
        <w:t>Las mediciones de ANS se realizarán de manera independiente para cada una de las soluciones</w:t>
      </w:r>
      <w:r>
        <w:t>.</w:t>
      </w:r>
    </w:p>
    <w:p w:rsidR="004569C4" w:rsidRDefault="0055215D" w:rsidP="0046226E">
      <w:pPr>
        <w:pStyle w:val="GELTtulo2"/>
      </w:pPr>
      <w:bookmarkStart w:id="929" w:name="_Toc377636462"/>
      <w:bookmarkStart w:id="930" w:name="_Toc378669887"/>
      <w:bookmarkStart w:id="931" w:name="_Toc387821155"/>
      <w:r>
        <w:t>SEGUIMIENTO</w:t>
      </w:r>
      <w:r w:rsidR="004569C4">
        <w:t xml:space="preserve"> Y CONTROL DE LA CALIDAD</w:t>
      </w:r>
      <w:bookmarkEnd w:id="929"/>
      <w:bookmarkEnd w:id="930"/>
      <w:bookmarkEnd w:id="931"/>
    </w:p>
    <w:p w:rsidR="00C51DB3" w:rsidRPr="0063597C" w:rsidRDefault="004569C4" w:rsidP="00DB25D4">
      <w:pPr>
        <w:pStyle w:val="GELParrafo"/>
        <w:rPr>
          <w:sz w:val="24"/>
          <w:szCs w:val="24"/>
        </w:rPr>
      </w:pPr>
      <w:r w:rsidRPr="0063597C">
        <w:rPr>
          <w:sz w:val="24"/>
          <w:szCs w:val="24"/>
        </w:rPr>
        <w:t xml:space="preserve">La gerencia de proyecto de la solución es la responsable del cumplimiento del plan de calidad. La gerencia hará un seguimiento de los ANS, identificará desviaciones y presentará un informe de avance semanal a la gerencia de portafolio, con corte al </w:t>
      </w:r>
      <w:r w:rsidR="003A1B20" w:rsidRPr="0063597C">
        <w:rPr>
          <w:sz w:val="24"/>
          <w:szCs w:val="24"/>
        </w:rPr>
        <w:t>viernes</w:t>
      </w:r>
      <w:r w:rsidRPr="0063597C">
        <w:rPr>
          <w:sz w:val="24"/>
          <w:szCs w:val="24"/>
        </w:rPr>
        <w:t xml:space="preserve"> inmediatamente anterior, </w:t>
      </w:r>
      <w:r w:rsidR="003A1B20" w:rsidRPr="0063597C">
        <w:rPr>
          <w:sz w:val="24"/>
          <w:szCs w:val="24"/>
        </w:rPr>
        <w:t>detallando</w:t>
      </w:r>
      <w:r w:rsidRPr="0063597C">
        <w:rPr>
          <w:sz w:val="24"/>
          <w:szCs w:val="24"/>
        </w:rPr>
        <w:t xml:space="preserve"> los indicadores de control de calidad, el cual contempla como mínimo los siguientes aspectos:</w:t>
      </w:r>
    </w:p>
    <w:p w:rsidR="00A05F04" w:rsidRPr="0063597C" w:rsidRDefault="00A05F04" w:rsidP="00396B6E">
      <w:pPr>
        <w:pStyle w:val="GELParrafo"/>
        <w:spacing w:before="0"/>
        <w:ind w:left="360"/>
        <w:rPr>
          <w:sz w:val="24"/>
          <w:szCs w:val="24"/>
        </w:rPr>
      </w:pPr>
    </w:p>
    <w:p w:rsidR="00B3289F" w:rsidRPr="0063597C" w:rsidRDefault="00B3289F" w:rsidP="00541F27">
      <w:pPr>
        <w:pStyle w:val="GELParrafo"/>
        <w:numPr>
          <w:ilvl w:val="0"/>
          <w:numId w:val="20"/>
        </w:numPr>
        <w:spacing w:before="0"/>
        <w:rPr>
          <w:sz w:val="24"/>
          <w:szCs w:val="24"/>
        </w:rPr>
      </w:pPr>
      <w:r w:rsidRPr="0063597C">
        <w:rPr>
          <w:sz w:val="24"/>
          <w:szCs w:val="24"/>
        </w:rPr>
        <w:t>Prioridades</w:t>
      </w:r>
    </w:p>
    <w:p w:rsidR="00B3289F" w:rsidRPr="0063597C" w:rsidRDefault="00B3289F" w:rsidP="00541F27">
      <w:pPr>
        <w:pStyle w:val="GELParrafo"/>
        <w:numPr>
          <w:ilvl w:val="0"/>
          <w:numId w:val="20"/>
        </w:numPr>
        <w:spacing w:before="0"/>
        <w:rPr>
          <w:sz w:val="24"/>
          <w:szCs w:val="24"/>
        </w:rPr>
      </w:pPr>
      <w:r w:rsidRPr="0063597C">
        <w:rPr>
          <w:sz w:val="24"/>
          <w:szCs w:val="24"/>
        </w:rPr>
        <w:t>Riesgos</w:t>
      </w:r>
    </w:p>
    <w:p w:rsidR="00B3289F" w:rsidRPr="0063597C" w:rsidRDefault="00B3289F" w:rsidP="00541F27">
      <w:pPr>
        <w:pStyle w:val="GELParrafo"/>
        <w:numPr>
          <w:ilvl w:val="0"/>
          <w:numId w:val="20"/>
        </w:numPr>
        <w:spacing w:before="0"/>
        <w:rPr>
          <w:sz w:val="24"/>
          <w:szCs w:val="24"/>
        </w:rPr>
      </w:pPr>
      <w:r w:rsidRPr="0063597C">
        <w:rPr>
          <w:sz w:val="24"/>
          <w:szCs w:val="24"/>
        </w:rPr>
        <w:t>Control de tiempo</w:t>
      </w:r>
    </w:p>
    <w:p w:rsidR="00BF419B" w:rsidRPr="0063597C" w:rsidRDefault="00BF419B" w:rsidP="00541F27">
      <w:pPr>
        <w:pStyle w:val="GELParrafo"/>
        <w:numPr>
          <w:ilvl w:val="0"/>
          <w:numId w:val="20"/>
        </w:numPr>
        <w:spacing w:before="0"/>
        <w:rPr>
          <w:sz w:val="24"/>
          <w:szCs w:val="24"/>
        </w:rPr>
      </w:pPr>
      <w:r w:rsidRPr="0063597C">
        <w:rPr>
          <w:sz w:val="24"/>
          <w:szCs w:val="24"/>
        </w:rPr>
        <w:t>Valor ganado</w:t>
      </w:r>
    </w:p>
    <w:p w:rsidR="00BF419B" w:rsidRPr="0063597C" w:rsidRDefault="00BF419B" w:rsidP="00541F27">
      <w:pPr>
        <w:pStyle w:val="GELParrafo"/>
        <w:numPr>
          <w:ilvl w:val="0"/>
          <w:numId w:val="20"/>
        </w:numPr>
        <w:spacing w:before="0"/>
        <w:rPr>
          <w:sz w:val="24"/>
          <w:szCs w:val="24"/>
        </w:rPr>
      </w:pPr>
      <w:r w:rsidRPr="0063597C">
        <w:rPr>
          <w:sz w:val="24"/>
          <w:szCs w:val="24"/>
        </w:rPr>
        <w:t>Resultados predecibles</w:t>
      </w:r>
    </w:p>
    <w:p w:rsidR="00B3289F" w:rsidRPr="0063597C" w:rsidRDefault="00B3289F" w:rsidP="00541F27">
      <w:pPr>
        <w:pStyle w:val="GELParrafo"/>
        <w:numPr>
          <w:ilvl w:val="0"/>
          <w:numId w:val="20"/>
        </w:numPr>
        <w:spacing w:before="0"/>
        <w:rPr>
          <w:sz w:val="24"/>
          <w:szCs w:val="24"/>
        </w:rPr>
      </w:pPr>
      <w:r w:rsidRPr="0063597C">
        <w:rPr>
          <w:sz w:val="24"/>
          <w:szCs w:val="24"/>
        </w:rPr>
        <w:t>Control presupuestal</w:t>
      </w:r>
    </w:p>
    <w:p w:rsidR="00B3289F" w:rsidRPr="0063597C" w:rsidRDefault="00B3289F" w:rsidP="00541F27">
      <w:pPr>
        <w:pStyle w:val="GELParrafo"/>
        <w:numPr>
          <w:ilvl w:val="0"/>
          <w:numId w:val="20"/>
        </w:numPr>
        <w:spacing w:before="0"/>
        <w:rPr>
          <w:sz w:val="24"/>
          <w:szCs w:val="24"/>
        </w:rPr>
      </w:pPr>
      <w:r w:rsidRPr="0063597C">
        <w:rPr>
          <w:sz w:val="24"/>
          <w:szCs w:val="24"/>
        </w:rPr>
        <w:t>Abastecimientos (si aplica)</w:t>
      </w:r>
    </w:p>
    <w:p w:rsidR="008B24E1" w:rsidRPr="0063597C" w:rsidRDefault="00B3289F" w:rsidP="00541F27">
      <w:pPr>
        <w:pStyle w:val="GELParrafo"/>
        <w:numPr>
          <w:ilvl w:val="0"/>
          <w:numId w:val="20"/>
        </w:numPr>
        <w:spacing w:before="0"/>
        <w:jc w:val="left"/>
        <w:rPr>
          <w:rFonts w:cs="Arial"/>
          <w:sz w:val="24"/>
          <w:szCs w:val="24"/>
          <w:lang w:eastAsia="es-CO"/>
        </w:rPr>
      </w:pPr>
      <w:r w:rsidRPr="0063597C">
        <w:rPr>
          <w:sz w:val="24"/>
          <w:szCs w:val="24"/>
        </w:rPr>
        <w:t>Lecciones aprendidas</w:t>
      </w:r>
    </w:p>
    <w:p w:rsidR="00BF419B" w:rsidRPr="0063597C" w:rsidRDefault="00BF419B" w:rsidP="00541F27">
      <w:pPr>
        <w:pStyle w:val="GELParrafo"/>
        <w:numPr>
          <w:ilvl w:val="0"/>
          <w:numId w:val="20"/>
        </w:numPr>
        <w:spacing w:before="0"/>
        <w:jc w:val="left"/>
        <w:rPr>
          <w:rFonts w:cs="Arial"/>
          <w:sz w:val="24"/>
          <w:szCs w:val="24"/>
          <w:lang w:eastAsia="es-CO"/>
        </w:rPr>
      </w:pPr>
      <w:r w:rsidRPr="0063597C">
        <w:rPr>
          <w:sz w:val="24"/>
          <w:szCs w:val="24"/>
        </w:rPr>
        <w:t>Control de cambios</w:t>
      </w:r>
    </w:p>
    <w:p w:rsidR="00FB47CE" w:rsidRPr="0063597C" w:rsidRDefault="00FB47CE" w:rsidP="00FB47CE">
      <w:pPr>
        <w:pStyle w:val="GELParrafo"/>
        <w:spacing w:before="0"/>
        <w:rPr>
          <w:sz w:val="24"/>
          <w:szCs w:val="24"/>
        </w:rPr>
      </w:pPr>
    </w:p>
    <w:p w:rsidR="00FB47CE" w:rsidRDefault="00FB47CE" w:rsidP="00FB47CE">
      <w:pPr>
        <w:pStyle w:val="GELParrafo"/>
        <w:spacing w:before="0"/>
        <w:jc w:val="left"/>
        <w:rPr>
          <w:rFonts w:cs="Arial"/>
          <w:szCs w:val="24"/>
          <w:lang w:eastAsia="es-CO"/>
        </w:rPr>
      </w:pPr>
    </w:p>
    <w:p w:rsidR="00791E76" w:rsidRPr="00FB47CE" w:rsidRDefault="00791E76" w:rsidP="00FB47CE">
      <w:pPr>
        <w:pStyle w:val="GELParrafo"/>
        <w:spacing w:before="0"/>
        <w:jc w:val="left"/>
        <w:rPr>
          <w:rFonts w:cs="Arial"/>
          <w:szCs w:val="24"/>
          <w:lang w:eastAsia="es-CO"/>
        </w:rPr>
      </w:pPr>
    </w:p>
    <w:p w:rsidR="00F93BC7" w:rsidRPr="000F0E96" w:rsidRDefault="00F93BC7" w:rsidP="00DB25D4">
      <w:pPr>
        <w:pStyle w:val="GELTtulo1"/>
      </w:pPr>
      <w:bookmarkStart w:id="932" w:name="_Toc377636463"/>
      <w:bookmarkStart w:id="933" w:name="_Toc378669888"/>
      <w:bookmarkStart w:id="934" w:name="_Toc387821156"/>
      <w:r>
        <w:lastRenderedPageBreak/>
        <w:t>PLAN DE ADMINISTRACI</w:t>
      </w:r>
      <w:r w:rsidR="00F800F9">
        <w:t>Ó</w:t>
      </w:r>
      <w:r>
        <w:t>N DEL EQUIPO DE TRABAJO</w:t>
      </w:r>
      <w:bookmarkEnd w:id="932"/>
      <w:bookmarkEnd w:id="933"/>
      <w:bookmarkEnd w:id="934"/>
    </w:p>
    <w:p w:rsidR="005C5339" w:rsidRPr="0063597C" w:rsidRDefault="005C5339" w:rsidP="005C5339">
      <w:pPr>
        <w:pStyle w:val="GELParrafo"/>
        <w:keepNext/>
        <w:framePr w:dropCap="drop" w:lines="3" w:wrap="around" w:vAnchor="text" w:hAnchor="text"/>
        <w:spacing w:before="0" w:line="827" w:lineRule="exact"/>
        <w:textAlignment w:val="baseline"/>
        <w:rPr>
          <w:rFonts w:cs="Arial"/>
          <w:position w:val="-11"/>
          <w:sz w:val="24"/>
          <w:szCs w:val="24"/>
        </w:rPr>
      </w:pPr>
      <w:bookmarkStart w:id="935" w:name="_Toc226802804"/>
      <w:bookmarkStart w:id="936" w:name="_Toc226802851"/>
      <w:bookmarkStart w:id="937" w:name="_Toc226802989"/>
      <w:bookmarkStart w:id="938" w:name="_Toc226803711"/>
      <w:bookmarkStart w:id="939" w:name="_Toc226821840"/>
      <w:bookmarkStart w:id="940" w:name="_Toc226821927"/>
      <w:bookmarkStart w:id="941" w:name="_Toc226821978"/>
      <w:bookmarkStart w:id="942" w:name="_Toc226822148"/>
      <w:bookmarkStart w:id="943" w:name="_Toc226825858"/>
      <w:bookmarkStart w:id="944" w:name="_Toc226870543"/>
      <w:bookmarkStart w:id="945" w:name="_Toc226870787"/>
      <w:bookmarkStart w:id="946" w:name="_Toc226870911"/>
      <w:bookmarkStart w:id="947" w:name="_Toc226871017"/>
      <w:bookmarkStart w:id="948" w:name="_Toc226871174"/>
      <w:bookmarkStart w:id="949" w:name="_Toc226871270"/>
      <w:bookmarkStart w:id="950" w:name="_Toc226871338"/>
      <w:bookmarkStart w:id="951" w:name="_Toc226871474"/>
      <w:bookmarkStart w:id="952" w:name="_Toc226871542"/>
      <w:bookmarkStart w:id="953" w:name="_Toc226879637"/>
      <w:bookmarkStart w:id="954" w:name="_Toc226880053"/>
      <w:bookmarkStart w:id="955" w:name="_Toc226880743"/>
      <w:bookmarkStart w:id="956" w:name="_Toc226881137"/>
      <w:bookmarkStart w:id="957" w:name="_Toc226884280"/>
      <w:bookmarkStart w:id="958" w:name="_Toc226963709"/>
      <w:bookmarkStart w:id="959" w:name="_Toc226964092"/>
      <w:bookmarkStart w:id="960" w:name="_Toc226965056"/>
      <w:bookmarkStart w:id="961" w:name="_Toc227551497"/>
      <w:bookmarkStart w:id="962" w:name="_Toc227551560"/>
      <w:bookmarkStart w:id="963" w:name="_Toc227551624"/>
      <w:bookmarkStart w:id="964" w:name="_Toc227561395"/>
      <w:bookmarkStart w:id="965" w:name="_Toc227561451"/>
      <w:bookmarkStart w:id="966" w:name="_Toc227562004"/>
      <w:bookmarkStart w:id="967" w:name="_Toc227564250"/>
      <w:bookmarkStart w:id="968" w:name="_Toc227723872"/>
      <w:bookmarkStart w:id="969" w:name="_Toc228772354"/>
      <w:bookmarkStart w:id="970" w:name="_Toc228772410"/>
      <w:bookmarkStart w:id="971" w:name="_Toc228782287"/>
      <w:bookmarkStart w:id="972" w:name="_Toc228782343"/>
      <w:bookmarkStart w:id="973" w:name="_Toc228782868"/>
      <w:bookmarkStart w:id="974" w:name="_Toc318214118"/>
      <w:bookmarkStart w:id="975" w:name="_Toc318268132"/>
      <w:bookmarkStart w:id="976" w:name="_Toc318368977"/>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5C5339">
        <w:rPr>
          <w:rFonts w:cs="Arial"/>
          <w:position w:val="-11"/>
          <w:sz w:val="104"/>
        </w:rPr>
        <w:t>E</w:t>
      </w:r>
    </w:p>
    <w:p w:rsidR="009922F5" w:rsidRPr="0063597C" w:rsidRDefault="00F93BC7" w:rsidP="00445341">
      <w:pPr>
        <w:pStyle w:val="GELParrafo"/>
        <w:rPr>
          <w:sz w:val="24"/>
          <w:szCs w:val="24"/>
        </w:rPr>
      </w:pPr>
      <w:r w:rsidRPr="0063597C">
        <w:rPr>
          <w:sz w:val="24"/>
          <w:szCs w:val="24"/>
        </w:rPr>
        <w:t>l Plan de Administración del equipo de trabajo se encuentra detallado en lo referente a</w:t>
      </w:r>
      <w:r w:rsidR="00D927E4" w:rsidRPr="0063597C">
        <w:rPr>
          <w:sz w:val="24"/>
          <w:szCs w:val="24"/>
        </w:rPr>
        <w:t>:</w:t>
      </w:r>
    </w:p>
    <w:p w:rsidR="005A180E" w:rsidRPr="0063597C" w:rsidRDefault="005A180E" w:rsidP="00F4565C">
      <w:pPr>
        <w:pStyle w:val="GELMEMANORMALVIETA"/>
        <w:rPr>
          <w:rFonts w:ascii="Arial" w:eastAsia="Calibri" w:hAnsi="Arial" w:cs="Arial"/>
          <w:sz w:val="24"/>
          <w:lang w:eastAsia="en-US"/>
        </w:rPr>
      </w:pPr>
      <w:r w:rsidRPr="0063597C">
        <w:rPr>
          <w:rFonts w:ascii="Arial" w:eastAsia="Calibri" w:hAnsi="Arial" w:cs="Arial"/>
          <w:sz w:val="24"/>
          <w:lang w:eastAsia="en-US"/>
        </w:rPr>
        <w:t>Estructura organizacion</w:t>
      </w:r>
      <w:r w:rsidR="00D927E4" w:rsidRPr="0063597C">
        <w:rPr>
          <w:rFonts w:ascii="Arial" w:eastAsia="Calibri" w:hAnsi="Arial" w:cs="Arial"/>
          <w:sz w:val="24"/>
          <w:lang w:eastAsia="en-US"/>
        </w:rPr>
        <w:t>al</w:t>
      </w:r>
      <w:r w:rsidRPr="0063597C">
        <w:rPr>
          <w:rFonts w:ascii="Arial" w:eastAsia="Calibri" w:hAnsi="Arial" w:cs="Arial"/>
          <w:sz w:val="24"/>
          <w:lang w:eastAsia="en-US"/>
        </w:rPr>
        <w:t xml:space="preserve"> – equipo por demanda</w:t>
      </w:r>
    </w:p>
    <w:p w:rsidR="00D37C4B" w:rsidRPr="0063597C" w:rsidRDefault="00D37C4B" w:rsidP="00F4565C">
      <w:pPr>
        <w:pStyle w:val="GELMEMANORMALVIETA"/>
        <w:rPr>
          <w:rFonts w:ascii="Arial" w:eastAsia="Calibri" w:hAnsi="Arial" w:cs="Arial"/>
          <w:sz w:val="24"/>
          <w:lang w:eastAsia="en-US"/>
        </w:rPr>
      </w:pPr>
      <w:r w:rsidRPr="0063597C">
        <w:rPr>
          <w:rFonts w:ascii="Arial" w:eastAsia="Calibri" w:hAnsi="Arial" w:cs="Arial"/>
          <w:sz w:val="24"/>
          <w:lang w:eastAsia="en-US"/>
        </w:rPr>
        <w:t>Roles y responsabilidades</w:t>
      </w:r>
    </w:p>
    <w:p w:rsidR="00F93BC7" w:rsidRPr="0063597C" w:rsidRDefault="00F93BC7" w:rsidP="009219CE">
      <w:pPr>
        <w:pStyle w:val="GELMEMANORMALVIETA"/>
        <w:numPr>
          <w:ilvl w:val="0"/>
          <w:numId w:val="0"/>
        </w:numPr>
        <w:ind w:left="360"/>
        <w:rPr>
          <w:rFonts w:ascii="Arial" w:eastAsia="Calibri" w:hAnsi="Arial" w:cs="Arial"/>
          <w:sz w:val="24"/>
          <w:lang w:eastAsia="en-US"/>
        </w:rPr>
      </w:pPr>
    </w:p>
    <w:p w:rsidR="00D37C4B" w:rsidRPr="0063597C" w:rsidRDefault="00D37C4B" w:rsidP="00DB25D4">
      <w:pPr>
        <w:pStyle w:val="GELParrafo"/>
        <w:rPr>
          <w:sz w:val="24"/>
          <w:szCs w:val="24"/>
        </w:rPr>
      </w:pPr>
      <w:r w:rsidRPr="0063597C">
        <w:rPr>
          <w:sz w:val="24"/>
          <w:szCs w:val="24"/>
        </w:rPr>
        <w:t xml:space="preserve">El equipo de trabajo de </w:t>
      </w:r>
      <w:r w:rsidR="00D927E4" w:rsidRPr="0063597C">
        <w:rPr>
          <w:sz w:val="24"/>
          <w:szCs w:val="24"/>
        </w:rPr>
        <w:t xml:space="preserve">la </w:t>
      </w:r>
      <w:r w:rsidR="00445341" w:rsidRPr="0063597C">
        <w:rPr>
          <w:sz w:val="24"/>
          <w:szCs w:val="24"/>
        </w:rPr>
        <w:t xml:space="preserve">UT </w:t>
      </w:r>
      <w:r w:rsidRPr="0063597C">
        <w:rPr>
          <w:sz w:val="24"/>
          <w:szCs w:val="24"/>
        </w:rPr>
        <w:t>Software Works para este proyecto, está conformado por los integrantes del grupo por demanda que serán apoyados por los integrantes del grupo base</w:t>
      </w:r>
      <w:r w:rsidR="005E0F29" w:rsidRPr="0063597C">
        <w:rPr>
          <w:sz w:val="24"/>
          <w:szCs w:val="24"/>
        </w:rPr>
        <w:t>,</w:t>
      </w:r>
      <w:r w:rsidRPr="0063597C">
        <w:rPr>
          <w:sz w:val="24"/>
          <w:szCs w:val="24"/>
        </w:rPr>
        <w:t xml:space="preserve"> de acuerdo con lo establecido en el pliego de condiciones.</w:t>
      </w:r>
    </w:p>
    <w:p w:rsidR="00D30DA1" w:rsidRPr="00455943" w:rsidRDefault="00D37C4B" w:rsidP="0046226E">
      <w:pPr>
        <w:pStyle w:val="GELTtulo2"/>
      </w:pPr>
      <w:bookmarkStart w:id="977" w:name="_Toc226870544"/>
      <w:bookmarkStart w:id="978" w:name="_Toc226870788"/>
      <w:bookmarkStart w:id="979" w:name="_Toc226870912"/>
      <w:bookmarkStart w:id="980" w:name="_Toc226871018"/>
      <w:bookmarkStart w:id="981" w:name="_Toc226871175"/>
      <w:bookmarkStart w:id="982" w:name="_Toc226871271"/>
      <w:bookmarkStart w:id="983" w:name="_Toc226871339"/>
      <w:bookmarkStart w:id="984" w:name="_Toc226871475"/>
      <w:bookmarkStart w:id="985" w:name="_Toc226871543"/>
      <w:bookmarkStart w:id="986" w:name="_Toc226879638"/>
      <w:bookmarkStart w:id="987" w:name="_Toc226880054"/>
      <w:bookmarkStart w:id="988" w:name="_Toc226880744"/>
      <w:bookmarkStart w:id="989" w:name="_Toc226881138"/>
      <w:bookmarkStart w:id="990" w:name="_Toc226884281"/>
      <w:bookmarkStart w:id="991" w:name="_Toc226963710"/>
      <w:bookmarkStart w:id="992" w:name="_Toc226964093"/>
      <w:bookmarkStart w:id="993" w:name="_Toc226965057"/>
      <w:bookmarkStart w:id="994" w:name="_Toc227551498"/>
      <w:bookmarkStart w:id="995" w:name="_Toc227551561"/>
      <w:bookmarkStart w:id="996" w:name="_Toc227551625"/>
      <w:bookmarkStart w:id="997" w:name="_Toc227561396"/>
      <w:bookmarkStart w:id="998" w:name="_Toc227561452"/>
      <w:bookmarkStart w:id="999" w:name="_Toc227562005"/>
      <w:bookmarkStart w:id="1000" w:name="_Toc227564251"/>
      <w:bookmarkStart w:id="1001" w:name="_Toc227723873"/>
      <w:bookmarkStart w:id="1002" w:name="_Toc228772355"/>
      <w:bookmarkStart w:id="1003" w:name="_Toc228772411"/>
      <w:bookmarkStart w:id="1004" w:name="_Toc228782288"/>
      <w:bookmarkStart w:id="1005" w:name="_Toc228782344"/>
      <w:bookmarkStart w:id="1006" w:name="_Toc228782869"/>
      <w:bookmarkStart w:id="1007" w:name="_Toc318214119"/>
      <w:bookmarkStart w:id="1008" w:name="_Toc318268133"/>
      <w:bookmarkStart w:id="1009" w:name="_Toc318368978"/>
      <w:bookmarkStart w:id="1010" w:name="_Toc225947171"/>
      <w:bookmarkStart w:id="1011" w:name="_Toc377636464"/>
      <w:bookmarkStart w:id="1012" w:name="_Toc378669889"/>
      <w:bookmarkStart w:id="1013" w:name="_Toc387821157"/>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r>
        <w:t xml:space="preserve">ESTRUCTURA </w:t>
      </w:r>
      <w:r w:rsidR="00D51E70">
        <w:t xml:space="preserve">ORGANIZACIONAL </w:t>
      </w:r>
      <w:r>
        <w:t xml:space="preserve">- </w:t>
      </w:r>
      <w:r w:rsidR="00D30DA1">
        <w:t xml:space="preserve">EQUIPO POR </w:t>
      </w:r>
      <w:r w:rsidR="00D30DA1" w:rsidRPr="008B24E1">
        <w:t>DEMANDA</w:t>
      </w:r>
      <w:bookmarkEnd w:id="1010"/>
      <w:bookmarkEnd w:id="1011"/>
      <w:bookmarkEnd w:id="1012"/>
      <w:bookmarkEnd w:id="1013"/>
    </w:p>
    <w:p w:rsidR="00270B76" w:rsidRPr="0063597C" w:rsidRDefault="00270B76" w:rsidP="00DB25D4">
      <w:pPr>
        <w:pStyle w:val="GELParrafo"/>
        <w:rPr>
          <w:sz w:val="24"/>
          <w:szCs w:val="24"/>
        </w:rPr>
      </w:pPr>
      <w:r w:rsidRPr="0063597C">
        <w:rPr>
          <w:sz w:val="24"/>
          <w:szCs w:val="24"/>
        </w:rPr>
        <w:t xml:space="preserve">En </w:t>
      </w:r>
      <w:r w:rsidR="0023308D" w:rsidRPr="0063597C">
        <w:rPr>
          <w:sz w:val="24"/>
          <w:szCs w:val="24"/>
        </w:rPr>
        <w:t>la siguiente figura</w:t>
      </w:r>
      <w:r w:rsidR="0092712B" w:rsidRPr="0063597C">
        <w:rPr>
          <w:sz w:val="24"/>
          <w:szCs w:val="24"/>
        </w:rPr>
        <w:t xml:space="preserve"> </w:t>
      </w:r>
      <w:r w:rsidR="00D37C4B" w:rsidRPr="0063597C">
        <w:rPr>
          <w:sz w:val="24"/>
          <w:szCs w:val="24"/>
        </w:rPr>
        <w:t xml:space="preserve">se </w:t>
      </w:r>
      <w:r w:rsidRPr="0063597C">
        <w:rPr>
          <w:sz w:val="24"/>
          <w:szCs w:val="24"/>
        </w:rPr>
        <w:t>presenta</w:t>
      </w:r>
      <w:r w:rsidR="00D37C4B" w:rsidRPr="0063597C">
        <w:rPr>
          <w:sz w:val="24"/>
          <w:szCs w:val="24"/>
        </w:rPr>
        <w:t xml:space="preserve"> el organigrama</w:t>
      </w:r>
      <w:r w:rsidR="00651FF6" w:rsidRPr="0063597C">
        <w:rPr>
          <w:sz w:val="24"/>
          <w:szCs w:val="24"/>
        </w:rPr>
        <w:t>, del equipo por demanda,</w:t>
      </w:r>
      <w:r w:rsidR="00D37C4B" w:rsidRPr="0063597C">
        <w:rPr>
          <w:sz w:val="24"/>
          <w:szCs w:val="24"/>
        </w:rPr>
        <w:t xml:space="preserve"> para la </w:t>
      </w:r>
      <w:r w:rsidR="00651FF6" w:rsidRPr="0063597C">
        <w:rPr>
          <w:sz w:val="24"/>
          <w:szCs w:val="24"/>
        </w:rPr>
        <w:t>ejecución</w:t>
      </w:r>
      <w:r w:rsidR="005E0F29" w:rsidRPr="0063597C">
        <w:rPr>
          <w:sz w:val="24"/>
          <w:szCs w:val="24"/>
        </w:rPr>
        <w:t xml:space="preserve"> de</w:t>
      </w:r>
      <w:r w:rsidR="0048712D" w:rsidRPr="0063597C">
        <w:rPr>
          <w:sz w:val="24"/>
          <w:szCs w:val="24"/>
        </w:rPr>
        <w:t xml:space="preserve"> la solución Elefantes Blancos (tanto Móvil como </w:t>
      </w:r>
      <w:r w:rsidR="00063439" w:rsidRPr="0063597C">
        <w:rPr>
          <w:sz w:val="24"/>
          <w:szCs w:val="24"/>
        </w:rPr>
        <w:t>Administrador</w:t>
      </w:r>
      <w:r w:rsidR="0048712D" w:rsidRPr="0063597C">
        <w:rPr>
          <w:sz w:val="24"/>
          <w:szCs w:val="24"/>
        </w:rPr>
        <w:t>)</w:t>
      </w:r>
      <w:r w:rsidR="005E0F29" w:rsidRPr="0063597C">
        <w:rPr>
          <w:sz w:val="24"/>
          <w:szCs w:val="24"/>
        </w:rPr>
        <w:t xml:space="preserve">, </w:t>
      </w:r>
      <w:r w:rsidR="001C6421" w:rsidRPr="0063597C">
        <w:rPr>
          <w:sz w:val="24"/>
          <w:szCs w:val="24"/>
        </w:rPr>
        <w:t xml:space="preserve">identificando el </w:t>
      </w:r>
      <w:r w:rsidR="00651FF6" w:rsidRPr="0063597C">
        <w:rPr>
          <w:sz w:val="24"/>
          <w:szCs w:val="24"/>
        </w:rPr>
        <w:t>rol y la cantidad de recursos</w:t>
      </w:r>
      <w:r w:rsidR="00C12D38" w:rsidRPr="0063597C">
        <w:rPr>
          <w:sz w:val="24"/>
          <w:szCs w:val="24"/>
        </w:rPr>
        <w:t xml:space="preserve"> para cada una de las soluciones</w:t>
      </w:r>
      <w:r w:rsidR="00651FF6" w:rsidRPr="0063597C">
        <w:rPr>
          <w:sz w:val="24"/>
          <w:szCs w:val="24"/>
        </w:rPr>
        <w:t>.</w:t>
      </w:r>
    </w:p>
    <w:p w:rsidR="000660AF" w:rsidRPr="0010162A" w:rsidRDefault="005E0F29" w:rsidP="000660AF">
      <w:pPr>
        <w:pStyle w:val="GELParrafo"/>
        <w:jc w:val="center"/>
      </w:pPr>
      <w:r w:rsidRPr="001B48C6">
        <w:rPr>
          <w:noProof/>
          <w:lang w:eastAsia="es-CO"/>
        </w:rPr>
        <w:drawing>
          <wp:inline distT="0" distB="0" distL="0" distR="0" wp14:anchorId="5AEB95B0" wp14:editId="1ADA6FAF">
            <wp:extent cx="6646460" cy="3125338"/>
            <wp:effectExtent l="0" t="57150" r="21590" b="113665"/>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906949" w:rsidRDefault="00321CB7">
      <w:pPr>
        <w:pStyle w:val="Epgrafe0"/>
      </w:pPr>
      <w:bookmarkStart w:id="1014" w:name="_Toc318368996"/>
      <w:bookmarkStart w:id="1015" w:name="_Toc378671937"/>
      <w:bookmarkStart w:id="1016" w:name="_Toc382214382"/>
      <w:bookmarkStart w:id="1017" w:name="_Toc387821177"/>
      <w:r w:rsidRPr="00513B19">
        <w:t xml:space="preserve">Figura </w:t>
      </w:r>
      <w:r w:rsidR="00452416">
        <w:fldChar w:fldCharType="begin"/>
      </w:r>
      <w:r w:rsidR="00452416">
        <w:instrText xml:space="preserve"> SEQ Figura \* ARABIC </w:instrText>
      </w:r>
      <w:r w:rsidR="00452416">
        <w:fldChar w:fldCharType="separate"/>
      </w:r>
      <w:r w:rsidR="00337DDC">
        <w:rPr>
          <w:noProof/>
        </w:rPr>
        <w:t>6</w:t>
      </w:r>
      <w:r w:rsidR="00452416">
        <w:rPr>
          <w:noProof/>
        </w:rPr>
        <w:fldChar w:fldCharType="end"/>
      </w:r>
      <w:r w:rsidRPr="00513B19">
        <w:t xml:space="preserve">. </w:t>
      </w:r>
      <w:r w:rsidR="00906949" w:rsidRPr="002E73CD">
        <w:t>Equipo por demanda requerido</w:t>
      </w:r>
      <w:bookmarkEnd w:id="1014"/>
      <w:r w:rsidR="00C12D38">
        <w:t xml:space="preserve"> </w:t>
      </w:r>
      <w:r w:rsidR="00DE3D35">
        <w:t xml:space="preserve">para </w:t>
      </w:r>
      <w:r w:rsidR="00063439">
        <w:t>Administrador</w:t>
      </w:r>
      <w:r w:rsidR="00DE3D35">
        <w:t xml:space="preserve"> y App </w:t>
      </w:r>
      <w:r w:rsidR="00C12D38">
        <w:t>Elefantes Blancos</w:t>
      </w:r>
      <w:bookmarkEnd w:id="1015"/>
      <w:bookmarkEnd w:id="1016"/>
      <w:bookmarkEnd w:id="1017"/>
    </w:p>
    <w:p w:rsidR="0048712D" w:rsidRPr="0063597C" w:rsidRDefault="0048712D" w:rsidP="0048712D">
      <w:pPr>
        <w:pStyle w:val="GELParrafo"/>
        <w:rPr>
          <w:sz w:val="24"/>
          <w:szCs w:val="24"/>
        </w:rPr>
      </w:pPr>
      <w:r w:rsidRPr="0063597C">
        <w:rPr>
          <w:sz w:val="24"/>
          <w:szCs w:val="24"/>
        </w:rPr>
        <w:t>En la siguiente figura se presenta el organigrama, del equipo por demanda, para la ejecución de la solución PEC móvil, identificando el rol y la cantidad de recursos para cada una de las soluciones.</w:t>
      </w:r>
    </w:p>
    <w:p w:rsidR="0048712D" w:rsidRPr="0063597C" w:rsidRDefault="0048712D" w:rsidP="00063439">
      <w:pPr>
        <w:rPr>
          <w:sz w:val="24"/>
        </w:rPr>
      </w:pPr>
    </w:p>
    <w:p w:rsidR="00C12D38" w:rsidRPr="0010162A" w:rsidRDefault="00C12D38" w:rsidP="00C12D38">
      <w:pPr>
        <w:pStyle w:val="GELParrafo"/>
        <w:jc w:val="center"/>
      </w:pPr>
      <w:r w:rsidRPr="001B48C6">
        <w:rPr>
          <w:noProof/>
          <w:lang w:eastAsia="es-CO"/>
        </w:rPr>
        <w:drawing>
          <wp:inline distT="0" distB="0" distL="0" distR="0" wp14:anchorId="48FB51E2" wp14:editId="6C81259D">
            <wp:extent cx="6772275" cy="2381250"/>
            <wp:effectExtent l="0" t="57150" r="0" b="11430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C12D38" w:rsidRDefault="00321CB7">
      <w:pPr>
        <w:pStyle w:val="Epgrafe0"/>
      </w:pPr>
      <w:bookmarkStart w:id="1018" w:name="_Toc378671938"/>
      <w:bookmarkStart w:id="1019" w:name="_Toc382214383"/>
      <w:bookmarkStart w:id="1020" w:name="_Toc387821178"/>
      <w:r w:rsidRPr="00513B19">
        <w:t xml:space="preserve">Figura </w:t>
      </w:r>
      <w:r w:rsidR="00452416">
        <w:fldChar w:fldCharType="begin"/>
      </w:r>
      <w:r w:rsidR="00452416">
        <w:instrText xml:space="preserve"> SEQ Figura \* ARABIC </w:instrText>
      </w:r>
      <w:r w:rsidR="00452416">
        <w:fldChar w:fldCharType="separate"/>
      </w:r>
      <w:r w:rsidR="00337DDC">
        <w:rPr>
          <w:noProof/>
        </w:rPr>
        <w:t>7</w:t>
      </w:r>
      <w:r w:rsidR="00452416">
        <w:rPr>
          <w:noProof/>
        </w:rPr>
        <w:fldChar w:fldCharType="end"/>
      </w:r>
      <w:r w:rsidRPr="00513B19">
        <w:t xml:space="preserve">. </w:t>
      </w:r>
      <w:r w:rsidR="00C12D38" w:rsidRPr="002E73CD">
        <w:t>Equipo por demanda requerido</w:t>
      </w:r>
      <w:r w:rsidR="00C12D38">
        <w:t xml:space="preserve"> PEC</w:t>
      </w:r>
      <w:bookmarkEnd w:id="1018"/>
      <w:bookmarkEnd w:id="1019"/>
      <w:bookmarkEnd w:id="1020"/>
    </w:p>
    <w:p w:rsidR="001D5E51" w:rsidRPr="00C12D38" w:rsidRDefault="001D5E51" w:rsidP="001D5E51">
      <w:pPr>
        <w:rPr>
          <w:lang w:val="es-ES"/>
        </w:rPr>
      </w:pPr>
    </w:p>
    <w:p w:rsidR="00D30DA1" w:rsidRPr="006E2A5E" w:rsidRDefault="00D30DA1" w:rsidP="0046226E">
      <w:pPr>
        <w:pStyle w:val="GELTtulo2"/>
      </w:pPr>
      <w:bookmarkStart w:id="1021" w:name="_Toc342671205"/>
      <w:bookmarkStart w:id="1022" w:name="_Toc377636465"/>
      <w:bookmarkStart w:id="1023" w:name="_Toc378669890"/>
      <w:bookmarkStart w:id="1024" w:name="_Toc387821158"/>
      <w:bookmarkEnd w:id="1021"/>
      <w:r w:rsidRPr="006E2A5E">
        <w:t>ROLES Y RESPONSABILIDADES</w:t>
      </w:r>
      <w:bookmarkEnd w:id="1022"/>
      <w:bookmarkEnd w:id="1023"/>
      <w:bookmarkEnd w:id="1024"/>
    </w:p>
    <w:p w:rsidR="00D67F5E" w:rsidRPr="0063597C" w:rsidRDefault="00D67F5E" w:rsidP="00E66D00">
      <w:pPr>
        <w:pStyle w:val="GELParrafo"/>
        <w:spacing w:before="0"/>
        <w:rPr>
          <w:sz w:val="24"/>
          <w:szCs w:val="24"/>
        </w:rPr>
      </w:pPr>
      <w:r w:rsidRPr="0063597C">
        <w:rPr>
          <w:sz w:val="24"/>
          <w:szCs w:val="24"/>
        </w:rPr>
        <w:t>Los rol</w:t>
      </w:r>
      <w:r w:rsidR="00320952" w:rsidRPr="0063597C">
        <w:rPr>
          <w:sz w:val="24"/>
          <w:szCs w:val="24"/>
        </w:rPr>
        <w:t>es y responsabilidades de</w:t>
      </w:r>
      <w:r w:rsidR="003712DE" w:rsidRPr="0063597C">
        <w:rPr>
          <w:sz w:val="24"/>
          <w:szCs w:val="24"/>
        </w:rPr>
        <w:t xml:space="preserve"> </w:t>
      </w:r>
      <w:r w:rsidR="001C6421" w:rsidRPr="0063597C">
        <w:rPr>
          <w:sz w:val="24"/>
          <w:szCs w:val="24"/>
        </w:rPr>
        <w:t>cada uno de los miembros de</w:t>
      </w:r>
      <w:r w:rsidR="00320952" w:rsidRPr="0063597C">
        <w:rPr>
          <w:sz w:val="24"/>
          <w:szCs w:val="24"/>
        </w:rPr>
        <w:t>l equipo</w:t>
      </w:r>
      <w:r w:rsidRPr="0063597C">
        <w:rPr>
          <w:sz w:val="24"/>
          <w:szCs w:val="24"/>
        </w:rPr>
        <w:t xml:space="preserve"> por demanda </w:t>
      </w:r>
      <w:r w:rsidR="001C6421" w:rsidRPr="0063597C">
        <w:rPr>
          <w:sz w:val="24"/>
          <w:szCs w:val="24"/>
        </w:rPr>
        <w:t>de UT Software Works s</w:t>
      </w:r>
      <w:r w:rsidRPr="0063597C">
        <w:rPr>
          <w:sz w:val="24"/>
          <w:szCs w:val="24"/>
        </w:rPr>
        <w:t xml:space="preserve">e </w:t>
      </w:r>
      <w:r w:rsidR="00277C80" w:rsidRPr="0063597C">
        <w:rPr>
          <w:sz w:val="24"/>
          <w:szCs w:val="24"/>
        </w:rPr>
        <w:t>encuentran</w:t>
      </w:r>
      <w:r w:rsidRPr="0063597C">
        <w:rPr>
          <w:sz w:val="24"/>
          <w:szCs w:val="24"/>
        </w:rPr>
        <w:t xml:space="preserve"> en el documento “</w:t>
      </w:r>
      <w:hyperlink r:id="rId56" w:tooltip="GLFS2-GB-PLN-PT-PlanDeTrabajo.docx" w:history="1">
        <w:r w:rsidR="00655547" w:rsidRPr="0063597C">
          <w:rPr>
            <w:sz w:val="24"/>
            <w:szCs w:val="24"/>
          </w:rPr>
          <w:t>GLFS2-GB-PLN-PGR-GestionRecursoHumano</w:t>
        </w:r>
      </w:hyperlink>
      <w:r w:rsidRPr="0063597C">
        <w:rPr>
          <w:sz w:val="24"/>
          <w:szCs w:val="24"/>
        </w:rPr>
        <w:t>”</w:t>
      </w:r>
      <w:r w:rsidR="00D37C4B" w:rsidRPr="0063597C">
        <w:rPr>
          <w:sz w:val="24"/>
          <w:szCs w:val="24"/>
        </w:rPr>
        <w:t>, en el capí</w:t>
      </w:r>
      <w:r w:rsidR="00961ADB" w:rsidRPr="0063597C">
        <w:rPr>
          <w:sz w:val="24"/>
          <w:szCs w:val="24"/>
        </w:rPr>
        <w:t>tulo</w:t>
      </w:r>
      <w:r w:rsidRPr="0063597C">
        <w:rPr>
          <w:sz w:val="24"/>
          <w:szCs w:val="24"/>
        </w:rPr>
        <w:t xml:space="preserve"> “</w:t>
      </w:r>
      <w:r w:rsidR="00655547" w:rsidRPr="0063597C">
        <w:rPr>
          <w:sz w:val="24"/>
          <w:szCs w:val="24"/>
        </w:rPr>
        <w:t>Roles y Responsabilidades</w:t>
      </w:r>
      <w:r w:rsidRPr="0063597C">
        <w:rPr>
          <w:sz w:val="24"/>
          <w:szCs w:val="24"/>
        </w:rPr>
        <w:t>”</w:t>
      </w:r>
      <w:r w:rsidR="00655547" w:rsidRPr="0063597C">
        <w:rPr>
          <w:sz w:val="24"/>
          <w:szCs w:val="24"/>
        </w:rPr>
        <w:t xml:space="preserve"> numeral 3.3.</w:t>
      </w:r>
      <w:r w:rsidR="00FA36A8" w:rsidRPr="0063597C">
        <w:rPr>
          <w:sz w:val="24"/>
          <w:szCs w:val="24"/>
        </w:rPr>
        <w:t>2</w:t>
      </w:r>
      <w:r w:rsidR="00655547" w:rsidRPr="0063597C">
        <w:rPr>
          <w:sz w:val="24"/>
          <w:szCs w:val="24"/>
        </w:rPr>
        <w:t xml:space="preserve"> Equipo de Trabajo por Demanda</w:t>
      </w:r>
      <w:r w:rsidR="003F11D2" w:rsidRPr="0063597C">
        <w:rPr>
          <w:sz w:val="24"/>
          <w:szCs w:val="24"/>
        </w:rPr>
        <w:t xml:space="preserve">, </w:t>
      </w:r>
      <w:r w:rsidR="00EC771F" w:rsidRPr="0063597C">
        <w:rPr>
          <w:sz w:val="24"/>
          <w:szCs w:val="24"/>
        </w:rPr>
        <w:t xml:space="preserve">que puede consultarse en la herramienta de </w:t>
      </w:r>
      <w:r w:rsidR="00800C8C" w:rsidRPr="0063597C">
        <w:rPr>
          <w:sz w:val="24"/>
          <w:szCs w:val="24"/>
        </w:rPr>
        <w:t>gestión</w:t>
      </w:r>
      <w:r w:rsidR="00EC771F" w:rsidRPr="0063597C">
        <w:rPr>
          <w:sz w:val="24"/>
          <w:szCs w:val="24"/>
        </w:rPr>
        <w:t xml:space="preserve"> documental </w:t>
      </w:r>
      <w:r w:rsidR="00800C8C" w:rsidRPr="0063597C">
        <w:rPr>
          <w:sz w:val="24"/>
          <w:szCs w:val="24"/>
        </w:rPr>
        <w:t xml:space="preserve">Confluence </w:t>
      </w:r>
      <w:hyperlink r:id="rId57" w:history="1">
        <w:r w:rsidR="00677DB7" w:rsidRPr="0063597C">
          <w:rPr>
            <w:rStyle w:val="Hipervnculo"/>
            <w:sz w:val="24"/>
            <w:szCs w:val="24"/>
          </w:rPr>
          <w:t>http://www.softwareworks.com.co:8086/confluence</w:t>
        </w:r>
      </w:hyperlink>
      <w:r w:rsidR="00677DB7" w:rsidRPr="0063597C">
        <w:rPr>
          <w:sz w:val="24"/>
          <w:szCs w:val="24"/>
        </w:rPr>
        <w:t xml:space="preserve"> </w:t>
      </w:r>
      <w:r w:rsidR="00306657" w:rsidRPr="0063597C">
        <w:rPr>
          <w:sz w:val="24"/>
          <w:szCs w:val="24"/>
        </w:rPr>
        <w:t>en el</w:t>
      </w:r>
      <w:r w:rsidR="00EC771F" w:rsidRPr="0063597C">
        <w:rPr>
          <w:sz w:val="24"/>
          <w:szCs w:val="24"/>
        </w:rPr>
        <w:t xml:space="preserve"> </w:t>
      </w:r>
      <w:r w:rsidR="001C3BA0" w:rsidRPr="0063597C">
        <w:rPr>
          <w:sz w:val="24"/>
          <w:szCs w:val="24"/>
        </w:rPr>
        <w:t xml:space="preserve">repositorio </w:t>
      </w:r>
      <w:r w:rsidR="00306657" w:rsidRPr="0063597C">
        <w:rPr>
          <w:sz w:val="24"/>
          <w:szCs w:val="24"/>
        </w:rPr>
        <w:t>00 FÁBRICA DE SOFTWARE</w:t>
      </w:r>
      <w:r w:rsidR="001C3BA0" w:rsidRPr="0063597C">
        <w:rPr>
          <w:sz w:val="24"/>
          <w:szCs w:val="24"/>
        </w:rPr>
        <w:t xml:space="preserve">, </w:t>
      </w:r>
      <w:r w:rsidR="003F11D2" w:rsidRPr="0063597C">
        <w:rPr>
          <w:sz w:val="24"/>
          <w:szCs w:val="24"/>
        </w:rPr>
        <w:t xml:space="preserve">en la ruta </w:t>
      </w:r>
      <w:r w:rsidR="00306657" w:rsidRPr="0063597C">
        <w:rPr>
          <w:sz w:val="24"/>
          <w:szCs w:val="24"/>
        </w:rPr>
        <w:t xml:space="preserve">MODULO </w:t>
      </w:r>
      <w:r w:rsidR="003F11D2" w:rsidRPr="0063597C">
        <w:rPr>
          <w:sz w:val="24"/>
          <w:szCs w:val="24"/>
        </w:rPr>
        <w:t>D</w:t>
      </w:r>
      <w:r w:rsidR="00306657" w:rsidRPr="0063597C">
        <w:rPr>
          <w:sz w:val="24"/>
          <w:szCs w:val="24"/>
        </w:rPr>
        <w:t>OCUMENTOS</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Administración</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2. Planeación</w:t>
      </w:r>
      <w:r w:rsidR="00E47B03" w:rsidRPr="0063597C">
        <w:rPr>
          <w:sz w:val="24"/>
          <w:szCs w:val="24"/>
        </w:rPr>
        <w:t xml:space="preserve"> </w:t>
      </w:r>
      <w:r w:rsidR="003F11D2" w:rsidRPr="0063597C">
        <w:rPr>
          <w:sz w:val="24"/>
          <w:szCs w:val="24"/>
        </w:rPr>
        <w:t>/</w:t>
      </w:r>
      <w:r w:rsidR="00E47B03" w:rsidRPr="0063597C">
        <w:rPr>
          <w:sz w:val="24"/>
          <w:szCs w:val="24"/>
        </w:rPr>
        <w:t xml:space="preserve"> </w:t>
      </w:r>
      <w:r w:rsidR="003F11D2" w:rsidRPr="0063597C">
        <w:rPr>
          <w:sz w:val="24"/>
          <w:szCs w:val="24"/>
        </w:rPr>
        <w:t>Gestión de Recursos</w:t>
      </w:r>
      <w:r w:rsidRPr="0063597C">
        <w:rPr>
          <w:sz w:val="24"/>
          <w:szCs w:val="24"/>
        </w:rPr>
        <w:t>.</w:t>
      </w:r>
    </w:p>
    <w:p w:rsidR="00E66D00" w:rsidRPr="0063597C" w:rsidRDefault="00E66D00" w:rsidP="00E66D00">
      <w:pPr>
        <w:pStyle w:val="GELParrafo"/>
        <w:rPr>
          <w:sz w:val="24"/>
          <w:szCs w:val="24"/>
        </w:rPr>
      </w:pPr>
      <w:r w:rsidRPr="0063597C">
        <w:rPr>
          <w:sz w:val="24"/>
          <w:szCs w:val="24"/>
        </w:rPr>
        <w:t>El Líder Técnico, además de cumplir con las funciones descritas en el Plan de Gestión del Recurso Humano, cumplirá con las funciones de Gerencia del Proyecto.</w:t>
      </w:r>
    </w:p>
    <w:p w:rsidR="00886473" w:rsidRPr="0063597C" w:rsidRDefault="00E66D00" w:rsidP="00E66D00">
      <w:pPr>
        <w:pStyle w:val="GELParrafo"/>
        <w:rPr>
          <w:sz w:val="24"/>
          <w:szCs w:val="24"/>
        </w:rPr>
      </w:pPr>
      <w:r w:rsidRPr="0063597C">
        <w:rPr>
          <w:sz w:val="24"/>
          <w:szCs w:val="24"/>
        </w:rPr>
        <w:t>Adicionalmente, p</w:t>
      </w:r>
      <w:r w:rsidR="00BE2743" w:rsidRPr="0063597C">
        <w:rPr>
          <w:sz w:val="24"/>
          <w:szCs w:val="24"/>
        </w:rPr>
        <w:t>ara llevar a cabo la ejecución del proyecto</w:t>
      </w:r>
      <w:r w:rsidR="00F80AA1" w:rsidRPr="0063597C">
        <w:rPr>
          <w:sz w:val="24"/>
          <w:szCs w:val="24"/>
        </w:rPr>
        <w:t>,</w:t>
      </w:r>
      <w:r w:rsidR="00BE2743" w:rsidRPr="0063597C">
        <w:rPr>
          <w:sz w:val="24"/>
          <w:szCs w:val="24"/>
        </w:rPr>
        <w:t xml:space="preserve"> se planea la inclusión de</w:t>
      </w:r>
      <w:r w:rsidR="00F80AA1" w:rsidRPr="0063597C">
        <w:rPr>
          <w:sz w:val="24"/>
          <w:szCs w:val="24"/>
        </w:rPr>
        <w:t xml:space="preserve"> </w:t>
      </w:r>
      <w:r w:rsidR="00C86154" w:rsidRPr="0063597C">
        <w:rPr>
          <w:sz w:val="24"/>
          <w:szCs w:val="24"/>
        </w:rPr>
        <w:t>l</w:t>
      </w:r>
      <w:r w:rsidR="00F80AA1" w:rsidRPr="0063597C">
        <w:rPr>
          <w:sz w:val="24"/>
          <w:szCs w:val="24"/>
        </w:rPr>
        <w:t>os</w:t>
      </w:r>
      <w:r w:rsidR="00BE2743" w:rsidRPr="0063597C">
        <w:rPr>
          <w:sz w:val="24"/>
          <w:szCs w:val="24"/>
        </w:rPr>
        <w:t xml:space="preserve"> </w:t>
      </w:r>
      <w:r w:rsidR="00C86154" w:rsidRPr="0063597C">
        <w:rPr>
          <w:sz w:val="24"/>
          <w:szCs w:val="24"/>
        </w:rPr>
        <w:t>siguiente</w:t>
      </w:r>
      <w:r w:rsidR="00F80AA1" w:rsidRPr="0063597C">
        <w:rPr>
          <w:sz w:val="24"/>
          <w:szCs w:val="24"/>
        </w:rPr>
        <w:t>s</w:t>
      </w:r>
      <w:r w:rsidR="00F63857" w:rsidRPr="0063597C">
        <w:rPr>
          <w:sz w:val="24"/>
          <w:szCs w:val="24"/>
        </w:rPr>
        <w:t xml:space="preserve"> </w:t>
      </w:r>
      <w:r w:rsidR="00C86154" w:rsidRPr="0063597C">
        <w:rPr>
          <w:sz w:val="24"/>
          <w:szCs w:val="24"/>
        </w:rPr>
        <w:t>perfil</w:t>
      </w:r>
      <w:r w:rsidR="00F80AA1" w:rsidRPr="0063597C">
        <w:rPr>
          <w:sz w:val="24"/>
          <w:szCs w:val="24"/>
        </w:rPr>
        <w:t>es</w:t>
      </w:r>
      <w:r w:rsidR="00BD239F" w:rsidRPr="0063597C">
        <w:rPr>
          <w:sz w:val="24"/>
          <w:szCs w:val="24"/>
        </w:rPr>
        <w:t xml:space="preserve"> experto</w:t>
      </w:r>
      <w:r w:rsidR="00F80AA1" w:rsidRPr="0063597C">
        <w:rPr>
          <w:sz w:val="24"/>
          <w:szCs w:val="24"/>
        </w:rPr>
        <w:t>s,</w:t>
      </w:r>
      <w:r w:rsidR="003B7893" w:rsidRPr="0063597C">
        <w:rPr>
          <w:sz w:val="24"/>
          <w:szCs w:val="24"/>
        </w:rPr>
        <w:t xml:space="preserve"> que se describe</w:t>
      </w:r>
      <w:r w:rsidR="00F80AA1" w:rsidRPr="0063597C">
        <w:rPr>
          <w:sz w:val="24"/>
          <w:szCs w:val="24"/>
        </w:rPr>
        <w:t>n</w:t>
      </w:r>
      <w:r w:rsidR="00BE2743" w:rsidRPr="0063597C">
        <w:rPr>
          <w:sz w:val="24"/>
          <w:szCs w:val="24"/>
        </w:rPr>
        <w:t xml:space="preserve"> a continuación: </w:t>
      </w:r>
    </w:p>
    <w:p w:rsidR="00E151F5" w:rsidRPr="0063597C" w:rsidRDefault="00E151F5" w:rsidP="00E151F5">
      <w:pPr>
        <w:pStyle w:val="GELParrafo"/>
        <w:numPr>
          <w:ilvl w:val="0"/>
          <w:numId w:val="39"/>
        </w:numPr>
        <w:rPr>
          <w:sz w:val="24"/>
          <w:szCs w:val="24"/>
        </w:rPr>
      </w:pPr>
      <w:r w:rsidRPr="0063597C">
        <w:rPr>
          <w:sz w:val="24"/>
          <w:szCs w:val="24"/>
        </w:rPr>
        <w:t>Experto programador de soluciones móviles:</w:t>
      </w:r>
    </w:p>
    <w:p w:rsidR="00E151F5" w:rsidRPr="00C92CF2" w:rsidRDefault="00E151F5" w:rsidP="0048712D">
      <w:pPr>
        <w:pStyle w:val="GELParrafo"/>
        <w:ind w:left="360"/>
        <w:rPr>
          <w:sz w:val="24"/>
          <w:szCs w:val="24"/>
        </w:rPr>
      </w:pPr>
      <w:r w:rsidRPr="00C92CF2">
        <w:rPr>
          <w:sz w:val="24"/>
          <w:szCs w:val="24"/>
        </w:rPr>
        <w:t>Programador con 2 años de experiencia en implementación de soluciones móviles principalmente sobre plataformas iOS (iPhone, iPod Touch y/o iPad) y/o Android y/o RIM y/o Windows iPhone.</w:t>
      </w:r>
    </w:p>
    <w:p w:rsidR="00E151F5" w:rsidRPr="00C92CF2" w:rsidRDefault="00E151F5" w:rsidP="0048712D">
      <w:pPr>
        <w:pStyle w:val="GELParrafo"/>
        <w:ind w:left="360"/>
        <w:rPr>
          <w:sz w:val="24"/>
          <w:szCs w:val="24"/>
        </w:rPr>
      </w:pPr>
      <w:r w:rsidRPr="00C92CF2">
        <w:rPr>
          <w:sz w:val="24"/>
          <w:szCs w:val="24"/>
        </w:rPr>
        <w:t>Principales funciones:</w:t>
      </w:r>
    </w:p>
    <w:p w:rsidR="00E151F5" w:rsidRPr="00C92CF2" w:rsidRDefault="00E151F5" w:rsidP="00E66D00">
      <w:pPr>
        <w:pStyle w:val="GELParrafo"/>
        <w:numPr>
          <w:ilvl w:val="1"/>
          <w:numId w:val="40"/>
        </w:numPr>
        <w:spacing w:before="0"/>
        <w:rPr>
          <w:sz w:val="24"/>
          <w:szCs w:val="24"/>
        </w:rPr>
      </w:pPr>
      <w:r w:rsidRPr="00C92CF2">
        <w:rPr>
          <w:sz w:val="24"/>
          <w:szCs w:val="24"/>
        </w:rPr>
        <w:t>Implementar soluciones móviles.</w:t>
      </w:r>
    </w:p>
    <w:p w:rsidR="00E151F5" w:rsidRPr="00C92CF2" w:rsidRDefault="00E151F5" w:rsidP="00E66D00">
      <w:pPr>
        <w:pStyle w:val="GELParrafo"/>
        <w:numPr>
          <w:ilvl w:val="1"/>
          <w:numId w:val="40"/>
        </w:numPr>
        <w:spacing w:before="0"/>
        <w:rPr>
          <w:sz w:val="24"/>
          <w:szCs w:val="24"/>
        </w:rPr>
      </w:pPr>
      <w:r w:rsidRPr="00C92CF2">
        <w:rPr>
          <w:sz w:val="24"/>
          <w:szCs w:val="24"/>
        </w:rPr>
        <w:t>Aplicar la arquitectura lógica y física definida para las soluciones móviles</w:t>
      </w:r>
    </w:p>
    <w:p w:rsidR="00E151F5" w:rsidRPr="00C92CF2" w:rsidRDefault="00E151F5" w:rsidP="00E66D00">
      <w:pPr>
        <w:pStyle w:val="GELParrafo"/>
        <w:numPr>
          <w:ilvl w:val="1"/>
          <w:numId w:val="40"/>
        </w:numPr>
        <w:spacing w:before="0"/>
        <w:rPr>
          <w:sz w:val="24"/>
          <w:szCs w:val="24"/>
        </w:rPr>
      </w:pPr>
      <w:r w:rsidRPr="00C92CF2">
        <w:rPr>
          <w:sz w:val="24"/>
          <w:szCs w:val="24"/>
        </w:rPr>
        <w:lastRenderedPageBreak/>
        <w:t>Aplicar las recomendaciones definidas de diseño de pantallas y usabilidad sobre las soluciones móviles</w:t>
      </w:r>
    </w:p>
    <w:p w:rsidR="00A41241" w:rsidRPr="0063597C" w:rsidRDefault="00904F2C" w:rsidP="00541F27">
      <w:pPr>
        <w:pStyle w:val="GELParrafo"/>
        <w:numPr>
          <w:ilvl w:val="0"/>
          <w:numId w:val="27"/>
        </w:numPr>
        <w:ind w:left="360"/>
        <w:rPr>
          <w:sz w:val="24"/>
          <w:szCs w:val="24"/>
        </w:rPr>
      </w:pPr>
      <w:r w:rsidRPr="0063597C">
        <w:rPr>
          <w:sz w:val="24"/>
          <w:szCs w:val="24"/>
        </w:rPr>
        <w:t>Experto en S</w:t>
      </w:r>
      <w:r w:rsidR="00A41241" w:rsidRPr="0063597C">
        <w:rPr>
          <w:sz w:val="24"/>
          <w:szCs w:val="24"/>
        </w:rPr>
        <w:t>eguridad</w:t>
      </w:r>
    </w:p>
    <w:p w:rsidR="00A41241" w:rsidRPr="0063597C" w:rsidRDefault="00A41241" w:rsidP="0063786C">
      <w:pPr>
        <w:shd w:val="clear" w:color="auto" w:fill="FFFFFF"/>
        <w:ind w:left="360"/>
        <w:rPr>
          <w:rFonts w:eastAsia="Calibri"/>
          <w:sz w:val="24"/>
          <w:lang w:eastAsia="en-US"/>
        </w:rPr>
      </w:pPr>
      <w:r w:rsidRPr="0063597C">
        <w:rPr>
          <w:rFonts w:eastAsia="Calibri"/>
          <w:sz w:val="24"/>
          <w:lang w:eastAsia="en-US"/>
        </w:rPr>
        <w:t> </w:t>
      </w:r>
    </w:p>
    <w:p w:rsidR="00A41241" w:rsidRPr="0063597C" w:rsidRDefault="00904F2C" w:rsidP="0048712D">
      <w:pPr>
        <w:shd w:val="clear" w:color="auto" w:fill="FFFFFF"/>
        <w:ind w:left="360"/>
        <w:jc w:val="both"/>
        <w:rPr>
          <w:rFonts w:eastAsia="Calibri"/>
          <w:sz w:val="24"/>
          <w:lang w:eastAsia="en-US"/>
        </w:rPr>
      </w:pPr>
      <w:r w:rsidRPr="0063597C">
        <w:rPr>
          <w:rFonts w:eastAsia="Calibri"/>
          <w:sz w:val="24"/>
          <w:lang w:eastAsia="en-US"/>
        </w:rPr>
        <w:t>Profesional con experiencia general de 3 años, de los cuales 2 años correspondan a experiencia específica en seguridad informática de proyectos soluciones de software</w:t>
      </w:r>
      <w:r w:rsidR="00A41241" w:rsidRPr="0063597C">
        <w:rPr>
          <w:rFonts w:eastAsia="Calibri"/>
          <w:sz w:val="24"/>
          <w:lang w:eastAsia="en-US"/>
        </w:rPr>
        <w:t>.</w:t>
      </w:r>
    </w:p>
    <w:p w:rsidR="00A41241" w:rsidRPr="0063597C" w:rsidRDefault="00A41241" w:rsidP="00106FA3">
      <w:pPr>
        <w:pStyle w:val="GELParrafo"/>
        <w:tabs>
          <w:tab w:val="left" w:pos="2127"/>
        </w:tabs>
        <w:ind w:left="360"/>
        <w:rPr>
          <w:sz w:val="24"/>
          <w:szCs w:val="24"/>
        </w:rPr>
      </w:pPr>
      <w:r w:rsidRPr="0063597C">
        <w:rPr>
          <w:sz w:val="24"/>
          <w:szCs w:val="24"/>
        </w:rPr>
        <w:t>Principales funciones</w:t>
      </w:r>
      <w:r w:rsidR="009872BC" w:rsidRPr="0063597C">
        <w:rPr>
          <w:sz w:val="24"/>
          <w:szCs w:val="24"/>
        </w:rPr>
        <w:t>:</w:t>
      </w:r>
    </w:p>
    <w:p w:rsidR="00904F2C" w:rsidRPr="0063597C" w:rsidRDefault="00A41241" w:rsidP="00E66D00">
      <w:pPr>
        <w:pStyle w:val="GELParrafo"/>
        <w:numPr>
          <w:ilvl w:val="1"/>
          <w:numId w:val="40"/>
        </w:numPr>
        <w:spacing w:before="0"/>
        <w:rPr>
          <w:sz w:val="24"/>
          <w:szCs w:val="24"/>
        </w:rPr>
      </w:pPr>
      <w:r w:rsidRPr="0063597C">
        <w:rPr>
          <w:sz w:val="24"/>
          <w:szCs w:val="24"/>
        </w:rPr>
        <w:t xml:space="preserve">Identificar, evaluar y planear la mitigación de los riesgos del sistema relacionados con la seguridad de la información. </w:t>
      </w:r>
    </w:p>
    <w:p w:rsidR="00A41241" w:rsidRPr="0063597C" w:rsidRDefault="00A41241" w:rsidP="00E66D00">
      <w:pPr>
        <w:pStyle w:val="GELParrafo"/>
        <w:numPr>
          <w:ilvl w:val="1"/>
          <w:numId w:val="40"/>
        </w:numPr>
        <w:spacing w:before="0"/>
        <w:rPr>
          <w:sz w:val="24"/>
          <w:szCs w:val="24"/>
        </w:rPr>
      </w:pPr>
      <w:r w:rsidRPr="0063597C">
        <w:rPr>
          <w:sz w:val="24"/>
          <w:szCs w:val="24"/>
        </w:rPr>
        <w:t>El experto de seguridad brindará su apoyo al equipo por demanda en cuanto a seguridad informática, riesgos posibles, vulnerabilidades y recomendaciones de mejoras de seguridad en las etapas de implementación y pruebas.</w:t>
      </w:r>
    </w:p>
    <w:p w:rsidR="009872BC" w:rsidRPr="0063597C" w:rsidRDefault="009872BC" w:rsidP="00541F27">
      <w:pPr>
        <w:pStyle w:val="GELParrafo"/>
        <w:numPr>
          <w:ilvl w:val="0"/>
          <w:numId w:val="27"/>
        </w:numPr>
        <w:ind w:left="360"/>
        <w:rPr>
          <w:sz w:val="24"/>
          <w:szCs w:val="24"/>
        </w:rPr>
      </w:pPr>
      <w:r w:rsidRPr="0063597C">
        <w:rPr>
          <w:sz w:val="24"/>
          <w:szCs w:val="24"/>
        </w:rPr>
        <w:t>Experto Documentador</w:t>
      </w:r>
      <w:r w:rsidR="00E151F5" w:rsidRPr="0063597C">
        <w:rPr>
          <w:sz w:val="24"/>
          <w:szCs w:val="24"/>
        </w:rPr>
        <w:t xml:space="preserve"> Junior</w:t>
      </w:r>
    </w:p>
    <w:p w:rsidR="009872BC" w:rsidRPr="0063597C" w:rsidRDefault="00EF68F4" w:rsidP="0048712D">
      <w:pPr>
        <w:shd w:val="clear" w:color="auto" w:fill="FFFFFF"/>
        <w:spacing w:before="240"/>
        <w:ind w:left="360"/>
        <w:jc w:val="both"/>
        <w:rPr>
          <w:rFonts w:eastAsia="Calibri"/>
          <w:sz w:val="24"/>
          <w:lang w:eastAsia="en-US"/>
        </w:rPr>
      </w:pPr>
      <w:r w:rsidRPr="0063597C">
        <w:rPr>
          <w:rFonts w:eastAsia="Calibri"/>
          <w:sz w:val="24"/>
          <w:lang w:eastAsia="en-US"/>
        </w:rPr>
        <w:t>Tecnólogo o estudiante de últimos semestres de carreras profesionales, con experiencia certificada de 2 años en tareas administrativas y/o documentación y/o asistencia de gerencia</w:t>
      </w:r>
      <w:r w:rsidR="009872BC" w:rsidRPr="0063597C">
        <w:rPr>
          <w:rFonts w:eastAsia="Calibri"/>
          <w:sz w:val="24"/>
          <w:lang w:eastAsia="en-US"/>
        </w:rPr>
        <w:t>.</w:t>
      </w:r>
    </w:p>
    <w:p w:rsidR="009872BC" w:rsidRPr="0063597C" w:rsidRDefault="009872BC" w:rsidP="0063786C">
      <w:pPr>
        <w:shd w:val="clear" w:color="auto" w:fill="FFFFFF"/>
        <w:spacing w:before="240"/>
        <w:ind w:left="360"/>
        <w:rPr>
          <w:rFonts w:eastAsia="Calibri"/>
          <w:sz w:val="24"/>
          <w:lang w:eastAsia="en-US"/>
        </w:rPr>
      </w:pPr>
      <w:r w:rsidRPr="0063597C">
        <w:rPr>
          <w:rFonts w:eastAsia="Calibri"/>
          <w:sz w:val="24"/>
          <w:lang w:eastAsia="en-US"/>
        </w:rPr>
        <w:t>Principales funciones:</w:t>
      </w:r>
    </w:p>
    <w:p w:rsidR="00CF4122" w:rsidRPr="0063597C" w:rsidRDefault="00CF4122" w:rsidP="00E66D00">
      <w:pPr>
        <w:pStyle w:val="GELParrafo"/>
        <w:numPr>
          <w:ilvl w:val="1"/>
          <w:numId w:val="40"/>
        </w:numPr>
        <w:spacing w:before="0"/>
        <w:rPr>
          <w:sz w:val="24"/>
          <w:szCs w:val="24"/>
        </w:rPr>
      </w:pPr>
      <w:r w:rsidRPr="0063597C">
        <w:rPr>
          <w:sz w:val="24"/>
          <w:szCs w:val="24"/>
        </w:rPr>
        <w:t>Responsable de la calidad de los productos, documentos o artefactos que genera.</w:t>
      </w:r>
    </w:p>
    <w:p w:rsidR="001C1A18" w:rsidRPr="0063597C" w:rsidRDefault="00CF4122" w:rsidP="00E66D00">
      <w:pPr>
        <w:pStyle w:val="GELParrafo"/>
        <w:numPr>
          <w:ilvl w:val="1"/>
          <w:numId w:val="40"/>
        </w:numPr>
        <w:spacing w:before="0"/>
        <w:rPr>
          <w:sz w:val="24"/>
          <w:szCs w:val="24"/>
        </w:rPr>
      </w:pPr>
      <w:r w:rsidRPr="0063597C">
        <w:rPr>
          <w:sz w:val="24"/>
          <w:szCs w:val="24"/>
        </w:rPr>
        <w:t>Alcanzar la calidad en las actividades de los procesos en los cuales está involucrado.</w:t>
      </w:r>
    </w:p>
    <w:p w:rsidR="00E66D00" w:rsidRPr="0063597C" w:rsidRDefault="00E66D00" w:rsidP="00E66D00">
      <w:pPr>
        <w:pStyle w:val="GELParrafo"/>
        <w:numPr>
          <w:ilvl w:val="0"/>
          <w:numId w:val="27"/>
        </w:numPr>
        <w:ind w:left="360"/>
        <w:rPr>
          <w:sz w:val="24"/>
          <w:szCs w:val="24"/>
        </w:rPr>
      </w:pPr>
      <w:r w:rsidRPr="0063597C">
        <w:rPr>
          <w:sz w:val="24"/>
          <w:szCs w:val="24"/>
        </w:rPr>
        <w:t>Experto Especificador Junior</w:t>
      </w:r>
    </w:p>
    <w:p w:rsidR="00E66D00" w:rsidRPr="0063597C" w:rsidRDefault="00E66D00" w:rsidP="00E66D00">
      <w:pPr>
        <w:pStyle w:val="GELParrafo"/>
        <w:tabs>
          <w:tab w:val="left" w:pos="2127"/>
        </w:tabs>
        <w:ind w:left="360"/>
        <w:rPr>
          <w:sz w:val="24"/>
          <w:szCs w:val="24"/>
        </w:rPr>
      </w:pPr>
      <w:r w:rsidRPr="0063597C">
        <w:rPr>
          <w:sz w:val="24"/>
          <w:szCs w:val="24"/>
        </w:rPr>
        <w:t xml:space="preserve">Profesional de cualquier área con dos (2) años de experiencia y participación en un (1) proyecto ejerciendo funciones de Especificador o Analista Funcional. </w:t>
      </w:r>
    </w:p>
    <w:p w:rsidR="00E66D00" w:rsidRPr="0063597C" w:rsidRDefault="00E66D00" w:rsidP="00E66D00">
      <w:pPr>
        <w:pStyle w:val="GELParrafo"/>
        <w:tabs>
          <w:tab w:val="left" w:pos="2127"/>
        </w:tabs>
        <w:ind w:left="360"/>
        <w:rPr>
          <w:sz w:val="24"/>
          <w:szCs w:val="24"/>
        </w:rPr>
      </w:pPr>
      <w:r w:rsidRPr="0063597C">
        <w:rPr>
          <w:sz w:val="24"/>
          <w:szCs w:val="24"/>
        </w:rPr>
        <w:t>Principales funciones:</w:t>
      </w:r>
    </w:p>
    <w:p w:rsidR="00E66D00" w:rsidRPr="0063597C" w:rsidRDefault="00E66D00" w:rsidP="00E66D00">
      <w:pPr>
        <w:pStyle w:val="GELParrafo"/>
        <w:numPr>
          <w:ilvl w:val="1"/>
          <w:numId w:val="40"/>
        </w:numPr>
        <w:spacing w:before="0"/>
        <w:jc w:val="left"/>
        <w:rPr>
          <w:sz w:val="24"/>
          <w:szCs w:val="24"/>
        </w:rPr>
      </w:pPr>
      <w:r w:rsidRPr="0063597C">
        <w:rPr>
          <w:sz w:val="24"/>
          <w:szCs w:val="24"/>
        </w:rPr>
        <w:t>Revisar los requerimientos e investigar sobre las necesidades de información, formularios y procedimientos que soporten los casos de uso de la solución.</w:t>
      </w:r>
    </w:p>
    <w:p w:rsidR="00E66D00" w:rsidRPr="0063597C" w:rsidRDefault="00E66D00" w:rsidP="00E66D00">
      <w:pPr>
        <w:pStyle w:val="GELParrafo"/>
        <w:numPr>
          <w:ilvl w:val="1"/>
          <w:numId w:val="40"/>
        </w:numPr>
        <w:spacing w:before="0"/>
        <w:jc w:val="left"/>
        <w:rPr>
          <w:sz w:val="24"/>
          <w:szCs w:val="24"/>
        </w:rPr>
      </w:pPr>
      <w:r w:rsidRPr="0063597C">
        <w:rPr>
          <w:sz w:val="24"/>
          <w:szCs w:val="24"/>
        </w:rPr>
        <w:t>Verificar que el equipo de diseño entienda el requerimiento y las necesidades de los usuarios de la entidad.</w:t>
      </w:r>
    </w:p>
    <w:p w:rsidR="00E66D00" w:rsidRPr="0063597C" w:rsidRDefault="00E66D00" w:rsidP="00E66D00">
      <w:pPr>
        <w:pStyle w:val="GELParrafo"/>
        <w:numPr>
          <w:ilvl w:val="1"/>
          <w:numId w:val="40"/>
        </w:numPr>
        <w:spacing w:before="0"/>
        <w:jc w:val="left"/>
        <w:rPr>
          <w:sz w:val="24"/>
          <w:szCs w:val="24"/>
        </w:rPr>
      </w:pPr>
      <w:r w:rsidRPr="0063597C">
        <w:rPr>
          <w:sz w:val="24"/>
          <w:szCs w:val="24"/>
        </w:rPr>
        <w:t>Participación en la elaboración del documento de vistas de casos de uso</w:t>
      </w:r>
    </w:p>
    <w:p w:rsidR="00E66D00" w:rsidRPr="0063597C" w:rsidRDefault="00E66D00" w:rsidP="00E66D00">
      <w:pPr>
        <w:pStyle w:val="GELParrafo"/>
        <w:numPr>
          <w:ilvl w:val="1"/>
          <w:numId w:val="40"/>
        </w:numPr>
        <w:spacing w:before="0"/>
        <w:jc w:val="left"/>
        <w:rPr>
          <w:sz w:val="24"/>
          <w:szCs w:val="24"/>
        </w:rPr>
      </w:pPr>
      <w:r w:rsidRPr="0063597C">
        <w:rPr>
          <w:sz w:val="24"/>
          <w:szCs w:val="24"/>
        </w:rPr>
        <w:t>Participación en la especificación de requerimientos funcionales y no funcionales</w:t>
      </w:r>
    </w:p>
    <w:p w:rsidR="0048712D" w:rsidRPr="0063597C" w:rsidRDefault="0048712D" w:rsidP="0048712D">
      <w:pPr>
        <w:pStyle w:val="GELParrafo"/>
        <w:spacing w:before="0"/>
        <w:ind w:left="1080"/>
        <w:jc w:val="left"/>
        <w:rPr>
          <w:sz w:val="24"/>
          <w:szCs w:val="24"/>
        </w:rPr>
      </w:pPr>
    </w:p>
    <w:p w:rsidR="009865EA" w:rsidRDefault="009865EA" w:rsidP="0046226E">
      <w:pPr>
        <w:pStyle w:val="GELTtulo2"/>
      </w:pPr>
      <w:bookmarkStart w:id="1025" w:name="_Toc342671207"/>
      <w:bookmarkStart w:id="1026" w:name="_Toc335738374"/>
      <w:bookmarkStart w:id="1027" w:name="_Toc335738709"/>
      <w:bookmarkStart w:id="1028" w:name="_Toc335835492"/>
      <w:bookmarkStart w:id="1029" w:name="_Toc335836139"/>
      <w:bookmarkStart w:id="1030" w:name="_Toc335898582"/>
      <w:bookmarkStart w:id="1031" w:name="_Toc323108776"/>
      <w:bookmarkStart w:id="1032" w:name="_Toc323109306"/>
      <w:bookmarkStart w:id="1033" w:name="_Toc323109490"/>
      <w:bookmarkStart w:id="1034" w:name="_Toc323108777"/>
      <w:bookmarkStart w:id="1035" w:name="_Toc323109307"/>
      <w:bookmarkStart w:id="1036" w:name="_Toc323109491"/>
      <w:bookmarkStart w:id="1037" w:name="_Toc324259269"/>
      <w:bookmarkStart w:id="1038" w:name="_Toc324367262"/>
      <w:bookmarkStart w:id="1039" w:name="_Toc324259270"/>
      <w:bookmarkStart w:id="1040" w:name="_Toc324367263"/>
      <w:bookmarkStart w:id="1041" w:name="_Toc377636466"/>
      <w:bookmarkStart w:id="1042" w:name="_Toc378669891"/>
      <w:bookmarkStart w:id="1043" w:name="_Toc387821159"/>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t>CONTRATACIÓN DE RECURSOS</w:t>
      </w:r>
      <w:bookmarkEnd w:id="1041"/>
      <w:bookmarkEnd w:id="1042"/>
      <w:bookmarkEnd w:id="1043"/>
    </w:p>
    <w:p w:rsidR="001C6421" w:rsidRPr="0063597C" w:rsidRDefault="001C6421" w:rsidP="00E66D00">
      <w:pPr>
        <w:pStyle w:val="GELParrafo"/>
        <w:rPr>
          <w:rFonts w:cs="Arial"/>
          <w:sz w:val="24"/>
          <w:szCs w:val="24"/>
        </w:rPr>
      </w:pPr>
      <w:r w:rsidRPr="0063597C">
        <w:rPr>
          <w:rFonts w:cs="Arial"/>
          <w:sz w:val="24"/>
          <w:szCs w:val="24"/>
        </w:rPr>
        <w:t xml:space="preserve">Las hojas de vida de los recursos </w:t>
      </w:r>
      <w:r w:rsidR="00BE2C89" w:rsidRPr="0063597C">
        <w:rPr>
          <w:rFonts w:cs="Arial"/>
          <w:sz w:val="24"/>
          <w:szCs w:val="24"/>
        </w:rPr>
        <w:t>propuestos</w:t>
      </w:r>
      <w:r w:rsidRPr="0063597C">
        <w:rPr>
          <w:rFonts w:cs="Arial"/>
          <w:sz w:val="24"/>
          <w:szCs w:val="24"/>
        </w:rPr>
        <w:t xml:space="preserve"> por </w:t>
      </w:r>
      <w:r w:rsidR="00BE2C89" w:rsidRPr="0063597C">
        <w:rPr>
          <w:rFonts w:cs="Arial"/>
          <w:sz w:val="24"/>
          <w:szCs w:val="24"/>
        </w:rPr>
        <w:t xml:space="preserve">la </w:t>
      </w:r>
      <w:r w:rsidRPr="0063597C">
        <w:rPr>
          <w:rFonts w:cs="Arial"/>
          <w:sz w:val="24"/>
          <w:szCs w:val="24"/>
        </w:rPr>
        <w:t>UT Software Works serán evaluadas y aprobadas por la Interventoría. Cada equipo de trabajo deberá conformarse en máximo 20 días calendario a partir de la aprobación del Plan de Proyecto.</w:t>
      </w:r>
    </w:p>
    <w:p w:rsidR="00CB4970" w:rsidRPr="0063597C" w:rsidRDefault="00CB4970" w:rsidP="00EC752C">
      <w:pPr>
        <w:rPr>
          <w:rFonts w:eastAsia="Calibri" w:cs="Arial"/>
          <w:sz w:val="24"/>
          <w:lang w:eastAsia="en-US"/>
        </w:rPr>
      </w:pPr>
    </w:p>
    <w:p w:rsidR="00432371" w:rsidRPr="0063597C" w:rsidRDefault="00CA700F" w:rsidP="00E66D00">
      <w:pPr>
        <w:jc w:val="both"/>
        <w:rPr>
          <w:rFonts w:eastAsia="Calibri" w:cs="Arial"/>
          <w:sz w:val="24"/>
          <w:lang w:eastAsia="en-US"/>
        </w:rPr>
      </w:pPr>
      <w:r w:rsidRPr="0063597C">
        <w:rPr>
          <w:rFonts w:eastAsia="Calibri" w:cs="Arial"/>
          <w:sz w:val="24"/>
          <w:lang w:eastAsia="en-US"/>
        </w:rPr>
        <w:lastRenderedPageBreak/>
        <w:t>En ningún caso e</w:t>
      </w:r>
      <w:r w:rsidR="001C6421" w:rsidRPr="0063597C">
        <w:rPr>
          <w:rFonts w:eastAsia="Calibri" w:cs="Arial"/>
          <w:sz w:val="24"/>
          <w:lang w:eastAsia="en-US"/>
        </w:rPr>
        <w:t xml:space="preserve">l recurso humano correspondiente al equipo de trabajo </w:t>
      </w:r>
      <w:r w:rsidR="00244602" w:rsidRPr="0063597C">
        <w:rPr>
          <w:rFonts w:eastAsia="Calibri" w:cs="Arial"/>
          <w:sz w:val="24"/>
          <w:lang w:eastAsia="en-US"/>
        </w:rPr>
        <w:t>base</w:t>
      </w:r>
      <w:r w:rsidR="0045336F" w:rsidRPr="0063597C">
        <w:rPr>
          <w:rFonts w:eastAsia="Calibri" w:cs="Arial"/>
          <w:sz w:val="24"/>
          <w:lang w:eastAsia="en-US"/>
        </w:rPr>
        <w:t xml:space="preserve"> </w:t>
      </w:r>
      <w:r w:rsidR="001C6421" w:rsidRPr="0063597C">
        <w:rPr>
          <w:rFonts w:eastAsia="Calibri" w:cs="Arial"/>
          <w:sz w:val="24"/>
          <w:lang w:eastAsia="en-US"/>
        </w:rPr>
        <w:t>podrá prestar sus servicios en el equipo de trabajo por demanda, de manera concomitante.</w:t>
      </w:r>
      <w:r w:rsidR="0045336F" w:rsidRPr="0063597C">
        <w:rPr>
          <w:rFonts w:eastAsia="Calibri" w:cs="Arial"/>
          <w:sz w:val="24"/>
          <w:lang w:eastAsia="en-US"/>
        </w:rPr>
        <w:t xml:space="preserve"> </w:t>
      </w:r>
      <w:r w:rsidR="006D07FD" w:rsidRPr="0063597C">
        <w:rPr>
          <w:rFonts w:eastAsia="Calibri" w:cs="Arial"/>
          <w:sz w:val="24"/>
          <w:lang w:eastAsia="en-US"/>
        </w:rPr>
        <w:t>Todo lo anterior de acuerdo con lo establecido en el pliego de condiciones</w:t>
      </w:r>
      <w:r w:rsidR="006D07FD" w:rsidRPr="005A118C">
        <w:rPr>
          <w:rStyle w:val="Refdenotaalpie"/>
          <w:rFonts w:eastAsia="Calibri" w:cs="Arial"/>
          <w:szCs w:val="24"/>
          <w:lang w:eastAsia="en-US"/>
        </w:rPr>
        <w:footnoteReference w:id="1"/>
      </w:r>
    </w:p>
    <w:p w:rsidR="00E202CD" w:rsidRPr="000F0E96" w:rsidRDefault="005A29D9" w:rsidP="00C46AA7">
      <w:pPr>
        <w:pStyle w:val="GELTtulo1"/>
      </w:pPr>
      <w:bookmarkStart w:id="1044" w:name="_Toc377636467"/>
      <w:bookmarkStart w:id="1045" w:name="_Toc378669892"/>
      <w:bookmarkStart w:id="1046" w:name="_Toc387821160"/>
      <w:r>
        <w:lastRenderedPageBreak/>
        <w:t>PLAN DE COMUNICACIONES</w:t>
      </w:r>
      <w:bookmarkEnd w:id="1044"/>
      <w:bookmarkEnd w:id="1045"/>
      <w:bookmarkEnd w:id="1046"/>
    </w:p>
    <w:bookmarkEnd w:id="322"/>
    <w:bookmarkEnd w:id="323"/>
    <w:bookmarkEnd w:id="324"/>
    <w:p w:rsidR="00CF28C3" w:rsidRPr="0063597C" w:rsidRDefault="00CF28C3" w:rsidP="00CF28C3">
      <w:pPr>
        <w:pStyle w:val="GELParrafo"/>
        <w:keepNext/>
        <w:framePr w:dropCap="drop" w:lines="3" w:wrap="around" w:vAnchor="text" w:hAnchor="text"/>
        <w:spacing w:before="0" w:line="827" w:lineRule="exact"/>
        <w:textAlignment w:val="baseline"/>
        <w:rPr>
          <w:rFonts w:cs="Arial"/>
          <w:position w:val="-11"/>
          <w:sz w:val="24"/>
          <w:szCs w:val="24"/>
        </w:rPr>
      </w:pPr>
      <w:r w:rsidRPr="00CF28C3">
        <w:rPr>
          <w:rFonts w:cs="Arial"/>
          <w:position w:val="-11"/>
          <w:sz w:val="104"/>
        </w:rPr>
        <w:t>E</w:t>
      </w:r>
    </w:p>
    <w:p w:rsidR="005A29D9" w:rsidRPr="0063597C" w:rsidRDefault="00A2268C" w:rsidP="00E66D00">
      <w:pPr>
        <w:pStyle w:val="GELParrafo"/>
        <w:rPr>
          <w:rFonts w:cs="Arial"/>
          <w:sz w:val="24"/>
          <w:szCs w:val="24"/>
        </w:rPr>
      </w:pPr>
      <w:r w:rsidRPr="0063597C">
        <w:rPr>
          <w:sz w:val="24"/>
          <w:szCs w:val="24"/>
        </w:rPr>
        <w:t>l plan de comunicaciones provee las recomendaciones acerca de la forma como se pueden comunicar las partes interesadas dentro del proyecto, indicando entre otros los diferentes medios y esquemas de comunicación, los contactos autorizados, los niveles de escalamiento, periodicidad de los esquemas, criterios para identificación de las comunicaciones, y en general todo lo tendiente a buscar un adecuado y eficiente flujo de información. Lo anterior, se encuentra detallado para este proyecto en el documen</w:t>
      </w:r>
      <w:r w:rsidR="00683918" w:rsidRPr="0063597C">
        <w:rPr>
          <w:sz w:val="24"/>
          <w:szCs w:val="24"/>
        </w:rPr>
        <w:t>t</w:t>
      </w:r>
      <w:r w:rsidRPr="0063597C">
        <w:rPr>
          <w:sz w:val="24"/>
          <w:szCs w:val="24"/>
        </w:rPr>
        <w:t xml:space="preserve">o </w:t>
      </w:r>
      <w:r w:rsidRPr="0063597C">
        <w:rPr>
          <w:rFonts w:cs="Arial"/>
          <w:sz w:val="24"/>
          <w:szCs w:val="24"/>
        </w:rPr>
        <w:t xml:space="preserve"> “</w:t>
      </w:r>
      <w:r w:rsidR="00974025" w:rsidRPr="0063597C">
        <w:rPr>
          <w:sz w:val="24"/>
          <w:szCs w:val="24"/>
        </w:rPr>
        <w:t>GLFS2_GB</w:t>
      </w:r>
      <w:r w:rsidR="00683918" w:rsidRPr="0063597C">
        <w:rPr>
          <w:sz w:val="24"/>
          <w:szCs w:val="24"/>
        </w:rPr>
        <w:t>_PCM_Plandecomunicaciones</w:t>
      </w:r>
      <w:r w:rsidRPr="0063597C">
        <w:rPr>
          <w:rFonts w:cs="Arial"/>
          <w:sz w:val="24"/>
          <w:szCs w:val="24"/>
        </w:rPr>
        <w:t>”</w:t>
      </w:r>
      <w:r w:rsidR="007741AF" w:rsidRPr="0063597C">
        <w:rPr>
          <w:rFonts w:cs="Arial"/>
          <w:sz w:val="24"/>
          <w:szCs w:val="24"/>
        </w:rPr>
        <w:t>,</w:t>
      </w:r>
      <w:r w:rsidR="00974025" w:rsidRPr="0063597C">
        <w:rPr>
          <w:rFonts w:cs="Arial"/>
          <w:sz w:val="24"/>
          <w:szCs w:val="24"/>
        </w:rPr>
        <w:t xml:space="preserve"> </w:t>
      </w:r>
      <w:r w:rsidR="007741AF" w:rsidRPr="0063597C">
        <w:rPr>
          <w:sz w:val="24"/>
          <w:szCs w:val="24"/>
        </w:rPr>
        <w:t>que puede consult</w:t>
      </w:r>
      <w:r w:rsidR="00677DB7" w:rsidRPr="0063597C">
        <w:rPr>
          <w:sz w:val="24"/>
          <w:szCs w:val="24"/>
        </w:rPr>
        <w:t>arse en la herramienta de gestión</w:t>
      </w:r>
      <w:r w:rsidR="007741AF" w:rsidRPr="0063597C">
        <w:rPr>
          <w:sz w:val="24"/>
          <w:szCs w:val="24"/>
        </w:rPr>
        <w:t xml:space="preserve"> documental </w:t>
      </w:r>
      <w:r w:rsidR="003C400D" w:rsidRPr="0063597C">
        <w:rPr>
          <w:sz w:val="24"/>
          <w:szCs w:val="24"/>
        </w:rPr>
        <w:t xml:space="preserve">Confluence </w:t>
      </w:r>
      <w:hyperlink r:id="rId58" w:history="1">
        <w:r w:rsidR="003C400D" w:rsidRPr="0063597C">
          <w:rPr>
            <w:rStyle w:val="Hipervnculo"/>
            <w:sz w:val="24"/>
            <w:szCs w:val="24"/>
          </w:rPr>
          <w:t>http://www.softwareworks.com.co:8086/confluence</w:t>
        </w:r>
      </w:hyperlink>
      <w:r w:rsidR="003C400D" w:rsidRPr="0063597C">
        <w:rPr>
          <w:sz w:val="24"/>
          <w:szCs w:val="24"/>
        </w:rPr>
        <w:t xml:space="preserve">, </w:t>
      </w:r>
      <w:r w:rsidR="00306657" w:rsidRPr="0063597C">
        <w:rPr>
          <w:sz w:val="24"/>
          <w:szCs w:val="24"/>
        </w:rPr>
        <w:t>en el</w:t>
      </w:r>
      <w:r w:rsidR="007741AF" w:rsidRPr="0063597C">
        <w:rPr>
          <w:sz w:val="24"/>
          <w:szCs w:val="24"/>
        </w:rPr>
        <w:t xml:space="preserve"> repositorio </w:t>
      </w:r>
      <w:r w:rsidR="00306657" w:rsidRPr="0063597C">
        <w:rPr>
          <w:sz w:val="24"/>
          <w:szCs w:val="24"/>
        </w:rPr>
        <w:t>00 FÁBRICA DE SOFTWARE</w:t>
      </w:r>
      <w:r w:rsidR="007741AF" w:rsidRPr="0063597C">
        <w:rPr>
          <w:sz w:val="24"/>
          <w:szCs w:val="24"/>
        </w:rPr>
        <w:t xml:space="preserve">, en la ruta </w:t>
      </w:r>
      <w:r w:rsidR="00306657" w:rsidRPr="0063597C">
        <w:rPr>
          <w:sz w:val="24"/>
          <w:szCs w:val="24"/>
        </w:rPr>
        <w:t xml:space="preserve">MODULO </w:t>
      </w:r>
      <w:r w:rsidR="007741AF" w:rsidRPr="0063597C">
        <w:rPr>
          <w:sz w:val="24"/>
          <w:szCs w:val="24"/>
        </w:rPr>
        <w:t>D</w:t>
      </w:r>
      <w:r w:rsidR="00306657" w:rsidRPr="0063597C">
        <w:rPr>
          <w:sz w:val="24"/>
          <w:szCs w:val="24"/>
        </w:rPr>
        <w:t>OCUMENTOS</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Administración</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2. Planeación</w:t>
      </w:r>
      <w:r w:rsidR="00DC0DB2" w:rsidRPr="0063597C">
        <w:rPr>
          <w:sz w:val="24"/>
          <w:szCs w:val="24"/>
        </w:rPr>
        <w:t xml:space="preserve"> </w:t>
      </w:r>
      <w:r w:rsidR="007741AF" w:rsidRPr="0063597C">
        <w:rPr>
          <w:sz w:val="24"/>
          <w:szCs w:val="24"/>
        </w:rPr>
        <w:t>/</w:t>
      </w:r>
      <w:r w:rsidR="00DC0DB2" w:rsidRPr="0063597C">
        <w:rPr>
          <w:sz w:val="24"/>
          <w:szCs w:val="24"/>
        </w:rPr>
        <w:t xml:space="preserve"> </w:t>
      </w:r>
      <w:r w:rsidR="007741AF" w:rsidRPr="0063597C">
        <w:rPr>
          <w:sz w:val="24"/>
          <w:szCs w:val="24"/>
        </w:rPr>
        <w:t>Plan de Comunicaciones</w:t>
      </w:r>
      <w:r w:rsidR="00683918" w:rsidRPr="0063597C">
        <w:rPr>
          <w:rFonts w:cs="Arial"/>
          <w:sz w:val="24"/>
          <w:szCs w:val="24"/>
        </w:rPr>
        <w:t xml:space="preserve"> y de manera específica se describen los siguientes </w:t>
      </w:r>
      <w:r w:rsidR="002F0C3D" w:rsidRPr="0063597C">
        <w:rPr>
          <w:rFonts w:cs="Arial"/>
          <w:sz w:val="24"/>
          <w:szCs w:val="24"/>
        </w:rPr>
        <w:t xml:space="preserve">aspectos aplicables al </w:t>
      </w:r>
      <w:r w:rsidR="00677DB7" w:rsidRPr="0063597C">
        <w:rPr>
          <w:rFonts w:cs="Arial"/>
          <w:sz w:val="24"/>
          <w:szCs w:val="24"/>
        </w:rPr>
        <w:t xml:space="preserve">presente </w:t>
      </w:r>
      <w:r w:rsidR="002F0C3D" w:rsidRPr="0063597C">
        <w:rPr>
          <w:rFonts w:cs="Arial"/>
          <w:sz w:val="24"/>
          <w:szCs w:val="24"/>
        </w:rPr>
        <w:t>proyecto.</w:t>
      </w:r>
      <w:r w:rsidR="00CD733D" w:rsidRPr="0063597C">
        <w:rPr>
          <w:rFonts w:cs="Arial"/>
          <w:sz w:val="24"/>
          <w:szCs w:val="24"/>
        </w:rPr>
        <w:t xml:space="preserve"> </w:t>
      </w:r>
    </w:p>
    <w:p w:rsidR="005A29D9" w:rsidRDefault="00173E5D" w:rsidP="0046226E">
      <w:pPr>
        <w:pStyle w:val="GELTtulo2"/>
      </w:pPr>
      <w:bookmarkStart w:id="1047" w:name="_Toc226802808"/>
      <w:bookmarkStart w:id="1048" w:name="_Toc226802855"/>
      <w:bookmarkStart w:id="1049" w:name="_Toc226802993"/>
      <w:bookmarkStart w:id="1050" w:name="_Toc226803715"/>
      <w:bookmarkStart w:id="1051" w:name="_Toc226821844"/>
      <w:bookmarkStart w:id="1052" w:name="_Toc226821931"/>
      <w:bookmarkStart w:id="1053" w:name="_Toc226821982"/>
      <w:bookmarkStart w:id="1054" w:name="_Toc226822152"/>
      <w:bookmarkStart w:id="1055" w:name="_Toc226825862"/>
      <w:bookmarkStart w:id="1056" w:name="_Toc226870552"/>
      <w:bookmarkStart w:id="1057" w:name="_Toc226870796"/>
      <w:bookmarkStart w:id="1058" w:name="_Toc226870920"/>
      <w:bookmarkStart w:id="1059" w:name="_Toc226871026"/>
      <w:bookmarkStart w:id="1060" w:name="_Toc226871183"/>
      <w:bookmarkStart w:id="1061" w:name="_Toc226871279"/>
      <w:bookmarkStart w:id="1062" w:name="_Toc226871347"/>
      <w:bookmarkStart w:id="1063" w:name="_Toc226871483"/>
      <w:bookmarkStart w:id="1064" w:name="_Toc226871551"/>
      <w:bookmarkStart w:id="1065" w:name="_Toc226879646"/>
      <w:bookmarkStart w:id="1066" w:name="_Toc226880059"/>
      <w:bookmarkStart w:id="1067" w:name="_Toc226880749"/>
      <w:bookmarkStart w:id="1068" w:name="_Toc226881143"/>
      <w:bookmarkStart w:id="1069" w:name="_Toc226884286"/>
      <w:bookmarkStart w:id="1070" w:name="_Toc226963715"/>
      <w:bookmarkStart w:id="1071" w:name="_Toc226964098"/>
      <w:bookmarkStart w:id="1072" w:name="_Toc226965062"/>
      <w:bookmarkStart w:id="1073" w:name="_Toc227551503"/>
      <w:bookmarkStart w:id="1074" w:name="_Toc227551566"/>
      <w:bookmarkStart w:id="1075" w:name="_Toc227551630"/>
      <w:bookmarkStart w:id="1076" w:name="_Toc227561401"/>
      <w:bookmarkStart w:id="1077" w:name="_Toc227561457"/>
      <w:bookmarkStart w:id="1078" w:name="_Toc227562010"/>
      <w:bookmarkStart w:id="1079" w:name="_Toc227564256"/>
      <w:bookmarkStart w:id="1080" w:name="_Toc227723878"/>
      <w:bookmarkStart w:id="1081" w:name="_Toc228772360"/>
      <w:bookmarkStart w:id="1082" w:name="_Toc228772416"/>
      <w:bookmarkStart w:id="1083" w:name="_Toc228782293"/>
      <w:bookmarkStart w:id="1084" w:name="_Toc228782349"/>
      <w:bookmarkStart w:id="1085" w:name="_Toc228782874"/>
      <w:bookmarkStart w:id="1086" w:name="_Toc226880060"/>
      <w:bookmarkStart w:id="1087" w:name="_Toc226880750"/>
      <w:bookmarkStart w:id="1088" w:name="_Toc226881144"/>
      <w:bookmarkStart w:id="1089" w:name="_Toc226884287"/>
      <w:bookmarkStart w:id="1090" w:name="_Toc226963716"/>
      <w:bookmarkStart w:id="1091" w:name="_Toc226964099"/>
      <w:bookmarkStart w:id="1092" w:name="_Toc226965063"/>
      <w:bookmarkStart w:id="1093" w:name="_Toc227551504"/>
      <w:bookmarkStart w:id="1094" w:name="_Toc227551567"/>
      <w:bookmarkStart w:id="1095" w:name="_Toc227551631"/>
      <w:bookmarkStart w:id="1096" w:name="_Toc227561402"/>
      <w:bookmarkStart w:id="1097" w:name="_Toc227561458"/>
      <w:bookmarkStart w:id="1098" w:name="_Toc227562011"/>
      <w:bookmarkStart w:id="1099" w:name="_Toc227564257"/>
      <w:bookmarkStart w:id="1100" w:name="_Toc227723879"/>
      <w:bookmarkStart w:id="1101" w:name="_Toc228772361"/>
      <w:bookmarkStart w:id="1102" w:name="_Toc228772417"/>
      <w:bookmarkStart w:id="1103" w:name="_Toc228782294"/>
      <w:bookmarkStart w:id="1104" w:name="_Toc228782350"/>
      <w:bookmarkStart w:id="1105" w:name="_Toc228782875"/>
      <w:bookmarkStart w:id="1106" w:name="_Toc318214125"/>
      <w:bookmarkStart w:id="1107" w:name="_Toc318268139"/>
      <w:bookmarkStart w:id="1108" w:name="_Toc318368984"/>
      <w:bookmarkStart w:id="1109" w:name="_Toc377636468"/>
      <w:bookmarkStart w:id="1110" w:name="_Toc378669893"/>
      <w:bookmarkStart w:id="1111" w:name="_Toc387821161"/>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t>INTERESADOS</w:t>
      </w:r>
      <w:bookmarkEnd w:id="1109"/>
      <w:bookmarkEnd w:id="1110"/>
      <w:bookmarkEnd w:id="1111"/>
    </w:p>
    <w:p w:rsidR="00457373" w:rsidRPr="003B349B" w:rsidRDefault="00C46AA7">
      <w:pPr>
        <w:pStyle w:val="Epgrafe0"/>
      </w:pPr>
      <w:bookmarkStart w:id="1112" w:name="_Toc318260985"/>
      <w:bookmarkStart w:id="1113" w:name="_Toc324277848"/>
      <w:bookmarkStart w:id="1114" w:name="_Toc378674085"/>
      <w:bookmarkStart w:id="1115" w:name="_Toc387821219"/>
      <w:r w:rsidRPr="003B349B">
        <w:t xml:space="preserve">Tabla </w:t>
      </w:r>
      <w:r w:rsidR="00776936">
        <w:fldChar w:fldCharType="begin"/>
      </w:r>
      <w:r w:rsidR="00FE730C">
        <w:instrText xml:space="preserve"> SEQ Tabla \* ARABIC </w:instrText>
      </w:r>
      <w:r w:rsidR="00776936">
        <w:fldChar w:fldCharType="separate"/>
      </w:r>
      <w:r w:rsidR="00337DDC">
        <w:rPr>
          <w:noProof/>
        </w:rPr>
        <w:t>41</w:t>
      </w:r>
      <w:r w:rsidR="00776936">
        <w:fldChar w:fldCharType="end"/>
      </w:r>
      <w:r w:rsidRPr="003B349B">
        <w:t xml:space="preserve">. Directorio de participantes – </w:t>
      </w:r>
      <w:bookmarkEnd w:id="1112"/>
      <w:bookmarkEnd w:id="1113"/>
      <w:r w:rsidR="00CD733D">
        <w:t>GEL</w:t>
      </w:r>
      <w:bookmarkEnd w:id="1114"/>
      <w:bookmarkEnd w:id="1115"/>
    </w:p>
    <w:tbl>
      <w:tblPr>
        <w:tblW w:w="10945"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276"/>
        <w:gridCol w:w="4394"/>
      </w:tblGrid>
      <w:tr w:rsidR="0098381E" w:rsidRPr="00464773" w:rsidTr="00AC36F4">
        <w:trPr>
          <w:trHeight w:val="251"/>
        </w:trPr>
        <w:tc>
          <w:tcPr>
            <w:tcW w:w="2299" w:type="dxa"/>
            <w:shd w:val="clear" w:color="auto" w:fill="BFBFBF"/>
            <w:vAlign w:val="center"/>
          </w:tcPr>
          <w:p w:rsidR="0098381E" w:rsidRPr="00AB2016" w:rsidRDefault="0098381E" w:rsidP="00C51C60">
            <w:pPr>
              <w:jc w:val="center"/>
              <w:rPr>
                <w:rFonts w:cs="Arial"/>
                <w:b/>
                <w:sz w:val="20"/>
                <w:szCs w:val="20"/>
              </w:rPr>
            </w:pPr>
            <w:r w:rsidRPr="00AB2016">
              <w:rPr>
                <w:rFonts w:cs="Arial"/>
                <w:b/>
                <w:sz w:val="20"/>
                <w:szCs w:val="20"/>
              </w:rPr>
              <w:t>N</w:t>
            </w:r>
            <w:r w:rsidR="00442E78" w:rsidRPr="00AB2016">
              <w:rPr>
                <w:rFonts w:cs="Arial"/>
                <w:b/>
                <w:sz w:val="20"/>
                <w:szCs w:val="20"/>
              </w:rPr>
              <w:t>OMBRE</w:t>
            </w:r>
          </w:p>
        </w:tc>
        <w:tc>
          <w:tcPr>
            <w:tcW w:w="2976" w:type="dxa"/>
            <w:shd w:val="clear" w:color="auto" w:fill="BFBFBF"/>
            <w:vAlign w:val="center"/>
          </w:tcPr>
          <w:p w:rsidR="0098381E" w:rsidRPr="00AB2016" w:rsidRDefault="0098381E" w:rsidP="00FE297C">
            <w:pPr>
              <w:jc w:val="center"/>
              <w:rPr>
                <w:rFonts w:cs="Arial"/>
                <w:b/>
                <w:sz w:val="20"/>
                <w:szCs w:val="20"/>
              </w:rPr>
            </w:pPr>
            <w:r w:rsidRPr="00AB2016">
              <w:rPr>
                <w:rFonts w:cs="Arial"/>
                <w:b/>
                <w:sz w:val="20"/>
                <w:szCs w:val="20"/>
              </w:rPr>
              <w:t>C</w:t>
            </w:r>
            <w:r w:rsidR="00442E78" w:rsidRPr="00AB2016">
              <w:rPr>
                <w:rFonts w:cs="Arial"/>
                <w:b/>
                <w:sz w:val="20"/>
                <w:szCs w:val="20"/>
              </w:rPr>
              <w:t>ARGO EN EL PROYECTO</w:t>
            </w:r>
          </w:p>
        </w:tc>
        <w:tc>
          <w:tcPr>
            <w:tcW w:w="1276" w:type="dxa"/>
            <w:shd w:val="clear" w:color="auto" w:fill="BFBFBF"/>
            <w:vAlign w:val="center"/>
          </w:tcPr>
          <w:p w:rsidR="0098381E" w:rsidRPr="00AB2016" w:rsidRDefault="0098381E" w:rsidP="00AC36F4">
            <w:pPr>
              <w:ind w:right="-108"/>
              <w:jc w:val="center"/>
              <w:rPr>
                <w:rFonts w:cs="Arial"/>
                <w:b/>
                <w:sz w:val="20"/>
                <w:szCs w:val="20"/>
              </w:rPr>
            </w:pPr>
            <w:r w:rsidRPr="00AB2016">
              <w:rPr>
                <w:rFonts w:cs="Arial"/>
                <w:b/>
                <w:sz w:val="20"/>
                <w:szCs w:val="20"/>
              </w:rPr>
              <w:t>T</w:t>
            </w:r>
            <w:r w:rsidR="00442E78" w:rsidRPr="00AB2016">
              <w:rPr>
                <w:rFonts w:cs="Arial"/>
                <w:b/>
                <w:sz w:val="20"/>
                <w:szCs w:val="20"/>
              </w:rPr>
              <w:t>ELÉFONO</w:t>
            </w:r>
          </w:p>
        </w:tc>
        <w:tc>
          <w:tcPr>
            <w:tcW w:w="4394" w:type="dxa"/>
            <w:shd w:val="clear" w:color="auto" w:fill="BFBFBF"/>
            <w:vAlign w:val="center"/>
          </w:tcPr>
          <w:p w:rsidR="0098381E" w:rsidRPr="00AB2016" w:rsidRDefault="0098381E" w:rsidP="004473A3">
            <w:pPr>
              <w:jc w:val="center"/>
              <w:rPr>
                <w:rFonts w:cs="Arial"/>
                <w:b/>
                <w:sz w:val="20"/>
                <w:szCs w:val="20"/>
              </w:rPr>
            </w:pPr>
            <w:r w:rsidRPr="00AB2016">
              <w:rPr>
                <w:rFonts w:cs="Arial"/>
                <w:b/>
                <w:sz w:val="20"/>
                <w:szCs w:val="20"/>
              </w:rPr>
              <w:t>E-</w:t>
            </w:r>
            <w:r w:rsidR="00442E78" w:rsidRPr="00AB2016">
              <w:rPr>
                <w:rFonts w:cs="Arial"/>
                <w:b/>
                <w:sz w:val="20"/>
                <w:szCs w:val="20"/>
              </w:rPr>
              <w:t>MAIL</w:t>
            </w:r>
          </w:p>
        </w:tc>
      </w:tr>
      <w:tr w:rsidR="0098381E" w:rsidRPr="00464773" w:rsidTr="00AC36F4">
        <w:trPr>
          <w:trHeight w:val="672"/>
        </w:trPr>
        <w:tc>
          <w:tcPr>
            <w:tcW w:w="2299" w:type="dxa"/>
            <w:vAlign w:val="center"/>
          </w:tcPr>
          <w:p w:rsidR="0098381E" w:rsidRPr="00AB2016" w:rsidRDefault="0098381E" w:rsidP="007D5AB9">
            <w:pPr>
              <w:rPr>
                <w:rFonts w:cs="Arial"/>
                <w:sz w:val="20"/>
                <w:szCs w:val="20"/>
              </w:rPr>
            </w:pPr>
            <w:r w:rsidRPr="00AB2016">
              <w:rPr>
                <w:rFonts w:cs="Arial"/>
                <w:sz w:val="20"/>
                <w:szCs w:val="20"/>
              </w:rPr>
              <w:t>Johanna Pimiento</w:t>
            </w:r>
          </w:p>
        </w:tc>
        <w:tc>
          <w:tcPr>
            <w:tcW w:w="2976" w:type="dxa"/>
            <w:vAlign w:val="center"/>
          </w:tcPr>
          <w:p w:rsidR="00F36AB8" w:rsidRDefault="00F36AB8" w:rsidP="007D5AB9">
            <w:pPr>
              <w:spacing w:line="240" w:lineRule="exact"/>
              <w:rPr>
                <w:rFonts w:cs="Arial"/>
                <w:sz w:val="20"/>
                <w:szCs w:val="20"/>
              </w:rPr>
            </w:pPr>
            <w:r>
              <w:rPr>
                <w:rFonts w:cs="Arial"/>
                <w:sz w:val="20"/>
                <w:szCs w:val="20"/>
              </w:rPr>
              <w:t>Directora de Gobierno en línea</w:t>
            </w:r>
          </w:p>
          <w:p w:rsidR="00466DC9" w:rsidRPr="00AB2016" w:rsidRDefault="00F36AB8" w:rsidP="00F36AB8">
            <w:pPr>
              <w:spacing w:line="240" w:lineRule="exact"/>
              <w:rPr>
                <w:rFonts w:cs="Arial"/>
                <w:sz w:val="20"/>
                <w:szCs w:val="20"/>
                <w:lang w:eastAsia="en-US"/>
              </w:rPr>
            </w:pPr>
            <w:r>
              <w:rPr>
                <w:rFonts w:cs="Arial"/>
                <w:sz w:val="20"/>
                <w:szCs w:val="20"/>
              </w:rPr>
              <w:t>Dirección de Gobierno en línea</w:t>
            </w:r>
          </w:p>
        </w:tc>
        <w:tc>
          <w:tcPr>
            <w:tcW w:w="1276" w:type="dxa"/>
            <w:vAlign w:val="center"/>
          </w:tcPr>
          <w:p w:rsidR="0098381E" w:rsidRPr="00AB2016" w:rsidRDefault="0098381E" w:rsidP="00DD0E3B">
            <w:pPr>
              <w:spacing w:before="60" w:after="160" w:line="240" w:lineRule="exact"/>
              <w:jc w:val="center"/>
              <w:rPr>
                <w:rFonts w:cs="Arial"/>
                <w:sz w:val="20"/>
                <w:szCs w:val="20"/>
              </w:rPr>
            </w:pPr>
            <w:r w:rsidRPr="00AB2016">
              <w:rPr>
                <w:rFonts w:cs="Arial"/>
                <w:sz w:val="20"/>
                <w:szCs w:val="20"/>
              </w:rPr>
              <w:t>3442270</w:t>
            </w:r>
          </w:p>
        </w:tc>
        <w:tc>
          <w:tcPr>
            <w:tcW w:w="4394" w:type="dxa"/>
            <w:vAlign w:val="center"/>
          </w:tcPr>
          <w:p w:rsidR="0098381E" w:rsidRPr="00CF4122" w:rsidRDefault="00645650" w:rsidP="00E66D00">
            <w:pPr>
              <w:keepNext/>
              <w:spacing w:before="60" w:after="160" w:line="240" w:lineRule="exact"/>
              <w:jc w:val="both"/>
              <w:rPr>
                <w:rStyle w:val="Hipervnculo"/>
                <w:rFonts w:cs="Arial"/>
                <w:sz w:val="20"/>
              </w:rPr>
            </w:pPr>
            <w:r w:rsidRPr="00CF4122">
              <w:rPr>
                <w:rStyle w:val="Hipervnculo"/>
                <w:rFonts w:cs="Arial"/>
                <w:sz w:val="20"/>
              </w:rPr>
              <w:t>johanna.pimiento@gobiernoenlinea.gov.co</w:t>
            </w:r>
          </w:p>
        </w:tc>
      </w:tr>
      <w:tr w:rsidR="000003E4" w:rsidRPr="000003E4" w:rsidTr="00AC36F4">
        <w:trPr>
          <w:trHeight w:val="500"/>
        </w:trPr>
        <w:tc>
          <w:tcPr>
            <w:tcW w:w="2299" w:type="dxa"/>
            <w:vAlign w:val="center"/>
          </w:tcPr>
          <w:p w:rsidR="000003E4" w:rsidRPr="007032C2" w:rsidRDefault="000003E4" w:rsidP="004F1951">
            <w:pPr>
              <w:spacing w:before="60" w:after="160" w:line="240" w:lineRule="exact"/>
              <w:rPr>
                <w:rFonts w:cs="Arial"/>
                <w:sz w:val="20"/>
                <w:szCs w:val="20"/>
              </w:rPr>
            </w:pPr>
            <w:r w:rsidRPr="007032C2">
              <w:rPr>
                <w:rFonts w:cs="Arial"/>
                <w:sz w:val="20"/>
                <w:szCs w:val="20"/>
              </w:rPr>
              <w:t>Rafael Londoño</w:t>
            </w:r>
          </w:p>
        </w:tc>
        <w:tc>
          <w:tcPr>
            <w:tcW w:w="2976" w:type="dxa"/>
            <w:vAlign w:val="center"/>
          </w:tcPr>
          <w:p w:rsidR="00F36AB8" w:rsidRDefault="00F36AB8" w:rsidP="00F36AB8">
            <w:pPr>
              <w:spacing w:line="240" w:lineRule="exact"/>
              <w:rPr>
                <w:rFonts w:cs="Arial"/>
                <w:sz w:val="20"/>
                <w:szCs w:val="20"/>
              </w:rPr>
            </w:pPr>
            <w:r>
              <w:rPr>
                <w:rFonts w:cs="Arial"/>
                <w:sz w:val="20"/>
                <w:szCs w:val="20"/>
              </w:rPr>
              <w:t>Consultor</w:t>
            </w:r>
          </w:p>
          <w:p w:rsidR="000003E4" w:rsidRPr="007032C2" w:rsidRDefault="00F36AB8" w:rsidP="00F36AB8">
            <w:pPr>
              <w:spacing w:line="240" w:lineRule="exact"/>
              <w:rPr>
                <w:rFonts w:cs="Arial"/>
                <w:sz w:val="20"/>
                <w:szCs w:val="20"/>
              </w:rPr>
            </w:pPr>
            <w:r>
              <w:rPr>
                <w:rFonts w:cs="Arial"/>
                <w:sz w:val="20"/>
                <w:szCs w:val="20"/>
              </w:rPr>
              <w:t>Dirección de Gobierno en línea</w:t>
            </w:r>
          </w:p>
        </w:tc>
        <w:tc>
          <w:tcPr>
            <w:tcW w:w="1276" w:type="dxa"/>
            <w:vAlign w:val="center"/>
          </w:tcPr>
          <w:p w:rsidR="000003E4" w:rsidRPr="007032C2" w:rsidRDefault="000003E4" w:rsidP="004F1951">
            <w:pPr>
              <w:spacing w:before="60" w:after="160" w:line="240" w:lineRule="exact"/>
              <w:jc w:val="center"/>
              <w:rPr>
                <w:rFonts w:cs="Arial"/>
                <w:sz w:val="20"/>
                <w:szCs w:val="20"/>
              </w:rPr>
            </w:pPr>
            <w:r w:rsidRPr="007032C2">
              <w:rPr>
                <w:rFonts w:cs="Arial"/>
                <w:sz w:val="20"/>
                <w:szCs w:val="20"/>
              </w:rPr>
              <w:t>3442270</w:t>
            </w:r>
          </w:p>
        </w:tc>
        <w:tc>
          <w:tcPr>
            <w:tcW w:w="4394" w:type="dxa"/>
            <w:vAlign w:val="center"/>
          </w:tcPr>
          <w:p w:rsidR="000003E4" w:rsidRPr="00CF4122" w:rsidRDefault="000003E4" w:rsidP="00E66D00">
            <w:pPr>
              <w:keepNext/>
              <w:spacing w:before="60" w:after="160" w:line="240" w:lineRule="exact"/>
              <w:jc w:val="both"/>
              <w:rPr>
                <w:rStyle w:val="Hipervnculo"/>
                <w:rFonts w:cs="Arial"/>
                <w:sz w:val="20"/>
              </w:rPr>
            </w:pPr>
            <w:r w:rsidRPr="00CF4122">
              <w:rPr>
                <w:rStyle w:val="Hipervnculo"/>
                <w:rFonts w:cs="Arial"/>
                <w:sz w:val="20"/>
              </w:rPr>
              <w:t>rafael.londono@gobiernoenlinea.gov.co</w:t>
            </w:r>
          </w:p>
        </w:tc>
      </w:tr>
      <w:tr w:rsidR="00433F9E" w:rsidRPr="00E02591" w:rsidTr="00AC36F4">
        <w:trPr>
          <w:trHeight w:val="458"/>
        </w:trPr>
        <w:tc>
          <w:tcPr>
            <w:tcW w:w="2299" w:type="dxa"/>
            <w:vAlign w:val="center"/>
          </w:tcPr>
          <w:p w:rsidR="00433F9E" w:rsidRPr="00AB2016" w:rsidRDefault="00433F9E" w:rsidP="007D5AB9">
            <w:pPr>
              <w:spacing w:before="60" w:after="160" w:line="240" w:lineRule="exact"/>
              <w:rPr>
                <w:rFonts w:cs="Arial"/>
                <w:sz w:val="20"/>
                <w:szCs w:val="20"/>
              </w:rPr>
            </w:pPr>
            <w:r w:rsidRPr="00AB2016">
              <w:rPr>
                <w:rFonts w:cs="Arial"/>
                <w:sz w:val="20"/>
                <w:szCs w:val="20"/>
              </w:rPr>
              <w:t>Jorge Santiago Moreno</w:t>
            </w:r>
          </w:p>
        </w:tc>
        <w:tc>
          <w:tcPr>
            <w:tcW w:w="2976" w:type="dxa"/>
            <w:vAlign w:val="center"/>
          </w:tcPr>
          <w:p w:rsidR="00F36AB8" w:rsidRDefault="00F36AB8" w:rsidP="00F36AB8">
            <w:pPr>
              <w:spacing w:line="240" w:lineRule="exact"/>
              <w:rPr>
                <w:rFonts w:cs="Arial"/>
                <w:sz w:val="20"/>
                <w:szCs w:val="20"/>
              </w:rPr>
            </w:pPr>
            <w:r>
              <w:rPr>
                <w:rFonts w:cs="Arial"/>
                <w:sz w:val="20"/>
                <w:szCs w:val="20"/>
              </w:rPr>
              <w:t>Consultor</w:t>
            </w:r>
          </w:p>
          <w:p w:rsidR="00433F9E" w:rsidRPr="00AB2016" w:rsidRDefault="00F36AB8" w:rsidP="00F36AB8">
            <w:pPr>
              <w:spacing w:line="240" w:lineRule="exact"/>
              <w:rPr>
                <w:rFonts w:cs="Arial"/>
                <w:sz w:val="20"/>
                <w:szCs w:val="20"/>
                <w:lang w:eastAsia="en-US"/>
              </w:rPr>
            </w:pPr>
            <w:r>
              <w:rPr>
                <w:rFonts w:cs="Arial"/>
                <w:sz w:val="20"/>
                <w:szCs w:val="20"/>
              </w:rPr>
              <w:t>Dirección de Gobierno en línea</w:t>
            </w:r>
          </w:p>
        </w:tc>
        <w:tc>
          <w:tcPr>
            <w:tcW w:w="1276" w:type="dxa"/>
            <w:vAlign w:val="center"/>
          </w:tcPr>
          <w:p w:rsidR="00433F9E" w:rsidRPr="00AB2016" w:rsidRDefault="00433F9E" w:rsidP="00986702">
            <w:pPr>
              <w:spacing w:line="240" w:lineRule="exact"/>
              <w:jc w:val="center"/>
              <w:rPr>
                <w:rFonts w:cs="Arial"/>
                <w:sz w:val="20"/>
                <w:szCs w:val="20"/>
                <w:lang w:eastAsia="en-US"/>
              </w:rPr>
            </w:pPr>
            <w:r w:rsidRPr="00AB2016">
              <w:rPr>
                <w:rFonts w:cs="Arial"/>
                <w:sz w:val="20"/>
                <w:szCs w:val="20"/>
              </w:rPr>
              <w:t>3442270</w:t>
            </w:r>
          </w:p>
        </w:tc>
        <w:tc>
          <w:tcPr>
            <w:tcW w:w="4394" w:type="dxa"/>
            <w:vAlign w:val="center"/>
          </w:tcPr>
          <w:p w:rsidR="00433F9E" w:rsidRPr="00CF4122" w:rsidRDefault="00645650" w:rsidP="00E66D00">
            <w:pPr>
              <w:keepNext/>
              <w:spacing w:before="60" w:after="160" w:line="240" w:lineRule="exact"/>
              <w:jc w:val="both"/>
              <w:rPr>
                <w:rStyle w:val="Hipervnculo"/>
                <w:rFonts w:cs="Arial"/>
                <w:sz w:val="20"/>
              </w:rPr>
            </w:pPr>
            <w:r w:rsidRPr="00CF4122">
              <w:rPr>
                <w:rStyle w:val="Hipervnculo"/>
                <w:rFonts w:cs="Arial"/>
                <w:sz w:val="20"/>
              </w:rPr>
              <w:t xml:space="preserve">jorge.moreno@gobiernoenlinea.gov.co </w:t>
            </w:r>
          </w:p>
        </w:tc>
      </w:tr>
      <w:tr w:rsidR="00CF4122" w:rsidRPr="00DD7DB0" w:rsidTr="00AC36F4">
        <w:trPr>
          <w:trHeight w:val="565"/>
        </w:trPr>
        <w:tc>
          <w:tcPr>
            <w:tcW w:w="2299" w:type="dxa"/>
            <w:vAlign w:val="center"/>
          </w:tcPr>
          <w:p w:rsidR="00CF4122" w:rsidRPr="004F7985" w:rsidRDefault="00CF4122" w:rsidP="005F4A72">
            <w:pPr>
              <w:spacing w:before="60" w:after="160" w:line="240" w:lineRule="exact"/>
              <w:rPr>
                <w:rFonts w:cs="Arial"/>
                <w:sz w:val="20"/>
                <w:szCs w:val="20"/>
              </w:rPr>
            </w:pPr>
            <w:r>
              <w:rPr>
                <w:rFonts w:cs="Arial"/>
                <w:sz w:val="20"/>
                <w:szCs w:val="20"/>
              </w:rPr>
              <w:t>Luisa Medina</w:t>
            </w:r>
          </w:p>
        </w:tc>
        <w:tc>
          <w:tcPr>
            <w:tcW w:w="2976" w:type="dxa"/>
            <w:vAlign w:val="center"/>
          </w:tcPr>
          <w:p w:rsidR="00CF4122" w:rsidRDefault="00CF4122" w:rsidP="001D7D89">
            <w:r w:rsidRPr="00CB6023">
              <w:rPr>
                <w:rFonts w:cs="Arial"/>
                <w:sz w:val="20"/>
                <w:szCs w:val="20"/>
              </w:rPr>
              <w:t>Consultor</w:t>
            </w:r>
            <w:r>
              <w:rPr>
                <w:rFonts w:cs="Arial"/>
                <w:sz w:val="20"/>
                <w:szCs w:val="20"/>
              </w:rPr>
              <w:t xml:space="preserve"> / Líder </w:t>
            </w:r>
            <w:r w:rsidR="001D7D89">
              <w:rPr>
                <w:rFonts w:cs="Arial"/>
                <w:sz w:val="20"/>
                <w:szCs w:val="20"/>
              </w:rPr>
              <w:t>técnico</w:t>
            </w:r>
            <w:r>
              <w:rPr>
                <w:rFonts w:cs="Arial"/>
                <w:sz w:val="20"/>
                <w:szCs w:val="20"/>
              </w:rPr>
              <w:t xml:space="preserve"> de la solución</w:t>
            </w:r>
          </w:p>
        </w:tc>
        <w:tc>
          <w:tcPr>
            <w:tcW w:w="1276" w:type="dxa"/>
            <w:vAlign w:val="center"/>
          </w:tcPr>
          <w:p w:rsidR="00CF4122" w:rsidRDefault="00CF4122" w:rsidP="005F4A72">
            <w:pPr>
              <w:jc w:val="center"/>
            </w:pPr>
            <w:r w:rsidRPr="00F31741">
              <w:rPr>
                <w:rFonts w:cs="Arial"/>
                <w:sz w:val="20"/>
                <w:szCs w:val="20"/>
              </w:rPr>
              <w:t>3442270</w:t>
            </w:r>
          </w:p>
        </w:tc>
        <w:tc>
          <w:tcPr>
            <w:tcW w:w="4394" w:type="dxa"/>
            <w:vAlign w:val="center"/>
          </w:tcPr>
          <w:p w:rsidR="00CF4122" w:rsidRPr="007A6F79" w:rsidRDefault="00CF4122" w:rsidP="00E66D00">
            <w:pPr>
              <w:keepNext/>
              <w:spacing w:before="60" w:after="160" w:line="240" w:lineRule="exact"/>
              <w:jc w:val="both"/>
              <w:rPr>
                <w:rStyle w:val="Hipervnculo"/>
                <w:rFonts w:cs="Arial"/>
                <w:sz w:val="20"/>
                <w:szCs w:val="20"/>
              </w:rPr>
            </w:pPr>
            <w:r w:rsidRPr="007A6F79">
              <w:rPr>
                <w:rStyle w:val="Hipervnculo"/>
                <w:rFonts w:cs="Arial"/>
                <w:sz w:val="20"/>
                <w:szCs w:val="20"/>
              </w:rPr>
              <w:t>luisa.medina@gobiernoenlinea.gov.co</w:t>
            </w:r>
          </w:p>
        </w:tc>
      </w:tr>
    </w:tbl>
    <w:p w:rsidR="00E66D00" w:rsidRDefault="00E66D00" w:rsidP="00310240">
      <w:pPr>
        <w:pStyle w:val="GELParrafo"/>
      </w:pPr>
      <w:bookmarkStart w:id="1116" w:name="_Toc318260986"/>
      <w:bookmarkStart w:id="1117" w:name="_Toc324277850"/>
    </w:p>
    <w:p w:rsidR="008C776D" w:rsidRDefault="008C776D" w:rsidP="00310240">
      <w:pPr>
        <w:pStyle w:val="GELParrafo"/>
      </w:pPr>
    </w:p>
    <w:p w:rsidR="00C46AA7" w:rsidRPr="003B349B" w:rsidRDefault="00C46AA7">
      <w:pPr>
        <w:pStyle w:val="Epgrafe0"/>
      </w:pPr>
      <w:bookmarkStart w:id="1118" w:name="_Toc378674086"/>
      <w:bookmarkStart w:id="1119" w:name="_Toc387821220"/>
      <w:r w:rsidRPr="003B349B">
        <w:t xml:space="preserve">Tabla </w:t>
      </w:r>
      <w:r w:rsidR="00776936">
        <w:fldChar w:fldCharType="begin"/>
      </w:r>
      <w:r w:rsidR="00FE730C">
        <w:instrText xml:space="preserve"> SEQ Tabla \* ARABIC </w:instrText>
      </w:r>
      <w:r w:rsidR="00776936">
        <w:fldChar w:fldCharType="separate"/>
      </w:r>
      <w:r w:rsidR="00337DDC">
        <w:rPr>
          <w:noProof/>
        </w:rPr>
        <w:t>42</w:t>
      </w:r>
      <w:r w:rsidR="00776936">
        <w:fldChar w:fldCharType="end"/>
      </w:r>
      <w:r w:rsidRPr="003B349B">
        <w:t>. Directorio de Participantes – UT Software Works</w:t>
      </w:r>
      <w:bookmarkEnd w:id="1116"/>
      <w:bookmarkEnd w:id="1117"/>
      <w:bookmarkEnd w:id="1118"/>
      <w:bookmarkEnd w:id="1119"/>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46"/>
        <w:gridCol w:w="1134"/>
        <w:gridCol w:w="4536"/>
      </w:tblGrid>
      <w:tr w:rsidR="00442E78" w:rsidRPr="00464773" w:rsidTr="00AC36F4">
        <w:trPr>
          <w:tblHeader/>
        </w:trPr>
        <w:tc>
          <w:tcPr>
            <w:tcW w:w="2299"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NOMBRE</w:t>
            </w:r>
          </w:p>
        </w:tc>
        <w:tc>
          <w:tcPr>
            <w:tcW w:w="2946"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CARGO EN EL PROYECTO</w:t>
            </w:r>
          </w:p>
        </w:tc>
        <w:tc>
          <w:tcPr>
            <w:tcW w:w="1134" w:type="dxa"/>
            <w:shd w:val="clear" w:color="auto" w:fill="BFBFBF"/>
            <w:vAlign w:val="center"/>
          </w:tcPr>
          <w:p w:rsidR="00442E78" w:rsidRPr="00AB2016" w:rsidRDefault="00442E78" w:rsidP="00AC36F4">
            <w:pPr>
              <w:ind w:left="-108" w:right="-108"/>
              <w:jc w:val="center"/>
              <w:rPr>
                <w:rFonts w:cs="Arial"/>
                <w:b/>
                <w:sz w:val="20"/>
                <w:szCs w:val="20"/>
              </w:rPr>
            </w:pPr>
            <w:r w:rsidRPr="00AB2016">
              <w:rPr>
                <w:rFonts w:cs="Arial"/>
                <w:b/>
                <w:sz w:val="20"/>
                <w:szCs w:val="20"/>
              </w:rPr>
              <w:t>TELÉFONO</w:t>
            </w:r>
          </w:p>
        </w:tc>
        <w:tc>
          <w:tcPr>
            <w:tcW w:w="4536" w:type="dxa"/>
            <w:shd w:val="clear" w:color="auto" w:fill="BFBFBF"/>
            <w:vAlign w:val="center"/>
          </w:tcPr>
          <w:p w:rsidR="00442E78" w:rsidRPr="00AB2016" w:rsidRDefault="00442E78" w:rsidP="00877C44">
            <w:pPr>
              <w:jc w:val="center"/>
              <w:rPr>
                <w:rFonts w:cs="Arial"/>
                <w:b/>
                <w:sz w:val="20"/>
                <w:szCs w:val="20"/>
              </w:rPr>
            </w:pPr>
            <w:r w:rsidRPr="00AB2016">
              <w:rPr>
                <w:rFonts w:cs="Arial"/>
                <w:b/>
                <w:sz w:val="20"/>
                <w:szCs w:val="20"/>
              </w:rPr>
              <w:t>E-MAIL</w:t>
            </w:r>
          </w:p>
        </w:tc>
      </w:tr>
      <w:tr w:rsidR="0098381E" w:rsidRPr="00464773" w:rsidTr="00AC36F4">
        <w:tc>
          <w:tcPr>
            <w:tcW w:w="2299" w:type="dxa"/>
            <w:vAlign w:val="center"/>
          </w:tcPr>
          <w:p w:rsidR="0098381E" w:rsidRPr="00AB2016" w:rsidRDefault="00643FEA" w:rsidP="00E95574">
            <w:pPr>
              <w:rPr>
                <w:rFonts w:cs="Arial"/>
                <w:sz w:val="20"/>
                <w:szCs w:val="20"/>
              </w:rPr>
            </w:pPr>
            <w:r>
              <w:rPr>
                <w:rFonts w:cs="Arial"/>
                <w:color w:val="000000"/>
                <w:sz w:val="20"/>
                <w:szCs w:val="20"/>
              </w:rPr>
              <w:t>Rafael Osorio</w:t>
            </w:r>
          </w:p>
        </w:tc>
        <w:tc>
          <w:tcPr>
            <w:tcW w:w="2946" w:type="dxa"/>
            <w:vAlign w:val="center"/>
          </w:tcPr>
          <w:p w:rsidR="0098381E" w:rsidRPr="00AB2016" w:rsidRDefault="0098381E" w:rsidP="00E95574">
            <w:pPr>
              <w:spacing w:before="60" w:after="160" w:line="240" w:lineRule="exact"/>
              <w:rPr>
                <w:rFonts w:cs="Arial"/>
                <w:sz w:val="20"/>
                <w:szCs w:val="20"/>
              </w:rPr>
            </w:pPr>
            <w:r w:rsidRPr="00AB2016">
              <w:rPr>
                <w:rFonts w:cs="Arial"/>
                <w:sz w:val="20"/>
                <w:szCs w:val="20"/>
              </w:rPr>
              <w:t>Gerente</w:t>
            </w:r>
            <w:r w:rsidR="00466DC9" w:rsidRPr="00AB2016">
              <w:rPr>
                <w:rFonts w:cs="Arial"/>
                <w:sz w:val="20"/>
                <w:szCs w:val="20"/>
              </w:rPr>
              <w:t xml:space="preserve"> </w:t>
            </w:r>
            <w:r w:rsidRPr="00AB2016">
              <w:rPr>
                <w:rFonts w:cs="Arial"/>
                <w:sz w:val="20"/>
                <w:szCs w:val="20"/>
              </w:rPr>
              <w:t>de Portafolio</w:t>
            </w:r>
          </w:p>
        </w:tc>
        <w:tc>
          <w:tcPr>
            <w:tcW w:w="1134" w:type="dxa"/>
            <w:vAlign w:val="center"/>
          </w:tcPr>
          <w:p w:rsidR="0098381E" w:rsidRPr="00AB2016" w:rsidRDefault="00FA5B39" w:rsidP="00E95574">
            <w:pPr>
              <w:spacing w:before="60" w:after="160"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E66D00">
            <w:pPr>
              <w:keepNext/>
              <w:spacing w:before="60" w:after="160" w:line="240" w:lineRule="exact"/>
              <w:jc w:val="both"/>
              <w:rPr>
                <w:rStyle w:val="Hipervnculo"/>
                <w:rFonts w:cs="Arial"/>
                <w:sz w:val="20"/>
                <w:szCs w:val="20"/>
              </w:rPr>
            </w:pPr>
            <w:r w:rsidRPr="00875DD6">
              <w:rPr>
                <w:rStyle w:val="Hipervnculo"/>
                <w:rFonts w:cs="Arial"/>
                <w:sz w:val="20"/>
                <w:szCs w:val="20"/>
              </w:rPr>
              <w:t>gerenteportafolio@softwareworks.com.co</w:t>
            </w:r>
          </w:p>
        </w:tc>
      </w:tr>
      <w:tr w:rsidR="0098381E" w:rsidRPr="00464773" w:rsidTr="00B275D3">
        <w:trPr>
          <w:trHeight w:val="414"/>
        </w:trPr>
        <w:tc>
          <w:tcPr>
            <w:tcW w:w="2299" w:type="dxa"/>
            <w:vAlign w:val="center"/>
          </w:tcPr>
          <w:p w:rsidR="0098381E" w:rsidRPr="00AB2016" w:rsidRDefault="00643FEA" w:rsidP="00B275D3">
            <w:pPr>
              <w:spacing w:line="240" w:lineRule="exact"/>
              <w:rPr>
                <w:rFonts w:cs="Arial"/>
                <w:sz w:val="20"/>
                <w:szCs w:val="20"/>
              </w:rPr>
            </w:pPr>
            <w:r>
              <w:rPr>
                <w:rFonts w:cs="Arial"/>
                <w:sz w:val="20"/>
                <w:szCs w:val="20"/>
              </w:rPr>
              <w:t>Carmen Sepúlveda</w:t>
            </w:r>
          </w:p>
        </w:tc>
        <w:tc>
          <w:tcPr>
            <w:tcW w:w="2946" w:type="dxa"/>
            <w:vAlign w:val="center"/>
          </w:tcPr>
          <w:p w:rsidR="0098381E" w:rsidRPr="00AB2016" w:rsidRDefault="0098381E" w:rsidP="00B275D3">
            <w:pPr>
              <w:spacing w:line="240" w:lineRule="exact"/>
              <w:rPr>
                <w:rFonts w:cs="Arial"/>
                <w:sz w:val="20"/>
                <w:szCs w:val="20"/>
              </w:rPr>
            </w:pPr>
            <w:r w:rsidRPr="00AB2016">
              <w:rPr>
                <w:rFonts w:cs="Arial"/>
                <w:sz w:val="20"/>
                <w:szCs w:val="20"/>
              </w:rPr>
              <w:t>Líder de Calidad</w:t>
            </w:r>
          </w:p>
        </w:tc>
        <w:tc>
          <w:tcPr>
            <w:tcW w:w="1134" w:type="dxa"/>
            <w:vAlign w:val="center"/>
          </w:tcPr>
          <w:p w:rsidR="0098381E" w:rsidRPr="00AB2016" w:rsidRDefault="00FA5B39" w:rsidP="00B275D3">
            <w:pPr>
              <w:spacing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B275D3">
            <w:pPr>
              <w:keepNext/>
              <w:spacing w:line="240" w:lineRule="exact"/>
              <w:jc w:val="both"/>
              <w:rPr>
                <w:rFonts w:cs="Arial"/>
                <w:color w:val="000080"/>
                <w:sz w:val="20"/>
                <w:szCs w:val="20"/>
                <w:u w:val="single"/>
              </w:rPr>
            </w:pPr>
            <w:r w:rsidRPr="00875DD6">
              <w:rPr>
                <w:rStyle w:val="Hipervnculo"/>
                <w:rFonts w:cs="Arial"/>
                <w:sz w:val="20"/>
                <w:szCs w:val="20"/>
              </w:rPr>
              <w:t>lidercalidad@softwareworks.com.co</w:t>
            </w:r>
          </w:p>
        </w:tc>
      </w:tr>
      <w:tr w:rsidR="0098381E" w:rsidRPr="00464773" w:rsidTr="00B275D3">
        <w:trPr>
          <w:trHeight w:val="406"/>
        </w:trPr>
        <w:tc>
          <w:tcPr>
            <w:tcW w:w="2299" w:type="dxa"/>
            <w:vAlign w:val="center"/>
          </w:tcPr>
          <w:p w:rsidR="0098381E" w:rsidRPr="00AB2016" w:rsidRDefault="00643FEA" w:rsidP="00B275D3">
            <w:pPr>
              <w:spacing w:line="240" w:lineRule="exact"/>
              <w:rPr>
                <w:rFonts w:cs="Arial"/>
                <w:sz w:val="20"/>
                <w:szCs w:val="20"/>
              </w:rPr>
            </w:pPr>
            <w:r>
              <w:rPr>
                <w:rFonts w:cs="Arial"/>
                <w:sz w:val="20"/>
                <w:szCs w:val="20"/>
              </w:rPr>
              <w:t>Ca</w:t>
            </w:r>
            <w:r w:rsidR="00F36AB8">
              <w:rPr>
                <w:rFonts w:cs="Arial"/>
                <w:sz w:val="20"/>
                <w:szCs w:val="20"/>
              </w:rPr>
              <w:t>rlos Merchán</w:t>
            </w:r>
          </w:p>
        </w:tc>
        <w:tc>
          <w:tcPr>
            <w:tcW w:w="2946" w:type="dxa"/>
            <w:vAlign w:val="center"/>
          </w:tcPr>
          <w:p w:rsidR="0098381E" w:rsidRPr="00AB2016" w:rsidRDefault="0098381E" w:rsidP="00B275D3">
            <w:pPr>
              <w:spacing w:line="240" w:lineRule="exact"/>
              <w:rPr>
                <w:rFonts w:cs="Arial"/>
                <w:sz w:val="20"/>
                <w:szCs w:val="20"/>
              </w:rPr>
            </w:pPr>
            <w:r w:rsidRPr="00AB2016">
              <w:rPr>
                <w:rFonts w:cs="Arial"/>
                <w:sz w:val="20"/>
                <w:szCs w:val="20"/>
              </w:rPr>
              <w:t>Líder de requerimientos</w:t>
            </w:r>
          </w:p>
        </w:tc>
        <w:tc>
          <w:tcPr>
            <w:tcW w:w="1134" w:type="dxa"/>
            <w:vAlign w:val="center"/>
          </w:tcPr>
          <w:p w:rsidR="0098381E" w:rsidRPr="00AB2016" w:rsidRDefault="00FA5B39" w:rsidP="00B275D3">
            <w:pPr>
              <w:spacing w:line="240" w:lineRule="exact"/>
              <w:jc w:val="center"/>
              <w:rPr>
                <w:rFonts w:cs="Arial"/>
                <w:sz w:val="20"/>
                <w:szCs w:val="20"/>
              </w:rPr>
            </w:pPr>
            <w:r w:rsidRPr="00AB2016">
              <w:rPr>
                <w:rFonts w:cs="Arial"/>
                <w:sz w:val="20"/>
                <w:szCs w:val="20"/>
              </w:rPr>
              <w:t>3694747</w:t>
            </w:r>
          </w:p>
        </w:tc>
        <w:tc>
          <w:tcPr>
            <w:tcW w:w="4536" w:type="dxa"/>
            <w:vAlign w:val="center"/>
          </w:tcPr>
          <w:p w:rsidR="0098381E" w:rsidRPr="00875DD6" w:rsidRDefault="00645650" w:rsidP="00B275D3">
            <w:pPr>
              <w:keepNext/>
              <w:spacing w:line="240" w:lineRule="exact"/>
              <w:jc w:val="both"/>
              <w:rPr>
                <w:rStyle w:val="Hipervnculo"/>
                <w:rFonts w:cs="Arial"/>
                <w:sz w:val="20"/>
                <w:szCs w:val="20"/>
              </w:rPr>
            </w:pPr>
            <w:r w:rsidRPr="00875DD6">
              <w:rPr>
                <w:rStyle w:val="Hipervnculo"/>
                <w:rFonts w:cs="Arial"/>
                <w:sz w:val="20"/>
                <w:szCs w:val="20"/>
              </w:rPr>
              <w:t>liderrequerimientos@softwareworks.com.co</w:t>
            </w:r>
          </w:p>
        </w:tc>
      </w:tr>
      <w:tr w:rsidR="00BA4208" w:rsidRPr="00464773" w:rsidTr="00B275D3">
        <w:trPr>
          <w:trHeight w:val="426"/>
        </w:trPr>
        <w:tc>
          <w:tcPr>
            <w:tcW w:w="2299" w:type="dxa"/>
            <w:vAlign w:val="center"/>
          </w:tcPr>
          <w:p w:rsidR="00BA4208" w:rsidRPr="00AB2016" w:rsidRDefault="00CD733D" w:rsidP="00B275D3">
            <w:pPr>
              <w:spacing w:line="240" w:lineRule="exact"/>
              <w:rPr>
                <w:rFonts w:cs="Arial"/>
                <w:sz w:val="20"/>
                <w:szCs w:val="20"/>
              </w:rPr>
            </w:pPr>
            <w:r>
              <w:rPr>
                <w:rFonts w:cs="Arial"/>
                <w:sz w:val="20"/>
                <w:szCs w:val="20"/>
              </w:rPr>
              <w:t>Carolina Fajardo</w:t>
            </w:r>
          </w:p>
        </w:tc>
        <w:tc>
          <w:tcPr>
            <w:tcW w:w="2946" w:type="dxa"/>
            <w:vAlign w:val="center"/>
          </w:tcPr>
          <w:p w:rsidR="00BA4208" w:rsidRPr="00AB2016" w:rsidRDefault="00BA4208" w:rsidP="00B275D3">
            <w:pPr>
              <w:spacing w:before="60" w:line="240" w:lineRule="exact"/>
              <w:rPr>
                <w:rFonts w:cs="Arial"/>
                <w:sz w:val="20"/>
                <w:szCs w:val="20"/>
              </w:rPr>
            </w:pPr>
            <w:r w:rsidRPr="00AB2016">
              <w:rPr>
                <w:rFonts w:cs="Arial"/>
                <w:sz w:val="20"/>
                <w:szCs w:val="20"/>
              </w:rPr>
              <w:t>Analista documentador</w:t>
            </w:r>
          </w:p>
        </w:tc>
        <w:tc>
          <w:tcPr>
            <w:tcW w:w="1134" w:type="dxa"/>
            <w:vAlign w:val="center"/>
          </w:tcPr>
          <w:p w:rsidR="00BA4208" w:rsidRPr="00AB2016" w:rsidRDefault="00BA4208" w:rsidP="00B275D3">
            <w:pPr>
              <w:spacing w:before="60" w:line="240" w:lineRule="exact"/>
              <w:jc w:val="center"/>
              <w:rPr>
                <w:rFonts w:cs="Arial"/>
                <w:sz w:val="20"/>
                <w:szCs w:val="20"/>
              </w:rPr>
            </w:pPr>
            <w:r w:rsidRPr="00AB2016">
              <w:rPr>
                <w:rFonts w:cs="Arial"/>
                <w:sz w:val="20"/>
                <w:szCs w:val="20"/>
              </w:rPr>
              <w:t>3694747</w:t>
            </w:r>
          </w:p>
        </w:tc>
        <w:tc>
          <w:tcPr>
            <w:tcW w:w="4536" w:type="dxa"/>
            <w:vAlign w:val="center"/>
          </w:tcPr>
          <w:p w:rsidR="00BA4208" w:rsidRPr="00875DD6" w:rsidRDefault="00645650" w:rsidP="00B275D3">
            <w:pPr>
              <w:keepNext/>
              <w:spacing w:before="60" w:line="240" w:lineRule="exact"/>
              <w:jc w:val="both"/>
              <w:rPr>
                <w:rStyle w:val="Hipervnculo"/>
                <w:rFonts w:cs="Arial"/>
                <w:sz w:val="20"/>
                <w:szCs w:val="20"/>
              </w:rPr>
            </w:pPr>
            <w:r w:rsidRPr="00875DD6">
              <w:rPr>
                <w:rStyle w:val="Hipervnculo"/>
                <w:rFonts w:cs="Arial"/>
                <w:sz w:val="20"/>
                <w:szCs w:val="20"/>
              </w:rPr>
              <w:t>analistarequerimientos@softwareworks.com.co</w:t>
            </w:r>
          </w:p>
        </w:tc>
      </w:tr>
      <w:tr w:rsidR="00BA4208" w:rsidRPr="00464773" w:rsidTr="00AC36F4">
        <w:tc>
          <w:tcPr>
            <w:tcW w:w="2299" w:type="dxa"/>
            <w:vAlign w:val="center"/>
          </w:tcPr>
          <w:p w:rsidR="00BA4208" w:rsidRPr="00AB2016" w:rsidRDefault="00CD733D" w:rsidP="003F5C27">
            <w:pPr>
              <w:spacing w:line="240" w:lineRule="exact"/>
              <w:rPr>
                <w:rFonts w:cs="Arial"/>
                <w:sz w:val="20"/>
                <w:szCs w:val="20"/>
              </w:rPr>
            </w:pPr>
            <w:r>
              <w:rPr>
                <w:rFonts w:cs="Arial"/>
                <w:sz w:val="20"/>
                <w:szCs w:val="20"/>
              </w:rPr>
              <w:t>Jenni Bonilla</w:t>
            </w:r>
          </w:p>
        </w:tc>
        <w:tc>
          <w:tcPr>
            <w:tcW w:w="2946" w:type="dxa"/>
            <w:vAlign w:val="center"/>
          </w:tcPr>
          <w:p w:rsidR="00BA4208" w:rsidRPr="00AB2016" w:rsidRDefault="00BA4208" w:rsidP="00B275D3">
            <w:pPr>
              <w:spacing w:before="60" w:line="240" w:lineRule="exact"/>
              <w:rPr>
                <w:rFonts w:cs="Arial"/>
                <w:sz w:val="20"/>
                <w:szCs w:val="20"/>
                <w:lang w:val="en-US" w:eastAsia="en-US"/>
              </w:rPr>
            </w:pPr>
            <w:r w:rsidRPr="00AB2016">
              <w:rPr>
                <w:rFonts w:cs="Arial"/>
                <w:sz w:val="20"/>
                <w:szCs w:val="20"/>
              </w:rPr>
              <w:t>Administrativo apoyo</w:t>
            </w:r>
          </w:p>
        </w:tc>
        <w:tc>
          <w:tcPr>
            <w:tcW w:w="1134" w:type="dxa"/>
            <w:vAlign w:val="center"/>
          </w:tcPr>
          <w:p w:rsidR="00BA4208" w:rsidRPr="00AB2016" w:rsidRDefault="00BA4208" w:rsidP="00B275D3">
            <w:pPr>
              <w:spacing w:before="60" w:line="240" w:lineRule="exact"/>
              <w:jc w:val="center"/>
              <w:rPr>
                <w:rFonts w:cs="Arial"/>
                <w:sz w:val="20"/>
                <w:szCs w:val="20"/>
                <w:lang w:val="en-US" w:eastAsia="en-US"/>
              </w:rPr>
            </w:pPr>
            <w:r w:rsidRPr="00AB2016">
              <w:rPr>
                <w:rFonts w:cs="Arial"/>
                <w:sz w:val="20"/>
                <w:szCs w:val="20"/>
              </w:rPr>
              <w:t>3694747</w:t>
            </w:r>
          </w:p>
        </w:tc>
        <w:tc>
          <w:tcPr>
            <w:tcW w:w="4536" w:type="dxa"/>
            <w:vAlign w:val="center"/>
          </w:tcPr>
          <w:p w:rsidR="00BA4208" w:rsidRPr="00875DD6" w:rsidRDefault="00645650" w:rsidP="00B275D3">
            <w:pPr>
              <w:keepNext/>
              <w:spacing w:before="60" w:line="240" w:lineRule="exact"/>
              <w:jc w:val="both"/>
              <w:rPr>
                <w:rStyle w:val="Hipervnculo"/>
                <w:rFonts w:cs="Arial"/>
                <w:sz w:val="20"/>
                <w:szCs w:val="20"/>
              </w:rPr>
            </w:pPr>
            <w:r w:rsidRPr="00875DD6">
              <w:rPr>
                <w:rStyle w:val="Hipervnculo"/>
                <w:rFonts w:cs="Arial"/>
                <w:sz w:val="20"/>
                <w:szCs w:val="20"/>
              </w:rPr>
              <w:t>administrativoapoyo@softwareworks.com.co</w:t>
            </w:r>
          </w:p>
        </w:tc>
      </w:tr>
    </w:tbl>
    <w:p w:rsidR="00E66D00" w:rsidRDefault="00E66D00" w:rsidP="00E66D00">
      <w:bookmarkStart w:id="1120" w:name="_Toc228716403"/>
      <w:bookmarkStart w:id="1121" w:name="_Toc318260987"/>
      <w:bookmarkStart w:id="1122" w:name="_Toc324277851"/>
      <w:bookmarkStart w:id="1123" w:name="_Toc138501730"/>
      <w:bookmarkStart w:id="1124" w:name="_Toc147575955"/>
      <w:bookmarkStart w:id="1125" w:name="_Toc147576352"/>
      <w:bookmarkStart w:id="1126" w:name="_Toc147576778"/>
      <w:bookmarkStart w:id="1127" w:name="_Toc148352994"/>
      <w:bookmarkStart w:id="1128" w:name="_Toc186016446"/>
      <w:bookmarkStart w:id="1129" w:name="_Toc186018141"/>
    </w:p>
    <w:p w:rsidR="008C776D" w:rsidRDefault="008C776D" w:rsidP="00E66D00"/>
    <w:p w:rsidR="008C776D" w:rsidRPr="00E66D00" w:rsidRDefault="008C776D" w:rsidP="00E66D00"/>
    <w:p w:rsidR="00916203" w:rsidRPr="003B349B" w:rsidRDefault="00916203">
      <w:pPr>
        <w:pStyle w:val="Epgrafe0"/>
      </w:pPr>
      <w:bookmarkStart w:id="1130" w:name="_Toc378674087"/>
      <w:bookmarkStart w:id="1131" w:name="_Toc387821221"/>
      <w:r w:rsidRPr="003B349B">
        <w:t xml:space="preserve">Tabla </w:t>
      </w:r>
      <w:r w:rsidR="00776936">
        <w:fldChar w:fldCharType="begin"/>
      </w:r>
      <w:r w:rsidR="00FE730C">
        <w:instrText xml:space="preserve"> SEQ Tabla \* ARABIC </w:instrText>
      </w:r>
      <w:r w:rsidR="00776936">
        <w:fldChar w:fldCharType="separate"/>
      </w:r>
      <w:r w:rsidR="00337DDC">
        <w:rPr>
          <w:noProof/>
        </w:rPr>
        <w:t>43</w:t>
      </w:r>
      <w:r w:rsidR="00776936">
        <w:fldChar w:fldCharType="end"/>
      </w:r>
      <w:r w:rsidR="00D145A1">
        <w:t>.</w:t>
      </w:r>
      <w:r w:rsidRPr="003B349B">
        <w:t xml:space="preserve"> Directorio de participantes Interventoría</w:t>
      </w:r>
      <w:bookmarkEnd w:id="1120"/>
      <w:bookmarkEnd w:id="1121"/>
      <w:bookmarkEnd w:id="1122"/>
      <w:bookmarkEnd w:id="1130"/>
      <w:bookmarkEnd w:id="1131"/>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2976"/>
        <w:gridCol w:w="1418"/>
        <w:gridCol w:w="4222"/>
      </w:tblGrid>
      <w:tr w:rsidR="00823C38" w:rsidRPr="00D23824" w:rsidTr="00AC36F4">
        <w:trPr>
          <w:tblHeader/>
        </w:trPr>
        <w:tc>
          <w:tcPr>
            <w:tcW w:w="2299"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N</w:t>
            </w:r>
            <w:r>
              <w:rPr>
                <w:rFonts w:cs="Arial"/>
                <w:b/>
                <w:sz w:val="20"/>
                <w:szCs w:val="20"/>
              </w:rPr>
              <w:t>OMBRE</w:t>
            </w:r>
          </w:p>
        </w:tc>
        <w:tc>
          <w:tcPr>
            <w:tcW w:w="2976"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C</w:t>
            </w:r>
            <w:r>
              <w:rPr>
                <w:rFonts w:cs="Arial"/>
                <w:b/>
                <w:sz w:val="20"/>
                <w:szCs w:val="20"/>
              </w:rPr>
              <w:t>ARGO EN EL PROYECTO</w:t>
            </w:r>
          </w:p>
        </w:tc>
        <w:tc>
          <w:tcPr>
            <w:tcW w:w="1418"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T</w:t>
            </w:r>
            <w:r>
              <w:rPr>
                <w:rFonts w:cs="Arial"/>
                <w:b/>
                <w:sz w:val="20"/>
                <w:szCs w:val="20"/>
              </w:rPr>
              <w:t>ELÉFONO</w:t>
            </w:r>
          </w:p>
        </w:tc>
        <w:tc>
          <w:tcPr>
            <w:tcW w:w="4222" w:type="dxa"/>
            <w:shd w:val="clear" w:color="auto" w:fill="BFBFBF"/>
            <w:vAlign w:val="center"/>
          </w:tcPr>
          <w:p w:rsidR="00823C38" w:rsidRPr="003F11D2" w:rsidRDefault="00823C38" w:rsidP="00877C44">
            <w:pPr>
              <w:jc w:val="center"/>
              <w:rPr>
                <w:rFonts w:cs="Arial"/>
                <w:b/>
                <w:sz w:val="20"/>
                <w:szCs w:val="22"/>
              </w:rPr>
            </w:pPr>
            <w:r w:rsidRPr="003D7543">
              <w:rPr>
                <w:rFonts w:cs="Arial"/>
                <w:b/>
                <w:sz w:val="20"/>
                <w:szCs w:val="20"/>
              </w:rPr>
              <w:t>E-</w:t>
            </w:r>
            <w:r>
              <w:rPr>
                <w:rFonts w:cs="Arial"/>
                <w:b/>
                <w:sz w:val="20"/>
                <w:szCs w:val="20"/>
              </w:rPr>
              <w:t>MAIL</w:t>
            </w:r>
          </w:p>
        </w:tc>
      </w:tr>
      <w:tr w:rsidR="003F11D2" w:rsidRPr="00D23824" w:rsidTr="00AC36F4">
        <w:trPr>
          <w:tblHeader/>
        </w:trPr>
        <w:tc>
          <w:tcPr>
            <w:tcW w:w="2299" w:type="dxa"/>
            <w:vAlign w:val="center"/>
          </w:tcPr>
          <w:p w:rsidR="003F11D2" w:rsidRPr="003F11D2" w:rsidRDefault="004158A5" w:rsidP="00E95574">
            <w:pPr>
              <w:rPr>
                <w:rFonts w:cs="Arial"/>
                <w:sz w:val="20"/>
                <w:szCs w:val="22"/>
              </w:rPr>
            </w:pPr>
            <w:r>
              <w:rPr>
                <w:rFonts w:cs="Arial"/>
                <w:sz w:val="20"/>
                <w:szCs w:val="22"/>
              </w:rPr>
              <w:t>Claudia Jiménez</w:t>
            </w:r>
          </w:p>
        </w:tc>
        <w:tc>
          <w:tcPr>
            <w:tcW w:w="2976" w:type="dxa"/>
            <w:vAlign w:val="center"/>
          </w:tcPr>
          <w:p w:rsidR="003F11D2" w:rsidRPr="003F11D2" w:rsidRDefault="003F11D2" w:rsidP="00E95574">
            <w:pPr>
              <w:rPr>
                <w:rFonts w:cs="Arial"/>
                <w:sz w:val="20"/>
                <w:szCs w:val="22"/>
              </w:rPr>
            </w:pPr>
            <w:r w:rsidRPr="003F11D2">
              <w:rPr>
                <w:rFonts w:cs="Arial"/>
                <w:sz w:val="20"/>
                <w:szCs w:val="22"/>
              </w:rPr>
              <w:t>Gerente de Interventoría</w:t>
            </w:r>
          </w:p>
        </w:tc>
        <w:tc>
          <w:tcPr>
            <w:tcW w:w="1418" w:type="dxa"/>
            <w:vAlign w:val="center"/>
          </w:tcPr>
          <w:p w:rsidR="003F11D2" w:rsidRPr="003F11D2" w:rsidRDefault="003F11D2" w:rsidP="00E95574">
            <w:pPr>
              <w:jc w:val="center"/>
              <w:rPr>
                <w:rFonts w:cs="Arial"/>
                <w:sz w:val="20"/>
                <w:szCs w:val="22"/>
              </w:rPr>
            </w:pPr>
            <w:r w:rsidRPr="003F11D2">
              <w:rPr>
                <w:rFonts w:cs="Arial"/>
                <w:sz w:val="20"/>
                <w:szCs w:val="22"/>
              </w:rPr>
              <w:t>7434440</w:t>
            </w:r>
          </w:p>
        </w:tc>
        <w:tc>
          <w:tcPr>
            <w:tcW w:w="4222" w:type="dxa"/>
            <w:vAlign w:val="center"/>
          </w:tcPr>
          <w:p w:rsidR="003F11D2" w:rsidRPr="00875DD6" w:rsidRDefault="004158A5" w:rsidP="00875DD6">
            <w:pPr>
              <w:keepNext/>
              <w:spacing w:before="60" w:after="160" w:line="240" w:lineRule="exact"/>
              <w:rPr>
                <w:rStyle w:val="Hipervnculo"/>
                <w:rFonts w:cs="Arial"/>
                <w:sz w:val="20"/>
                <w:szCs w:val="20"/>
              </w:rPr>
            </w:pPr>
            <w:r w:rsidRPr="00875DD6">
              <w:rPr>
                <w:rStyle w:val="Hipervnculo"/>
                <w:rFonts w:cs="Arial"/>
                <w:sz w:val="20"/>
                <w:szCs w:val="20"/>
              </w:rPr>
              <w:t>claudia.jimenez@redcom.com.co</w:t>
            </w:r>
          </w:p>
        </w:tc>
      </w:tr>
      <w:tr w:rsidR="003F11D2" w:rsidRPr="00D23824" w:rsidTr="00AC36F4">
        <w:trPr>
          <w:tblHeader/>
        </w:trPr>
        <w:tc>
          <w:tcPr>
            <w:tcW w:w="2299" w:type="dxa"/>
            <w:vAlign w:val="center"/>
          </w:tcPr>
          <w:p w:rsidR="003F11D2" w:rsidRPr="003F11D2" w:rsidRDefault="003F11D2" w:rsidP="00E95574">
            <w:pPr>
              <w:rPr>
                <w:rFonts w:cs="Arial"/>
                <w:sz w:val="20"/>
                <w:szCs w:val="22"/>
              </w:rPr>
            </w:pPr>
            <w:r w:rsidRPr="003F11D2">
              <w:rPr>
                <w:rFonts w:cs="Arial"/>
                <w:sz w:val="20"/>
                <w:szCs w:val="22"/>
              </w:rPr>
              <w:t>Mónica Monroy</w:t>
            </w:r>
          </w:p>
        </w:tc>
        <w:tc>
          <w:tcPr>
            <w:tcW w:w="2976" w:type="dxa"/>
            <w:vAlign w:val="center"/>
          </w:tcPr>
          <w:p w:rsidR="003F11D2" w:rsidRPr="003F11D2" w:rsidRDefault="003F11D2" w:rsidP="00E95574">
            <w:pPr>
              <w:rPr>
                <w:rFonts w:cs="Arial"/>
                <w:sz w:val="20"/>
                <w:szCs w:val="22"/>
              </w:rPr>
            </w:pPr>
            <w:r w:rsidRPr="003F11D2">
              <w:rPr>
                <w:rFonts w:cs="Arial"/>
                <w:sz w:val="20"/>
                <w:szCs w:val="22"/>
              </w:rPr>
              <w:t>Consultor de procedimientos y herramientas de interventoría</w:t>
            </w:r>
          </w:p>
        </w:tc>
        <w:tc>
          <w:tcPr>
            <w:tcW w:w="1418" w:type="dxa"/>
            <w:vAlign w:val="center"/>
          </w:tcPr>
          <w:p w:rsidR="003F11D2" w:rsidRPr="003F11D2" w:rsidRDefault="003F11D2" w:rsidP="00E95574">
            <w:pPr>
              <w:jc w:val="center"/>
              <w:rPr>
                <w:rFonts w:cs="Arial"/>
                <w:sz w:val="20"/>
                <w:szCs w:val="22"/>
              </w:rPr>
            </w:pPr>
            <w:r w:rsidRPr="003F11D2">
              <w:rPr>
                <w:rFonts w:cs="Arial"/>
                <w:sz w:val="20"/>
                <w:szCs w:val="22"/>
              </w:rPr>
              <w:t>7434440</w:t>
            </w:r>
          </w:p>
        </w:tc>
        <w:tc>
          <w:tcPr>
            <w:tcW w:w="4222" w:type="dxa"/>
            <w:vAlign w:val="center"/>
          </w:tcPr>
          <w:p w:rsidR="003F11D2" w:rsidRPr="00875DD6" w:rsidRDefault="00645650" w:rsidP="00875DD6">
            <w:pPr>
              <w:keepNext/>
              <w:spacing w:before="60" w:after="160" w:line="240" w:lineRule="exact"/>
              <w:rPr>
                <w:rStyle w:val="Hipervnculo"/>
                <w:rFonts w:cs="Arial"/>
                <w:sz w:val="20"/>
                <w:szCs w:val="20"/>
              </w:rPr>
            </w:pPr>
            <w:r w:rsidRPr="00875DD6">
              <w:rPr>
                <w:rStyle w:val="Hipervnculo"/>
                <w:rFonts w:cs="Arial"/>
                <w:sz w:val="20"/>
                <w:szCs w:val="20"/>
              </w:rPr>
              <w:t>monica.monroy@redcom.com.co</w:t>
            </w:r>
          </w:p>
        </w:tc>
      </w:tr>
      <w:tr w:rsidR="004158A5" w:rsidRPr="00D23824" w:rsidTr="00AC36F4">
        <w:trPr>
          <w:tblHeader/>
        </w:trPr>
        <w:tc>
          <w:tcPr>
            <w:tcW w:w="2299" w:type="dxa"/>
            <w:vAlign w:val="center"/>
          </w:tcPr>
          <w:p w:rsidR="004158A5" w:rsidRPr="003F11D2" w:rsidRDefault="00EF68F4" w:rsidP="00E95574">
            <w:pPr>
              <w:rPr>
                <w:rFonts w:cs="Arial"/>
                <w:sz w:val="20"/>
                <w:szCs w:val="22"/>
              </w:rPr>
            </w:pPr>
            <w:r>
              <w:rPr>
                <w:rFonts w:cs="Arial"/>
                <w:sz w:val="20"/>
                <w:szCs w:val="22"/>
              </w:rPr>
              <w:t>Luis Felipe Galeano</w:t>
            </w:r>
          </w:p>
        </w:tc>
        <w:tc>
          <w:tcPr>
            <w:tcW w:w="2976" w:type="dxa"/>
            <w:vAlign w:val="center"/>
          </w:tcPr>
          <w:p w:rsidR="004158A5" w:rsidRPr="003F11D2" w:rsidRDefault="004158A5" w:rsidP="00E95574">
            <w:pPr>
              <w:rPr>
                <w:rFonts w:cs="Arial"/>
                <w:sz w:val="20"/>
                <w:szCs w:val="22"/>
              </w:rPr>
            </w:pPr>
            <w:r>
              <w:rPr>
                <w:rFonts w:cs="Arial"/>
                <w:sz w:val="20"/>
                <w:szCs w:val="22"/>
              </w:rPr>
              <w:t>Arquitecto de Software</w:t>
            </w:r>
          </w:p>
        </w:tc>
        <w:tc>
          <w:tcPr>
            <w:tcW w:w="1418" w:type="dxa"/>
            <w:vAlign w:val="center"/>
          </w:tcPr>
          <w:p w:rsidR="004158A5" w:rsidRPr="003F11D2" w:rsidRDefault="004158A5" w:rsidP="00E95574">
            <w:pPr>
              <w:jc w:val="center"/>
              <w:rPr>
                <w:rFonts w:cs="Arial"/>
                <w:sz w:val="20"/>
                <w:szCs w:val="22"/>
              </w:rPr>
            </w:pPr>
            <w:r>
              <w:rPr>
                <w:rFonts w:cs="Arial"/>
                <w:sz w:val="20"/>
                <w:szCs w:val="22"/>
              </w:rPr>
              <w:t>7434440</w:t>
            </w:r>
          </w:p>
        </w:tc>
        <w:tc>
          <w:tcPr>
            <w:tcW w:w="4222" w:type="dxa"/>
            <w:vAlign w:val="center"/>
          </w:tcPr>
          <w:p w:rsidR="004158A5" w:rsidRPr="00875DD6" w:rsidRDefault="00EF68F4" w:rsidP="00875DD6">
            <w:pPr>
              <w:keepNext/>
              <w:spacing w:before="60" w:after="160" w:line="240" w:lineRule="exact"/>
              <w:rPr>
                <w:rStyle w:val="Hipervnculo"/>
                <w:rFonts w:cs="Arial"/>
                <w:sz w:val="20"/>
                <w:szCs w:val="20"/>
              </w:rPr>
            </w:pPr>
            <w:r>
              <w:rPr>
                <w:rStyle w:val="Hipervnculo"/>
                <w:rFonts w:cs="Arial"/>
                <w:sz w:val="20"/>
                <w:szCs w:val="20"/>
              </w:rPr>
              <w:t>luis.galeano</w:t>
            </w:r>
            <w:r w:rsidR="00645650" w:rsidRPr="00875DD6">
              <w:rPr>
                <w:rStyle w:val="Hipervnculo"/>
                <w:rFonts w:cs="Arial"/>
                <w:sz w:val="20"/>
                <w:szCs w:val="20"/>
              </w:rPr>
              <w:t>@redcom.com.co</w:t>
            </w:r>
          </w:p>
        </w:tc>
      </w:tr>
    </w:tbl>
    <w:bookmarkEnd w:id="1123"/>
    <w:bookmarkEnd w:id="1124"/>
    <w:bookmarkEnd w:id="1125"/>
    <w:bookmarkEnd w:id="1126"/>
    <w:bookmarkEnd w:id="1127"/>
    <w:bookmarkEnd w:id="1128"/>
    <w:bookmarkEnd w:id="1129"/>
    <w:p w:rsidR="00496F7E" w:rsidRPr="0063597C" w:rsidRDefault="00496F7E" w:rsidP="00E66D00">
      <w:pPr>
        <w:pStyle w:val="GELParrafo"/>
        <w:rPr>
          <w:sz w:val="24"/>
          <w:szCs w:val="24"/>
        </w:rPr>
      </w:pPr>
      <w:r w:rsidRPr="0063597C">
        <w:rPr>
          <w:sz w:val="24"/>
          <w:szCs w:val="24"/>
        </w:rPr>
        <w:t>El directorio de participantes</w:t>
      </w:r>
      <w:r w:rsidR="00326EE3" w:rsidRPr="0063597C">
        <w:rPr>
          <w:sz w:val="24"/>
          <w:szCs w:val="24"/>
        </w:rPr>
        <w:t xml:space="preserve"> por parte de las entidades</w:t>
      </w:r>
      <w:r w:rsidRPr="0063597C">
        <w:rPr>
          <w:sz w:val="24"/>
          <w:szCs w:val="24"/>
        </w:rPr>
        <w:t xml:space="preserve"> será </w:t>
      </w:r>
      <w:r w:rsidR="00326EE3" w:rsidRPr="0063597C">
        <w:rPr>
          <w:sz w:val="24"/>
          <w:szCs w:val="24"/>
        </w:rPr>
        <w:t>oficializado</w:t>
      </w:r>
      <w:r w:rsidRPr="0063597C">
        <w:rPr>
          <w:sz w:val="24"/>
          <w:szCs w:val="24"/>
        </w:rPr>
        <w:t xml:space="preserve"> por </w:t>
      </w:r>
      <w:r w:rsidR="00A23599" w:rsidRPr="0063597C">
        <w:rPr>
          <w:sz w:val="24"/>
          <w:szCs w:val="24"/>
        </w:rPr>
        <w:t>GEL</w:t>
      </w:r>
      <w:r w:rsidRPr="0063597C">
        <w:rPr>
          <w:sz w:val="24"/>
          <w:szCs w:val="24"/>
        </w:rPr>
        <w:t xml:space="preserve"> a la UTSW una vez inicie la ejecución del presente </w:t>
      </w:r>
      <w:r w:rsidR="001D7D89" w:rsidRPr="0063597C">
        <w:rPr>
          <w:sz w:val="24"/>
          <w:szCs w:val="24"/>
        </w:rPr>
        <w:t>proyecto</w:t>
      </w:r>
      <w:r w:rsidRPr="0063597C">
        <w:rPr>
          <w:sz w:val="24"/>
          <w:szCs w:val="24"/>
        </w:rPr>
        <w:t>.</w:t>
      </w:r>
    </w:p>
    <w:p w:rsidR="00E202CD" w:rsidRDefault="00741FCE" w:rsidP="0046226E">
      <w:pPr>
        <w:pStyle w:val="GELTtulo2"/>
      </w:pPr>
      <w:bookmarkStart w:id="1132" w:name="_Toc342671211"/>
      <w:bookmarkStart w:id="1133" w:name="_Toc342671212"/>
      <w:bookmarkStart w:id="1134" w:name="_Toc342671213"/>
      <w:bookmarkStart w:id="1135" w:name="_Toc377636469"/>
      <w:bookmarkStart w:id="1136" w:name="_Toc378669894"/>
      <w:bookmarkStart w:id="1137" w:name="_Toc387821162"/>
      <w:bookmarkEnd w:id="1132"/>
      <w:bookmarkEnd w:id="1133"/>
      <w:bookmarkEnd w:id="1134"/>
      <w:r>
        <w:t>ESQUEMA DE COMUNICACIONES</w:t>
      </w:r>
      <w:bookmarkEnd w:id="1135"/>
      <w:bookmarkEnd w:id="1136"/>
      <w:bookmarkEnd w:id="1137"/>
    </w:p>
    <w:p w:rsidR="00741FCE" w:rsidRPr="0063597C" w:rsidRDefault="0086306A" w:rsidP="00C46AA7">
      <w:pPr>
        <w:pStyle w:val="GELParrafo"/>
        <w:rPr>
          <w:sz w:val="24"/>
          <w:szCs w:val="24"/>
        </w:rPr>
      </w:pPr>
      <w:r w:rsidRPr="0063597C">
        <w:rPr>
          <w:sz w:val="24"/>
          <w:szCs w:val="24"/>
        </w:rPr>
        <w:t>El es</w:t>
      </w:r>
      <w:r w:rsidR="00741FCE" w:rsidRPr="0063597C">
        <w:rPr>
          <w:sz w:val="24"/>
          <w:szCs w:val="24"/>
        </w:rPr>
        <w:t>q</w:t>
      </w:r>
      <w:r w:rsidRPr="0063597C">
        <w:rPr>
          <w:sz w:val="24"/>
          <w:szCs w:val="24"/>
        </w:rPr>
        <w:t>uema de comunicaciones</w:t>
      </w:r>
      <w:r w:rsidR="00741FCE" w:rsidRPr="0063597C">
        <w:rPr>
          <w:sz w:val="24"/>
          <w:szCs w:val="24"/>
        </w:rPr>
        <w:t xml:space="preserve"> e</w:t>
      </w:r>
      <w:r w:rsidR="003F11D2" w:rsidRPr="0063597C">
        <w:rPr>
          <w:sz w:val="24"/>
          <w:szCs w:val="24"/>
        </w:rPr>
        <w:t>ntre los diferentes grupos, está</w:t>
      </w:r>
      <w:r w:rsidR="00741FCE" w:rsidRPr="0063597C">
        <w:rPr>
          <w:sz w:val="24"/>
          <w:szCs w:val="24"/>
        </w:rPr>
        <w:t xml:space="preserve"> b</w:t>
      </w:r>
      <w:r w:rsidR="008E10AE" w:rsidRPr="0063597C">
        <w:rPr>
          <w:sz w:val="24"/>
          <w:szCs w:val="24"/>
        </w:rPr>
        <w:t>asado en el documento “</w:t>
      </w:r>
      <w:r w:rsidR="003F11D2" w:rsidRPr="0063597C">
        <w:rPr>
          <w:sz w:val="24"/>
          <w:szCs w:val="24"/>
        </w:rPr>
        <w:t>GLFS2_GB_PLN_PCM_Plandecomunicaciones</w:t>
      </w:r>
      <w:r w:rsidR="00741FCE" w:rsidRPr="0063597C">
        <w:rPr>
          <w:sz w:val="24"/>
          <w:szCs w:val="24"/>
        </w:rPr>
        <w:t xml:space="preserve">” </w:t>
      </w:r>
      <w:r w:rsidR="00EC771F" w:rsidRPr="0063597C">
        <w:rPr>
          <w:sz w:val="24"/>
          <w:szCs w:val="24"/>
        </w:rPr>
        <w:t xml:space="preserve">que puede consultarse en la herramienta de </w:t>
      </w:r>
      <w:r w:rsidR="00677DB7" w:rsidRPr="0063597C">
        <w:rPr>
          <w:sz w:val="24"/>
          <w:szCs w:val="24"/>
        </w:rPr>
        <w:t>gestión</w:t>
      </w:r>
      <w:r w:rsidR="00EC771F" w:rsidRPr="0063597C">
        <w:rPr>
          <w:sz w:val="24"/>
          <w:szCs w:val="24"/>
        </w:rPr>
        <w:t xml:space="preserve"> documental</w:t>
      </w:r>
      <w:r w:rsidR="00677DB7" w:rsidRPr="0063597C">
        <w:rPr>
          <w:sz w:val="24"/>
          <w:szCs w:val="24"/>
        </w:rPr>
        <w:t xml:space="preserve"> Confluence </w:t>
      </w:r>
      <w:hyperlink r:id="rId59" w:history="1">
        <w:r w:rsidR="00677DB7" w:rsidRPr="0063597C">
          <w:rPr>
            <w:rStyle w:val="Hipervnculo"/>
            <w:sz w:val="24"/>
            <w:szCs w:val="24"/>
          </w:rPr>
          <w:t>http://www.softwareworks.com.co:8086/confluence</w:t>
        </w:r>
      </w:hyperlink>
      <w:r w:rsidR="00C5688A" w:rsidRPr="0063597C">
        <w:rPr>
          <w:sz w:val="24"/>
          <w:szCs w:val="24"/>
        </w:rPr>
        <w:t xml:space="preserve">, </w:t>
      </w:r>
      <w:r w:rsidR="00306657" w:rsidRPr="0063597C">
        <w:rPr>
          <w:sz w:val="24"/>
          <w:szCs w:val="24"/>
        </w:rPr>
        <w:t xml:space="preserve">en el </w:t>
      </w:r>
      <w:r w:rsidR="00C5688A" w:rsidRPr="0063597C">
        <w:rPr>
          <w:sz w:val="24"/>
          <w:szCs w:val="24"/>
        </w:rPr>
        <w:t xml:space="preserve">repositorio </w:t>
      </w:r>
      <w:r w:rsidR="00306657" w:rsidRPr="0063597C">
        <w:rPr>
          <w:sz w:val="24"/>
          <w:szCs w:val="24"/>
        </w:rPr>
        <w:t>00 FÁBRICA DE SOFTWARE</w:t>
      </w:r>
      <w:r w:rsidR="00C5688A" w:rsidRPr="0063597C">
        <w:rPr>
          <w:sz w:val="24"/>
          <w:szCs w:val="24"/>
        </w:rPr>
        <w:t>,</w:t>
      </w:r>
      <w:r w:rsidR="007220FD" w:rsidRPr="0063597C">
        <w:rPr>
          <w:sz w:val="24"/>
          <w:szCs w:val="24"/>
        </w:rPr>
        <w:t xml:space="preserve"> </w:t>
      </w:r>
      <w:r w:rsidR="00306657" w:rsidRPr="0063597C">
        <w:rPr>
          <w:sz w:val="24"/>
          <w:szCs w:val="24"/>
        </w:rPr>
        <w:t xml:space="preserve">en la </w:t>
      </w:r>
      <w:r w:rsidR="003F11D2" w:rsidRPr="0063597C">
        <w:rPr>
          <w:sz w:val="24"/>
          <w:szCs w:val="24"/>
        </w:rPr>
        <w:t xml:space="preserve">ruta </w:t>
      </w:r>
      <w:r w:rsidR="00306657" w:rsidRPr="0063597C">
        <w:rPr>
          <w:sz w:val="24"/>
          <w:szCs w:val="24"/>
        </w:rPr>
        <w:t xml:space="preserve">MODULO </w:t>
      </w:r>
      <w:r w:rsidR="003F11D2" w:rsidRPr="0063597C">
        <w:rPr>
          <w:sz w:val="24"/>
          <w:szCs w:val="24"/>
        </w:rPr>
        <w:t>D</w:t>
      </w:r>
      <w:r w:rsidR="00306657" w:rsidRPr="0063597C">
        <w:rPr>
          <w:sz w:val="24"/>
          <w:szCs w:val="24"/>
        </w:rPr>
        <w:t>OCUMENTOS</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Administración</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2. Planeación</w:t>
      </w:r>
      <w:r w:rsidR="004A6DF4" w:rsidRPr="0063597C">
        <w:rPr>
          <w:sz w:val="24"/>
          <w:szCs w:val="24"/>
        </w:rPr>
        <w:t xml:space="preserve"> </w:t>
      </w:r>
      <w:r w:rsidR="003F11D2" w:rsidRPr="0063597C">
        <w:rPr>
          <w:sz w:val="24"/>
          <w:szCs w:val="24"/>
        </w:rPr>
        <w:t>/</w:t>
      </w:r>
      <w:r w:rsidR="004A6DF4" w:rsidRPr="0063597C">
        <w:rPr>
          <w:sz w:val="24"/>
          <w:szCs w:val="24"/>
        </w:rPr>
        <w:t xml:space="preserve"> </w:t>
      </w:r>
      <w:r w:rsidR="003F11D2" w:rsidRPr="0063597C">
        <w:rPr>
          <w:sz w:val="24"/>
          <w:szCs w:val="24"/>
        </w:rPr>
        <w:t>Plan de Comunicaciones</w:t>
      </w:r>
      <w:r w:rsidR="00683918" w:rsidRPr="0063597C">
        <w:rPr>
          <w:sz w:val="24"/>
          <w:szCs w:val="24"/>
        </w:rPr>
        <w:t>.</w:t>
      </w:r>
    </w:p>
    <w:p w:rsidR="00741FCE" w:rsidRPr="00741FCE" w:rsidRDefault="00741FCE" w:rsidP="00741FCE">
      <w:pPr>
        <w:pStyle w:val="Textoindependiente"/>
        <w:rPr>
          <w:lang w:val="es-ES"/>
        </w:rPr>
      </w:pPr>
    </w:p>
    <w:p w:rsidR="00683918" w:rsidRDefault="00E202CD">
      <w:pPr>
        <w:pStyle w:val="Epgrafe0"/>
      </w:pPr>
      <w:bookmarkStart w:id="1138" w:name="_Toc225748914"/>
      <w:bookmarkStart w:id="1139" w:name="_Toc225840261"/>
      <w:bookmarkStart w:id="1140" w:name="_Toc318260988"/>
      <w:bookmarkStart w:id="1141" w:name="_Toc324277852"/>
      <w:bookmarkStart w:id="1142" w:name="_Toc378674088"/>
      <w:bookmarkStart w:id="1143" w:name="_Toc387821222"/>
      <w:r w:rsidRPr="003B349B">
        <w:t xml:space="preserve">Tabla </w:t>
      </w:r>
      <w:r w:rsidR="00776936">
        <w:fldChar w:fldCharType="begin"/>
      </w:r>
      <w:r w:rsidR="00FE730C">
        <w:instrText xml:space="preserve"> SEQ Tabla \* ARABIC </w:instrText>
      </w:r>
      <w:r w:rsidR="00776936">
        <w:fldChar w:fldCharType="separate"/>
      </w:r>
      <w:r w:rsidR="00337DDC">
        <w:rPr>
          <w:noProof/>
        </w:rPr>
        <w:t>44</w:t>
      </w:r>
      <w:r w:rsidR="00776936">
        <w:fldChar w:fldCharType="end"/>
      </w:r>
      <w:r w:rsidR="00D145A1">
        <w:t>.</w:t>
      </w:r>
      <w:r w:rsidRPr="003B349B">
        <w:t xml:space="preserve"> Matriz de Escalamiento </w:t>
      </w:r>
      <w:r w:rsidR="00683918" w:rsidRPr="003B349B">
        <w:t>–</w:t>
      </w:r>
      <w:r w:rsidRPr="003B349B">
        <w:t xml:space="preserve"> </w:t>
      </w:r>
      <w:r w:rsidR="00A23599">
        <w:t>GEL</w:t>
      </w:r>
      <w:bookmarkEnd w:id="1138"/>
      <w:bookmarkEnd w:id="1139"/>
      <w:bookmarkEnd w:id="1140"/>
      <w:bookmarkEnd w:id="1141"/>
      <w:bookmarkEnd w:id="1142"/>
      <w:bookmarkEnd w:id="1143"/>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3F11D2" w:rsidRPr="00F2610D" w:rsidTr="00AC36F4">
        <w:trPr>
          <w:trHeight w:val="405"/>
          <w:tblHeader/>
        </w:trPr>
        <w:tc>
          <w:tcPr>
            <w:tcW w:w="3543" w:type="dxa"/>
            <w:shd w:val="clear" w:color="auto" w:fill="BFBFBF"/>
            <w:vAlign w:val="center"/>
          </w:tcPr>
          <w:p w:rsidR="003F11D2" w:rsidRPr="00AB2016" w:rsidRDefault="003F11D2" w:rsidP="003F11D2">
            <w:pPr>
              <w:autoSpaceDE w:val="0"/>
              <w:autoSpaceDN w:val="0"/>
              <w:adjustRightInd w:val="0"/>
              <w:jc w:val="center"/>
              <w:rPr>
                <w:rFonts w:cs="Arial"/>
                <w:b/>
                <w:bCs/>
                <w:color w:val="000000"/>
                <w:sz w:val="20"/>
                <w:szCs w:val="20"/>
              </w:rPr>
            </w:pPr>
            <w:r w:rsidRPr="00AB2016">
              <w:rPr>
                <w:rFonts w:cs="Arial"/>
                <w:b/>
                <w:bCs/>
                <w:color w:val="000000"/>
                <w:sz w:val="20"/>
                <w:szCs w:val="20"/>
              </w:rPr>
              <w:t>C</w:t>
            </w:r>
            <w:r w:rsidR="00823C38" w:rsidRPr="00AB2016">
              <w:rPr>
                <w:rFonts w:cs="Arial"/>
                <w:b/>
                <w:bCs/>
                <w:color w:val="000000"/>
                <w:sz w:val="20"/>
                <w:szCs w:val="20"/>
              </w:rPr>
              <w:t>ARGO</w:t>
            </w:r>
          </w:p>
        </w:tc>
        <w:tc>
          <w:tcPr>
            <w:tcW w:w="1843" w:type="dxa"/>
            <w:shd w:val="clear" w:color="auto" w:fill="BFBFBF"/>
            <w:vAlign w:val="center"/>
          </w:tcPr>
          <w:p w:rsidR="003F11D2" w:rsidRPr="00AB2016" w:rsidRDefault="003F11D2" w:rsidP="00BD6E5A">
            <w:pPr>
              <w:autoSpaceDE w:val="0"/>
              <w:autoSpaceDN w:val="0"/>
              <w:adjustRightInd w:val="0"/>
              <w:jc w:val="center"/>
              <w:rPr>
                <w:rFonts w:cs="Arial"/>
                <w:b/>
                <w:bCs/>
                <w:color w:val="000000"/>
                <w:sz w:val="20"/>
                <w:szCs w:val="20"/>
              </w:rPr>
            </w:pPr>
            <w:r w:rsidRPr="00AB2016">
              <w:rPr>
                <w:rFonts w:cs="Arial"/>
                <w:b/>
                <w:bCs/>
                <w:color w:val="000000"/>
                <w:sz w:val="20"/>
                <w:szCs w:val="20"/>
              </w:rPr>
              <w:t>N</w:t>
            </w:r>
            <w:r w:rsidR="00823C38" w:rsidRPr="00AB2016">
              <w:rPr>
                <w:rFonts w:cs="Arial"/>
                <w:b/>
                <w:bCs/>
                <w:color w:val="000000"/>
                <w:sz w:val="20"/>
                <w:szCs w:val="20"/>
              </w:rPr>
              <w:t>IVEL DE ESCALAMIENTO</w:t>
            </w:r>
          </w:p>
        </w:tc>
        <w:tc>
          <w:tcPr>
            <w:tcW w:w="5387" w:type="dxa"/>
            <w:shd w:val="clear" w:color="auto" w:fill="BFBFBF"/>
            <w:vAlign w:val="center"/>
          </w:tcPr>
          <w:p w:rsidR="003F11D2"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3F11D2" w:rsidRPr="00F2610D" w:rsidTr="00AC36F4">
        <w:trPr>
          <w:trHeight w:val="390"/>
        </w:trPr>
        <w:tc>
          <w:tcPr>
            <w:tcW w:w="3543" w:type="dxa"/>
            <w:vAlign w:val="center"/>
          </w:tcPr>
          <w:p w:rsidR="003F11D2" w:rsidRPr="00AB2016" w:rsidRDefault="003F11D2" w:rsidP="001D7D89">
            <w:pPr>
              <w:autoSpaceDE w:val="0"/>
              <w:autoSpaceDN w:val="0"/>
              <w:adjustRightInd w:val="0"/>
              <w:rPr>
                <w:rFonts w:cs="Arial"/>
                <w:bCs/>
                <w:color w:val="000000"/>
                <w:sz w:val="20"/>
                <w:szCs w:val="20"/>
              </w:rPr>
            </w:pPr>
            <w:r w:rsidRPr="00AB2016">
              <w:rPr>
                <w:rFonts w:cs="Arial"/>
                <w:bCs/>
                <w:color w:val="000000"/>
                <w:sz w:val="20"/>
                <w:szCs w:val="20"/>
              </w:rPr>
              <w:t xml:space="preserve">Consultor líder </w:t>
            </w:r>
            <w:r w:rsidR="00326EE3">
              <w:rPr>
                <w:rFonts w:cs="Arial"/>
                <w:bCs/>
                <w:color w:val="000000"/>
                <w:sz w:val="20"/>
                <w:szCs w:val="20"/>
              </w:rPr>
              <w:t>t</w:t>
            </w:r>
            <w:r w:rsidR="00683918" w:rsidRPr="00AB2016">
              <w:rPr>
                <w:rFonts w:cs="Arial"/>
                <w:bCs/>
                <w:color w:val="000000"/>
                <w:sz w:val="20"/>
                <w:szCs w:val="20"/>
              </w:rPr>
              <w:t xml:space="preserve">écnico </w:t>
            </w:r>
            <w:r w:rsidRPr="00AB2016">
              <w:rPr>
                <w:rFonts w:cs="Arial"/>
                <w:bCs/>
                <w:color w:val="000000"/>
                <w:sz w:val="20"/>
                <w:szCs w:val="20"/>
              </w:rPr>
              <w:t xml:space="preserve">de la </w:t>
            </w:r>
            <w:r w:rsidR="001D7D89">
              <w:rPr>
                <w:rFonts w:cs="Arial"/>
                <w:bCs/>
                <w:color w:val="000000"/>
                <w:sz w:val="20"/>
                <w:szCs w:val="20"/>
              </w:rPr>
              <w:t>s</w:t>
            </w:r>
            <w:r w:rsidRPr="00AB2016">
              <w:rPr>
                <w:rFonts w:cs="Arial"/>
                <w:bCs/>
                <w:color w:val="000000"/>
                <w:sz w:val="20"/>
                <w:szCs w:val="20"/>
              </w:rPr>
              <w:t>olución</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0B08BB" w:rsidRPr="00F2610D" w:rsidTr="00AC36F4">
        <w:trPr>
          <w:trHeight w:val="410"/>
        </w:trPr>
        <w:tc>
          <w:tcPr>
            <w:tcW w:w="3543" w:type="dxa"/>
            <w:vAlign w:val="center"/>
          </w:tcPr>
          <w:p w:rsidR="000B08BB" w:rsidRPr="00AB2016" w:rsidRDefault="00CF4122" w:rsidP="00875DD6">
            <w:pPr>
              <w:autoSpaceDE w:val="0"/>
              <w:autoSpaceDN w:val="0"/>
              <w:adjustRightInd w:val="0"/>
              <w:rPr>
                <w:rFonts w:cs="Arial"/>
                <w:bCs/>
                <w:color w:val="000000"/>
                <w:sz w:val="20"/>
                <w:szCs w:val="20"/>
              </w:rPr>
            </w:pPr>
            <w:r>
              <w:rPr>
                <w:rFonts w:cs="Arial"/>
                <w:bCs/>
                <w:color w:val="000000"/>
                <w:sz w:val="20"/>
                <w:szCs w:val="20"/>
              </w:rPr>
              <w:t>Consultor</w:t>
            </w:r>
            <w:r w:rsidR="00326EE3">
              <w:rPr>
                <w:rFonts w:cs="Arial"/>
                <w:bCs/>
                <w:color w:val="000000"/>
                <w:sz w:val="20"/>
                <w:szCs w:val="20"/>
              </w:rPr>
              <w:t xml:space="preserve"> </w:t>
            </w:r>
            <w:r w:rsidR="00EF68F4">
              <w:rPr>
                <w:rFonts w:cs="Arial"/>
                <w:bCs/>
                <w:color w:val="000000"/>
                <w:sz w:val="20"/>
                <w:szCs w:val="20"/>
              </w:rPr>
              <w:t>líder de diseño y desarrollo</w:t>
            </w:r>
          </w:p>
        </w:tc>
        <w:tc>
          <w:tcPr>
            <w:tcW w:w="1843" w:type="dxa"/>
            <w:vAlign w:val="center"/>
          </w:tcPr>
          <w:p w:rsidR="000B08BB" w:rsidRPr="00AB2016" w:rsidRDefault="000B08BB" w:rsidP="0049021E">
            <w:pPr>
              <w:autoSpaceDE w:val="0"/>
              <w:autoSpaceDN w:val="0"/>
              <w:adjustRightInd w:val="0"/>
              <w:jc w:val="center"/>
              <w:rPr>
                <w:rFonts w:cs="Arial"/>
                <w:bCs/>
                <w:color w:val="000000"/>
                <w:sz w:val="20"/>
                <w:szCs w:val="20"/>
              </w:rPr>
            </w:pPr>
            <w:r>
              <w:rPr>
                <w:rFonts w:cs="Arial"/>
                <w:bCs/>
                <w:color w:val="000000"/>
                <w:sz w:val="20"/>
                <w:szCs w:val="20"/>
              </w:rPr>
              <w:t>2</w:t>
            </w:r>
          </w:p>
        </w:tc>
        <w:tc>
          <w:tcPr>
            <w:tcW w:w="5387" w:type="dxa"/>
            <w:vAlign w:val="center"/>
          </w:tcPr>
          <w:p w:rsidR="000B08BB" w:rsidRPr="00AB2016" w:rsidRDefault="000B08BB" w:rsidP="0049021E">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B43992" w:rsidRPr="00F2610D" w:rsidTr="00AC36F4">
        <w:trPr>
          <w:trHeight w:val="426"/>
        </w:trPr>
        <w:tc>
          <w:tcPr>
            <w:tcW w:w="3543" w:type="dxa"/>
            <w:vAlign w:val="center"/>
          </w:tcPr>
          <w:p w:rsidR="00543415" w:rsidRPr="00AB2016" w:rsidRDefault="00CF4122" w:rsidP="00875DD6">
            <w:pPr>
              <w:autoSpaceDE w:val="0"/>
              <w:autoSpaceDN w:val="0"/>
              <w:adjustRightInd w:val="0"/>
              <w:rPr>
                <w:rFonts w:cs="Arial"/>
                <w:bCs/>
                <w:color w:val="000000"/>
                <w:sz w:val="20"/>
                <w:szCs w:val="20"/>
              </w:rPr>
            </w:pPr>
            <w:r>
              <w:rPr>
                <w:rFonts w:cs="Arial"/>
                <w:bCs/>
                <w:color w:val="000000"/>
                <w:sz w:val="20"/>
                <w:szCs w:val="20"/>
              </w:rPr>
              <w:t>Consultor</w:t>
            </w:r>
            <w:r w:rsidR="00326EE3">
              <w:rPr>
                <w:rFonts w:cs="Arial"/>
                <w:bCs/>
                <w:color w:val="000000"/>
                <w:sz w:val="20"/>
                <w:szCs w:val="20"/>
              </w:rPr>
              <w:t xml:space="preserve"> </w:t>
            </w:r>
            <w:r w:rsidR="00EF68F4">
              <w:rPr>
                <w:rFonts w:cs="Arial"/>
                <w:bCs/>
                <w:color w:val="000000"/>
                <w:sz w:val="20"/>
                <w:szCs w:val="20"/>
              </w:rPr>
              <w:t>coordinador de soluciones y servicios tecnológicos</w:t>
            </w:r>
          </w:p>
        </w:tc>
        <w:tc>
          <w:tcPr>
            <w:tcW w:w="1843" w:type="dxa"/>
            <w:vAlign w:val="center"/>
          </w:tcPr>
          <w:p w:rsidR="00B43992" w:rsidRPr="00AB2016" w:rsidRDefault="000B08BB" w:rsidP="0049021E">
            <w:pPr>
              <w:autoSpaceDE w:val="0"/>
              <w:autoSpaceDN w:val="0"/>
              <w:adjustRightInd w:val="0"/>
              <w:jc w:val="center"/>
              <w:rPr>
                <w:rFonts w:cs="Arial"/>
                <w:bCs/>
                <w:color w:val="000000"/>
                <w:sz w:val="20"/>
                <w:szCs w:val="20"/>
              </w:rPr>
            </w:pPr>
            <w:r>
              <w:rPr>
                <w:rFonts w:cs="Arial"/>
                <w:bCs/>
                <w:color w:val="000000"/>
                <w:sz w:val="20"/>
                <w:szCs w:val="20"/>
              </w:rPr>
              <w:t>3</w:t>
            </w:r>
          </w:p>
        </w:tc>
        <w:tc>
          <w:tcPr>
            <w:tcW w:w="5387" w:type="dxa"/>
            <w:vAlign w:val="center"/>
          </w:tcPr>
          <w:p w:rsidR="00B43992" w:rsidRPr="00AB2016" w:rsidRDefault="00B43992" w:rsidP="0049021E">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CE5C10">
        <w:trPr>
          <w:trHeight w:val="361"/>
        </w:trPr>
        <w:tc>
          <w:tcPr>
            <w:tcW w:w="3543" w:type="dxa"/>
            <w:vAlign w:val="center"/>
          </w:tcPr>
          <w:p w:rsidR="003F11D2" w:rsidRPr="00AB2016" w:rsidRDefault="00326EE3" w:rsidP="00CF4122">
            <w:pPr>
              <w:autoSpaceDE w:val="0"/>
              <w:autoSpaceDN w:val="0"/>
              <w:adjustRightInd w:val="0"/>
              <w:rPr>
                <w:rFonts w:cs="Arial"/>
                <w:bCs/>
                <w:color w:val="000000"/>
                <w:sz w:val="20"/>
                <w:szCs w:val="20"/>
              </w:rPr>
            </w:pPr>
            <w:r>
              <w:rPr>
                <w:rFonts w:cs="Arial"/>
                <w:bCs/>
                <w:color w:val="000000"/>
                <w:sz w:val="20"/>
                <w:szCs w:val="20"/>
              </w:rPr>
              <w:t>Director</w:t>
            </w:r>
            <w:r w:rsidR="00EF68F4">
              <w:rPr>
                <w:rFonts w:cs="Arial"/>
                <w:bCs/>
                <w:color w:val="000000"/>
                <w:sz w:val="20"/>
                <w:szCs w:val="20"/>
              </w:rPr>
              <w:t>a</w:t>
            </w:r>
            <w:r>
              <w:rPr>
                <w:rFonts w:cs="Arial"/>
                <w:bCs/>
                <w:color w:val="000000"/>
                <w:sz w:val="20"/>
                <w:szCs w:val="20"/>
              </w:rPr>
              <w:t xml:space="preserve"> de </w:t>
            </w:r>
            <w:r w:rsidR="00CF4122">
              <w:rPr>
                <w:rFonts w:cs="Arial"/>
                <w:bCs/>
                <w:color w:val="000000"/>
                <w:sz w:val="20"/>
                <w:szCs w:val="20"/>
              </w:rPr>
              <w:t>Gobierno en línea</w:t>
            </w:r>
          </w:p>
        </w:tc>
        <w:tc>
          <w:tcPr>
            <w:tcW w:w="1843" w:type="dxa"/>
            <w:vAlign w:val="center"/>
          </w:tcPr>
          <w:p w:rsidR="003F11D2" w:rsidRPr="00AB2016" w:rsidRDefault="000B08BB" w:rsidP="00877C44">
            <w:pPr>
              <w:autoSpaceDE w:val="0"/>
              <w:autoSpaceDN w:val="0"/>
              <w:adjustRightInd w:val="0"/>
              <w:jc w:val="center"/>
              <w:rPr>
                <w:rFonts w:cs="Arial"/>
                <w:bCs/>
                <w:color w:val="000000"/>
                <w:sz w:val="20"/>
                <w:szCs w:val="20"/>
              </w:rPr>
            </w:pPr>
            <w:r>
              <w:rPr>
                <w:rFonts w:cs="Arial"/>
                <w:bCs/>
                <w:color w:val="000000"/>
                <w:sz w:val="20"/>
                <w:szCs w:val="20"/>
              </w:rPr>
              <w:t>4</w:t>
            </w:r>
          </w:p>
        </w:tc>
        <w:tc>
          <w:tcPr>
            <w:tcW w:w="5387"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5</w:t>
            </w:r>
            <w:r w:rsidR="003F11D2" w:rsidRPr="00AB2016">
              <w:rPr>
                <w:rFonts w:cs="Arial"/>
                <w:bCs/>
                <w:color w:val="000000"/>
                <w:sz w:val="20"/>
                <w:szCs w:val="20"/>
              </w:rPr>
              <w:t xml:space="preserve"> días posterior a la generación de una solicitud o alerta</w:t>
            </w:r>
          </w:p>
        </w:tc>
      </w:tr>
    </w:tbl>
    <w:p w:rsidR="005610AA" w:rsidRPr="000F0E96" w:rsidRDefault="005610AA" w:rsidP="00E202CD">
      <w:pPr>
        <w:rPr>
          <w:rFonts w:cs="Arial"/>
          <w:b/>
          <w:szCs w:val="22"/>
        </w:rPr>
      </w:pPr>
    </w:p>
    <w:p w:rsidR="007F0ED9" w:rsidRPr="007F0ED9" w:rsidRDefault="00E202CD">
      <w:pPr>
        <w:pStyle w:val="Epgrafe0"/>
      </w:pPr>
      <w:bookmarkStart w:id="1144" w:name="_Toc225748915"/>
      <w:bookmarkStart w:id="1145" w:name="_Toc225840262"/>
      <w:bookmarkStart w:id="1146" w:name="_Toc318260989"/>
      <w:bookmarkStart w:id="1147" w:name="_Toc324277853"/>
      <w:bookmarkStart w:id="1148" w:name="_Toc378674089"/>
      <w:bookmarkStart w:id="1149" w:name="_Toc387821223"/>
      <w:r w:rsidRPr="003B349B">
        <w:t xml:space="preserve">Tabla </w:t>
      </w:r>
      <w:r w:rsidR="00776936">
        <w:fldChar w:fldCharType="begin"/>
      </w:r>
      <w:r w:rsidR="00FE730C">
        <w:instrText xml:space="preserve"> SEQ Tabla \* ARABIC </w:instrText>
      </w:r>
      <w:r w:rsidR="00776936">
        <w:fldChar w:fldCharType="separate"/>
      </w:r>
      <w:r w:rsidR="00337DDC">
        <w:rPr>
          <w:noProof/>
        </w:rPr>
        <w:t>45</w:t>
      </w:r>
      <w:r w:rsidR="00776936">
        <w:fldChar w:fldCharType="end"/>
      </w:r>
      <w:r w:rsidR="00D145A1">
        <w:t>.</w:t>
      </w:r>
      <w:r w:rsidRPr="003B349B">
        <w:t xml:space="preserve"> Matriz de Escalamiento </w:t>
      </w:r>
      <w:r w:rsidR="008D2131">
        <w:t>–</w:t>
      </w:r>
      <w:r w:rsidRPr="003B349B">
        <w:t xml:space="preserve"> UT </w:t>
      </w:r>
      <w:bookmarkEnd w:id="1144"/>
      <w:bookmarkEnd w:id="1145"/>
      <w:r w:rsidR="00702206" w:rsidRPr="003B349B">
        <w:t>Software Works</w:t>
      </w:r>
      <w:bookmarkEnd w:id="1146"/>
      <w:bookmarkEnd w:id="1147"/>
      <w:bookmarkEnd w:id="1148"/>
      <w:bookmarkEnd w:id="1149"/>
      <w:r w:rsidR="008D2131">
        <w:t xml:space="preserve"> </w:t>
      </w:r>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3F11D2">
            <w:pPr>
              <w:autoSpaceDE w:val="0"/>
              <w:autoSpaceDN w:val="0"/>
              <w:adjustRightInd w:val="0"/>
              <w:jc w:val="center"/>
              <w:rPr>
                <w:rFonts w:cs="Arial"/>
                <w:b/>
                <w:bCs/>
                <w:color w:val="000000"/>
                <w:sz w:val="20"/>
                <w:szCs w:val="20"/>
              </w:rPr>
            </w:pPr>
            <w:r w:rsidRPr="00AB2016">
              <w:rPr>
                <w:rFonts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cs="Arial"/>
                <w:b/>
                <w:bCs/>
                <w:color w:val="000000"/>
                <w:sz w:val="20"/>
                <w:szCs w:val="20"/>
              </w:rPr>
            </w:pPr>
            <w:r w:rsidRPr="00AB2016">
              <w:rPr>
                <w:rFonts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9804DA" w:rsidRPr="00F2610D" w:rsidTr="00AC36F4">
        <w:trPr>
          <w:trHeight w:val="339"/>
        </w:trPr>
        <w:tc>
          <w:tcPr>
            <w:tcW w:w="3543" w:type="dxa"/>
            <w:vAlign w:val="center"/>
          </w:tcPr>
          <w:p w:rsidR="009804DA" w:rsidRPr="00AB2016" w:rsidRDefault="009804DA" w:rsidP="00877C44">
            <w:pPr>
              <w:autoSpaceDE w:val="0"/>
              <w:autoSpaceDN w:val="0"/>
              <w:adjustRightInd w:val="0"/>
              <w:rPr>
                <w:rFonts w:cs="Arial"/>
                <w:bCs/>
                <w:color w:val="000000"/>
                <w:sz w:val="20"/>
                <w:szCs w:val="20"/>
              </w:rPr>
            </w:pPr>
            <w:r w:rsidRPr="00AB2016">
              <w:rPr>
                <w:rFonts w:cs="Arial"/>
                <w:bCs/>
                <w:color w:val="000000"/>
                <w:sz w:val="20"/>
                <w:szCs w:val="20"/>
              </w:rPr>
              <w:t>Gerente de proyecto</w:t>
            </w:r>
            <w:r w:rsidR="005A7FF1" w:rsidRPr="00AB2016">
              <w:rPr>
                <w:rFonts w:cs="Arial"/>
                <w:bCs/>
                <w:color w:val="000000"/>
                <w:sz w:val="20"/>
                <w:szCs w:val="20"/>
              </w:rPr>
              <w:t xml:space="preserve"> – grupo por demanda</w:t>
            </w:r>
          </w:p>
        </w:tc>
        <w:tc>
          <w:tcPr>
            <w:tcW w:w="1843" w:type="dxa"/>
            <w:vAlign w:val="center"/>
          </w:tcPr>
          <w:p w:rsidR="009804DA"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9804DA" w:rsidRPr="00AB2016" w:rsidRDefault="009804DA"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Gerente de Portafolio</w:t>
            </w:r>
          </w:p>
        </w:tc>
        <w:tc>
          <w:tcPr>
            <w:tcW w:w="1843" w:type="dxa"/>
            <w:vAlign w:val="center"/>
          </w:tcPr>
          <w:p w:rsidR="003F11D2"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2</w:t>
            </w:r>
          </w:p>
        </w:tc>
        <w:tc>
          <w:tcPr>
            <w:tcW w:w="5387"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3 días posterior a la generación de una solicitud o alerta</w:t>
            </w:r>
          </w:p>
        </w:tc>
      </w:tr>
      <w:tr w:rsidR="003F11D2" w:rsidRPr="00F2610D" w:rsidTr="0063597C">
        <w:trPr>
          <w:trHeight w:val="372"/>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Representante Legal</w:t>
            </w:r>
          </w:p>
        </w:tc>
        <w:tc>
          <w:tcPr>
            <w:tcW w:w="1843" w:type="dxa"/>
            <w:vAlign w:val="center"/>
          </w:tcPr>
          <w:p w:rsidR="003F11D2" w:rsidRPr="00AB2016" w:rsidRDefault="009804DA" w:rsidP="00877C44">
            <w:pPr>
              <w:autoSpaceDE w:val="0"/>
              <w:autoSpaceDN w:val="0"/>
              <w:adjustRightInd w:val="0"/>
              <w:jc w:val="center"/>
              <w:rPr>
                <w:rFonts w:cs="Arial"/>
                <w:bCs/>
                <w:color w:val="000000"/>
                <w:sz w:val="20"/>
                <w:szCs w:val="20"/>
              </w:rPr>
            </w:pPr>
            <w:r w:rsidRPr="00AB2016">
              <w:rPr>
                <w:rFonts w:cs="Arial"/>
                <w:bCs/>
                <w:color w:val="000000"/>
                <w:sz w:val="20"/>
                <w:szCs w:val="20"/>
              </w:rPr>
              <w:t>3</w:t>
            </w:r>
          </w:p>
        </w:tc>
        <w:tc>
          <w:tcPr>
            <w:tcW w:w="5387" w:type="dxa"/>
            <w:vAlign w:val="center"/>
          </w:tcPr>
          <w:p w:rsidR="003F11D2" w:rsidRPr="00AB2016" w:rsidRDefault="00C5688A" w:rsidP="00C5688A">
            <w:pPr>
              <w:autoSpaceDE w:val="0"/>
              <w:autoSpaceDN w:val="0"/>
              <w:adjustRightInd w:val="0"/>
              <w:rPr>
                <w:rFonts w:cs="Arial"/>
                <w:bCs/>
                <w:color w:val="000000"/>
                <w:sz w:val="20"/>
                <w:szCs w:val="20"/>
              </w:rPr>
            </w:pPr>
            <w:r w:rsidRPr="00AB2016">
              <w:rPr>
                <w:rFonts w:cs="Arial"/>
                <w:bCs/>
                <w:color w:val="000000"/>
                <w:sz w:val="20"/>
                <w:szCs w:val="20"/>
              </w:rPr>
              <w:t>5</w:t>
            </w:r>
            <w:r w:rsidR="003F11D2" w:rsidRPr="00AB2016">
              <w:rPr>
                <w:rFonts w:cs="Arial"/>
                <w:bCs/>
                <w:color w:val="000000"/>
                <w:sz w:val="20"/>
                <w:szCs w:val="20"/>
              </w:rPr>
              <w:t xml:space="preserve"> días posterior a la generación de una solicitud o alerta</w:t>
            </w:r>
          </w:p>
        </w:tc>
      </w:tr>
    </w:tbl>
    <w:p w:rsidR="00580A7E" w:rsidRDefault="00580A7E" w:rsidP="0047252B"/>
    <w:p w:rsidR="0008708D" w:rsidRPr="00925EDA" w:rsidRDefault="00EF1056">
      <w:pPr>
        <w:pStyle w:val="Epgrafe0"/>
      </w:pPr>
      <w:bookmarkStart w:id="1150" w:name="_Toc228716407"/>
      <w:bookmarkStart w:id="1151" w:name="_Toc318260990"/>
      <w:bookmarkStart w:id="1152" w:name="_Toc324277854"/>
      <w:bookmarkStart w:id="1153" w:name="_Toc378674090"/>
      <w:bookmarkStart w:id="1154" w:name="_Toc387821224"/>
      <w:r w:rsidRPr="003B349B">
        <w:t xml:space="preserve">Tabla </w:t>
      </w:r>
      <w:r w:rsidR="00776936">
        <w:fldChar w:fldCharType="begin"/>
      </w:r>
      <w:r w:rsidR="00FE730C">
        <w:instrText xml:space="preserve"> SEQ Tabla \* ARABIC </w:instrText>
      </w:r>
      <w:r w:rsidR="00776936">
        <w:fldChar w:fldCharType="separate"/>
      </w:r>
      <w:r w:rsidR="00337DDC">
        <w:rPr>
          <w:noProof/>
        </w:rPr>
        <w:t>46</w:t>
      </w:r>
      <w:r w:rsidR="00776936">
        <w:fldChar w:fldCharType="end"/>
      </w:r>
      <w:r w:rsidR="00D145A1">
        <w:t>.</w:t>
      </w:r>
      <w:r w:rsidRPr="003B349B">
        <w:t xml:space="preserve"> Matriz de Escalamiento </w:t>
      </w:r>
      <w:r w:rsidR="003F11D2" w:rsidRPr="003B349B">
        <w:t>–</w:t>
      </w:r>
      <w:r w:rsidRPr="003B349B">
        <w:t xml:space="preserve"> Interventor</w:t>
      </w:r>
      <w:bookmarkEnd w:id="1150"/>
      <w:r w:rsidR="00892565" w:rsidRPr="003B349B">
        <w:t>ía</w:t>
      </w:r>
      <w:bookmarkEnd w:id="1151"/>
      <w:bookmarkEnd w:id="1152"/>
      <w:bookmarkEnd w:id="1153"/>
      <w:bookmarkEnd w:id="1154"/>
    </w:p>
    <w:tbl>
      <w:tblPr>
        <w:tblW w:w="1077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3"/>
        <w:gridCol w:w="1843"/>
        <w:gridCol w:w="5387"/>
      </w:tblGrid>
      <w:tr w:rsidR="00823C38" w:rsidRPr="00F2610D" w:rsidTr="00AC36F4">
        <w:trPr>
          <w:tblHeader/>
        </w:trPr>
        <w:tc>
          <w:tcPr>
            <w:tcW w:w="3543"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CARGO EN EL PROYECTO</w:t>
            </w:r>
          </w:p>
        </w:tc>
        <w:tc>
          <w:tcPr>
            <w:tcW w:w="1843" w:type="dxa"/>
            <w:shd w:val="clear" w:color="auto" w:fill="BFBFBF"/>
            <w:vAlign w:val="center"/>
          </w:tcPr>
          <w:p w:rsidR="00823C38" w:rsidRPr="00AB2016" w:rsidRDefault="00823C38" w:rsidP="00877C44">
            <w:pPr>
              <w:autoSpaceDE w:val="0"/>
              <w:autoSpaceDN w:val="0"/>
              <w:adjustRightInd w:val="0"/>
              <w:jc w:val="center"/>
              <w:rPr>
                <w:rFonts w:cs="Arial"/>
                <w:b/>
                <w:bCs/>
                <w:color w:val="000000"/>
                <w:sz w:val="20"/>
                <w:szCs w:val="20"/>
              </w:rPr>
            </w:pPr>
            <w:r w:rsidRPr="00AB2016">
              <w:rPr>
                <w:rFonts w:cs="Arial"/>
                <w:b/>
                <w:bCs/>
                <w:color w:val="000000"/>
                <w:sz w:val="20"/>
                <w:szCs w:val="20"/>
              </w:rPr>
              <w:t>NIVEL DE ESCALAMIENTO</w:t>
            </w:r>
          </w:p>
        </w:tc>
        <w:tc>
          <w:tcPr>
            <w:tcW w:w="5387" w:type="dxa"/>
            <w:shd w:val="clear" w:color="auto" w:fill="BFBFBF"/>
            <w:vAlign w:val="center"/>
          </w:tcPr>
          <w:p w:rsidR="00823C38" w:rsidRPr="00AB2016" w:rsidRDefault="00823C38" w:rsidP="00D331EB">
            <w:pPr>
              <w:autoSpaceDE w:val="0"/>
              <w:autoSpaceDN w:val="0"/>
              <w:adjustRightInd w:val="0"/>
              <w:jc w:val="center"/>
              <w:rPr>
                <w:rFonts w:cs="Arial"/>
                <w:b/>
                <w:bCs/>
                <w:color w:val="000000"/>
                <w:sz w:val="20"/>
                <w:szCs w:val="20"/>
              </w:rPr>
            </w:pPr>
            <w:r w:rsidRPr="00AB2016">
              <w:rPr>
                <w:rFonts w:cs="Arial"/>
                <w:b/>
                <w:bCs/>
                <w:color w:val="000000"/>
                <w:sz w:val="20"/>
                <w:szCs w:val="20"/>
              </w:rPr>
              <w:t>FRECUENCIA</w:t>
            </w:r>
          </w:p>
        </w:tc>
      </w:tr>
      <w:tr w:rsidR="003F11D2" w:rsidRPr="00F2610D" w:rsidTr="00AC36F4">
        <w:trPr>
          <w:trHeight w:val="339"/>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sz w:val="20"/>
                <w:szCs w:val="20"/>
              </w:rPr>
              <w:t>Gerente de Interventoría</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1</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Permanente</w:t>
            </w:r>
          </w:p>
        </w:tc>
      </w:tr>
      <w:tr w:rsidR="003F11D2" w:rsidRPr="00F2610D" w:rsidTr="00AC36F4">
        <w:trPr>
          <w:trHeight w:val="339"/>
        </w:trPr>
        <w:tc>
          <w:tcPr>
            <w:tcW w:w="3543" w:type="dxa"/>
            <w:vAlign w:val="center"/>
          </w:tcPr>
          <w:p w:rsidR="003F11D2" w:rsidRPr="00AB2016" w:rsidRDefault="00C5688A" w:rsidP="00877C44">
            <w:pPr>
              <w:autoSpaceDE w:val="0"/>
              <w:autoSpaceDN w:val="0"/>
              <w:adjustRightInd w:val="0"/>
              <w:rPr>
                <w:rFonts w:cs="Arial"/>
                <w:bCs/>
                <w:color w:val="000000"/>
                <w:sz w:val="20"/>
                <w:szCs w:val="20"/>
              </w:rPr>
            </w:pPr>
            <w:r w:rsidRPr="00AB2016">
              <w:rPr>
                <w:rFonts w:cs="Arial"/>
                <w:bCs/>
                <w:color w:val="000000"/>
                <w:sz w:val="20"/>
                <w:szCs w:val="20"/>
              </w:rPr>
              <w:t>Representante Legal</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2</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3 días posterior a la generación de una solicitud o alerta</w:t>
            </w:r>
          </w:p>
        </w:tc>
      </w:tr>
      <w:tr w:rsidR="003F11D2" w:rsidRPr="00F2610D" w:rsidTr="0063597C">
        <w:trPr>
          <w:trHeight w:val="456"/>
        </w:trPr>
        <w:tc>
          <w:tcPr>
            <w:tcW w:w="3543"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Gerente General</w:t>
            </w:r>
          </w:p>
        </w:tc>
        <w:tc>
          <w:tcPr>
            <w:tcW w:w="1843" w:type="dxa"/>
            <w:vAlign w:val="center"/>
          </w:tcPr>
          <w:p w:rsidR="003F11D2" w:rsidRPr="00AB2016" w:rsidRDefault="003F11D2" w:rsidP="00877C44">
            <w:pPr>
              <w:autoSpaceDE w:val="0"/>
              <w:autoSpaceDN w:val="0"/>
              <w:adjustRightInd w:val="0"/>
              <w:jc w:val="center"/>
              <w:rPr>
                <w:rFonts w:cs="Arial"/>
                <w:bCs/>
                <w:color w:val="000000"/>
                <w:sz w:val="20"/>
                <w:szCs w:val="20"/>
              </w:rPr>
            </w:pPr>
            <w:r w:rsidRPr="00AB2016">
              <w:rPr>
                <w:rFonts w:cs="Arial"/>
                <w:bCs/>
                <w:color w:val="000000"/>
                <w:sz w:val="20"/>
                <w:szCs w:val="20"/>
              </w:rPr>
              <w:t>3</w:t>
            </w:r>
          </w:p>
        </w:tc>
        <w:tc>
          <w:tcPr>
            <w:tcW w:w="5387" w:type="dxa"/>
            <w:vAlign w:val="center"/>
          </w:tcPr>
          <w:p w:rsidR="003F11D2" w:rsidRPr="00AB2016" w:rsidRDefault="003F11D2" w:rsidP="00877C44">
            <w:pPr>
              <w:autoSpaceDE w:val="0"/>
              <w:autoSpaceDN w:val="0"/>
              <w:adjustRightInd w:val="0"/>
              <w:rPr>
                <w:rFonts w:cs="Arial"/>
                <w:bCs/>
                <w:color w:val="000000"/>
                <w:sz w:val="20"/>
                <w:szCs w:val="20"/>
              </w:rPr>
            </w:pPr>
            <w:r w:rsidRPr="00AB2016">
              <w:rPr>
                <w:rFonts w:cs="Arial"/>
                <w:bCs/>
                <w:color w:val="000000"/>
                <w:sz w:val="20"/>
                <w:szCs w:val="20"/>
              </w:rPr>
              <w:t>10 días posterior a la generación de una solicitud o alerta</w:t>
            </w:r>
          </w:p>
        </w:tc>
      </w:tr>
    </w:tbl>
    <w:p w:rsidR="003F11D2" w:rsidRPr="003F11D2" w:rsidRDefault="003F11D2" w:rsidP="003F11D2"/>
    <w:p w:rsidR="00850195" w:rsidRPr="000F0E96" w:rsidRDefault="003D7543" w:rsidP="00C46AA7">
      <w:pPr>
        <w:pStyle w:val="GELTtulo1"/>
      </w:pPr>
      <w:bookmarkStart w:id="1155" w:name="_Toc200795236"/>
      <w:bookmarkStart w:id="1156" w:name="_Toc200856121"/>
      <w:bookmarkStart w:id="1157" w:name="_Toc202680230"/>
      <w:bookmarkStart w:id="1158" w:name="_Toc222848516"/>
      <w:bookmarkStart w:id="1159" w:name="_Toc222852147"/>
      <w:bookmarkStart w:id="1160" w:name="_Toc225522573"/>
      <w:bookmarkStart w:id="1161" w:name="_Toc225568705"/>
      <w:bookmarkStart w:id="1162" w:name="_Toc225765005"/>
      <w:bookmarkStart w:id="1163" w:name="_Toc225765297"/>
      <w:bookmarkStart w:id="1164" w:name="_Toc225766324"/>
      <w:bookmarkStart w:id="1165" w:name="_Toc225942216"/>
      <w:bookmarkStart w:id="1166" w:name="_Toc377636470"/>
      <w:bookmarkStart w:id="1167" w:name="_Toc378669895"/>
      <w:bookmarkStart w:id="1168" w:name="_Toc387821163"/>
      <w:r>
        <w:lastRenderedPageBreak/>
        <w:t>PLAN DE GESTIÓ</w:t>
      </w:r>
      <w:r w:rsidR="00CC04EE">
        <w:t xml:space="preserve">N DE </w:t>
      </w:r>
      <w:r w:rsidR="00850195" w:rsidRPr="009074BD">
        <w:t>RIESGOS</w:t>
      </w:r>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p>
    <w:p w:rsidR="007D1817" w:rsidRPr="007D1817" w:rsidRDefault="007D1817" w:rsidP="007D1817">
      <w:pPr>
        <w:pStyle w:val="GELParrafo"/>
        <w:keepNext/>
        <w:framePr w:dropCap="drop" w:lines="3" w:wrap="around" w:vAnchor="text" w:hAnchor="text"/>
        <w:spacing w:before="0" w:line="827" w:lineRule="exact"/>
        <w:textAlignment w:val="baseline"/>
        <w:rPr>
          <w:rFonts w:cs="Arial"/>
          <w:position w:val="-11"/>
          <w:sz w:val="104"/>
        </w:rPr>
      </w:pPr>
      <w:r w:rsidRPr="007D1817">
        <w:rPr>
          <w:rFonts w:cs="Arial"/>
          <w:position w:val="-11"/>
          <w:sz w:val="104"/>
        </w:rPr>
        <w:t>E</w:t>
      </w:r>
    </w:p>
    <w:p w:rsidR="00DE615E" w:rsidRPr="0063597C" w:rsidRDefault="00850195" w:rsidP="00C46AA7">
      <w:pPr>
        <w:pStyle w:val="GELParrafo"/>
        <w:rPr>
          <w:sz w:val="24"/>
          <w:szCs w:val="24"/>
        </w:rPr>
      </w:pPr>
      <w:r w:rsidRPr="0063597C">
        <w:rPr>
          <w:sz w:val="24"/>
          <w:szCs w:val="24"/>
        </w:rPr>
        <w:t>s</w:t>
      </w:r>
      <w:r w:rsidR="0045336F" w:rsidRPr="0063597C">
        <w:rPr>
          <w:sz w:val="24"/>
          <w:szCs w:val="24"/>
        </w:rPr>
        <w:t xml:space="preserve"> </w:t>
      </w:r>
      <w:r w:rsidR="00DE615E" w:rsidRPr="0063597C">
        <w:rPr>
          <w:sz w:val="24"/>
          <w:szCs w:val="24"/>
        </w:rPr>
        <w:t>importante realizar una gestión adecuada a los riesgos del proyecto, de tal forma que se asegure su ejecución en la manera prevista. Para tal efecto se han identificado algunos</w:t>
      </w:r>
      <w:r w:rsidR="002172F5" w:rsidRPr="0063597C">
        <w:rPr>
          <w:sz w:val="24"/>
          <w:szCs w:val="24"/>
        </w:rPr>
        <w:t xml:space="preserve"> de estos</w:t>
      </w:r>
      <w:r w:rsidR="00DE615E" w:rsidRPr="0063597C">
        <w:rPr>
          <w:sz w:val="24"/>
          <w:szCs w:val="24"/>
        </w:rPr>
        <w:t xml:space="preserve"> que, de manera temprana, deben ser mitigados mediante estrategias de gestión del proyecto, de tipo técnico, y jurídico. </w:t>
      </w:r>
      <w:r w:rsidR="002172F5" w:rsidRPr="0063597C">
        <w:rPr>
          <w:sz w:val="24"/>
          <w:szCs w:val="24"/>
        </w:rPr>
        <w:t xml:space="preserve">Esta </w:t>
      </w:r>
      <w:r w:rsidR="00DE615E" w:rsidRPr="0063597C">
        <w:rPr>
          <w:sz w:val="24"/>
          <w:szCs w:val="24"/>
        </w:rPr>
        <w:t xml:space="preserve">gestión se basa en el plan de gestión de riesgos establecido para la fábrica de software, y la identificación de los </w:t>
      </w:r>
      <w:r w:rsidR="002172F5" w:rsidRPr="0063597C">
        <w:rPr>
          <w:sz w:val="24"/>
          <w:szCs w:val="24"/>
        </w:rPr>
        <w:t xml:space="preserve">mismos </w:t>
      </w:r>
      <w:r w:rsidR="00DE615E" w:rsidRPr="0063597C">
        <w:rPr>
          <w:sz w:val="24"/>
          <w:szCs w:val="24"/>
        </w:rPr>
        <w:t xml:space="preserve">específica se encuentra en </w:t>
      </w:r>
      <w:r w:rsidR="002172F5" w:rsidRPr="0063597C">
        <w:rPr>
          <w:sz w:val="24"/>
          <w:szCs w:val="24"/>
        </w:rPr>
        <w:t>el</w:t>
      </w:r>
      <w:r w:rsidR="00DE615E" w:rsidRPr="0063597C">
        <w:rPr>
          <w:sz w:val="24"/>
          <w:szCs w:val="24"/>
        </w:rPr>
        <w:t xml:space="preserve"> plan de proyecto.</w:t>
      </w:r>
    </w:p>
    <w:p w:rsidR="00BE5360" w:rsidRPr="0063597C" w:rsidRDefault="00FE5668" w:rsidP="004A6DF4">
      <w:pPr>
        <w:pStyle w:val="GELParrafo"/>
        <w:spacing w:after="240"/>
        <w:rPr>
          <w:sz w:val="24"/>
          <w:szCs w:val="24"/>
        </w:rPr>
      </w:pPr>
      <w:r w:rsidRPr="0063597C">
        <w:rPr>
          <w:sz w:val="24"/>
          <w:szCs w:val="24"/>
        </w:rPr>
        <w:t>La gestión de los riesgos del proyecto está contenida dentro de los puntos requeridos en el  informe semanal de seguimiento del proyecto, el cual tendrá el siguiente detalle:</w:t>
      </w:r>
    </w:p>
    <w:p w:rsidR="00A0710F" w:rsidRPr="0063597C" w:rsidRDefault="00FE5668" w:rsidP="00541F27">
      <w:pPr>
        <w:pStyle w:val="GELParrafo"/>
        <w:numPr>
          <w:ilvl w:val="0"/>
          <w:numId w:val="21"/>
        </w:numPr>
        <w:spacing w:before="0"/>
        <w:rPr>
          <w:sz w:val="24"/>
          <w:szCs w:val="24"/>
        </w:rPr>
      </w:pPr>
      <w:r w:rsidRPr="0063597C">
        <w:rPr>
          <w:sz w:val="24"/>
          <w:szCs w:val="24"/>
        </w:rPr>
        <w:t>Nuevos riesgos identificados</w:t>
      </w:r>
    </w:p>
    <w:p w:rsidR="00A0710F" w:rsidRPr="0063597C" w:rsidRDefault="00FE5668" w:rsidP="00541F27">
      <w:pPr>
        <w:pStyle w:val="GELParrafo"/>
        <w:numPr>
          <w:ilvl w:val="0"/>
          <w:numId w:val="21"/>
        </w:numPr>
        <w:spacing w:before="0"/>
        <w:rPr>
          <w:sz w:val="24"/>
          <w:szCs w:val="24"/>
        </w:rPr>
      </w:pPr>
      <w:r w:rsidRPr="0063597C">
        <w:rPr>
          <w:sz w:val="24"/>
          <w:szCs w:val="24"/>
        </w:rPr>
        <w:t>Cambios en la prioridad de los riesgos</w:t>
      </w:r>
    </w:p>
    <w:p w:rsidR="00A0710F" w:rsidRPr="0063597C" w:rsidRDefault="00FE5668" w:rsidP="00541F27">
      <w:pPr>
        <w:pStyle w:val="GELParrafo"/>
        <w:numPr>
          <w:ilvl w:val="0"/>
          <w:numId w:val="21"/>
        </w:numPr>
        <w:spacing w:before="0"/>
        <w:rPr>
          <w:sz w:val="24"/>
          <w:szCs w:val="24"/>
        </w:rPr>
      </w:pPr>
      <w:r w:rsidRPr="0063597C">
        <w:rPr>
          <w:sz w:val="24"/>
          <w:szCs w:val="24"/>
        </w:rPr>
        <w:t>Riesgos que han desaparecido</w:t>
      </w:r>
    </w:p>
    <w:p w:rsidR="00A0710F" w:rsidRPr="0063597C" w:rsidRDefault="00FE5668" w:rsidP="00541F27">
      <w:pPr>
        <w:pStyle w:val="GELParrafo"/>
        <w:numPr>
          <w:ilvl w:val="0"/>
          <w:numId w:val="21"/>
        </w:numPr>
        <w:spacing w:before="0"/>
        <w:rPr>
          <w:sz w:val="24"/>
          <w:szCs w:val="24"/>
        </w:rPr>
      </w:pPr>
      <w:r w:rsidRPr="0063597C">
        <w:rPr>
          <w:sz w:val="24"/>
          <w:szCs w:val="24"/>
        </w:rPr>
        <w:t>Disparadores de riesgos ejecutados</w:t>
      </w:r>
    </w:p>
    <w:p w:rsidR="00A0710F" w:rsidRPr="0063597C" w:rsidRDefault="00FE5668" w:rsidP="00541F27">
      <w:pPr>
        <w:pStyle w:val="GELParrafo"/>
        <w:numPr>
          <w:ilvl w:val="0"/>
          <w:numId w:val="21"/>
        </w:numPr>
        <w:spacing w:before="0"/>
        <w:rPr>
          <w:sz w:val="24"/>
          <w:szCs w:val="24"/>
        </w:rPr>
      </w:pPr>
      <w:r w:rsidRPr="0063597C">
        <w:rPr>
          <w:sz w:val="24"/>
          <w:szCs w:val="24"/>
        </w:rPr>
        <w:t>Planes de mitigación ejecutados</w:t>
      </w:r>
    </w:p>
    <w:p w:rsidR="00A0710F" w:rsidRPr="0063597C" w:rsidRDefault="00FE5668" w:rsidP="00541F27">
      <w:pPr>
        <w:pStyle w:val="GELParrafo"/>
        <w:numPr>
          <w:ilvl w:val="0"/>
          <w:numId w:val="21"/>
        </w:numPr>
        <w:spacing w:before="0"/>
        <w:rPr>
          <w:sz w:val="24"/>
          <w:szCs w:val="24"/>
        </w:rPr>
      </w:pPr>
      <w:r w:rsidRPr="0063597C">
        <w:rPr>
          <w:sz w:val="24"/>
          <w:szCs w:val="24"/>
        </w:rPr>
        <w:t>Planes de contingencia ejecutados</w:t>
      </w:r>
    </w:p>
    <w:p w:rsidR="00EC771F" w:rsidRDefault="00EC771F" w:rsidP="0046226E">
      <w:pPr>
        <w:pStyle w:val="GELTtulo2"/>
      </w:pPr>
      <w:bookmarkStart w:id="1169" w:name="_Toc377636471"/>
      <w:bookmarkStart w:id="1170" w:name="_Toc378669896"/>
      <w:bookmarkStart w:id="1171" w:name="_Toc387821164"/>
      <w:r>
        <w:t>ANÁLISIS DE RIESGOS</w:t>
      </w:r>
      <w:bookmarkEnd w:id="1169"/>
      <w:bookmarkEnd w:id="1170"/>
      <w:bookmarkEnd w:id="1171"/>
    </w:p>
    <w:p w:rsidR="00FE5668" w:rsidRPr="0063597C" w:rsidRDefault="00EC771F" w:rsidP="00FE5668">
      <w:pPr>
        <w:pStyle w:val="GELParrafo"/>
        <w:rPr>
          <w:sz w:val="24"/>
          <w:szCs w:val="24"/>
        </w:rPr>
      </w:pPr>
      <w:r w:rsidRPr="0063597C">
        <w:rPr>
          <w:sz w:val="24"/>
          <w:szCs w:val="24"/>
        </w:rPr>
        <w:t>El análisis de riesgos se realiz</w:t>
      </w:r>
      <w:r w:rsidR="00FE5668" w:rsidRPr="0063597C">
        <w:rPr>
          <w:sz w:val="24"/>
          <w:szCs w:val="24"/>
        </w:rPr>
        <w:t xml:space="preserve">ó de acuerdo con lo establecido en el Plan de Riesgos de plan de </w:t>
      </w:r>
      <w:r w:rsidR="00306657" w:rsidRPr="0063597C">
        <w:rPr>
          <w:sz w:val="24"/>
          <w:szCs w:val="24"/>
        </w:rPr>
        <w:t>trabajo</w:t>
      </w:r>
      <w:r w:rsidR="00FE5668" w:rsidRPr="0063597C">
        <w:rPr>
          <w:sz w:val="24"/>
          <w:szCs w:val="24"/>
        </w:rPr>
        <w:t xml:space="preserve"> del portafolio</w:t>
      </w:r>
      <w:r w:rsidR="00466DC9" w:rsidRPr="0063597C">
        <w:rPr>
          <w:sz w:val="24"/>
          <w:szCs w:val="24"/>
        </w:rPr>
        <w:t xml:space="preserve"> </w:t>
      </w:r>
      <w:r w:rsidR="00E5708D" w:rsidRPr="0063597C">
        <w:rPr>
          <w:sz w:val="24"/>
          <w:szCs w:val="24"/>
        </w:rPr>
        <w:t xml:space="preserve">numeral 7. Análisis de riesgos del </w:t>
      </w:r>
      <w:r w:rsidR="000651EE" w:rsidRPr="0063597C">
        <w:rPr>
          <w:sz w:val="24"/>
          <w:szCs w:val="24"/>
        </w:rPr>
        <w:t>documento “GLFS2-GB-PLN-PRG-PlanGestionRiesgos”</w:t>
      </w:r>
      <w:r w:rsidR="00FE5668" w:rsidRPr="0063597C">
        <w:rPr>
          <w:sz w:val="24"/>
          <w:szCs w:val="24"/>
        </w:rPr>
        <w:t xml:space="preserve">. </w:t>
      </w:r>
      <w:r w:rsidR="00DA2F49" w:rsidRPr="0063597C">
        <w:rPr>
          <w:sz w:val="24"/>
          <w:szCs w:val="24"/>
        </w:rPr>
        <w:t>Ubicado</w:t>
      </w:r>
      <w:r w:rsidR="00A64EBC" w:rsidRPr="0063597C">
        <w:rPr>
          <w:sz w:val="24"/>
          <w:szCs w:val="24"/>
        </w:rPr>
        <w:t xml:space="preserve"> en </w:t>
      </w:r>
      <w:r w:rsidR="000651EE" w:rsidRPr="0063597C">
        <w:rPr>
          <w:sz w:val="24"/>
          <w:szCs w:val="24"/>
        </w:rPr>
        <w:t>la herramienta de gestión documental</w:t>
      </w:r>
      <w:r w:rsidR="00677DB7" w:rsidRPr="0063597C">
        <w:rPr>
          <w:sz w:val="24"/>
          <w:szCs w:val="24"/>
        </w:rPr>
        <w:t xml:space="preserve"> Confluence </w:t>
      </w:r>
      <w:hyperlink r:id="rId60" w:history="1">
        <w:r w:rsidR="00677DB7" w:rsidRPr="0063597C">
          <w:rPr>
            <w:rStyle w:val="Hipervnculo"/>
            <w:sz w:val="24"/>
            <w:szCs w:val="24"/>
          </w:rPr>
          <w:t>http://www.softwareworks.com.co:8086/confluence</w:t>
        </w:r>
      </w:hyperlink>
      <w:r w:rsidR="00B151AD" w:rsidRPr="0063597C">
        <w:rPr>
          <w:sz w:val="24"/>
          <w:szCs w:val="24"/>
        </w:rPr>
        <w:t xml:space="preserve"> en el repositorio 00 </w:t>
      </w:r>
      <w:r w:rsidR="00306657" w:rsidRPr="0063597C">
        <w:rPr>
          <w:sz w:val="24"/>
          <w:szCs w:val="24"/>
        </w:rPr>
        <w:t>FÁBRICA DE SOFTWARE</w:t>
      </w:r>
      <w:r w:rsidR="00B151AD" w:rsidRPr="0063597C">
        <w:rPr>
          <w:sz w:val="24"/>
          <w:szCs w:val="24"/>
        </w:rPr>
        <w:t xml:space="preserve"> </w:t>
      </w:r>
      <w:r w:rsidR="00785CB3" w:rsidRPr="0063597C">
        <w:rPr>
          <w:rFonts w:cs="Calibri"/>
          <w:sz w:val="24"/>
          <w:szCs w:val="24"/>
        </w:rPr>
        <w:t xml:space="preserve">en la ruta </w:t>
      </w:r>
      <w:r w:rsidR="00306657" w:rsidRPr="0063597C">
        <w:rPr>
          <w:rFonts w:cs="Calibri"/>
          <w:sz w:val="24"/>
          <w:szCs w:val="24"/>
        </w:rPr>
        <w:t>MODULO DOCUMENTOS</w:t>
      </w:r>
      <w:r w:rsidR="00954CEA" w:rsidRPr="0063597C">
        <w:rPr>
          <w:rFonts w:cs="Calibri"/>
          <w:sz w:val="24"/>
          <w:szCs w:val="24"/>
        </w:rPr>
        <w:t xml:space="preserve"> </w:t>
      </w:r>
      <w:r w:rsidR="00A64EBC" w:rsidRPr="0063597C">
        <w:rPr>
          <w:rFonts w:cs="Calibri"/>
          <w:sz w:val="24"/>
          <w:szCs w:val="24"/>
        </w:rPr>
        <w:t>/</w:t>
      </w:r>
      <w:r w:rsidR="00954CEA" w:rsidRPr="0063597C">
        <w:rPr>
          <w:rFonts w:cs="Calibri"/>
          <w:sz w:val="24"/>
          <w:szCs w:val="24"/>
        </w:rPr>
        <w:t xml:space="preserve"> </w:t>
      </w:r>
      <w:r w:rsidR="00785CB3" w:rsidRPr="0063597C">
        <w:rPr>
          <w:rFonts w:cs="Calibri"/>
          <w:sz w:val="24"/>
          <w:szCs w:val="24"/>
        </w:rPr>
        <w:t>Administración</w:t>
      </w:r>
      <w:r w:rsidR="00954CEA" w:rsidRPr="0063597C">
        <w:rPr>
          <w:rFonts w:cs="Calibri"/>
          <w:sz w:val="24"/>
          <w:szCs w:val="24"/>
        </w:rPr>
        <w:t xml:space="preserve"> </w:t>
      </w:r>
      <w:r w:rsidR="00A64EBC" w:rsidRPr="0063597C">
        <w:rPr>
          <w:rFonts w:cs="Calibri"/>
          <w:sz w:val="24"/>
          <w:szCs w:val="24"/>
        </w:rPr>
        <w:t xml:space="preserve">/ </w:t>
      </w:r>
      <w:r w:rsidR="00954CEA" w:rsidRPr="0063597C">
        <w:rPr>
          <w:rFonts w:cs="Calibri"/>
          <w:sz w:val="24"/>
          <w:szCs w:val="24"/>
        </w:rPr>
        <w:t xml:space="preserve"> </w:t>
      </w:r>
      <w:r w:rsidR="00A64EBC" w:rsidRPr="0063597C">
        <w:rPr>
          <w:rFonts w:cs="Calibri"/>
          <w:sz w:val="24"/>
          <w:szCs w:val="24"/>
        </w:rPr>
        <w:t>2.Planeacion</w:t>
      </w:r>
      <w:r w:rsidR="00954CEA" w:rsidRPr="0063597C">
        <w:rPr>
          <w:rFonts w:cs="Calibri"/>
          <w:sz w:val="24"/>
          <w:szCs w:val="24"/>
        </w:rPr>
        <w:t xml:space="preserve"> </w:t>
      </w:r>
      <w:r w:rsidR="00A64EBC" w:rsidRPr="0063597C">
        <w:rPr>
          <w:rFonts w:cs="Calibri"/>
          <w:sz w:val="24"/>
          <w:szCs w:val="24"/>
        </w:rPr>
        <w:t>/</w:t>
      </w:r>
      <w:r w:rsidR="00954CEA" w:rsidRPr="0063597C">
        <w:rPr>
          <w:rFonts w:cs="Calibri"/>
          <w:sz w:val="24"/>
          <w:szCs w:val="24"/>
        </w:rPr>
        <w:t xml:space="preserve"> </w:t>
      </w:r>
      <w:r w:rsidR="007741AF" w:rsidRPr="0063597C">
        <w:rPr>
          <w:rFonts w:cs="Calibri"/>
          <w:sz w:val="24"/>
          <w:szCs w:val="24"/>
        </w:rPr>
        <w:t>Gestión de Riesgos</w:t>
      </w:r>
      <w:r w:rsidR="00FE5668" w:rsidRPr="0063597C">
        <w:rPr>
          <w:sz w:val="24"/>
          <w:szCs w:val="24"/>
        </w:rPr>
        <w:t xml:space="preserve">. </w:t>
      </w:r>
    </w:p>
    <w:p w:rsidR="00FE5668" w:rsidRPr="0063597C" w:rsidRDefault="00FE5668" w:rsidP="00FE5668">
      <w:pPr>
        <w:pStyle w:val="GELParrafo"/>
        <w:rPr>
          <w:sz w:val="24"/>
          <w:szCs w:val="24"/>
        </w:rPr>
      </w:pPr>
      <w:r w:rsidRPr="0063597C">
        <w:rPr>
          <w:sz w:val="24"/>
          <w:szCs w:val="24"/>
        </w:rPr>
        <w:t xml:space="preserve">La lista </w:t>
      </w:r>
      <w:r w:rsidR="000D3B92" w:rsidRPr="0063597C">
        <w:rPr>
          <w:sz w:val="24"/>
          <w:szCs w:val="24"/>
        </w:rPr>
        <w:t xml:space="preserve">inicial </w:t>
      </w:r>
      <w:r w:rsidRPr="0063597C">
        <w:rPr>
          <w:sz w:val="24"/>
          <w:szCs w:val="24"/>
        </w:rPr>
        <w:t>de riesgos identificados así como el análisis y la respuesta planteada a cada uno de estos se encuentra</w:t>
      </w:r>
      <w:r w:rsidR="00DA2F49" w:rsidRPr="0063597C">
        <w:rPr>
          <w:sz w:val="24"/>
          <w:szCs w:val="24"/>
        </w:rPr>
        <w:t xml:space="preserve"> definida</w:t>
      </w:r>
      <w:r w:rsidRPr="0063597C">
        <w:rPr>
          <w:sz w:val="24"/>
          <w:szCs w:val="24"/>
        </w:rPr>
        <w:t xml:space="preserve"> en </w:t>
      </w:r>
      <w:r w:rsidR="00A64EBC" w:rsidRPr="0063597C">
        <w:rPr>
          <w:sz w:val="24"/>
          <w:szCs w:val="24"/>
        </w:rPr>
        <w:t>la siguiente</w:t>
      </w:r>
      <w:r w:rsidR="0045336F" w:rsidRPr="0063597C">
        <w:rPr>
          <w:sz w:val="24"/>
          <w:szCs w:val="24"/>
        </w:rPr>
        <w:t xml:space="preserve"> </w:t>
      </w:r>
      <w:r w:rsidR="00A64EBC" w:rsidRPr="0063597C">
        <w:rPr>
          <w:sz w:val="24"/>
          <w:szCs w:val="24"/>
        </w:rPr>
        <w:t xml:space="preserve">matriz </w:t>
      </w:r>
      <w:r w:rsidRPr="0063597C">
        <w:rPr>
          <w:sz w:val="24"/>
          <w:szCs w:val="24"/>
        </w:rPr>
        <w:t>de riesgos</w:t>
      </w:r>
      <w:r w:rsidR="00EA3462" w:rsidRPr="0063597C">
        <w:rPr>
          <w:sz w:val="24"/>
          <w:szCs w:val="24"/>
        </w:rPr>
        <w:t>:</w:t>
      </w:r>
    </w:p>
    <w:p w:rsidR="00906949" w:rsidRDefault="00906949"/>
    <w:p w:rsidR="00A41AF1" w:rsidRDefault="00A41AF1"/>
    <w:p w:rsidR="00A41AF1" w:rsidRPr="00A41AF1" w:rsidRDefault="00A41AF1" w:rsidP="00BB2BF8">
      <w:pPr>
        <w:rPr>
          <w:rFonts w:eastAsia="Calibri"/>
          <w:i/>
          <w:color w:val="4F81BD" w:themeColor="accent1"/>
          <w:szCs w:val="22"/>
          <w:lang w:eastAsia="en-US"/>
        </w:rPr>
        <w:sectPr w:rsidR="00A41AF1" w:rsidRPr="00A41AF1" w:rsidSect="00840B64">
          <w:headerReference w:type="default" r:id="rId61"/>
          <w:pgSz w:w="12240" w:h="15840" w:code="1"/>
          <w:pgMar w:top="1924" w:right="910" w:bottom="993" w:left="880"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0B2B94" w:rsidRDefault="00906949">
      <w:pPr>
        <w:pStyle w:val="Epgrafe0"/>
        <w:rPr>
          <w:lang w:val="es-MX"/>
        </w:rPr>
      </w:pPr>
      <w:bookmarkStart w:id="1172" w:name="_Toc324277855"/>
      <w:bookmarkStart w:id="1173" w:name="_Toc378674091"/>
      <w:bookmarkStart w:id="1174" w:name="_Toc387821225"/>
      <w:r w:rsidRPr="003B349B">
        <w:lastRenderedPageBreak/>
        <w:t xml:space="preserve">Tabla </w:t>
      </w:r>
      <w:r w:rsidR="00776936">
        <w:fldChar w:fldCharType="begin"/>
      </w:r>
      <w:r w:rsidR="00FE730C">
        <w:instrText xml:space="preserve"> SEQ Tabla \* ARABIC </w:instrText>
      </w:r>
      <w:r w:rsidR="00776936">
        <w:fldChar w:fldCharType="separate"/>
      </w:r>
      <w:r w:rsidR="00337DDC">
        <w:rPr>
          <w:noProof/>
        </w:rPr>
        <w:t>47</w:t>
      </w:r>
      <w:r w:rsidR="00776936">
        <w:fldChar w:fldCharType="end"/>
      </w:r>
      <w:r w:rsidR="001706D2" w:rsidRPr="003B349B">
        <w:t>. Matriz de riesgos</w:t>
      </w:r>
      <w:bookmarkEnd w:id="1172"/>
      <w:bookmarkEnd w:id="1173"/>
      <w:bookmarkEnd w:id="1174"/>
    </w:p>
    <w:tbl>
      <w:tblPr>
        <w:tblW w:w="4992" w:type="pct"/>
        <w:tblLayout w:type="fixed"/>
        <w:tblCellMar>
          <w:left w:w="0" w:type="dxa"/>
          <w:right w:w="0" w:type="dxa"/>
        </w:tblCellMar>
        <w:tblLook w:val="04A0" w:firstRow="1" w:lastRow="0" w:firstColumn="1" w:lastColumn="0" w:noHBand="0" w:noVBand="1"/>
      </w:tblPr>
      <w:tblGrid>
        <w:gridCol w:w="463"/>
        <w:gridCol w:w="3238"/>
        <w:gridCol w:w="1276"/>
        <w:gridCol w:w="1463"/>
        <w:gridCol w:w="1492"/>
        <w:gridCol w:w="2147"/>
        <w:gridCol w:w="1417"/>
        <w:gridCol w:w="1045"/>
        <w:gridCol w:w="1323"/>
      </w:tblGrid>
      <w:tr w:rsidR="004810C8" w:rsidRPr="006E2D9D" w:rsidTr="002C3D7D">
        <w:trPr>
          <w:trHeight w:val="300"/>
          <w:tblHeader/>
        </w:trPr>
        <w:tc>
          <w:tcPr>
            <w:tcW w:w="463"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3F5C27" w:rsidRDefault="00F96881" w:rsidP="002C5A6E">
            <w:pPr>
              <w:jc w:val="center"/>
              <w:rPr>
                <w:rFonts w:cs="Arial"/>
                <w:b/>
                <w:bCs/>
                <w:color w:val="000000"/>
                <w:sz w:val="16"/>
                <w:szCs w:val="16"/>
              </w:rPr>
            </w:pPr>
            <w:r w:rsidRPr="003F5C27">
              <w:rPr>
                <w:rFonts w:cs="Arial"/>
                <w:b/>
                <w:bCs/>
                <w:color w:val="000000"/>
                <w:sz w:val="16"/>
                <w:szCs w:val="16"/>
              </w:rPr>
              <w:t>No</w:t>
            </w:r>
          </w:p>
        </w:tc>
        <w:tc>
          <w:tcPr>
            <w:tcW w:w="3238" w:type="dxa"/>
            <w:vMerge w:val="restart"/>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335DFF" w:rsidRDefault="00F96881" w:rsidP="002C5A6E">
            <w:pPr>
              <w:jc w:val="center"/>
              <w:rPr>
                <w:rFonts w:cs="Arial"/>
                <w:b/>
                <w:bCs/>
                <w:color w:val="000000"/>
                <w:sz w:val="16"/>
                <w:szCs w:val="16"/>
              </w:rPr>
            </w:pPr>
            <w:r w:rsidRPr="00335DFF">
              <w:rPr>
                <w:rFonts w:cs="Arial"/>
                <w:b/>
                <w:bCs/>
                <w:color w:val="000000"/>
                <w:sz w:val="16"/>
                <w:szCs w:val="16"/>
              </w:rPr>
              <w:t>RIESGO</w:t>
            </w:r>
          </w:p>
        </w:tc>
        <w:tc>
          <w:tcPr>
            <w:tcW w:w="2739" w:type="dxa"/>
            <w:gridSpan w:val="2"/>
            <w:tcBorders>
              <w:top w:val="single" w:sz="4" w:space="0" w:color="auto"/>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A97B7A" w:rsidRDefault="002F0C12" w:rsidP="002C5A6E">
            <w:pPr>
              <w:jc w:val="center"/>
              <w:rPr>
                <w:rFonts w:cs="Arial"/>
                <w:b/>
                <w:bCs/>
                <w:color w:val="000000"/>
                <w:sz w:val="16"/>
                <w:szCs w:val="16"/>
              </w:rPr>
            </w:pPr>
            <w:r w:rsidRPr="00A97B7A">
              <w:rPr>
                <w:rFonts w:cs="Arial"/>
                <w:b/>
                <w:bCs/>
                <w:color w:val="000000"/>
                <w:sz w:val="16"/>
                <w:szCs w:val="16"/>
              </w:rPr>
              <w:t>CALIFICACIÓN</w:t>
            </w:r>
          </w:p>
        </w:tc>
        <w:tc>
          <w:tcPr>
            <w:tcW w:w="1492"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E2D9D" w:rsidRDefault="00F96881" w:rsidP="002C5A6E">
            <w:pPr>
              <w:jc w:val="center"/>
              <w:rPr>
                <w:rFonts w:cs="Arial"/>
                <w:b/>
                <w:bCs/>
                <w:color w:val="000000"/>
                <w:sz w:val="16"/>
                <w:szCs w:val="16"/>
              </w:rPr>
            </w:pPr>
            <w:r w:rsidRPr="006E2D9D">
              <w:rPr>
                <w:rFonts w:cs="Arial"/>
                <w:b/>
                <w:bCs/>
                <w:color w:val="000000"/>
                <w:sz w:val="16"/>
                <w:szCs w:val="16"/>
              </w:rPr>
              <w:t>CALIFICACIÓN DEL RIESGO</w:t>
            </w:r>
          </w:p>
        </w:tc>
        <w:tc>
          <w:tcPr>
            <w:tcW w:w="2147"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E2D9D" w:rsidRDefault="00F96881" w:rsidP="002C5A6E">
            <w:pPr>
              <w:jc w:val="center"/>
              <w:rPr>
                <w:rFonts w:cs="Arial"/>
                <w:b/>
                <w:bCs/>
                <w:color w:val="000000"/>
                <w:sz w:val="16"/>
                <w:szCs w:val="16"/>
              </w:rPr>
            </w:pPr>
            <w:r w:rsidRPr="006E2D9D">
              <w:rPr>
                <w:rFonts w:cs="Arial"/>
                <w:b/>
                <w:bCs/>
                <w:color w:val="000000"/>
                <w:sz w:val="16"/>
                <w:szCs w:val="16"/>
              </w:rPr>
              <w:t>TRATAMIENTO ACORDADO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rsidR="00F96881" w:rsidRPr="006E2D9D" w:rsidRDefault="00F96881" w:rsidP="007220FD">
            <w:pPr>
              <w:jc w:val="center"/>
              <w:rPr>
                <w:rFonts w:cs="Arial"/>
                <w:b/>
                <w:bCs/>
                <w:color w:val="000000"/>
                <w:sz w:val="16"/>
                <w:szCs w:val="16"/>
              </w:rPr>
            </w:pPr>
            <w:r w:rsidRPr="006E2D9D">
              <w:rPr>
                <w:rFonts w:cs="Arial"/>
                <w:b/>
                <w:bCs/>
                <w:color w:val="000000"/>
                <w:sz w:val="16"/>
                <w:szCs w:val="16"/>
              </w:rPr>
              <w:t>RESPONSABLE</w:t>
            </w:r>
          </w:p>
        </w:tc>
        <w:tc>
          <w:tcPr>
            <w:tcW w:w="1045"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E2D9D" w:rsidRDefault="00F96881" w:rsidP="002C5A6E">
            <w:pPr>
              <w:jc w:val="center"/>
              <w:rPr>
                <w:rFonts w:cs="Arial"/>
                <w:b/>
                <w:bCs/>
                <w:color w:val="000000"/>
                <w:sz w:val="16"/>
                <w:szCs w:val="16"/>
              </w:rPr>
            </w:pPr>
            <w:r w:rsidRPr="006E2D9D">
              <w:rPr>
                <w:rFonts w:cs="Arial"/>
                <w:b/>
                <w:bCs/>
                <w:color w:val="000000"/>
                <w:sz w:val="16"/>
                <w:szCs w:val="16"/>
              </w:rPr>
              <w:t>PLAN DE ACCIÓN</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BFBFBF"/>
            <w:tcMar>
              <w:top w:w="15" w:type="dxa"/>
              <w:left w:w="15" w:type="dxa"/>
              <w:bottom w:w="0" w:type="dxa"/>
              <w:right w:w="15" w:type="dxa"/>
            </w:tcMar>
            <w:vAlign w:val="center"/>
            <w:hideMark/>
          </w:tcPr>
          <w:p w:rsidR="00F96881" w:rsidRPr="006E2D9D" w:rsidRDefault="00F96881" w:rsidP="002C5A6E">
            <w:pPr>
              <w:jc w:val="center"/>
              <w:rPr>
                <w:rFonts w:cs="Arial"/>
                <w:b/>
                <w:bCs/>
                <w:color w:val="000000"/>
                <w:sz w:val="16"/>
                <w:szCs w:val="16"/>
              </w:rPr>
            </w:pPr>
            <w:r w:rsidRPr="006E2D9D">
              <w:rPr>
                <w:rFonts w:cs="Arial"/>
                <w:b/>
                <w:bCs/>
                <w:color w:val="000000"/>
                <w:sz w:val="16"/>
                <w:szCs w:val="16"/>
              </w:rPr>
              <w:t>FECHA DE REVISIÓN</w:t>
            </w:r>
          </w:p>
        </w:tc>
      </w:tr>
      <w:tr w:rsidR="00F96881" w:rsidRPr="006E2D9D" w:rsidTr="002C3D7D">
        <w:trPr>
          <w:trHeight w:val="420"/>
          <w:tblHeader/>
        </w:trPr>
        <w:tc>
          <w:tcPr>
            <w:tcW w:w="463" w:type="dxa"/>
            <w:vMerge/>
            <w:tcBorders>
              <w:top w:val="single" w:sz="4" w:space="0" w:color="auto"/>
              <w:left w:val="single" w:sz="4" w:space="0" w:color="auto"/>
              <w:bottom w:val="single" w:sz="4" w:space="0" w:color="auto"/>
              <w:right w:val="single" w:sz="4" w:space="0" w:color="auto"/>
            </w:tcBorders>
            <w:vAlign w:val="center"/>
            <w:hideMark/>
          </w:tcPr>
          <w:p w:rsidR="00F96881" w:rsidRPr="006E2D9D" w:rsidRDefault="00F96881" w:rsidP="002C5A6E">
            <w:pPr>
              <w:rPr>
                <w:rFonts w:cs="Arial"/>
                <w:b/>
                <w:bCs/>
                <w:color w:val="000000"/>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F96881" w:rsidRPr="006E2D9D" w:rsidRDefault="00F96881" w:rsidP="002C5A6E">
            <w:pPr>
              <w:rPr>
                <w:rFonts w:cs="Arial"/>
                <w:b/>
                <w:bCs/>
                <w:color w:val="000000"/>
                <w:sz w:val="16"/>
                <w:szCs w:val="16"/>
              </w:rPr>
            </w:pPr>
          </w:p>
        </w:tc>
        <w:tc>
          <w:tcPr>
            <w:tcW w:w="1276"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E2D9D" w:rsidRDefault="00F96881" w:rsidP="002C5A6E">
            <w:pPr>
              <w:spacing w:after="160" w:line="240" w:lineRule="exact"/>
              <w:jc w:val="center"/>
              <w:rPr>
                <w:rFonts w:cs="Arial"/>
                <w:b/>
                <w:bCs/>
                <w:color w:val="000000"/>
                <w:sz w:val="16"/>
                <w:szCs w:val="16"/>
              </w:rPr>
            </w:pPr>
            <w:r w:rsidRPr="006E2D9D">
              <w:rPr>
                <w:rFonts w:cs="Arial"/>
                <w:b/>
                <w:bCs/>
                <w:color w:val="000000"/>
                <w:sz w:val="16"/>
                <w:szCs w:val="16"/>
              </w:rPr>
              <w:t>PROBABILIDAD</w:t>
            </w:r>
          </w:p>
        </w:tc>
        <w:tc>
          <w:tcPr>
            <w:tcW w:w="1463" w:type="dxa"/>
            <w:tcBorders>
              <w:top w:val="nil"/>
              <w:left w:val="nil"/>
              <w:bottom w:val="single" w:sz="4" w:space="0" w:color="auto"/>
              <w:right w:val="single" w:sz="4" w:space="0" w:color="auto"/>
            </w:tcBorders>
            <w:shd w:val="clear" w:color="auto" w:fill="BFBFBF"/>
            <w:tcMar>
              <w:top w:w="15" w:type="dxa"/>
              <w:left w:w="15" w:type="dxa"/>
              <w:bottom w:w="0" w:type="dxa"/>
              <w:right w:w="15" w:type="dxa"/>
            </w:tcMar>
            <w:vAlign w:val="center"/>
            <w:hideMark/>
          </w:tcPr>
          <w:p w:rsidR="00F96881" w:rsidRPr="006E2D9D" w:rsidRDefault="00F96881" w:rsidP="002C5A6E">
            <w:pPr>
              <w:spacing w:after="160" w:line="240" w:lineRule="exact"/>
              <w:jc w:val="center"/>
              <w:rPr>
                <w:rFonts w:cs="Arial"/>
                <w:b/>
                <w:bCs/>
                <w:color w:val="000000"/>
                <w:sz w:val="16"/>
                <w:szCs w:val="16"/>
              </w:rPr>
            </w:pPr>
            <w:r w:rsidRPr="006E2D9D">
              <w:rPr>
                <w:rFonts w:cs="Arial"/>
                <w:b/>
                <w:bCs/>
                <w:color w:val="000000"/>
                <w:sz w:val="16"/>
                <w:szCs w:val="16"/>
              </w:rPr>
              <w:t>CONSECUENCIA</w:t>
            </w:r>
          </w:p>
        </w:tc>
        <w:tc>
          <w:tcPr>
            <w:tcW w:w="1492" w:type="dxa"/>
            <w:vMerge/>
            <w:tcBorders>
              <w:top w:val="single" w:sz="4" w:space="0" w:color="auto"/>
              <w:left w:val="single" w:sz="4" w:space="0" w:color="auto"/>
              <w:bottom w:val="single" w:sz="4" w:space="0" w:color="000000"/>
              <w:right w:val="single" w:sz="4" w:space="0" w:color="auto"/>
            </w:tcBorders>
            <w:vAlign w:val="center"/>
            <w:hideMark/>
          </w:tcPr>
          <w:p w:rsidR="00F96881" w:rsidRPr="006E2D9D" w:rsidRDefault="00F96881" w:rsidP="002C5A6E">
            <w:pPr>
              <w:rPr>
                <w:rFonts w:cs="Arial"/>
                <w:b/>
                <w:bCs/>
                <w:color w:val="000000"/>
                <w:sz w:val="16"/>
                <w:szCs w:val="16"/>
              </w:rPr>
            </w:pPr>
          </w:p>
        </w:tc>
        <w:tc>
          <w:tcPr>
            <w:tcW w:w="2147" w:type="dxa"/>
            <w:vMerge/>
            <w:tcBorders>
              <w:top w:val="single" w:sz="4" w:space="0" w:color="auto"/>
              <w:left w:val="single" w:sz="4" w:space="0" w:color="auto"/>
              <w:bottom w:val="single" w:sz="4" w:space="0" w:color="000000"/>
              <w:right w:val="single" w:sz="4" w:space="0" w:color="auto"/>
            </w:tcBorders>
            <w:vAlign w:val="center"/>
            <w:hideMark/>
          </w:tcPr>
          <w:p w:rsidR="00F96881" w:rsidRPr="006E2D9D" w:rsidRDefault="00F96881" w:rsidP="002C5A6E">
            <w:pPr>
              <w:rPr>
                <w:rFonts w:cs="Arial"/>
                <w:b/>
                <w:bCs/>
                <w:color w:val="000000"/>
                <w:sz w:val="16"/>
                <w:szCs w:val="16"/>
              </w:rPr>
            </w:pPr>
          </w:p>
        </w:tc>
        <w:tc>
          <w:tcPr>
            <w:tcW w:w="1417" w:type="dxa"/>
            <w:vMerge/>
            <w:tcBorders>
              <w:top w:val="single" w:sz="4" w:space="0" w:color="auto"/>
              <w:left w:val="single" w:sz="4" w:space="0" w:color="auto"/>
              <w:bottom w:val="single" w:sz="4" w:space="0" w:color="auto"/>
              <w:right w:val="single" w:sz="4" w:space="0" w:color="auto"/>
            </w:tcBorders>
          </w:tcPr>
          <w:p w:rsidR="00F96881" w:rsidRPr="006E2D9D" w:rsidRDefault="00F96881" w:rsidP="002C5A6E">
            <w:pPr>
              <w:jc w:val="center"/>
              <w:rPr>
                <w:rFonts w:cs="Arial"/>
                <w:b/>
                <w:bCs/>
                <w:color w:val="000000"/>
                <w:sz w:val="16"/>
                <w:szCs w:val="16"/>
              </w:rPr>
            </w:pPr>
          </w:p>
        </w:tc>
        <w:tc>
          <w:tcPr>
            <w:tcW w:w="1045" w:type="dxa"/>
            <w:vMerge/>
            <w:tcBorders>
              <w:top w:val="single" w:sz="4" w:space="0" w:color="auto"/>
              <w:left w:val="single" w:sz="4" w:space="0" w:color="auto"/>
              <w:bottom w:val="single" w:sz="4" w:space="0" w:color="000000"/>
              <w:right w:val="single" w:sz="4" w:space="0" w:color="auto"/>
            </w:tcBorders>
            <w:vAlign w:val="center"/>
            <w:hideMark/>
          </w:tcPr>
          <w:p w:rsidR="00F96881" w:rsidRPr="006E2D9D" w:rsidRDefault="00F96881" w:rsidP="002C5A6E">
            <w:pPr>
              <w:rPr>
                <w:rFonts w:cs="Arial"/>
                <w:b/>
                <w:bCs/>
                <w:color w:val="000000"/>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F96881" w:rsidRPr="006E2D9D" w:rsidRDefault="00F96881" w:rsidP="002C5A6E">
            <w:pPr>
              <w:rPr>
                <w:rFonts w:cs="Arial"/>
                <w:b/>
                <w:bCs/>
                <w:color w:val="000000"/>
                <w:sz w:val="16"/>
                <w:szCs w:val="16"/>
              </w:rPr>
            </w:pPr>
          </w:p>
        </w:tc>
      </w:tr>
      <w:tr w:rsidR="00330BD8" w:rsidRPr="006E2D9D" w:rsidTr="00B275D3">
        <w:trPr>
          <w:trHeight w:val="1695"/>
        </w:trPr>
        <w:tc>
          <w:tcPr>
            <w:tcW w:w="4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30BD8" w:rsidRPr="003F5C27" w:rsidRDefault="00330BD8" w:rsidP="002C5A6E">
            <w:pPr>
              <w:jc w:val="center"/>
              <w:rPr>
                <w:rFonts w:cs="Arial"/>
                <w:color w:val="000000"/>
                <w:sz w:val="16"/>
                <w:szCs w:val="16"/>
              </w:rPr>
            </w:pPr>
            <w:r w:rsidRPr="003F5C27">
              <w:rPr>
                <w:rFonts w:cs="Arial"/>
                <w:color w:val="000000"/>
                <w:sz w:val="16"/>
                <w:szCs w:val="16"/>
              </w:rPr>
              <w:t>1</w:t>
            </w:r>
          </w:p>
        </w:tc>
        <w:tc>
          <w:tcPr>
            <w:tcW w:w="3238"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330BD8" w:rsidRPr="00B275D3" w:rsidRDefault="00330BD8" w:rsidP="008C776D">
            <w:pPr>
              <w:spacing w:before="60" w:after="160"/>
              <w:rPr>
                <w:rFonts w:cs="Arial"/>
                <w:color w:val="000000"/>
                <w:sz w:val="16"/>
                <w:szCs w:val="16"/>
              </w:rPr>
            </w:pPr>
            <w:r w:rsidRPr="00B275D3">
              <w:rPr>
                <w:rFonts w:cs="Arial"/>
                <w:color w:val="000000"/>
                <w:sz w:val="16"/>
                <w:szCs w:val="16"/>
              </w:rPr>
              <w:t xml:space="preserve">Demoras en las revisiones de los entregables del proyecto </w:t>
            </w:r>
            <w:r w:rsidRPr="00B275D3">
              <w:rPr>
                <w:rFonts w:cs="Arial"/>
                <w:color w:val="FF0000"/>
                <w:sz w:val="16"/>
                <w:szCs w:val="16"/>
              </w:rPr>
              <w:t>POR</w:t>
            </w:r>
            <w:r w:rsidRPr="00B275D3">
              <w:rPr>
                <w:rFonts w:cs="Arial"/>
                <w:color w:val="000000"/>
                <w:sz w:val="16"/>
                <w:szCs w:val="16"/>
              </w:rPr>
              <w:t xml:space="preserve"> la cantidad de revisores involucrados (GEL,  Interventoría y Entidades) </w:t>
            </w:r>
            <w:r w:rsidRPr="00B275D3">
              <w:rPr>
                <w:rFonts w:cs="Arial"/>
                <w:color w:val="FF0000"/>
                <w:sz w:val="16"/>
                <w:szCs w:val="16"/>
              </w:rPr>
              <w:t xml:space="preserve">LO QUE OCASIONARÍA </w:t>
            </w:r>
            <w:r w:rsidRPr="00B275D3">
              <w:rPr>
                <w:rFonts w:cs="Arial"/>
                <w:color w:val="000000"/>
                <w:sz w:val="16"/>
                <w:szCs w:val="16"/>
              </w:rPr>
              <w:t>que se afecten los niveles de respuesta a GEL o se afecte a la UT Software Works porque se tendrían tiempos muertos en sus recursos.</w:t>
            </w:r>
          </w:p>
          <w:p w:rsidR="00330BD8" w:rsidRPr="00B275D3" w:rsidRDefault="00330BD8" w:rsidP="008C776D">
            <w:pPr>
              <w:spacing w:before="60" w:after="160"/>
              <w:rPr>
                <w:rFonts w:cs="Arial"/>
                <w:color w:val="000000"/>
                <w:sz w:val="16"/>
                <w:szCs w:val="16"/>
              </w:rPr>
            </w:pPr>
            <w:r w:rsidRPr="00B275D3">
              <w:rPr>
                <w:rFonts w:cs="Arial"/>
                <w:color w:val="000000"/>
                <w:sz w:val="16"/>
                <w:szCs w:val="16"/>
              </w:rPr>
              <w:t>Asociado al riesgo de pliegos:</w:t>
            </w:r>
          </w:p>
          <w:p w:rsidR="00330BD8" w:rsidRPr="00B275D3" w:rsidRDefault="00330BD8" w:rsidP="008C776D">
            <w:pPr>
              <w:pStyle w:val="Default"/>
              <w:jc w:val="both"/>
              <w:rPr>
                <w:rFonts w:ascii="Arial" w:hAnsi="Arial" w:cs="Arial"/>
                <w:sz w:val="16"/>
                <w:szCs w:val="16"/>
              </w:rPr>
            </w:pPr>
            <w:r w:rsidRPr="00B275D3">
              <w:rPr>
                <w:rFonts w:ascii="Arial" w:hAnsi="Arial" w:cs="Arial"/>
                <w:i/>
                <w:sz w:val="16"/>
                <w:szCs w:val="16"/>
              </w:rPr>
              <w:t>“Retrasos en el desarrollo de las Soluciones por comunicación deficiente entre la entidad contratante y las entidades que requieren la solución informática”</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30BD8" w:rsidRPr="00B275D3" w:rsidRDefault="00330BD8" w:rsidP="008C776D">
            <w:pPr>
              <w:spacing w:before="60" w:after="160"/>
              <w:jc w:val="center"/>
              <w:rPr>
                <w:rFonts w:cs="Arial"/>
                <w:color w:val="000000"/>
                <w:sz w:val="16"/>
                <w:szCs w:val="16"/>
              </w:rPr>
            </w:pPr>
            <w:r w:rsidRPr="00B275D3">
              <w:rPr>
                <w:rFonts w:cs="Arial"/>
                <w:sz w:val="16"/>
                <w:szCs w:val="16"/>
              </w:rPr>
              <w:t>Ocasional</w:t>
            </w:r>
          </w:p>
        </w:tc>
        <w:tc>
          <w:tcPr>
            <w:tcW w:w="1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330BD8" w:rsidRPr="00B275D3" w:rsidRDefault="00330BD8" w:rsidP="008C776D">
            <w:pPr>
              <w:spacing w:before="60" w:after="160"/>
              <w:jc w:val="center"/>
              <w:rPr>
                <w:rFonts w:cs="Arial"/>
                <w:color w:val="000000"/>
                <w:sz w:val="16"/>
                <w:szCs w:val="16"/>
              </w:rPr>
            </w:pPr>
            <w:r w:rsidRPr="00B275D3">
              <w:rPr>
                <w:rFonts w:cs="Arial"/>
                <w:sz w:val="16"/>
                <w:szCs w:val="16"/>
              </w:rPr>
              <w:t>Menor</w:t>
            </w:r>
          </w:p>
        </w:tc>
        <w:tc>
          <w:tcPr>
            <w:tcW w:w="1492" w:type="dxa"/>
            <w:tcBorders>
              <w:top w:val="nil"/>
              <w:left w:val="nil"/>
              <w:bottom w:val="single" w:sz="4" w:space="0" w:color="auto"/>
              <w:right w:val="single" w:sz="4" w:space="0" w:color="auto"/>
            </w:tcBorders>
            <w:shd w:val="clear" w:color="auto" w:fill="FFFF99"/>
            <w:noWrap/>
            <w:tcMar>
              <w:top w:w="15" w:type="dxa"/>
              <w:left w:w="15" w:type="dxa"/>
              <w:bottom w:w="0" w:type="dxa"/>
              <w:right w:w="15" w:type="dxa"/>
            </w:tcMar>
            <w:vAlign w:val="center"/>
          </w:tcPr>
          <w:p w:rsidR="00330BD8" w:rsidRPr="00B275D3" w:rsidRDefault="00330BD8" w:rsidP="008C776D">
            <w:pPr>
              <w:spacing w:before="60" w:after="160"/>
              <w:jc w:val="center"/>
              <w:rPr>
                <w:rFonts w:cs="Arial"/>
                <w:color w:val="000000"/>
                <w:sz w:val="16"/>
                <w:szCs w:val="16"/>
              </w:rPr>
            </w:pPr>
            <w:r w:rsidRPr="00B275D3">
              <w:rPr>
                <w:rFonts w:cs="Arial"/>
                <w:color w:val="000000"/>
                <w:sz w:val="16"/>
                <w:szCs w:val="16"/>
              </w:rPr>
              <w:t>Bajo-</w:t>
            </w:r>
          </w:p>
        </w:tc>
        <w:tc>
          <w:tcPr>
            <w:tcW w:w="214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30BD8" w:rsidRPr="006E2D9D" w:rsidRDefault="00330BD8" w:rsidP="0063597C">
            <w:pPr>
              <w:spacing w:before="60" w:after="160"/>
              <w:jc w:val="both"/>
              <w:rPr>
                <w:rFonts w:cs="Arial"/>
                <w:color w:val="000000"/>
                <w:sz w:val="16"/>
                <w:szCs w:val="16"/>
                <w:lang w:eastAsia="en-US"/>
              </w:rPr>
            </w:pPr>
            <w:r w:rsidRPr="00B275D3">
              <w:rPr>
                <w:rFonts w:cs="Arial"/>
                <w:color w:val="000000"/>
                <w:sz w:val="16"/>
                <w:szCs w:val="16"/>
              </w:rPr>
              <w:t>Establecer revisiones conjuntas donde se pued</w:t>
            </w:r>
            <w:r w:rsidRPr="00335DFF">
              <w:rPr>
                <w:rFonts w:cs="Arial"/>
                <w:color w:val="000000"/>
                <w:sz w:val="16"/>
                <w:szCs w:val="16"/>
              </w:rPr>
              <w:t>an abordar los documentos y se puedan hacer correcciones inmediatas sobre los mismos. Este mecanismo será validado dependiendo del entregable a revisar. Se revisará tabla de contenido y criterios de acep</w:t>
            </w:r>
            <w:r w:rsidRPr="00A97B7A">
              <w:rPr>
                <w:rFonts w:cs="Arial"/>
                <w:color w:val="000000"/>
                <w:sz w:val="16"/>
                <w:szCs w:val="16"/>
              </w:rPr>
              <w:t>tación por entregable.</w:t>
            </w:r>
          </w:p>
        </w:tc>
        <w:tc>
          <w:tcPr>
            <w:tcW w:w="1417" w:type="dxa"/>
            <w:tcBorders>
              <w:top w:val="single" w:sz="4" w:space="0" w:color="auto"/>
              <w:left w:val="nil"/>
              <w:bottom w:val="single" w:sz="4" w:space="0" w:color="auto"/>
              <w:right w:val="single" w:sz="4" w:space="0" w:color="auto"/>
            </w:tcBorders>
            <w:shd w:val="clear" w:color="auto" w:fill="auto"/>
            <w:vAlign w:val="center"/>
          </w:tcPr>
          <w:p w:rsidR="00330BD8" w:rsidRPr="006E2D9D" w:rsidRDefault="00330BD8" w:rsidP="005F4A72">
            <w:pPr>
              <w:spacing w:before="60" w:after="160" w:line="240" w:lineRule="exact"/>
              <w:jc w:val="center"/>
              <w:rPr>
                <w:rFonts w:cs="Arial"/>
                <w:color w:val="000000"/>
                <w:sz w:val="16"/>
                <w:szCs w:val="16"/>
                <w:lang w:val="en-US"/>
              </w:rPr>
            </w:pPr>
            <w:r w:rsidRPr="006E2D9D">
              <w:rPr>
                <w:rFonts w:cs="Arial"/>
                <w:color w:val="000000"/>
                <w:sz w:val="16"/>
                <w:szCs w:val="16"/>
                <w:lang w:val="en-US"/>
              </w:rPr>
              <w:t>GEL</w:t>
            </w:r>
          </w:p>
        </w:tc>
        <w:tc>
          <w:tcPr>
            <w:tcW w:w="10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30BD8" w:rsidRPr="00B275D3" w:rsidRDefault="00330BD8" w:rsidP="00B275D3">
            <w:pPr>
              <w:spacing w:before="60" w:after="160" w:line="240" w:lineRule="exact"/>
              <w:jc w:val="both"/>
              <w:rPr>
                <w:rFonts w:cs="Arial"/>
                <w:color w:val="000000"/>
                <w:sz w:val="16"/>
                <w:szCs w:val="16"/>
              </w:rPr>
            </w:pPr>
            <w:r w:rsidRPr="00B275D3">
              <w:rPr>
                <w:rFonts w:cs="Arial"/>
                <w:color w:val="000000"/>
                <w:sz w:val="16"/>
                <w:szCs w:val="16"/>
              </w:rPr>
              <w:t>Se mantiene el plan de acci</w:t>
            </w:r>
            <w:r w:rsidRPr="003F5C27">
              <w:rPr>
                <w:rFonts w:cs="Arial"/>
                <w:color w:val="000000"/>
                <w:sz w:val="16"/>
                <w:szCs w:val="16"/>
              </w:rPr>
              <w:t>ón sugerido</w:t>
            </w:r>
          </w:p>
        </w:tc>
        <w:tc>
          <w:tcPr>
            <w:tcW w:w="132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330BD8" w:rsidRPr="00B275D3" w:rsidRDefault="006E2D9D" w:rsidP="00B275D3">
            <w:pPr>
              <w:spacing w:before="60" w:after="160" w:line="240" w:lineRule="exact"/>
              <w:jc w:val="center"/>
              <w:rPr>
                <w:rFonts w:cs="Arial"/>
                <w:color w:val="000000"/>
                <w:sz w:val="16"/>
                <w:szCs w:val="16"/>
              </w:rPr>
            </w:pPr>
            <w:r w:rsidRPr="003F5C27">
              <w:rPr>
                <w:rFonts w:cs="Arial"/>
                <w:color w:val="000000"/>
                <w:sz w:val="16"/>
                <w:szCs w:val="16"/>
              </w:rPr>
              <w:t>2014-01-31</w:t>
            </w:r>
          </w:p>
        </w:tc>
      </w:tr>
      <w:tr w:rsidR="006E2D9D" w:rsidRPr="006E2D9D" w:rsidTr="00B275D3">
        <w:trPr>
          <w:trHeight w:val="1553"/>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2D9D" w:rsidRPr="003F5C27" w:rsidRDefault="006E2D9D" w:rsidP="002C5A6E">
            <w:pPr>
              <w:jc w:val="center"/>
              <w:rPr>
                <w:rFonts w:cs="Arial"/>
                <w:color w:val="000000"/>
                <w:sz w:val="16"/>
                <w:szCs w:val="16"/>
              </w:rPr>
            </w:pPr>
            <w:r w:rsidRPr="003F5C27">
              <w:rPr>
                <w:rFonts w:cs="Arial"/>
                <w:color w:val="000000"/>
                <w:sz w:val="16"/>
                <w:szCs w:val="16"/>
              </w:rPr>
              <w:t>2</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6E2D9D" w:rsidRPr="00B275D3" w:rsidRDefault="006E2D9D" w:rsidP="008C776D">
            <w:pPr>
              <w:spacing w:before="60" w:after="160"/>
              <w:rPr>
                <w:rFonts w:cs="Arial"/>
                <w:color w:val="000000"/>
                <w:sz w:val="16"/>
                <w:szCs w:val="16"/>
              </w:rPr>
            </w:pPr>
            <w:r w:rsidRPr="00B275D3">
              <w:rPr>
                <w:rFonts w:cs="Arial"/>
                <w:sz w:val="16"/>
                <w:szCs w:val="16"/>
              </w:rPr>
              <w:t>No</w:t>
            </w:r>
            <w:r w:rsidRPr="00B275D3">
              <w:rPr>
                <w:rFonts w:cs="Arial"/>
                <w:color w:val="000000"/>
                <w:sz w:val="16"/>
                <w:szCs w:val="16"/>
              </w:rPr>
              <w:t xml:space="preserve"> disponibilidad de la información o de soluciones actuales provistas por terceros </w:t>
            </w:r>
            <w:r w:rsidRPr="00B275D3">
              <w:rPr>
                <w:rFonts w:cs="Arial"/>
                <w:color w:val="FF0000"/>
                <w:sz w:val="16"/>
                <w:szCs w:val="16"/>
              </w:rPr>
              <w:t xml:space="preserve">POR </w:t>
            </w:r>
            <w:r w:rsidRPr="00B275D3">
              <w:rPr>
                <w:rFonts w:cs="Arial"/>
                <w:color w:val="000000"/>
                <w:sz w:val="16"/>
                <w:szCs w:val="16"/>
              </w:rPr>
              <w:t xml:space="preserve">falta de formalización de  responsabilidades de las partes o incumplimiento de las mismas  </w:t>
            </w:r>
            <w:r w:rsidRPr="00B275D3">
              <w:rPr>
                <w:rFonts w:cs="Arial"/>
                <w:color w:val="FF0000"/>
                <w:sz w:val="16"/>
                <w:szCs w:val="16"/>
              </w:rPr>
              <w:t xml:space="preserve">LO QUE OCASIONARÍA </w:t>
            </w:r>
            <w:r w:rsidRPr="00B275D3">
              <w:rPr>
                <w:rFonts w:cs="Arial"/>
                <w:color w:val="000000"/>
                <w:sz w:val="16"/>
                <w:szCs w:val="16"/>
              </w:rPr>
              <w:t>retrasos en el desarrollo de los entregables del proyecto.</w:t>
            </w:r>
          </w:p>
          <w:p w:rsidR="006E2D9D" w:rsidRPr="00B275D3" w:rsidRDefault="006E2D9D" w:rsidP="008C776D">
            <w:pPr>
              <w:spacing w:before="60" w:after="160"/>
              <w:rPr>
                <w:rFonts w:cs="Arial"/>
                <w:color w:val="000000"/>
                <w:sz w:val="16"/>
                <w:szCs w:val="16"/>
              </w:rPr>
            </w:pPr>
            <w:r w:rsidRPr="00B275D3">
              <w:rPr>
                <w:rFonts w:cs="Arial"/>
                <w:color w:val="000000"/>
                <w:sz w:val="16"/>
                <w:szCs w:val="16"/>
              </w:rPr>
              <w:t>Asociado al riesgo de pliegos:</w:t>
            </w:r>
          </w:p>
          <w:p w:rsidR="006E2D9D" w:rsidRPr="00B275D3" w:rsidRDefault="006E2D9D" w:rsidP="008C776D">
            <w:pPr>
              <w:spacing w:before="60"/>
              <w:rPr>
                <w:rFonts w:cs="Arial"/>
                <w:i/>
                <w:color w:val="000000"/>
                <w:sz w:val="16"/>
                <w:szCs w:val="16"/>
              </w:rPr>
            </w:pPr>
            <w:r w:rsidRPr="00B275D3">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2D9D" w:rsidRPr="00B275D3" w:rsidRDefault="006E2D9D" w:rsidP="008C776D">
            <w:pPr>
              <w:spacing w:before="60" w:after="160"/>
              <w:jc w:val="center"/>
              <w:rPr>
                <w:rFonts w:cs="Arial"/>
                <w:color w:val="000000"/>
                <w:sz w:val="16"/>
                <w:szCs w:val="16"/>
              </w:rPr>
            </w:pPr>
            <w:r w:rsidRPr="00B275D3">
              <w:rPr>
                <w:rFonts w:cs="Arial"/>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2D9D" w:rsidRPr="00B275D3" w:rsidRDefault="006E2D9D" w:rsidP="008C776D">
            <w:pPr>
              <w:spacing w:before="60" w:after="160"/>
              <w:jc w:val="center"/>
              <w:rPr>
                <w:rFonts w:cs="Arial"/>
                <w:color w:val="000000"/>
                <w:sz w:val="16"/>
                <w:szCs w:val="16"/>
              </w:rPr>
            </w:pPr>
            <w:r w:rsidRPr="00B275D3">
              <w:rPr>
                <w:rFonts w:cs="Arial"/>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hideMark/>
          </w:tcPr>
          <w:p w:rsidR="006E2D9D" w:rsidRPr="00B275D3" w:rsidRDefault="006E2D9D" w:rsidP="008C776D">
            <w:pPr>
              <w:spacing w:before="60" w:after="160"/>
              <w:jc w:val="center"/>
              <w:rPr>
                <w:rFonts w:cs="Arial"/>
                <w:color w:val="000000"/>
                <w:sz w:val="16"/>
                <w:szCs w:val="16"/>
              </w:rPr>
            </w:pPr>
            <w:r w:rsidRPr="00B275D3">
              <w:rPr>
                <w:rFonts w:cs="Arial"/>
                <w:sz w:val="16"/>
                <w:szCs w:val="16"/>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E2D9D" w:rsidRPr="006E2D9D" w:rsidRDefault="006E2D9D" w:rsidP="0063597C">
            <w:pPr>
              <w:spacing w:before="60" w:after="160"/>
              <w:jc w:val="both"/>
              <w:rPr>
                <w:rFonts w:cs="Arial"/>
                <w:color w:val="000000"/>
                <w:sz w:val="16"/>
                <w:szCs w:val="16"/>
                <w:lang w:eastAsia="en-US"/>
              </w:rPr>
            </w:pPr>
            <w:r w:rsidRPr="00335DFF">
              <w:rPr>
                <w:rFonts w:cs="Arial"/>
                <w:color w:val="000000"/>
                <w:sz w:val="16"/>
                <w:szCs w:val="16"/>
              </w:rPr>
              <w:t>Apoyarse en el GEL para la consecución temprana de disponibilidad de las soluciones. For</w:t>
            </w:r>
            <w:r w:rsidRPr="00A97B7A">
              <w:rPr>
                <w:rFonts w:cs="Arial"/>
                <w:color w:val="000000"/>
                <w:sz w:val="16"/>
                <w:szCs w:val="16"/>
              </w:rPr>
              <w:t>malizar responsabilidades de las partes.</w:t>
            </w:r>
          </w:p>
        </w:tc>
        <w:tc>
          <w:tcPr>
            <w:tcW w:w="1417" w:type="dxa"/>
            <w:tcBorders>
              <w:top w:val="single" w:sz="4" w:space="0" w:color="auto"/>
              <w:left w:val="nil"/>
              <w:bottom w:val="single" w:sz="4" w:space="0" w:color="auto"/>
              <w:right w:val="single" w:sz="4" w:space="0" w:color="auto"/>
            </w:tcBorders>
            <w:vAlign w:val="center"/>
          </w:tcPr>
          <w:p w:rsidR="006E2D9D" w:rsidRPr="006E2D9D" w:rsidRDefault="006E2D9D" w:rsidP="005F4A72">
            <w:pPr>
              <w:spacing w:before="60" w:after="160" w:line="240" w:lineRule="exact"/>
              <w:jc w:val="center"/>
              <w:rPr>
                <w:rFonts w:cs="Arial"/>
                <w:color w:val="000000"/>
                <w:sz w:val="16"/>
                <w:szCs w:val="16"/>
                <w:lang w:val="en-US" w:eastAsia="en-US"/>
              </w:rPr>
            </w:pPr>
            <w:r w:rsidRPr="006E2D9D">
              <w:rPr>
                <w:rFonts w:cs="Arial"/>
                <w:color w:val="000000"/>
                <w:sz w:val="16"/>
                <w:szCs w:val="16"/>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2D9D" w:rsidRPr="006E2D9D" w:rsidRDefault="006E2D9D" w:rsidP="00B275D3">
            <w:pPr>
              <w:spacing w:before="60" w:after="160" w:line="240" w:lineRule="exact"/>
              <w:jc w:val="both"/>
              <w:rPr>
                <w:rFonts w:cs="Arial"/>
                <w:color w:val="000000"/>
                <w:sz w:val="16"/>
                <w:szCs w:val="16"/>
              </w:rPr>
            </w:pPr>
            <w:r w:rsidRPr="006E2D9D">
              <w:rPr>
                <w:rFonts w:cs="Arial"/>
                <w:color w:val="000000"/>
                <w:sz w:val="16"/>
                <w:szCs w:val="16"/>
              </w:rPr>
              <w:t>Se mantiene el plan de acción sugerido</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E2D9D" w:rsidRPr="006E2D9D" w:rsidRDefault="006E2D9D" w:rsidP="00B275D3">
            <w:pPr>
              <w:spacing w:before="60" w:after="160" w:line="240" w:lineRule="exact"/>
              <w:jc w:val="center"/>
              <w:rPr>
                <w:rFonts w:cs="Arial"/>
                <w:color w:val="000000"/>
                <w:sz w:val="16"/>
                <w:szCs w:val="16"/>
              </w:rPr>
            </w:pPr>
            <w:r w:rsidRPr="006E2D9D">
              <w:rPr>
                <w:rFonts w:cs="Arial"/>
                <w:color w:val="000000"/>
                <w:sz w:val="16"/>
                <w:szCs w:val="16"/>
              </w:rPr>
              <w:t>2014-01-31</w:t>
            </w:r>
          </w:p>
        </w:tc>
      </w:tr>
      <w:tr w:rsidR="006E2D9D" w:rsidRPr="006E2D9D" w:rsidTr="00B275D3">
        <w:trPr>
          <w:trHeight w:val="31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3F5C27" w:rsidRDefault="006E2D9D" w:rsidP="00D30952">
            <w:pPr>
              <w:spacing w:before="60" w:after="160"/>
              <w:jc w:val="center"/>
              <w:rPr>
                <w:rFonts w:cs="Arial"/>
                <w:color w:val="000000"/>
                <w:sz w:val="16"/>
                <w:szCs w:val="16"/>
              </w:rPr>
            </w:pPr>
            <w:r w:rsidRPr="003F5C27">
              <w:rPr>
                <w:rFonts w:cs="Arial"/>
                <w:color w:val="000000"/>
                <w:sz w:val="16"/>
                <w:szCs w:val="16"/>
              </w:rPr>
              <w:t>3</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B275D3" w:rsidRDefault="006E2D9D" w:rsidP="008C776D">
            <w:pPr>
              <w:spacing w:before="60" w:after="160"/>
              <w:rPr>
                <w:rFonts w:cs="Arial"/>
                <w:color w:val="000000"/>
                <w:sz w:val="16"/>
                <w:szCs w:val="16"/>
              </w:rPr>
            </w:pPr>
            <w:r w:rsidRPr="00B275D3">
              <w:rPr>
                <w:rFonts w:cs="Arial"/>
                <w:color w:val="000000"/>
                <w:sz w:val="16"/>
                <w:szCs w:val="16"/>
              </w:rPr>
              <w:t xml:space="preserve">Retrasos en el desarrollo de las Soluciones, </w:t>
            </w:r>
            <w:r w:rsidRPr="00B275D3">
              <w:rPr>
                <w:rFonts w:cs="Arial"/>
                <w:color w:val="FF0000"/>
                <w:sz w:val="16"/>
                <w:szCs w:val="16"/>
              </w:rPr>
              <w:t>POR</w:t>
            </w:r>
            <w:r w:rsidRPr="00B275D3">
              <w:rPr>
                <w:rFonts w:cs="Arial"/>
                <w:color w:val="000000"/>
                <w:sz w:val="16"/>
                <w:szCs w:val="16"/>
              </w:rPr>
              <w:t xml:space="preserve"> no contar  con el suficiente nivel de detalle del requerimiento proporcionado  por GEL </w:t>
            </w:r>
            <w:r w:rsidRPr="00B275D3">
              <w:rPr>
                <w:rFonts w:cs="Arial"/>
                <w:color w:val="FF0000"/>
                <w:sz w:val="16"/>
                <w:szCs w:val="16"/>
              </w:rPr>
              <w:t>LO QUE OCASIONARÍA</w:t>
            </w:r>
            <w:r w:rsidRPr="00B275D3">
              <w:rPr>
                <w:rFonts w:cs="Arial"/>
                <w:color w:val="000000"/>
                <w:sz w:val="16"/>
                <w:szCs w:val="16"/>
              </w:rPr>
              <w:t xml:space="preserve"> retrasos en el desarrollo de los entregables del proyecto.</w:t>
            </w:r>
          </w:p>
          <w:p w:rsidR="006E2D9D" w:rsidRPr="00B275D3" w:rsidRDefault="006E2D9D" w:rsidP="008C776D">
            <w:pPr>
              <w:spacing w:before="60" w:after="160"/>
              <w:rPr>
                <w:rFonts w:cs="Arial"/>
                <w:color w:val="000000"/>
                <w:sz w:val="16"/>
                <w:szCs w:val="16"/>
              </w:rPr>
            </w:pPr>
            <w:r w:rsidRPr="00B275D3">
              <w:rPr>
                <w:rFonts w:cs="Arial"/>
                <w:color w:val="000000"/>
                <w:sz w:val="16"/>
                <w:szCs w:val="16"/>
              </w:rPr>
              <w:t>Asociado al riesgo de pliegos:</w:t>
            </w:r>
          </w:p>
          <w:p w:rsidR="006E2D9D" w:rsidRPr="00B275D3" w:rsidRDefault="006E2D9D" w:rsidP="008C776D">
            <w:pPr>
              <w:spacing w:before="60"/>
              <w:rPr>
                <w:rFonts w:cs="Arial"/>
                <w:color w:val="000000"/>
                <w:sz w:val="16"/>
                <w:szCs w:val="16"/>
                <w:lang w:eastAsia="en-US"/>
              </w:rPr>
            </w:pPr>
            <w:r w:rsidRPr="00B275D3">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8C776D">
            <w:pPr>
              <w:spacing w:before="60" w:after="160"/>
              <w:jc w:val="center"/>
              <w:rPr>
                <w:rFonts w:cs="Arial"/>
                <w:color w:val="000000"/>
                <w:sz w:val="16"/>
                <w:szCs w:val="16"/>
              </w:rPr>
            </w:pPr>
            <w:r w:rsidRPr="00B275D3">
              <w:rPr>
                <w:rFonts w:cs="Arial"/>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8C776D">
            <w:pPr>
              <w:spacing w:before="60" w:after="160"/>
              <w:jc w:val="center"/>
              <w:rPr>
                <w:rFonts w:cs="Arial"/>
                <w:color w:val="000000"/>
                <w:sz w:val="16"/>
                <w:szCs w:val="16"/>
              </w:rPr>
            </w:pPr>
            <w:r w:rsidRPr="00B275D3">
              <w:rPr>
                <w:rFonts w:cs="Arial"/>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8C776D">
            <w:pPr>
              <w:spacing w:before="60" w:after="160"/>
              <w:jc w:val="center"/>
              <w:rPr>
                <w:rFonts w:cs="Arial"/>
                <w:color w:val="000000"/>
                <w:sz w:val="16"/>
                <w:szCs w:val="16"/>
                <w:shd w:val="clear" w:color="auto" w:fill="FF99FF"/>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335DFF" w:rsidRDefault="006E2D9D" w:rsidP="008C776D">
            <w:pPr>
              <w:spacing w:before="60"/>
              <w:jc w:val="both"/>
              <w:rPr>
                <w:rFonts w:cs="Arial"/>
                <w:color w:val="000000"/>
                <w:sz w:val="16"/>
                <w:szCs w:val="16"/>
                <w:lang w:eastAsia="en-US"/>
              </w:rPr>
            </w:pPr>
            <w:r w:rsidRPr="003F5C27">
              <w:rPr>
                <w:rFonts w:cs="Arial"/>
                <w:color w:val="000000"/>
                <w:sz w:val="16"/>
                <w:szCs w:val="16"/>
              </w:rPr>
              <w:t>Se incluirá  actualización del alcance del proyecto dentr</w:t>
            </w:r>
            <w:r w:rsidRPr="00B275D3">
              <w:rPr>
                <w:rFonts w:cs="Arial"/>
                <w:color w:val="000000"/>
                <w:sz w:val="16"/>
                <w:szCs w:val="16"/>
              </w:rPr>
              <w:t>o de la fase de diseño de las soluciones y se ajustará el alcance a través del Procedimiento de Control de Cambios.</w:t>
            </w:r>
          </w:p>
        </w:tc>
        <w:tc>
          <w:tcPr>
            <w:tcW w:w="1417" w:type="dxa"/>
            <w:tcBorders>
              <w:top w:val="single" w:sz="4" w:space="0" w:color="auto"/>
              <w:left w:val="nil"/>
              <w:bottom w:val="single" w:sz="4" w:space="0" w:color="auto"/>
              <w:right w:val="single" w:sz="4" w:space="0" w:color="auto"/>
            </w:tcBorders>
            <w:vAlign w:val="center"/>
          </w:tcPr>
          <w:p w:rsidR="006E2D9D" w:rsidRPr="00A97B7A" w:rsidRDefault="006E2D9D" w:rsidP="005F4A72">
            <w:pPr>
              <w:spacing w:before="60" w:after="160"/>
              <w:jc w:val="center"/>
              <w:rPr>
                <w:rFonts w:cs="Arial"/>
                <w:color w:val="000000"/>
                <w:sz w:val="16"/>
                <w:szCs w:val="16"/>
                <w:lang w:val="en-US"/>
              </w:rPr>
            </w:pPr>
            <w:r w:rsidRPr="00A97B7A">
              <w:rPr>
                <w:rFonts w:cs="Arial"/>
                <w:color w:val="000000"/>
                <w:sz w:val="16"/>
                <w:szCs w:val="16"/>
                <w:lang w:val="en-US"/>
              </w:rPr>
              <w:t>GEL</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B275D3">
            <w:pPr>
              <w:spacing w:before="60" w:after="160"/>
              <w:jc w:val="both"/>
              <w:rPr>
                <w:rFonts w:cs="Arial"/>
                <w:color w:val="000000"/>
                <w:sz w:val="16"/>
                <w:szCs w:val="16"/>
              </w:rPr>
            </w:pPr>
            <w:r w:rsidRPr="006E2D9D">
              <w:rPr>
                <w:rFonts w:cs="Arial"/>
                <w:color w:val="000000"/>
                <w:sz w:val="16"/>
                <w:szCs w:val="16"/>
              </w:rPr>
              <w:t>Se mantiene el plan de acción sugerido</w:t>
            </w:r>
          </w:p>
        </w:tc>
        <w:tc>
          <w:tcPr>
            <w:tcW w:w="132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B275D3">
            <w:pPr>
              <w:spacing w:before="60" w:after="160"/>
              <w:jc w:val="center"/>
              <w:rPr>
                <w:rFonts w:cs="Arial"/>
                <w:color w:val="000000"/>
                <w:sz w:val="16"/>
                <w:szCs w:val="16"/>
              </w:rPr>
            </w:pPr>
            <w:r w:rsidRPr="003F5C27">
              <w:rPr>
                <w:rFonts w:cs="Arial"/>
                <w:color w:val="000000"/>
                <w:sz w:val="16"/>
                <w:szCs w:val="16"/>
              </w:rPr>
              <w:t>2014-01-31</w:t>
            </w:r>
          </w:p>
        </w:tc>
      </w:tr>
      <w:tr w:rsidR="006E2D9D" w:rsidRPr="006E2D9D" w:rsidTr="00B275D3">
        <w:trPr>
          <w:trHeight w:val="2200"/>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3866E7">
            <w:pPr>
              <w:spacing w:before="60" w:after="160"/>
              <w:jc w:val="center"/>
              <w:rPr>
                <w:rFonts w:cs="Arial"/>
                <w:color w:val="000000"/>
                <w:sz w:val="16"/>
                <w:szCs w:val="16"/>
              </w:rPr>
            </w:pPr>
            <w:r w:rsidRPr="003F5C27">
              <w:rPr>
                <w:rFonts w:cs="Arial"/>
                <w:color w:val="000000"/>
                <w:sz w:val="16"/>
                <w:szCs w:val="16"/>
              </w:rPr>
              <w:lastRenderedPageBreak/>
              <w:t>4</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B275D3" w:rsidRDefault="006E2D9D" w:rsidP="005F4A72">
            <w:pPr>
              <w:spacing w:before="60" w:after="160"/>
              <w:rPr>
                <w:rFonts w:cs="Arial"/>
                <w:color w:val="000000"/>
                <w:sz w:val="16"/>
                <w:szCs w:val="16"/>
              </w:rPr>
            </w:pPr>
            <w:r w:rsidRPr="00B275D3">
              <w:rPr>
                <w:rFonts w:cs="Arial"/>
                <w:color w:val="000000"/>
                <w:sz w:val="16"/>
                <w:szCs w:val="16"/>
              </w:rPr>
              <w:t xml:space="preserve">Retrasos en el desarrollo de las Soluciones, </w:t>
            </w:r>
            <w:r w:rsidRPr="00B275D3">
              <w:rPr>
                <w:rFonts w:cs="Arial"/>
                <w:color w:val="FF0000"/>
                <w:sz w:val="16"/>
                <w:szCs w:val="16"/>
              </w:rPr>
              <w:t>POR</w:t>
            </w:r>
            <w:r w:rsidRPr="00B275D3">
              <w:rPr>
                <w:rFonts w:cs="Arial"/>
                <w:color w:val="000000"/>
                <w:sz w:val="16"/>
                <w:szCs w:val="16"/>
              </w:rPr>
              <w:t xml:space="preserve">  no involucrar los perfiles de los equipos por demanda en las estimaciones </w:t>
            </w:r>
            <w:r w:rsidRPr="00B275D3">
              <w:rPr>
                <w:rFonts w:cs="Arial"/>
                <w:color w:val="FF0000"/>
                <w:sz w:val="16"/>
                <w:szCs w:val="16"/>
              </w:rPr>
              <w:t>LO QUE OCASIONARÍA</w:t>
            </w:r>
            <w:r w:rsidRPr="00B275D3">
              <w:rPr>
                <w:rFonts w:cs="Arial"/>
                <w:color w:val="000000"/>
                <w:sz w:val="16"/>
                <w:szCs w:val="16"/>
              </w:rPr>
              <w:t xml:space="preserve"> retrasos en el desarrollo de los entregables del proyecto.</w:t>
            </w:r>
          </w:p>
          <w:p w:rsidR="006E2D9D" w:rsidRPr="00B275D3" w:rsidRDefault="006E2D9D" w:rsidP="005F4A72">
            <w:pPr>
              <w:spacing w:before="60" w:after="160"/>
              <w:rPr>
                <w:rFonts w:cs="Arial"/>
                <w:color w:val="000000"/>
                <w:sz w:val="16"/>
                <w:szCs w:val="16"/>
              </w:rPr>
            </w:pPr>
            <w:r w:rsidRPr="00B275D3">
              <w:rPr>
                <w:rFonts w:cs="Arial"/>
                <w:color w:val="000000"/>
                <w:sz w:val="16"/>
                <w:szCs w:val="16"/>
              </w:rPr>
              <w:t>Asociado al riesgo de pliegos:</w:t>
            </w:r>
          </w:p>
          <w:p w:rsidR="006E2D9D" w:rsidRPr="00B275D3" w:rsidRDefault="006E2D9D" w:rsidP="00AC36F4">
            <w:pPr>
              <w:spacing w:before="60"/>
              <w:rPr>
                <w:rFonts w:cs="Arial"/>
                <w:i/>
                <w:color w:val="000000"/>
                <w:sz w:val="16"/>
                <w:szCs w:val="16"/>
                <w:lang w:eastAsia="en-US"/>
              </w:rPr>
            </w:pPr>
            <w:r w:rsidRPr="00B275D3">
              <w:rPr>
                <w:rFonts w:cs="Arial"/>
                <w:i/>
                <w:color w:val="000000"/>
                <w:sz w:val="16"/>
                <w:szCs w:val="16"/>
              </w:rPr>
              <w:t>“Errores o imprecisiones por parte del contratista al identificar los requisitos funcionales y técnicos de las soluciones”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Grave</w:t>
            </w:r>
          </w:p>
        </w:tc>
        <w:tc>
          <w:tcPr>
            <w:tcW w:w="1492" w:type="dxa"/>
            <w:tcBorders>
              <w:top w:val="single" w:sz="4" w:space="0" w:color="auto"/>
              <w:left w:val="nil"/>
              <w:bottom w:val="single" w:sz="4" w:space="0" w:color="auto"/>
              <w:right w:val="single" w:sz="4" w:space="0" w:color="auto"/>
            </w:tcBorders>
            <w:shd w:val="clear" w:color="auto" w:fill="FFFF00"/>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color w:val="000000"/>
                <w:sz w:val="16"/>
                <w:szCs w:val="16"/>
              </w:rPr>
              <w:t>Medio-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A97B7A" w:rsidRDefault="006E2D9D" w:rsidP="008C776D">
            <w:pPr>
              <w:spacing w:before="60"/>
              <w:jc w:val="both"/>
              <w:rPr>
                <w:rFonts w:cs="Arial"/>
                <w:color w:val="000000"/>
                <w:sz w:val="16"/>
                <w:szCs w:val="16"/>
                <w:lang w:eastAsia="en-US"/>
              </w:rPr>
            </w:pPr>
            <w:r w:rsidRPr="00335DFF">
              <w:rPr>
                <w:rFonts w:cs="Arial"/>
                <w:color w:val="000000"/>
                <w:sz w:val="16"/>
                <w:szCs w:val="16"/>
              </w:rPr>
              <w:t>Se garantizará la inclusión de personal con experiencia en levantamiento y especificación de requerimientos funcionales y técnicos y se harán verificaciones en los comités de seguimiento</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6E2D9D" w:rsidRDefault="006E2D9D" w:rsidP="0063597C">
            <w:pPr>
              <w:spacing w:before="60" w:after="160"/>
              <w:jc w:val="center"/>
              <w:rPr>
                <w:rFonts w:cs="Arial"/>
                <w:color w:val="000000"/>
                <w:sz w:val="16"/>
                <w:szCs w:val="16"/>
                <w:lang w:val="en-US"/>
              </w:rPr>
            </w:pPr>
            <w:r w:rsidRPr="006E2D9D">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6E2D9D" w:rsidRDefault="006E2D9D" w:rsidP="0063597C">
            <w:pPr>
              <w:spacing w:before="60" w:after="160"/>
              <w:jc w:val="both"/>
              <w:rPr>
                <w:rFonts w:cs="Arial"/>
                <w:color w:val="000000"/>
                <w:sz w:val="16"/>
                <w:szCs w:val="16"/>
                <w:lang w:val="es-MX"/>
              </w:rPr>
            </w:pPr>
            <w:r w:rsidRPr="006E2D9D">
              <w:rPr>
                <w:rFonts w:cs="Arial"/>
                <w:color w:val="000000"/>
                <w:sz w:val="16"/>
                <w:szCs w:val="16"/>
              </w:rPr>
              <w:t>Se mantiene el plan de acción sugerido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6E2D9D" w:rsidRDefault="006E2D9D" w:rsidP="00B275D3">
            <w:pPr>
              <w:spacing w:before="60" w:after="160" w:line="240" w:lineRule="exact"/>
              <w:jc w:val="center"/>
              <w:rPr>
                <w:rFonts w:cs="Arial"/>
                <w:color w:val="000000"/>
                <w:sz w:val="16"/>
                <w:szCs w:val="16"/>
                <w:lang w:val="es-MX"/>
              </w:rPr>
            </w:pPr>
            <w:r w:rsidRPr="006E2D9D">
              <w:rPr>
                <w:rFonts w:cs="Arial"/>
                <w:color w:val="000000"/>
                <w:sz w:val="16"/>
                <w:szCs w:val="16"/>
              </w:rPr>
              <w:t>2014-01-31</w:t>
            </w:r>
          </w:p>
        </w:tc>
      </w:tr>
      <w:tr w:rsidR="006E2D9D" w:rsidRPr="006E2D9D" w:rsidTr="00B275D3">
        <w:trPr>
          <w:trHeight w:val="136"/>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3866E7">
            <w:pPr>
              <w:spacing w:before="60" w:after="160"/>
              <w:jc w:val="center"/>
              <w:rPr>
                <w:rFonts w:cs="Arial"/>
                <w:color w:val="000000"/>
                <w:sz w:val="16"/>
                <w:szCs w:val="16"/>
              </w:rPr>
            </w:pPr>
            <w:r w:rsidRPr="003F5C27">
              <w:rPr>
                <w:rFonts w:cs="Arial"/>
                <w:color w:val="000000"/>
                <w:sz w:val="16"/>
                <w:szCs w:val="16"/>
              </w:rPr>
              <w:t>5</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B275D3" w:rsidRDefault="006E2D9D" w:rsidP="005F4A72">
            <w:pPr>
              <w:spacing w:before="60" w:after="160"/>
              <w:rPr>
                <w:rFonts w:cs="Arial"/>
                <w:color w:val="000000"/>
                <w:sz w:val="16"/>
                <w:szCs w:val="16"/>
              </w:rPr>
            </w:pPr>
            <w:r w:rsidRPr="00B275D3">
              <w:rPr>
                <w:rFonts w:cs="Arial"/>
                <w:sz w:val="16"/>
                <w:szCs w:val="16"/>
              </w:rPr>
              <w:t>De</w:t>
            </w:r>
            <w:r w:rsidRPr="00B275D3">
              <w:rPr>
                <w:rFonts w:cs="Arial"/>
                <w:color w:val="000000"/>
                <w:sz w:val="16"/>
                <w:szCs w:val="16"/>
              </w:rPr>
              <w:t xml:space="preserve">litos Informáticos (Todos aquellos contemplados en la ley 1273 de 2009) cometidos por parte de terceros </w:t>
            </w:r>
            <w:r w:rsidRPr="00B275D3">
              <w:rPr>
                <w:rFonts w:cs="Arial"/>
                <w:color w:val="FF0000"/>
                <w:sz w:val="16"/>
                <w:szCs w:val="16"/>
              </w:rPr>
              <w:t>POR</w:t>
            </w:r>
            <w:r w:rsidRPr="00B275D3">
              <w:rPr>
                <w:rFonts w:cs="Arial"/>
                <w:color w:val="000000"/>
                <w:sz w:val="16"/>
                <w:szCs w:val="16"/>
              </w:rPr>
              <w:t xml:space="preserve">  no contemplar en el diseño los aspectos de seguridad suficientes </w:t>
            </w:r>
            <w:r w:rsidRPr="00B275D3">
              <w:rPr>
                <w:rFonts w:cs="Arial"/>
                <w:color w:val="FF0000"/>
                <w:sz w:val="16"/>
                <w:szCs w:val="16"/>
              </w:rPr>
              <w:t>LO QUE OCASIONARÍA</w:t>
            </w:r>
            <w:r w:rsidRPr="00B275D3">
              <w:rPr>
                <w:rFonts w:cs="Arial"/>
                <w:color w:val="000000"/>
                <w:sz w:val="16"/>
                <w:szCs w:val="16"/>
              </w:rPr>
              <w:t xml:space="preserve"> problemas en la integridad de información sensible de la solución.</w:t>
            </w:r>
          </w:p>
          <w:p w:rsidR="006E2D9D" w:rsidRPr="00B275D3" w:rsidRDefault="006E2D9D" w:rsidP="005F4A72">
            <w:pPr>
              <w:spacing w:before="60" w:after="160"/>
              <w:rPr>
                <w:rFonts w:cs="Arial"/>
                <w:color w:val="000000"/>
                <w:sz w:val="16"/>
                <w:szCs w:val="16"/>
              </w:rPr>
            </w:pPr>
            <w:r w:rsidRPr="00B275D3">
              <w:rPr>
                <w:rFonts w:cs="Arial"/>
                <w:color w:val="000000"/>
                <w:sz w:val="16"/>
                <w:szCs w:val="16"/>
              </w:rPr>
              <w:t>Asociado al riesgo de pliegos:</w:t>
            </w:r>
          </w:p>
          <w:p w:rsidR="006E2D9D" w:rsidRPr="00B275D3" w:rsidRDefault="006E2D9D" w:rsidP="00AC36F4">
            <w:pPr>
              <w:spacing w:before="60"/>
              <w:rPr>
                <w:rFonts w:cs="Arial"/>
                <w:sz w:val="16"/>
                <w:szCs w:val="16"/>
              </w:rPr>
            </w:pPr>
            <w:r w:rsidRPr="00B275D3">
              <w:rPr>
                <w:rFonts w:cs="Arial"/>
                <w:i/>
                <w:color w:val="000000"/>
                <w:sz w:val="16"/>
                <w:szCs w:val="16"/>
              </w:rPr>
              <w:t>“Delitos Informáticos (Todos aquellos contemplados en la ley 1273 de 2009)”</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6E2D9D" w:rsidRDefault="006E2D9D" w:rsidP="0063597C">
            <w:pPr>
              <w:spacing w:before="60" w:after="160"/>
              <w:jc w:val="both"/>
              <w:rPr>
                <w:rFonts w:cs="Arial"/>
                <w:color w:val="000000"/>
                <w:sz w:val="16"/>
                <w:szCs w:val="16"/>
                <w:lang w:eastAsia="en-US"/>
              </w:rPr>
            </w:pPr>
            <w:r w:rsidRPr="00335DFF">
              <w:rPr>
                <w:rFonts w:cs="Arial"/>
                <w:color w:val="000000"/>
                <w:sz w:val="16"/>
                <w:szCs w:val="16"/>
              </w:rPr>
              <w:t xml:space="preserve">Un experto en seguridad hará parte del equipo para ejecutar pruebas de vulnerabilidad </w:t>
            </w:r>
            <w:r w:rsidRPr="00A97B7A">
              <w:rPr>
                <w:rFonts w:cs="Arial"/>
                <w:color w:val="000000"/>
                <w:sz w:val="16"/>
                <w:szCs w:val="16"/>
              </w:rPr>
              <w:t>y de seguridad en general, además de apoyar en la elaboración de los planes de seguridad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6E2D9D" w:rsidRDefault="006E2D9D" w:rsidP="0063597C">
            <w:pPr>
              <w:spacing w:before="60" w:after="160"/>
              <w:jc w:val="center"/>
              <w:rPr>
                <w:rFonts w:cs="Arial"/>
                <w:color w:val="000000"/>
                <w:sz w:val="16"/>
                <w:szCs w:val="16"/>
                <w:lang w:val="es-MX" w:eastAsia="en-US"/>
              </w:rPr>
            </w:pPr>
            <w:r w:rsidRPr="006E2D9D">
              <w:rPr>
                <w:rFonts w:cs="Arial"/>
                <w:color w:val="000000"/>
                <w:sz w:val="16"/>
                <w:szCs w:val="16"/>
                <w:lang w:val="en-US"/>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6E2D9D" w:rsidRDefault="006E2D9D" w:rsidP="0063597C">
            <w:pPr>
              <w:spacing w:before="60" w:after="160"/>
              <w:jc w:val="both"/>
              <w:rPr>
                <w:rFonts w:cs="Arial"/>
                <w:color w:val="000000"/>
                <w:sz w:val="16"/>
                <w:szCs w:val="16"/>
                <w:lang w:val="es-MX"/>
              </w:rPr>
            </w:pPr>
            <w:r w:rsidRPr="006E2D9D">
              <w:rPr>
                <w:rFonts w:cs="Arial"/>
                <w:color w:val="000000"/>
                <w:sz w:val="16"/>
                <w:szCs w:val="16"/>
              </w:rPr>
              <w:t>Se mantiene el plan de acción sugerido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6E2D9D" w:rsidRDefault="006E2D9D" w:rsidP="00B275D3">
            <w:pPr>
              <w:spacing w:before="60" w:after="160" w:line="240" w:lineRule="exact"/>
              <w:jc w:val="center"/>
              <w:rPr>
                <w:rFonts w:cs="Arial"/>
                <w:color w:val="000000"/>
                <w:sz w:val="16"/>
                <w:szCs w:val="16"/>
                <w:lang w:val="es-MX"/>
              </w:rPr>
            </w:pPr>
            <w:r w:rsidRPr="006E2D9D">
              <w:rPr>
                <w:rFonts w:cs="Arial"/>
                <w:color w:val="000000"/>
                <w:sz w:val="16"/>
                <w:szCs w:val="16"/>
              </w:rPr>
              <w:t>2014-01-31</w:t>
            </w:r>
          </w:p>
        </w:tc>
      </w:tr>
      <w:tr w:rsidR="006E2D9D" w:rsidRPr="006E2D9D" w:rsidTr="00B275D3">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3F5C27" w:rsidRDefault="006E2D9D" w:rsidP="003866E7">
            <w:pPr>
              <w:spacing w:before="60" w:after="160"/>
              <w:jc w:val="center"/>
              <w:rPr>
                <w:rFonts w:cs="Arial"/>
                <w:color w:val="000000"/>
                <w:sz w:val="16"/>
                <w:szCs w:val="16"/>
              </w:rPr>
            </w:pPr>
            <w:r w:rsidRPr="003F5C27">
              <w:rPr>
                <w:rFonts w:cs="Arial"/>
                <w:color w:val="000000"/>
                <w:sz w:val="16"/>
                <w:szCs w:val="16"/>
              </w:rPr>
              <w:t>6</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B275D3" w:rsidRDefault="006E2D9D" w:rsidP="005F4A72">
            <w:pPr>
              <w:spacing w:before="60" w:after="160"/>
              <w:rPr>
                <w:rFonts w:cs="Arial"/>
                <w:color w:val="000000"/>
                <w:sz w:val="16"/>
                <w:szCs w:val="16"/>
              </w:rPr>
            </w:pPr>
            <w:r w:rsidRPr="00B275D3">
              <w:rPr>
                <w:rFonts w:cs="Arial"/>
                <w:sz w:val="16"/>
                <w:szCs w:val="16"/>
              </w:rPr>
              <w:t xml:space="preserve">No tener </w:t>
            </w:r>
            <w:r w:rsidRPr="00B275D3">
              <w:rPr>
                <w:rFonts w:cs="Arial"/>
                <w:color w:val="000000"/>
                <w:sz w:val="16"/>
                <w:szCs w:val="16"/>
              </w:rPr>
              <w:t xml:space="preserve">a tiempo la infraestructura requerida para la instalación de la solución por parte de GEL o la entidad correspondiente donde quedará alojada la solución </w:t>
            </w:r>
            <w:r w:rsidRPr="00B275D3">
              <w:rPr>
                <w:rFonts w:cs="Arial"/>
                <w:color w:val="FF0000"/>
                <w:sz w:val="16"/>
                <w:szCs w:val="16"/>
              </w:rPr>
              <w:t>POR</w:t>
            </w:r>
            <w:r w:rsidRPr="00B275D3">
              <w:rPr>
                <w:rFonts w:cs="Arial"/>
                <w:color w:val="000000"/>
                <w:sz w:val="16"/>
                <w:szCs w:val="16"/>
              </w:rPr>
              <w:t xml:space="preserve">  no realizar las proyecciones y preparación temprana de las condiciones de infraestructura requeridas para realizar la instalación de la solución </w:t>
            </w:r>
            <w:r w:rsidRPr="00B275D3">
              <w:rPr>
                <w:rFonts w:cs="Arial"/>
                <w:color w:val="FF0000"/>
                <w:sz w:val="16"/>
                <w:szCs w:val="16"/>
              </w:rPr>
              <w:t>LO QUE OCASIONARÍA</w:t>
            </w:r>
            <w:r w:rsidRPr="00B275D3">
              <w:rPr>
                <w:rFonts w:cs="Arial"/>
                <w:color w:val="000000"/>
                <w:sz w:val="16"/>
                <w:szCs w:val="16"/>
              </w:rPr>
              <w:t xml:space="preserve"> retrasos en las pruebas del producto y puesta en marcha del mismo.</w:t>
            </w:r>
          </w:p>
          <w:p w:rsidR="006E2D9D" w:rsidRPr="00B275D3" w:rsidRDefault="006E2D9D" w:rsidP="005F4A72">
            <w:pPr>
              <w:spacing w:before="60" w:after="160"/>
              <w:rPr>
                <w:rFonts w:cs="Arial"/>
                <w:color w:val="000000"/>
                <w:sz w:val="16"/>
                <w:szCs w:val="16"/>
              </w:rPr>
            </w:pPr>
            <w:r w:rsidRPr="00B275D3">
              <w:rPr>
                <w:rFonts w:cs="Arial"/>
                <w:color w:val="000000"/>
                <w:sz w:val="16"/>
                <w:szCs w:val="16"/>
              </w:rPr>
              <w:t>Asociado al riesgo de pliegos:</w:t>
            </w:r>
          </w:p>
          <w:p w:rsidR="006E2D9D" w:rsidRPr="00B275D3" w:rsidRDefault="006E2D9D" w:rsidP="00AC36F4">
            <w:pPr>
              <w:spacing w:before="60"/>
              <w:rPr>
                <w:rFonts w:cs="Arial"/>
                <w:color w:val="000000"/>
                <w:sz w:val="16"/>
                <w:szCs w:val="16"/>
              </w:rPr>
            </w:pPr>
            <w:r w:rsidRPr="00B275D3">
              <w:rPr>
                <w:rFonts w:cs="Arial"/>
                <w:i/>
                <w:color w:val="000000"/>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6E2D9D" w:rsidRDefault="006E2D9D" w:rsidP="0063597C">
            <w:pPr>
              <w:spacing w:before="60" w:after="160"/>
              <w:jc w:val="both"/>
              <w:rPr>
                <w:rFonts w:cs="Arial"/>
                <w:color w:val="000000"/>
                <w:sz w:val="16"/>
                <w:szCs w:val="16"/>
                <w:lang w:eastAsia="en-US"/>
              </w:rPr>
            </w:pPr>
            <w:r w:rsidRPr="00335DFF">
              <w:rPr>
                <w:rFonts w:cs="Arial"/>
                <w:color w:val="000000"/>
                <w:sz w:val="16"/>
                <w:szCs w:val="16"/>
              </w:rPr>
              <w:t>Realizar las proyecciones y preparación temprana de las condiciones de infraestructura requeridas del ambi</w:t>
            </w:r>
            <w:r w:rsidRPr="00A97B7A">
              <w:rPr>
                <w:rFonts w:cs="Arial"/>
                <w:color w:val="000000"/>
                <w:sz w:val="16"/>
                <w:szCs w:val="16"/>
              </w:rPr>
              <w:t>ente de producción para realizar el despliegue de la solución.</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6E2D9D" w:rsidRDefault="006E2D9D" w:rsidP="0063597C">
            <w:pPr>
              <w:spacing w:before="60" w:after="160"/>
              <w:jc w:val="center"/>
              <w:rPr>
                <w:rFonts w:cs="Arial"/>
                <w:color w:val="000000"/>
                <w:sz w:val="16"/>
                <w:szCs w:val="16"/>
              </w:rPr>
            </w:pPr>
            <w:r w:rsidRPr="006E2D9D">
              <w:rPr>
                <w:rFonts w:cs="Arial"/>
                <w:color w:val="000000"/>
                <w:sz w:val="16"/>
                <w:szCs w:val="16"/>
              </w:rPr>
              <w:t>GEL</w:t>
            </w:r>
          </w:p>
          <w:p w:rsidR="006E2D9D" w:rsidRPr="006E2D9D" w:rsidRDefault="006E2D9D" w:rsidP="008C776D">
            <w:pPr>
              <w:spacing w:before="60" w:after="160"/>
              <w:jc w:val="center"/>
              <w:rPr>
                <w:rFonts w:cs="Arial"/>
                <w:color w:val="000000"/>
                <w:sz w:val="16"/>
                <w:szCs w:val="16"/>
                <w:lang w:val="en-US" w:eastAsia="en-US"/>
              </w:rPr>
            </w:pPr>
            <w:r w:rsidRPr="006E2D9D">
              <w:rPr>
                <w:rFonts w:cs="Arial"/>
                <w:color w:val="000000"/>
                <w:sz w:val="16"/>
                <w:szCs w:val="16"/>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8C776D">
            <w:pPr>
              <w:spacing w:before="60" w:after="160"/>
              <w:jc w:val="both"/>
              <w:rPr>
                <w:rFonts w:cs="Arial"/>
                <w:color w:val="000000"/>
                <w:sz w:val="16"/>
                <w:szCs w:val="16"/>
              </w:rPr>
            </w:pPr>
            <w:r w:rsidRPr="006E2D9D">
              <w:rPr>
                <w:rFonts w:cs="Arial"/>
                <w:color w:val="000000"/>
                <w:sz w:val="16"/>
                <w:szCs w:val="16"/>
              </w:rPr>
              <w:t>Se mantiene el plan de acción sugerido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B275D3" w:rsidRDefault="006E2D9D" w:rsidP="00B275D3">
            <w:pPr>
              <w:spacing w:before="60" w:after="160"/>
              <w:jc w:val="center"/>
              <w:rPr>
                <w:rFonts w:cs="Arial"/>
                <w:color w:val="000000"/>
                <w:sz w:val="16"/>
                <w:szCs w:val="16"/>
              </w:rPr>
            </w:pPr>
            <w:r w:rsidRPr="003F5C27">
              <w:rPr>
                <w:rFonts w:cs="Arial"/>
                <w:color w:val="000000"/>
                <w:sz w:val="16"/>
                <w:szCs w:val="16"/>
              </w:rPr>
              <w:t>2014-01-31</w:t>
            </w:r>
          </w:p>
        </w:tc>
      </w:tr>
      <w:tr w:rsidR="006E2D9D" w:rsidRPr="006E2D9D" w:rsidTr="00B275D3">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3F5C27" w:rsidRDefault="006E2D9D" w:rsidP="003866E7">
            <w:pPr>
              <w:spacing w:before="60" w:after="160"/>
              <w:jc w:val="center"/>
              <w:rPr>
                <w:rFonts w:cs="Arial"/>
                <w:color w:val="000000"/>
                <w:sz w:val="16"/>
                <w:szCs w:val="16"/>
              </w:rPr>
            </w:pPr>
            <w:r w:rsidRPr="003F5C27">
              <w:rPr>
                <w:rFonts w:cs="Arial"/>
                <w:color w:val="000000"/>
                <w:sz w:val="16"/>
                <w:szCs w:val="16"/>
              </w:rPr>
              <w:t>7</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B275D3" w:rsidRDefault="006E2D9D" w:rsidP="008B560A">
            <w:pPr>
              <w:spacing w:before="60" w:after="160"/>
              <w:jc w:val="both"/>
              <w:rPr>
                <w:rFonts w:eastAsia="Calibri" w:cs="Arial"/>
                <w:color w:val="000000"/>
                <w:sz w:val="16"/>
                <w:szCs w:val="16"/>
                <w:lang w:eastAsia="en-US"/>
              </w:rPr>
            </w:pPr>
            <w:r w:rsidRPr="00B275D3">
              <w:rPr>
                <w:rFonts w:eastAsia="Calibri" w:cs="Arial"/>
                <w:color w:val="000000"/>
                <w:sz w:val="16"/>
                <w:szCs w:val="16"/>
                <w:lang w:eastAsia="en-US"/>
              </w:rPr>
              <w:t xml:space="preserve">Se incrementa el tiempo para definición y construcción de los servicios web  </w:t>
            </w:r>
            <w:r w:rsidRPr="00B275D3">
              <w:rPr>
                <w:rFonts w:eastAsia="Calibri" w:cs="Arial"/>
                <w:color w:val="FF0000"/>
                <w:sz w:val="16"/>
                <w:szCs w:val="16"/>
                <w:lang w:eastAsia="en-US"/>
              </w:rPr>
              <w:t xml:space="preserve">POR </w:t>
            </w:r>
            <w:r w:rsidRPr="00B275D3">
              <w:rPr>
                <w:rFonts w:eastAsia="Calibri" w:cs="Arial"/>
                <w:color w:val="000000"/>
                <w:sz w:val="16"/>
                <w:szCs w:val="16"/>
                <w:lang w:eastAsia="en-US"/>
              </w:rPr>
              <w:t xml:space="preserve">no suministro oportuno de la información y acceso a sistemas fuente en la entidad </w:t>
            </w:r>
            <w:r w:rsidRPr="00B275D3">
              <w:rPr>
                <w:rFonts w:eastAsia="Calibri" w:cs="Arial"/>
                <w:color w:val="FF0000"/>
                <w:sz w:val="16"/>
                <w:szCs w:val="16"/>
                <w:lang w:eastAsia="en-US"/>
              </w:rPr>
              <w:t xml:space="preserve">LO </w:t>
            </w:r>
            <w:r w:rsidRPr="00B275D3">
              <w:rPr>
                <w:rFonts w:eastAsia="Calibri" w:cs="Arial"/>
                <w:color w:val="FF0000"/>
                <w:sz w:val="16"/>
                <w:szCs w:val="16"/>
                <w:lang w:eastAsia="en-US"/>
              </w:rPr>
              <w:lastRenderedPageBreak/>
              <w:t xml:space="preserve">QUE OCASIONARIA </w:t>
            </w:r>
            <w:r w:rsidRPr="00B275D3">
              <w:rPr>
                <w:rFonts w:eastAsia="Calibri" w:cs="Arial"/>
                <w:color w:val="000000"/>
                <w:sz w:val="16"/>
                <w:szCs w:val="16"/>
                <w:lang w:eastAsia="en-US"/>
              </w:rPr>
              <w:t>retrasos en la ejecución de actividades dependientes, tiempos muertos en los recursos de la UTSW e incremento del tiempo y costo de la solución.</w:t>
            </w:r>
          </w:p>
          <w:p w:rsidR="006E2D9D" w:rsidRPr="00B275D3" w:rsidRDefault="006E2D9D" w:rsidP="00606510">
            <w:pPr>
              <w:spacing w:before="60" w:after="160" w:line="240" w:lineRule="exact"/>
              <w:rPr>
                <w:rFonts w:eastAsia="Calibri" w:cs="Arial"/>
                <w:color w:val="000000"/>
                <w:sz w:val="16"/>
                <w:szCs w:val="16"/>
                <w:lang w:eastAsia="en-US"/>
              </w:rPr>
            </w:pPr>
            <w:r w:rsidRPr="00B275D3">
              <w:rPr>
                <w:rFonts w:eastAsia="Calibri" w:cs="Arial"/>
                <w:color w:val="000000"/>
                <w:sz w:val="16"/>
                <w:szCs w:val="16"/>
                <w:lang w:eastAsia="en-US"/>
              </w:rPr>
              <w:t>Asociado al riesgo de pliegos:</w:t>
            </w:r>
          </w:p>
          <w:p w:rsidR="006E2D9D" w:rsidRPr="00B275D3" w:rsidRDefault="006E2D9D" w:rsidP="005F4A72">
            <w:pPr>
              <w:spacing w:before="60" w:after="160"/>
              <w:rPr>
                <w:rFonts w:cs="Arial"/>
                <w:sz w:val="16"/>
                <w:szCs w:val="16"/>
              </w:rPr>
            </w:pPr>
            <w:r w:rsidRPr="00B275D3">
              <w:rPr>
                <w:rFonts w:eastAsia="Calibri" w:cs="Arial"/>
                <w:color w:val="000000"/>
                <w:sz w:val="16"/>
                <w:szCs w:val="16"/>
                <w:lang w:eastAsia="en-US"/>
              </w:rPr>
              <w:t>“</w:t>
            </w:r>
            <w:r w:rsidRPr="00B275D3">
              <w:rPr>
                <w:rFonts w:eastAsia="Calibri" w:cs="Arial"/>
                <w:i/>
                <w:color w:val="000000"/>
                <w:sz w:val="16"/>
                <w:szCs w:val="16"/>
                <w:lang w:eastAsia="en-US"/>
              </w:rPr>
              <w:t xml:space="preserve">Errores, imprecisiones, indisponibilidad o ausencia de personal idóneo y capaz, por parte de la Entidad a la que se le brinda apoyo en el desarrollo del proyecto, para establecer los requisitos funcionales y técnicos de las soluciones a ser </w:t>
            </w:r>
            <w:r w:rsidRPr="00B275D3">
              <w:rPr>
                <w:rFonts w:eastAsia="Calibri" w:cs="Arial"/>
                <w:color w:val="000000"/>
                <w:sz w:val="16"/>
                <w:szCs w:val="16"/>
                <w:lang w:eastAsia="en-US"/>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lastRenderedPageBreak/>
              <w:t>Remoto</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rPr>
              <w:t>Muy 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5F4A72">
            <w:pPr>
              <w:spacing w:before="60" w:after="160"/>
              <w:jc w:val="center"/>
              <w:rPr>
                <w:rFonts w:cs="Arial"/>
                <w:color w:val="000000"/>
                <w:sz w:val="16"/>
                <w:szCs w:val="16"/>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B275D3" w:rsidRDefault="006E2D9D" w:rsidP="008C776D">
            <w:pPr>
              <w:spacing w:before="60" w:after="200"/>
              <w:rPr>
                <w:rFonts w:eastAsia="Calibri" w:cs="Arial"/>
                <w:color w:val="000000"/>
                <w:sz w:val="16"/>
                <w:szCs w:val="16"/>
                <w:lang w:eastAsia="en-US"/>
              </w:rPr>
            </w:pPr>
            <w:r w:rsidRPr="00B275D3">
              <w:rPr>
                <w:rFonts w:eastAsia="Calibri" w:cs="Arial"/>
                <w:color w:val="000000"/>
                <w:sz w:val="16"/>
                <w:szCs w:val="16"/>
                <w:lang w:eastAsia="en-US"/>
              </w:rPr>
              <w:t xml:space="preserve">Realizar un acuerdo de alto nivel para comprometer a las entidades a disponer de los recursos  requeridos para </w:t>
            </w:r>
            <w:r w:rsidRPr="00B275D3">
              <w:rPr>
                <w:rFonts w:eastAsia="Calibri" w:cs="Arial"/>
                <w:color w:val="000000"/>
                <w:sz w:val="16"/>
                <w:szCs w:val="16"/>
                <w:lang w:eastAsia="en-US"/>
              </w:rPr>
              <w:lastRenderedPageBreak/>
              <w:t>llevar a cabo el proyecto.</w:t>
            </w:r>
          </w:p>
          <w:p w:rsidR="006E2D9D" w:rsidRPr="00B275D3" w:rsidRDefault="006E2D9D" w:rsidP="008C776D">
            <w:pPr>
              <w:spacing w:before="60"/>
              <w:rPr>
                <w:rFonts w:cs="Arial"/>
                <w:color w:val="000000"/>
                <w:sz w:val="16"/>
                <w:szCs w:val="16"/>
              </w:rPr>
            </w:pPr>
            <w:r w:rsidRPr="00B275D3">
              <w:rPr>
                <w:rFonts w:eastAsia="Calibri" w:cs="Arial"/>
                <w:color w:val="000000"/>
                <w:sz w:val="16"/>
                <w:szCs w:val="16"/>
                <w:lang w:eastAsia="en-US"/>
              </w:rPr>
              <w:t>Responsable GEL.</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335DFF" w:rsidRDefault="006E2D9D" w:rsidP="0063597C">
            <w:pPr>
              <w:spacing w:before="60" w:after="160"/>
              <w:jc w:val="center"/>
              <w:rPr>
                <w:rFonts w:eastAsia="Calibri" w:cs="Arial"/>
                <w:color w:val="000000"/>
                <w:sz w:val="16"/>
                <w:szCs w:val="16"/>
                <w:lang w:eastAsia="en-US"/>
              </w:rPr>
            </w:pPr>
            <w:r w:rsidRPr="00335DFF">
              <w:rPr>
                <w:rFonts w:eastAsia="Calibri" w:cs="Arial"/>
                <w:color w:val="000000"/>
                <w:sz w:val="16"/>
                <w:szCs w:val="16"/>
                <w:lang w:eastAsia="en-US"/>
              </w:rPr>
              <w:lastRenderedPageBreak/>
              <w:t>GEL</w:t>
            </w:r>
          </w:p>
          <w:p w:rsidR="006E2D9D" w:rsidRPr="00A97B7A" w:rsidRDefault="006E2D9D" w:rsidP="008C776D">
            <w:pPr>
              <w:spacing w:before="60" w:after="160"/>
              <w:jc w:val="center"/>
              <w:rPr>
                <w:rFonts w:cs="Arial"/>
                <w:color w:val="000000"/>
                <w:sz w:val="16"/>
                <w:szCs w:val="16"/>
              </w:rPr>
            </w:pPr>
            <w:r w:rsidRPr="00A97B7A">
              <w:rPr>
                <w:rFonts w:eastAsia="Calibri" w:cs="Arial"/>
                <w:color w:val="000000"/>
                <w:sz w:val="16"/>
                <w:szCs w:val="16"/>
                <w:lang w:eastAsia="en-US"/>
              </w:rPr>
              <w:t>Entidades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6E2D9D" w:rsidRPr="00B275D3" w:rsidRDefault="006E2D9D" w:rsidP="0063597C">
            <w:pPr>
              <w:jc w:val="both"/>
              <w:rPr>
                <w:rFonts w:cs="Arial"/>
                <w:color w:val="000000"/>
                <w:sz w:val="16"/>
                <w:szCs w:val="16"/>
              </w:rPr>
            </w:pPr>
            <w:r w:rsidRPr="00B275D3">
              <w:rPr>
                <w:rFonts w:cs="Arial"/>
                <w:sz w:val="16"/>
                <w:szCs w:val="16"/>
              </w:rPr>
              <w:t xml:space="preserve">No se ha presentado avance en el proceso de </w:t>
            </w:r>
            <w:r w:rsidRPr="00B275D3">
              <w:rPr>
                <w:rFonts w:cs="Arial"/>
                <w:sz w:val="16"/>
                <w:szCs w:val="16"/>
              </w:rPr>
              <w:lastRenderedPageBreak/>
              <w:t>suscripción en la tienda Apple Store por parte de GEL para la publicación de la solución móvil PEC.</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B275D3" w:rsidRDefault="006E2D9D" w:rsidP="00B275D3">
            <w:pPr>
              <w:spacing w:before="60" w:after="160"/>
              <w:jc w:val="center"/>
              <w:rPr>
                <w:rFonts w:cs="Arial"/>
                <w:color w:val="000000"/>
                <w:sz w:val="16"/>
                <w:szCs w:val="16"/>
              </w:rPr>
            </w:pPr>
            <w:r w:rsidRPr="003F5C27">
              <w:rPr>
                <w:rFonts w:cs="Arial"/>
                <w:color w:val="000000"/>
                <w:sz w:val="16"/>
                <w:szCs w:val="16"/>
              </w:rPr>
              <w:lastRenderedPageBreak/>
              <w:t>2014-01-31</w:t>
            </w:r>
          </w:p>
        </w:tc>
      </w:tr>
      <w:tr w:rsidR="006E2D9D" w:rsidRPr="006E2D9D" w:rsidTr="00B275D3">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3F5C27" w:rsidRDefault="006E2D9D" w:rsidP="003866E7">
            <w:pPr>
              <w:spacing w:before="60" w:after="160"/>
              <w:jc w:val="center"/>
              <w:rPr>
                <w:rFonts w:cs="Arial"/>
                <w:color w:val="000000"/>
                <w:sz w:val="16"/>
                <w:szCs w:val="16"/>
              </w:rPr>
            </w:pPr>
            <w:r w:rsidRPr="00B275D3">
              <w:rPr>
                <w:rFonts w:cs="Arial"/>
                <w:sz w:val="16"/>
                <w:szCs w:val="16"/>
              </w:rPr>
              <w:lastRenderedPageBreak/>
              <w:t>8</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3F5C27" w:rsidRDefault="006E2D9D" w:rsidP="008B560A">
            <w:pPr>
              <w:spacing w:before="60" w:after="160"/>
              <w:jc w:val="both"/>
              <w:rPr>
                <w:rFonts w:eastAsia="Calibri" w:cs="Arial"/>
                <w:color w:val="000000"/>
                <w:sz w:val="16"/>
                <w:szCs w:val="16"/>
                <w:lang w:eastAsia="en-US"/>
              </w:rPr>
            </w:pPr>
            <w:r w:rsidRPr="00B275D3">
              <w:rPr>
                <w:rFonts w:cs="Arial"/>
                <w:sz w:val="16"/>
                <w:szCs w:val="16"/>
              </w:rPr>
              <w:t xml:space="preserve">Ausencia de personal clave (arquitecto, líder de requerimientos, líderes técnicos) </w:t>
            </w:r>
            <w:r w:rsidRPr="00B275D3">
              <w:rPr>
                <w:rFonts w:cs="Arial"/>
                <w:color w:val="FF0000"/>
                <w:sz w:val="16"/>
                <w:szCs w:val="16"/>
              </w:rPr>
              <w:t> POR</w:t>
            </w:r>
            <w:r w:rsidRPr="00B275D3">
              <w:rPr>
                <w:rFonts w:cs="Arial"/>
                <w:sz w:val="16"/>
                <w:szCs w:val="16"/>
              </w:rPr>
              <w:t xml:space="preserve"> diferentes circunstancias  </w:t>
            </w:r>
            <w:r w:rsidRPr="00B275D3">
              <w:rPr>
                <w:rFonts w:cs="Arial"/>
                <w:color w:val="FF0000"/>
                <w:sz w:val="16"/>
                <w:szCs w:val="16"/>
              </w:rPr>
              <w:t>LO QUE OCASIONARIA</w:t>
            </w:r>
            <w:r w:rsidRPr="00B275D3">
              <w:rPr>
                <w:rFonts w:cs="Arial"/>
                <w:sz w:val="16"/>
                <w:szCs w:val="16"/>
              </w:rPr>
              <w:t xml:space="preserve"> pérdida de conocimiento del proyecto y retrasos en el desarrollo de las Soluciones.</w:t>
            </w:r>
            <w:r w:rsidRPr="00B275D3">
              <w:rPr>
                <w:rFonts w:cs="Arial"/>
                <w:sz w:val="16"/>
                <w:szCs w:val="16"/>
              </w:rPr>
              <w:br/>
            </w:r>
            <w:r w:rsidRPr="00B275D3">
              <w:rPr>
                <w:rFonts w:cs="Arial"/>
                <w:sz w:val="16"/>
                <w:szCs w:val="16"/>
              </w:rPr>
              <w:br/>
              <w:t xml:space="preserve">Asociado al riesgo de pliegos: </w:t>
            </w:r>
            <w:r w:rsidRPr="00B275D3">
              <w:rPr>
                <w:rFonts w:cs="Arial"/>
                <w:sz w:val="16"/>
                <w:szCs w:val="16"/>
              </w:rPr>
              <w:br/>
            </w:r>
            <w:r>
              <w:rPr>
                <w:rFonts w:cs="Arial"/>
                <w:i/>
                <w:sz w:val="16"/>
                <w:szCs w:val="16"/>
              </w:rPr>
              <w:t>“</w:t>
            </w:r>
            <w:r w:rsidRPr="00B275D3">
              <w:rPr>
                <w:rFonts w:cs="Arial"/>
                <w:i/>
                <w:sz w:val="16"/>
                <w:szCs w:val="16"/>
              </w:rPr>
              <w:t>Retrasos en el desarrollo de las Soluciones, por ausencia de persona clave</w:t>
            </w:r>
            <w:r>
              <w:rPr>
                <w:rFonts w:cs="Arial"/>
                <w:i/>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rPr>
            </w:pPr>
            <w:r w:rsidRPr="00B275D3">
              <w:rPr>
                <w:rFonts w:cs="Arial"/>
                <w:sz w:val="16"/>
                <w:szCs w:val="16"/>
              </w:rPr>
              <w:t>Probable</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rPr>
            </w:pPr>
            <w:r w:rsidRPr="00B275D3">
              <w:rPr>
                <w:rFonts w:cs="Arial"/>
                <w:sz w:val="16"/>
                <w:szCs w:val="16"/>
              </w:rPr>
              <w:t>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shd w:val="clear" w:color="auto" w:fill="FF99FF"/>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3F5C27" w:rsidRDefault="006E2D9D" w:rsidP="0063597C">
            <w:pPr>
              <w:spacing w:before="60" w:after="200"/>
              <w:jc w:val="both"/>
              <w:rPr>
                <w:rFonts w:eastAsia="Calibri" w:cs="Arial"/>
                <w:color w:val="000000"/>
                <w:sz w:val="16"/>
                <w:szCs w:val="16"/>
                <w:lang w:eastAsia="en-US"/>
              </w:rPr>
            </w:pPr>
            <w:r w:rsidRPr="00B275D3">
              <w:rPr>
                <w:rFonts w:cs="Arial"/>
                <w:color w:val="000000"/>
                <w:sz w:val="16"/>
                <w:szCs w:val="16"/>
              </w:rPr>
              <w:t xml:space="preserve">1. Elaboración y documentación de procedimientos detallados para las tareas desempeñadas por el personal clave.  </w:t>
            </w:r>
            <w:r w:rsidRPr="00B275D3">
              <w:rPr>
                <w:rFonts w:cs="Arial"/>
                <w:color w:val="000000"/>
                <w:sz w:val="16"/>
                <w:szCs w:val="16"/>
              </w:rPr>
              <w:br/>
              <w:t xml:space="preserve"> 2. Establecer incentivos que sean atractivos para posibles nuevos colaboradores que tengan la experiencia requerida.</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3F5C27" w:rsidRDefault="006E2D9D" w:rsidP="0063597C">
            <w:pPr>
              <w:spacing w:before="60" w:after="160"/>
              <w:jc w:val="center"/>
              <w:rPr>
                <w:rFonts w:eastAsia="Calibri" w:cs="Arial"/>
                <w:color w:val="000000"/>
                <w:sz w:val="16"/>
                <w:szCs w:val="16"/>
                <w:lang w:eastAsia="en-US"/>
              </w:rPr>
            </w:pPr>
            <w:r w:rsidRPr="00B275D3">
              <w:rPr>
                <w:rFonts w:cs="Arial"/>
                <w:color w:val="000000"/>
                <w:sz w:val="16"/>
                <w:szCs w:val="16"/>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63597C">
            <w:pPr>
              <w:spacing w:before="60" w:after="160"/>
              <w:jc w:val="both"/>
              <w:rPr>
                <w:rFonts w:cs="Arial"/>
                <w:color w:val="000000"/>
                <w:sz w:val="16"/>
                <w:szCs w:val="16"/>
              </w:rPr>
            </w:pPr>
            <w:r w:rsidRPr="00B275D3">
              <w:rPr>
                <w:rFonts w:cs="Arial"/>
                <w:color w:val="000000"/>
                <w:sz w:val="16"/>
                <w:szCs w:val="16"/>
              </w:rPr>
              <w:t>Se mantiene el plan de acci</w:t>
            </w:r>
            <w:r w:rsidRPr="00335DFF">
              <w:rPr>
                <w:rFonts w:cs="Arial"/>
                <w:color w:val="000000"/>
                <w:sz w:val="16"/>
                <w:szCs w:val="16"/>
              </w:rPr>
              <w:t>ón sugerido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B275D3" w:rsidRDefault="006E2D9D" w:rsidP="00B275D3">
            <w:pPr>
              <w:spacing w:before="60" w:after="160"/>
              <w:jc w:val="center"/>
              <w:rPr>
                <w:rFonts w:cs="Arial"/>
                <w:color w:val="000000"/>
                <w:sz w:val="16"/>
                <w:szCs w:val="16"/>
              </w:rPr>
            </w:pPr>
            <w:r w:rsidRPr="003F5C27">
              <w:rPr>
                <w:rFonts w:cs="Arial"/>
                <w:color w:val="000000"/>
                <w:sz w:val="16"/>
                <w:szCs w:val="16"/>
              </w:rPr>
              <w:t>2014-01-31</w:t>
            </w:r>
          </w:p>
        </w:tc>
      </w:tr>
      <w:tr w:rsidR="006E2D9D" w:rsidRPr="006E2D9D" w:rsidTr="00B275D3">
        <w:trPr>
          <w:trHeight w:val="434"/>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3F5C27" w:rsidRDefault="006E2D9D" w:rsidP="003866E7">
            <w:pPr>
              <w:spacing w:before="60" w:after="160"/>
              <w:jc w:val="center"/>
              <w:rPr>
                <w:rFonts w:cs="Arial"/>
                <w:color w:val="000000"/>
                <w:sz w:val="16"/>
                <w:szCs w:val="16"/>
              </w:rPr>
            </w:pPr>
            <w:r w:rsidRPr="00B275D3">
              <w:rPr>
                <w:rFonts w:cs="Arial"/>
                <w:sz w:val="16"/>
                <w:szCs w:val="16"/>
              </w:rPr>
              <w:t>9</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3F5C27" w:rsidRDefault="006E2D9D" w:rsidP="008B560A">
            <w:pPr>
              <w:spacing w:before="60" w:after="160"/>
              <w:jc w:val="both"/>
              <w:rPr>
                <w:rFonts w:eastAsia="Calibri" w:cs="Arial"/>
                <w:color w:val="000000"/>
                <w:sz w:val="16"/>
                <w:szCs w:val="16"/>
                <w:lang w:eastAsia="en-US"/>
              </w:rPr>
            </w:pPr>
            <w:r w:rsidRPr="00B275D3">
              <w:rPr>
                <w:rFonts w:cs="Arial"/>
                <w:sz w:val="16"/>
                <w:szCs w:val="16"/>
              </w:rPr>
              <w:t xml:space="preserve">La calidad de los entregables generados  no cumple con los niveles esperados por GEL </w:t>
            </w:r>
            <w:r w:rsidRPr="00B275D3">
              <w:rPr>
                <w:rFonts w:cs="Arial"/>
                <w:color w:val="FF0000"/>
                <w:sz w:val="16"/>
                <w:szCs w:val="16"/>
              </w:rPr>
              <w:t>POR</w:t>
            </w:r>
            <w:r w:rsidRPr="00B275D3">
              <w:rPr>
                <w:rFonts w:cs="Arial"/>
                <w:sz w:val="16"/>
                <w:szCs w:val="16"/>
              </w:rPr>
              <w:t xml:space="preserve"> la no interpretación adecuada de la información levantada </w:t>
            </w:r>
            <w:r w:rsidRPr="00B275D3">
              <w:rPr>
                <w:rFonts w:cs="Arial"/>
                <w:color w:val="FF0000"/>
                <w:sz w:val="16"/>
                <w:szCs w:val="16"/>
              </w:rPr>
              <w:t xml:space="preserve">LO QUE OCASIONARÍA </w:t>
            </w:r>
            <w:r w:rsidRPr="00B275D3">
              <w:rPr>
                <w:rFonts w:cs="Arial"/>
                <w:sz w:val="16"/>
                <w:szCs w:val="16"/>
              </w:rPr>
              <w:t>retrasos en la ejecución del proyecto.</w:t>
            </w:r>
            <w:r w:rsidRPr="00B275D3">
              <w:rPr>
                <w:rFonts w:cs="Arial"/>
                <w:sz w:val="16"/>
                <w:szCs w:val="16"/>
              </w:rPr>
              <w:br/>
            </w:r>
            <w:r w:rsidRPr="00B275D3">
              <w:rPr>
                <w:rFonts w:cs="Arial"/>
                <w:sz w:val="16"/>
                <w:szCs w:val="16"/>
              </w:rPr>
              <w:br/>
              <w:t xml:space="preserve">Asociado al riesgo de pliegos: </w:t>
            </w:r>
            <w:r w:rsidRPr="00B275D3">
              <w:rPr>
                <w:rFonts w:cs="Arial"/>
                <w:sz w:val="16"/>
                <w:szCs w:val="16"/>
              </w:rPr>
              <w:br/>
            </w:r>
            <w:r>
              <w:rPr>
                <w:rFonts w:cs="Arial"/>
                <w:i/>
                <w:sz w:val="16"/>
                <w:szCs w:val="16"/>
              </w:rPr>
              <w:t>“</w:t>
            </w:r>
            <w:r w:rsidRPr="00B275D3">
              <w:rPr>
                <w:rFonts w:cs="Arial"/>
                <w:i/>
                <w:sz w:val="16"/>
                <w:szCs w:val="16"/>
              </w:rPr>
              <w:t>Errores o imprecisiones por parte del contratista al identificar los requisitos funcionales y técnicos de las soluciones</w:t>
            </w:r>
            <w:r>
              <w:rPr>
                <w:rFonts w:cs="Arial"/>
                <w:i/>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rPr>
            </w:pPr>
            <w:r w:rsidRPr="00B275D3">
              <w:rPr>
                <w:rFonts w:cs="Arial"/>
                <w:sz w:val="16"/>
                <w:szCs w:val="16"/>
              </w:rPr>
              <w:t>Probable</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rPr>
            </w:pPr>
            <w:r w:rsidRPr="00B275D3">
              <w:rPr>
                <w:rFonts w:cs="Arial"/>
                <w:sz w:val="16"/>
                <w:szCs w:val="16"/>
              </w:rPr>
              <w:t>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shd w:val="clear" w:color="auto" w:fill="FF99FF"/>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3F5C27" w:rsidRDefault="006E2D9D" w:rsidP="0063597C">
            <w:pPr>
              <w:spacing w:before="60" w:after="200"/>
              <w:jc w:val="both"/>
              <w:rPr>
                <w:rFonts w:eastAsia="Calibri" w:cs="Arial"/>
                <w:color w:val="000000"/>
                <w:sz w:val="16"/>
                <w:szCs w:val="16"/>
                <w:lang w:eastAsia="en-US"/>
              </w:rPr>
            </w:pPr>
            <w:r w:rsidRPr="00B275D3">
              <w:rPr>
                <w:rFonts w:cs="Arial"/>
                <w:color w:val="000000"/>
                <w:sz w:val="16"/>
                <w:szCs w:val="16"/>
              </w:rPr>
              <w:t>Redacción del acta al finalizar la reunión para revisión conjunta con el entrevistado.</w:t>
            </w:r>
            <w:r w:rsidRPr="00B275D3">
              <w:rPr>
                <w:rFonts w:cs="Arial"/>
                <w:color w:val="000000"/>
                <w:sz w:val="16"/>
                <w:szCs w:val="16"/>
              </w:rPr>
              <w:br/>
              <w:t>Revisiones internas de la UT para validar con audios y con la persona que lidero la reunión.</w:t>
            </w:r>
            <w:r w:rsidRPr="00B275D3">
              <w:rPr>
                <w:rFonts w:cs="Arial"/>
                <w:color w:val="000000"/>
                <w:sz w:val="16"/>
                <w:szCs w:val="16"/>
              </w:rPr>
              <w:br/>
              <w:t xml:space="preserve">Revisión por parte de interventoría de que se incluyan los aspectos </w:t>
            </w:r>
            <w:r w:rsidRPr="003F5C27">
              <w:rPr>
                <w:rFonts w:cs="Arial"/>
                <w:color w:val="000000"/>
                <w:sz w:val="16"/>
                <w:szCs w:val="16"/>
              </w:rPr>
              <w:t>más</w:t>
            </w:r>
            <w:r w:rsidRPr="00B275D3">
              <w:rPr>
                <w:rFonts w:cs="Arial"/>
                <w:color w:val="000000"/>
                <w:sz w:val="16"/>
                <w:szCs w:val="16"/>
              </w:rPr>
              <w:t xml:space="preserve"> relevantes tratados en la reunión.</w:t>
            </w:r>
            <w:r w:rsidRPr="00B275D3">
              <w:rPr>
                <w:rFonts w:cs="Arial"/>
                <w:color w:val="000000"/>
                <w:sz w:val="16"/>
                <w:szCs w:val="16"/>
              </w:rPr>
              <w:br/>
              <w:t>Proceso de revisión continuo y cercano a GEL para retroalimentación y ajustes a entregables antes de publicaciones formales.</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3F5C27" w:rsidRDefault="006E2D9D" w:rsidP="0063597C">
            <w:pPr>
              <w:spacing w:before="60" w:after="160"/>
              <w:jc w:val="center"/>
              <w:rPr>
                <w:rFonts w:eastAsia="Calibri" w:cs="Arial"/>
                <w:color w:val="000000"/>
                <w:sz w:val="16"/>
                <w:szCs w:val="16"/>
                <w:lang w:eastAsia="en-US"/>
              </w:rPr>
            </w:pPr>
            <w:r w:rsidRPr="00B275D3">
              <w:rPr>
                <w:rFonts w:cs="Arial"/>
                <w:color w:val="000000"/>
                <w:sz w:val="16"/>
                <w:szCs w:val="16"/>
              </w:rPr>
              <w:t>UT Software Works</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63597C">
            <w:pPr>
              <w:spacing w:before="60" w:after="160"/>
              <w:jc w:val="both"/>
              <w:rPr>
                <w:rFonts w:cs="Arial"/>
                <w:color w:val="000000"/>
                <w:sz w:val="16"/>
                <w:szCs w:val="16"/>
              </w:rPr>
            </w:pPr>
            <w:r w:rsidRPr="00B275D3">
              <w:rPr>
                <w:rFonts w:cs="Arial"/>
                <w:color w:val="000000"/>
                <w:sz w:val="16"/>
                <w:szCs w:val="16"/>
              </w:rPr>
              <w:t>Se mantiene el plan de acci</w:t>
            </w:r>
            <w:r w:rsidRPr="00335DFF">
              <w:rPr>
                <w:rFonts w:cs="Arial"/>
                <w:color w:val="000000"/>
                <w:sz w:val="16"/>
                <w:szCs w:val="16"/>
              </w:rPr>
              <w:t>ón sugerido</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B275D3" w:rsidRDefault="006E2D9D" w:rsidP="00B275D3">
            <w:pPr>
              <w:spacing w:before="60" w:after="160"/>
              <w:jc w:val="center"/>
              <w:rPr>
                <w:rFonts w:cs="Arial"/>
                <w:color w:val="000000"/>
                <w:sz w:val="16"/>
                <w:szCs w:val="16"/>
              </w:rPr>
            </w:pPr>
            <w:r w:rsidRPr="003F5C27">
              <w:rPr>
                <w:rFonts w:cs="Arial"/>
                <w:color w:val="000000"/>
                <w:sz w:val="16"/>
                <w:szCs w:val="16"/>
              </w:rPr>
              <w:t>2014-01-31</w:t>
            </w:r>
          </w:p>
        </w:tc>
      </w:tr>
      <w:tr w:rsidR="006E2D9D" w:rsidRPr="006E2D9D" w:rsidTr="00A97B7A">
        <w:trPr>
          <w:trHeight w:val="3412"/>
        </w:trPr>
        <w:tc>
          <w:tcPr>
            <w:tcW w:w="46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3F5C27" w:rsidRDefault="006E2D9D" w:rsidP="003866E7">
            <w:pPr>
              <w:spacing w:before="60" w:after="160"/>
              <w:jc w:val="center"/>
              <w:rPr>
                <w:rFonts w:cs="Arial"/>
                <w:color w:val="000000"/>
                <w:sz w:val="16"/>
                <w:szCs w:val="16"/>
              </w:rPr>
            </w:pPr>
            <w:r w:rsidRPr="00B275D3">
              <w:rPr>
                <w:rFonts w:cs="Arial"/>
                <w:sz w:val="16"/>
                <w:szCs w:val="16"/>
              </w:rPr>
              <w:lastRenderedPageBreak/>
              <w:t>10</w:t>
            </w:r>
          </w:p>
        </w:tc>
        <w:tc>
          <w:tcPr>
            <w:tcW w:w="323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6E2D9D" w:rsidRPr="003F5C27" w:rsidRDefault="006E2D9D" w:rsidP="008B560A">
            <w:pPr>
              <w:spacing w:before="60" w:after="160"/>
              <w:jc w:val="both"/>
              <w:rPr>
                <w:rFonts w:eastAsia="Calibri" w:cs="Arial"/>
                <w:color w:val="000000"/>
                <w:sz w:val="16"/>
                <w:szCs w:val="16"/>
                <w:lang w:eastAsia="en-US"/>
              </w:rPr>
            </w:pPr>
            <w:r w:rsidRPr="00B275D3">
              <w:rPr>
                <w:rFonts w:cs="Arial"/>
                <w:sz w:val="16"/>
                <w:szCs w:val="16"/>
              </w:rPr>
              <w:t>Alcance del proyecto afectado</w:t>
            </w:r>
            <w:r w:rsidRPr="00B275D3">
              <w:rPr>
                <w:rFonts w:cs="Arial"/>
                <w:color w:val="FF0000"/>
                <w:sz w:val="16"/>
                <w:szCs w:val="16"/>
              </w:rPr>
              <w:t xml:space="preserve"> POR</w:t>
            </w:r>
            <w:r w:rsidRPr="00B275D3">
              <w:rPr>
                <w:rFonts w:cs="Arial"/>
                <w:sz w:val="16"/>
                <w:szCs w:val="16"/>
              </w:rPr>
              <w:t xml:space="preserve"> requerimientos en constante cambio </w:t>
            </w:r>
            <w:r w:rsidRPr="00B275D3">
              <w:rPr>
                <w:rFonts w:cs="Arial"/>
                <w:color w:val="FF0000"/>
                <w:sz w:val="16"/>
                <w:szCs w:val="16"/>
              </w:rPr>
              <w:t>LO QUE OCASIONARÍA</w:t>
            </w:r>
            <w:r w:rsidRPr="00B275D3">
              <w:rPr>
                <w:rFonts w:cs="Arial"/>
                <w:sz w:val="16"/>
                <w:szCs w:val="16"/>
              </w:rPr>
              <w:t xml:space="preserve"> retrasos en la ejecución del proyecto.</w:t>
            </w:r>
            <w:r w:rsidRPr="00B275D3">
              <w:rPr>
                <w:rFonts w:cs="Arial"/>
                <w:sz w:val="16"/>
                <w:szCs w:val="16"/>
              </w:rPr>
              <w:br/>
            </w:r>
            <w:r w:rsidRPr="00B275D3">
              <w:rPr>
                <w:rFonts w:cs="Arial"/>
                <w:sz w:val="16"/>
                <w:szCs w:val="16"/>
              </w:rPr>
              <w:br/>
              <w:t xml:space="preserve">Asociado al riesgo de pliegos: </w:t>
            </w:r>
            <w:r w:rsidRPr="00B275D3">
              <w:rPr>
                <w:rFonts w:cs="Arial"/>
                <w:sz w:val="16"/>
                <w:szCs w:val="16"/>
              </w:rPr>
              <w:br/>
            </w:r>
            <w:r>
              <w:rPr>
                <w:rFonts w:cs="Arial"/>
                <w:i/>
                <w:sz w:val="16"/>
                <w:szCs w:val="16"/>
              </w:rPr>
              <w:t>“</w:t>
            </w:r>
            <w:r w:rsidRPr="00B275D3">
              <w:rPr>
                <w:rFonts w:cs="Arial"/>
                <w:i/>
                <w:sz w:val="16"/>
                <w:szCs w:val="16"/>
              </w:rPr>
              <w:t>Errores, imprecisiones, indisponibilidad o ausencia de personal idóneo y capaz, por parte de la Entidad a la que se le brinda apoyo en el desarrollo del proyecto, para establecer los requisitos funcionales y técnicos de las soluciones a ser desarrolladas</w:t>
            </w:r>
            <w:r>
              <w:rPr>
                <w:rFonts w:cs="Arial"/>
                <w:i/>
                <w:sz w:val="16"/>
                <w:szCs w:val="16"/>
              </w:rPr>
              <w:t>”</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rPr>
            </w:pPr>
            <w:r w:rsidRPr="00B275D3">
              <w:rPr>
                <w:rFonts w:cs="Arial"/>
                <w:sz w:val="16"/>
                <w:szCs w:val="16"/>
              </w:rPr>
              <w:t>Probable</w:t>
            </w:r>
          </w:p>
        </w:tc>
        <w:tc>
          <w:tcPr>
            <w:tcW w:w="1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rPr>
            </w:pPr>
            <w:r w:rsidRPr="00B275D3">
              <w:rPr>
                <w:rFonts w:cs="Arial"/>
                <w:sz w:val="16"/>
                <w:szCs w:val="16"/>
              </w:rPr>
              <w:t>Grave</w:t>
            </w:r>
          </w:p>
        </w:tc>
        <w:tc>
          <w:tcPr>
            <w:tcW w:w="1492" w:type="dxa"/>
            <w:tcBorders>
              <w:top w:val="single" w:sz="4" w:space="0" w:color="auto"/>
              <w:left w:val="nil"/>
              <w:bottom w:val="single" w:sz="4" w:space="0" w:color="auto"/>
              <w:right w:val="single" w:sz="4" w:space="0" w:color="auto"/>
            </w:tcBorders>
            <w:shd w:val="clear" w:color="auto" w:fill="FF99FF"/>
            <w:noWrap/>
            <w:tcMar>
              <w:top w:w="15" w:type="dxa"/>
              <w:left w:w="15" w:type="dxa"/>
              <w:bottom w:w="0" w:type="dxa"/>
              <w:right w:w="15" w:type="dxa"/>
            </w:tcMar>
            <w:vAlign w:val="center"/>
          </w:tcPr>
          <w:p w:rsidR="006E2D9D" w:rsidRPr="00B275D3" w:rsidRDefault="006E2D9D" w:rsidP="005F4A72">
            <w:pPr>
              <w:spacing w:before="60" w:after="160"/>
              <w:jc w:val="center"/>
              <w:rPr>
                <w:rFonts w:cs="Arial"/>
                <w:sz w:val="16"/>
                <w:szCs w:val="16"/>
                <w:shd w:val="clear" w:color="auto" w:fill="FF99FF"/>
              </w:rPr>
            </w:pPr>
            <w:r w:rsidRPr="00B275D3">
              <w:rPr>
                <w:rFonts w:cs="Arial"/>
                <w:sz w:val="16"/>
                <w:szCs w:val="16"/>
                <w:shd w:val="clear" w:color="auto" w:fill="FF99FF"/>
              </w:rPr>
              <w:t>Medio Alto-</w:t>
            </w:r>
          </w:p>
        </w:tc>
        <w:tc>
          <w:tcPr>
            <w:tcW w:w="214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6E2D9D" w:rsidRPr="003F5C27" w:rsidRDefault="006E2D9D" w:rsidP="0063597C">
            <w:pPr>
              <w:spacing w:before="60" w:after="200"/>
              <w:jc w:val="both"/>
              <w:rPr>
                <w:rFonts w:eastAsia="Calibri" w:cs="Arial"/>
                <w:color w:val="000000"/>
                <w:sz w:val="16"/>
                <w:szCs w:val="16"/>
                <w:lang w:eastAsia="en-US"/>
              </w:rPr>
            </w:pPr>
            <w:r w:rsidRPr="00B275D3">
              <w:rPr>
                <w:rFonts w:cs="Arial"/>
                <w:color w:val="000000"/>
                <w:sz w:val="16"/>
                <w:szCs w:val="16"/>
              </w:rPr>
              <w:t>Enmarcar la planeación de los sprints dentro del alcance definido en el plan de proyecto</w:t>
            </w:r>
          </w:p>
        </w:tc>
        <w:tc>
          <w:tcPr>
            <w:tcW w:w="1417" w:type="dxa"/>
            <w:tcBorders>
              <w:top w:val="single" w:sz="4" w:space="0" w:color="auto"/>
              <w:left w:val="nil"/>
              <w:bottom w:val="single" w:sz="4" w:space="0" w:color="auto"/>
              <w:right w:val="single" w:sz="4" w:space="0" w:color="auto"/>
            </w:tcBorders>
            <w:shd w:val="clear" w:color="auto" w:fill="auto"/>
            <w:vAlign w:val="center"/>
          </w:tcPr>
          <w:p w:rsidR="006E2D9D" w:rsidRPr="003F5C27" w:rsidRDefault="006E2D9D" w:rsidP="00606510">
            <w:pPr>
              <w:spacing w:before="60" w:after="160" w:line="240" w:lineRule="exact"/>
              <w:jc w:val="center"/>
              <w:rPr>
                <w:rFonts w:eastAsia="Calibri" w:cs="Arial"/>
                <w:color w:val="000000"/>
                <w:sz w:val="16"/>
                <w:szCs w:val="16"/>
                <w:lang w:eastAsia="en-US"/>
              </w:rPr>
            </w:pPr>
            <w:r w:rsidRPr="00B275D3">
              <w:rPr>
                <w:rFonts w:cs="Arial"/>
                <w:sz w:val="16"/>
                <w:szCs w:val="16"/>
              </w:rPr>
              <w:t xml:space="preserve">GEL </w:t>
            </w:r>
          </w:p>
        </w:tc>
        <w:tc>
          <w:tcPr>
            <w:tcW w:w="1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6E2D9D" w:rsidRPr="00B275D3" w:rsidRDefault="006E2D9D" w:rsidP="0063597C">
            <w:pPr>
              <w:jc w:val="both"/>
              <w:rPr>
                <w:rFonts w:cs="Arial"/>
                <w:color w:val="000000"/>
                <w:sz w:val="16"/>
                <w:szCs w:val="16"/>
              </w:rPr>
            </w:pPr>
            <w:r w:rsidRPr="00B275D3">
              <w:rPr>
                <w:rFonts w:cs="Arial"/>
                <w:sz w:val="16"/>
                <w:szCs w:val="16"/>
              </w:rPr>
              <w:t>El 28 de Enero se finaliza el Sprint 0, en reunión de revisión de los prototipos el 28 de Enero del 2014 se generan nuevos cambios y nuevos requerimientos para aplicación móvil del PEC.</w:t>
            </w:r>
          </w:p>
        </w:tc>
        <w:tc>
          <w:tcPr>
            <w:tcW w:w="132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6E2D9D" w:rsidRPr="00B275D3" w:rsidRDefault="006E2D9D" w:rsidP="00B275D3">
            <w:pPr>
              <w:spacing w:before="60" w:after="160"/>
              <w:jc w:val="center"/>
              <w:rPr>
                <w:rFonts w:cs="Arial"/>
                <w:color w:val="000000"/>
                <w:sz w:val="16"/>
                <w:szCs w:val="16"/>
              </w:rPr>
            </w:pPr>
            <w:r w:rsidRPr="003F5C27">
              <w:rPr>
                <w:rFonts w:cs="Arial"/>
                <w:color w:val="000000"/>
                <w:sz w:val="16"/>
                <w:szCs w:val="16"/>
              </w:rPr>
              <w:t>2014-01-31</w:t>
            </w:r>
          </w:p>
        </w:tc>
      </w:tr>
    </w:tbl>
    <w:p w:rsidR="00F96881" w:rsidRPr="00B275D3" w:rsidRDefault="00F96881"/>
    <w:p w:rsidR="001647F1" w:rsidRPr="0063597C" w:rsidRDefault="000C11EE" w:rsidP="000C11EE">
      <w:pPr>
        <w:pStyle w:val="GELParrafo"/>
        <w:rPr>
          <w:sz w:val="24"/>
          <w:szCs w:val="24"/>
          <w:lang w:val="es-MX"/>
        </w:rPr>
      </w:pPr>
      <w:r w:rsidRPr="0063597C">
        <w:rPr>
          <w:sz w:val="24"/>
          <w:szCs w:val="24"/>
          <w:lang w:val="es-MX"/>
        </w:rPr>
        <w:t>Los riesgos continuarán siendo evaluados en las reuniones de planeación de riesgos y en las de seguimiento semanal.</w:t>
      </w:r>
    </w:p>
    <w:p w:rsidR="00F351CE" w:rsidRPr="000B15A1" w:rsidRDefault="00F351CE" w:rsidP="00F351CE">
      <w:pPr>
        <w:pStyle w:val="GELTtulo2"/>
      </w:pPr>
      <w:bookmarkStart w:id="1175" w:name="_Toc377636472"/>
      <w:bookmarkStart w:id="1176" w:name="_Toc378669897"/>
      <w:bookmarkStart w:id="1177" w:name="_Toc387821165"/>
      <w:r>
        <w:t>SEGUIMIENTO Y CONTROL</w:t>
      </w:r>
      <w:bookmarkEnd w:id="1175"/>
      <w:bookmarkEnd w:id="1176"/>
      <w:bookmarkEnd w:id="1177"/>
    </w:p>
    <w:p w:rsidR="00F351CE" w:rsidRPr="0063597C" w:rsidRDefault="00F351CE" w:rsidP="00F351CE">
      <w:pPr>
        <w:pStyle w:val="GELParrafo"/>
        <w:rPr>
          <w:sz w:val="24"/>
          <w:szCs w:val="24"/>
        </w:rPr>
      </w:pPr>
      <w:r w:rsidRPr="0063597C">
        <w:rPr>
          <w:sz w:val="24"/>
          <w:szCs w:val="24"/>
        </w:rPr>
        <w:t xml:space="preserve">La gerencia del presente proyecto es la responsable de monitorear los riesgos. El documento Matriz de riesgos será actualizado semanalmente por la gerencia de proyecto quien a su vez presentará un informe semanal a la gerencia de portafolio indicando claramente los cambios identificados con relación a los riesgos del proyecto, evaluando las actividades de mitigación y reportando el surgimiento de nuevos riesgos. </w:t>
      </w:r>
    </w:p>
    <w:p w:rsidR="00F351CE" w:rsidRDefault="00F351CE" w:rsidP="00F351CE"/>
    <w:p w:rsidR="00F351CE" w:rsidRDefault="00F351CE" w:rsidP="000C11EE">
      <w:pPr>
        <w:pStyle w:val="GELParrafo"/>
        <w:rPr>
          <w:lang w:val="es-MX"/>
        </w:rPr>
      </w:pPr>
    </w:p>
    <w:p w:rsidR="00F351CE" w:rsidRDefault="00F351CE" w:rsidP="000C11EE">
      <w:pPr>
        <w:pStyle w:val="GELParrafo"/>
        <w:rPr>
          <w:lang w:val="es-MX"/>
        </w:rPr>
      </w:pPr>
    </w:p>
    <w:p w:rsidR="00F351CE" w:rsidRPr="000C11EE" w:rsidRDefault="00F351CE" w:rsidP="000C11EE">
      <w:pPr>
        <w:pStyle w:val="GELParrafo"/>
        <w:rPr>
          <w:lang w:val="es-MX"/>
        </w:rPr>
        <w:sectPr w:rsidR="00F351CE" w:rsidRPr="000C11EE" w:rsidSect="00840B64">
          <w:headerReference w:type="default" r:id="rId62"/>
          <w:pgSz w:w="15840" w:h="12240" w:orient="landscape" w:code="1"/>
          <w:pgMar w:top="1380" w:right="992" w:bottom="907" w:left="992" w:header="709" w:footer="113" w:gutter="0"/>
          <w:pgBorders w:offsetFrom="page">
            <w:top w:val="single" w:sz="4" w:space="24" w:color="auto"/>
            <w:left w:val="single" w:sz="4" w:space="24" w:color="auto"/>
            <w:bottom w:val="single" w:sz="4" w:space="30" w:color="auto"/>
            <w:right w:val="single" w:sz="4" w:space="24" w:color="auto"/>
          </w:pgBorders>
          <w:cols w:space="708"/>
          <w:docGrid w:linePitch="360"/>
        </w:sectPr>
      </w:pPr>
    </w:p>
    <w:p w:rsidR="00A0710F" w:rsidRDefault="003D7543" w:rsidP="000C1B6A">
      <w:pPr>
        <w:pStyle w:val="GELTtulo1"/>
        <w:ind w:firstLine="131"/>
      </w:pPr>
      <w:bookmarkStart w:id="1178" w:name="_Toc377636473"/>
      <w:bookmarkStart w:id="1179" w:name="_Toc378669898"/>
      <w:bookmarkStart w:id="1180" w:name="_Toc387821166"/>
      <w:r>
        <w:lastRenderedPageBreak/>
        <w:t>PLAN DE GESTIÓ</w:t>
      </w:r>
      <w:r w:rsidR="00F44764">
        <w:t>N DE ADQUISICIONES</w:t>
      </w:r>
      <w:bookmarkEnd w:id="1178"/>
      <w:bookmarkEnd w:id="1179"/>
      <w:bookmarkEnd w:id="1180"/>
    </w:p>
    <w:p w:rsidR="008A3EB8" w:rsidRPr="009219CE" w:rsidRDefault="00B5415D" w:rsidP="009219CE">
      <w:pPr>
        <w:pStyle w:val="GELParrafo"/>
        <w:keepNext/>
        <w:framePr w:dropCap="drop" w:lines="3" w:h="796" w:hRule="exact" w:wrap="around" w:vAnchor="text" w:hAnchor="text"/>
        <w:spacing w:before="0" w:line="796" w:lineRule="exact"/>
        <w:textAlignment w:val="baseline"/>
        <w:rPr>
          <w:position w:val="-11"/>
          <w:sz w:val="99"/>
        </w:rPr>
      </w:pPr>
      <w:r w:rsidRPr="009219CE">
        <w:rPr>
          <w:rFonts w:cs="Arial"/>
          <w:position w:val="-11"/>
          <w:sz w:val="99"/>
        </w:rPr>
        <w:t>P</w:t>
      </w:r>
      <w:r w:rsidR="00A85A74" w:rsidRPr="009219CE">
        <w:rPr>
          <w:rFonts w:cs="Arial"/>
          <w:position w:val="-11"/>
          <w:sz w:val="99"/>
        </w:rPr>
        <w:t xml:space="preserve"> </w:t>
      </w:r>
    </w:p>
    <w:p w:rsidR="0047766C" w:rsidRDefault="00AE3D84">
      <w:pPr>
        <w:pStyle w:val="GELParrafo"/>
      </w:pPr>
      <w:r w:rsidRPr="0063597C">
        <w:rPr>
          <w:sz w:val="24"/>
          <w:szCs w:val="24"/>
        </w:rPr>
        <w:t>ara e</w:t>
      </w:r>
      <w:r w:rsidR="00424E31" w:rsidRPr="0063597C">
        <w:rPr>
          <w:sz w:val="24"/>
          <w:szCs w:val="24"/>
        </w:rPr>
        <w:t>sta etapa del proyecto se han identificado los siguientes requerimientos de adquisición</w:t>
      </w:r>
      <w:r w:rsidR="00E7636F" w:rsidRPr="00677DB7">
        <w:t xml:space="preserve">. </w:t>
      </w:r>
    </w:p>
    <w:p w:rsidR="00424E31" w:rsidRDefault="00424E31" w:rsidP="0063597C">
      <w:pPr>
        <w:pStyle w:val="Epgrafe0"/>
      </w:pPr>
      <w:bookmarkStart w:id="1181" w:name="_Toc324277856"/>
      <w:bookmarkStart w:id="1182" w:name="_Toc352930783"/>
    </w:p>
    <w:p w:rsidR="00424E31" w:rsidRPr="007D3A38" w:rsidRDefault="00424E31">
      <w:pPr>
        <w:pStyle w:val="Epgrafe0"/>
      </w:pPr>
      <w:bookmarkStart w:id="1183" w:name="_Toc378674092"/>
      <w:bookmarkStart w:id="1184" w:name="_Toc387821226"/>
      <w:r w:rsidRPr="007D3A38">
        <w:t xml:space="preserve">Tabla </w:t>
      </w:r>
      <w:r w:rsidR="00452416">
        <w:fldChar w:fldCharType="begin"/>
      </w:r>
      <w:r w:rsidR="00452416">
        <w:instrText xml:space="preserve"> SEQ Tabla \* ARABIC </w:instrText>
      </w:r>
      <w:r w:rsidR="00452416">
        <w:fldChar w:fldCharType="separate"/>
      </w:r>
      <w:r w:rsidR="00337DDC">
        <w:rPr>
          <w:noProof/>
        </w:rPr>
        <w:t>48</w:t>
      </w:r>
      <w:r w:rsidR="00452416">
        <w:rPr>
          <w:noProof/>
        </w:rPr>
        <w:fldChar w:fldCharType="end"/>
      </w:r>
      <w:r w:rsidRPr="007D3A38">
        <w:t>. Requerimientos de adquisición</w:t>
      </w:r>
      <w:bookmarkEnd w:id="1181"/>
      <w:bookmarkEnd w:id="1182"/>
      <w:bookmarkEnd w:id="1183"/>
      <w:r w:rsidR="00C92CF2">
        <w:t xml:space="preserve"> antes de control de cambios</w:t>
      </w:r>
      <w:bookmarkEnd w:id="1184"/>
    </w:p>
    <w:tbl>
      <w:tblPr>
        <w:tblW w:w="42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5"/>
        <w:gridCol w:w="1918"/>
        <w:gridCol w:w="1642"/>
        <w:gridCol w:w="1197"/>
      </w:tblGrid>
      <w:tr w:rsidR="00424E31" w:rsidTr="0063597C">
        <w:trPr>
          <w:trHeight w:val="255"/>
          <w:jc w:val="center"/>
        </w:trPr>
        <w:tc>
          <w:tcPr>
            <w:tcW w:w="2334" w:type="pct"/>
            <w:shd w:val="clear" w:color="auto" w:fill="BFBFBF" w:themeFill="background1" w:themeFillShade="BF"/>
            <w:vAlign w:val="center"/>
            <w:hideMark/>
          </w:tcPr>
          <w:p w:rsidR="00424E31" w:rsidRPr="00424E31" w:rsidRDefault="00424E31">
            <w:pPr>
              <w:jc w:val="center"/>
              <w:rPr>
                <w:rFonts w:cs="Arial"/>
                <w:b/>
                <w:bCs/>
                <w:color w:val="000000"/>
                <w:sz w:val="20"/>
                <w:szCs w:val="20"/>
              </w:rPr>
            </w:pPr>
            <w:r w:rsidRPr="00424E31">
              <w:rPr>
                <w:rFonts w:cs="Arial"/>
                <w:b/>
                <w:bCs/>
                <w:color w:val="000000"/>
                <w:sz w:val="20"/>
                <w:szCs w:val="20"/>
              </w:rPr>
              <w:t>Adquisiciones</w:t>
            </w:r>
          </w:p>
        </w:tc>
        <w:tc>
          <w:tcPr>
            <w:tcW w:w="1075" w:type="pct"/>
            <w:shd w:val="clear" w:color="auto" w:fill="BFBFBF" w:themeFill="background1" w:themeFillShade="BF"/>
            <w:noWrap/>
            <w:vAlign w:val="bottom"/>
            <w:hideMark/>
          </w:tcPr>
          <w:p w:rsidR="00424E31" w:rsidRPr="00424E31" w:rsidRDefault="00424E31">
            <w:pPr>
              <w:rPr>
                <w:rFonts w:cs="Arial"/>
                <w:b/>
                <w:bCs/>
                <w:color w:val="000000"/>
                <w:sz w:val="20"/>
                <w:szCs w:val="20"/>
              </w:rPr>
            </w:pPr>
            <w:r w:rsidRPr="00424E31">
              <w:rPr>
                <w:rFonts w:cs="Arial"/>
                <w:b/>
                <w:bCs/>
                <w:color w:val="000000"/>
                <w:sz w:val="20"/>
                <w:szCs w:val="20"/>
              </w:rPr>
              <w:t>Dólares</w:t>
            </w:r>
          </w:p>
        </w:tc>
        <w:tc>
          <w:tcPr>
            <w:tcW w:w="920" w:type="pct"/>
            <w:shd w:val="clear" w:color="auto" w:fill="BFBFBF" w:themeFill="background1" w:themeFillShade="BF"/>
            <w:noWrap/>
            <w:vAlign w:val="bottom"/>
            <w:hideMark/>
          </w:tcPr>
          <w:p w:rsidR="00424E31" w:rsidRPr="00424E31" w:rsidRDefault="00424E31">
            <w:pPr>
              <w:rPr>
                <w:rFonts w:cs="Arial"/>
                <w:b/>
                <w:bCs/>
                <w:sz w:val="20"/>
                <w:szCs w:val="20"/>
              </w:rPr>
            </w:pPr>
            <w:r w:rsidRPr="00424E31">
              <w:rPr>
                <w:rFonts w:cs="Arial"/>
                <w:b/>
                <w:bCs/>
                <w:sz w:val="20"/>
                <w:szCs w:val="20"/>
              </w:rPr>
              <w:t>Tasa de cambio</w:t>
            </w:r>
          </w:p>
        </w:tc>
        <w:tc>
          <w:tcPr>
            <w:tcW w:w="671" w:type="pct"/>
            <w:shd w:val="clear" w:color="auto" w:fill="BFBFBF" w:themeFill="background1" w:themeFillShade="BF"/>
            <w:vAlign w:val="center"/>
            <w:hideMark/>
          </w:tcPr>
          <w:p w:rsidR="00424E31" w:rsidRPr="00424E31" w:rsidRDefault="00424E31">
            <w:pPr>
              <w:jc w:val="center"/>
              <w:rPr>
                <w:rFonts w:cs="Arial"/>
                <w:b/>
                <w:bCs/>
                <w:color w:val="000000"/>
                <w:sz w:val="20"/>
                <w:szCs w:val="20"/>
              </w:rPr>
            </w:pPr>
            <w:r w:rsidRPr="00424E31">
              <w:rPr>
                <w:rFonts w:cs="Arial"/>
                <w:b/>
                <w:bCs/>
                <w:color w:val="000000"/>
                <w:sz w:val="20"/>
                <w:szCs w:val="20"/>
              </w:rPr>
              <w:t>TOTAL</w:t>
            </w:r>
          </w:p>
        </w:tc>
      </w:tr>
      <w:tr w:rsidR="00424E31" w:rsidTr="0063597C">
        <w:trPr>
          <w:trHeight w:val="345"/>
          <w:jc w:val="center"/>
        </w:trPr>
        <w:tc>
          <w:tcPr>
            <w:tcW w:w="2334" w:type="pct"/>
            <w:shd w:val="clear" w:color="auto" w:fill="auto"/>
            <w:noWrap/>
            <w:vAlign w:val="center"/>
            <w:hideMark/>
          </w:tcPr>
          <w:p w:rsidR="00424E31" w:rsidRDefault="00424E31" w:rsidP="008C776D">
            <w:pPr>
              <w:rPr>
                <w:rFonts w:cs="Arial"/>
                <w:sz w:val="20"/>
                <w:szCs w:val="20"/>
              </w:rPr>
            </w:pPr>
            <w:r>
              <w:rPr>
                <w:rFonts w:cs="Arial"/>
                <w:sz w:val="20"/>
                <w:szCs w:val="20"/>
              </w:rPr>
              <w:t>Servicio de tienda DANE Google</w:t>
            </w:r>
          </w:p>
        </w:tc>
        <w:tc>
          <w:tcPr>
            <w:tcW w:w="1075" w:type="pct"/>
            <w:shd w:val="clear" w:color="auto" w:fill="auto"/>
            <w:noWrap/>
            <w:vAlign w:val="center"/>
            <w:hideMark/>
          </w:tcPr>
          <w:p w:rsidR="00424E31" w:rsidRDefault="00424E31" w:rsidP="008C776D">
            <w:pPr>
              <w:jc w:val="right"/>
              <w:rPr>
                <w:rFonts w:cs="Arial"/>
                <w:sz w:val="20"/>
                <w:szCs w:val="20"/>
              </w:rPr>
            </w:pPr>
            <w:r>
              <w:rPr>
                <w:rFonts w:cs="Arial"/>
                <w:sz w:val="20"/>
                <w:szCs w:val="20"/>
              </w:rPr>
              <w:t xml:space="preserve"> $ 25 </w:t>
            </w:r>
          </w:p>
        </w:tc>
        <w:tc>
          <w:tcPr>
            <w:tcW w:w="920" w:type="pct"/>
            <w:shd w:val="clear" w:color="auto" w:fill="auto"/>
            <w:noWrap/>
            <w:vAlign w:val="center"/>
            <w:hideMark/>
          </w:tcPr>
          <w:p w:rsidR="00424E31" w:rsidRDefault="00424E31" w:rsidP="008C776D">
            <w:pPr>
              <w:jc w:val="right"/>
              <w:rPr>
                <w:rFonts w:cs="Arial"/>
                <w:sz w:val="20"/>
                <w:szCs w:val="20"/>
              </w:rPr>
            </w:pPr>
            <w:r>
              <w:rPr>
                <w:rFonts w:cs="Arial"/>
                <w:sz w:val="20"/>
                <w:szCs w:val="20"/>
              </w:rPr>
              <w:t>$ 2.000</w:t>
            </w:r>
          </w:p>
        </w:tc>
        <w:tc>
          <w:tcPr>
            <w:tcW w:w="671" w:type="pct"/>
            <w:shd w:val="clear" w:color="auto" w:fill="auto"/>
            <w:noWrap/>
            <w:vAlign w:val="center"/>
            <w:hideMark/>
          </w:tcPr>
          <w:p w:rsidR="00424E31" w:rsidRDefault="00424E31">
            <w:pPr>
              <w:jc w:val="right"/>
              <w:rPr>
                <w:rFonts w:cs="Arial"/>
                <w:color w:val="000000"/>
                <w:sz w:val="20"/>
                <w:szCs w:val="20"/>
              </w:rPr>
            </w:pPr>
            <w:r>
              <w:rPr>
                <w:rFonts w:cs="Arial"/>
                <w:color w:val="000000"/>
                <w:sz w:val="20"/>
                <w:szCs w:val="20"/>
              </w:rPr>
              <w:t xml:space="preserve">$ 50.000 </w:t>
            </w:r>
          </w:p>
        </w:tc>
      </w:tr>
      <w:tr w:rsidR="00424E31" w:rsidTr="0063597C">
        <w:trPr>
          <w:trHeight w:val="407"/>
          <w:jc w:val="center"/>
        </w:trPr>
        <w:tc>
          <w:tcPr>
            <w:tcW w:w="2334" w:type="pct"/>
            <w:shd w:val="clear" w:color="auto" w:fill="auto"/>
            <w:noWrap/>
            <w:vAlign w:val="center"/>
            <w:hideMark/>
          </w:tcPr>
          <w:p w:rsidR="00424E31" w:rsidRDefault="00424E31" w:rsidP="008C776D">
            <w:pPr>
              <w:rPr>
                <w:rFonts w:cs="Arial"/>
                <w:sz w:val="20"/>
                <w:szCs w:val="20"/>
              </w:rPr>
            </w:pPr>
            <w:r>
              <w:rPr>
                <w:rFonts w:cs="Arial"/>
                <w:sz w:val="20"/>
                <w:szCs w:val="20"/>
              </w:rPr>
              <w:t>Servicio de tienda DANE Apple</w:t>
            </w:r>
          </w:p>
        </w:tc>
        <w:tc>
          <w:tcPr>
            <w:tcW w:w="1075" w:type="pct"/>
            <w:shd w:val="clear" w:color="auto" w:fill="auto"/>
            <w:noWrap/>
            <w:vAlign w:val="center"/>
            <w:hideMark/>
          </w:tcPr>
          <w:p w:rsidR="00424E31" w:rsidRDefault="00424E31" w:rsidP="008C776D">
            <w:pPr>
              <w:jc w:val="right"/>
              <w:rPr>
                <w:rFonts w:cs="Arial"/>
                <w:sz w:val="20"/>
                <w:szCs w:val="20"/>
              </w:rPr>
            </w:pPr>
            <w:r>
              <w:rPr>
                <w:rFonts w:cs="Arial"/>
                <w:sz w:val="20"/>
                <w:szCs w:val="20"/>
              </w:rPr>
              <w:t xml:space="preserve"> $ 99 </w:t>
            </w:r>
          </w:p>
        </w:tc>
        <w:tc>
          <w:tcPr>
            <w:tcW w:w="920" w:type="pct"/>
            <w:shd w:val="clear" w:color="auto" w:fill="auto"/>
            <w:noWrap/>
            <w:vAlign w:val="center"/>
            <w:hideMark/>
          </w:tcPr>
          <w:p w:rsidR="00424E31" w:rsidRDefault="00424E31">
            <w:pPr>
              <w:jc w:val="right"/>
              <w:rPr>
                <w:rFonts w:cs="Arial"/>
                <w:sz w:val="20"/>
                <w:szCs w:val="20"/>
              </w:rPr>
            </w:pPr>
          </w:p>
        </w:tc>
        <w:tc>
          <w:tcPr>
            <w:tcW w:w="671" w:type="pct"/>
            <w:shd w:val="clear" w:color="auto" w:fill="auto"/>
            <w:noWrap/>
            <w:vAlign w:val="center"/>
            <w:hideMark/>
          </w:tcPr>
          <w:p w:rsidR="00424E31" w:rsidRDefault="00424E31">
            <w:pPr>
              <w:jc w:val="right"/>
              <w:rPr>
                <w:rFonts w:cs="Arial"/>
                <w:color w:val="000000"/>
                <w:sz w:val="20"/>
                <w:szCs w:val="20"/>
              </w:rPr>
            </w:pPr>
            <w:r>
              <w:rPr>
                <w:rFonts w:cs="Arial"/>
                <w:color w:val="000000"/>
                <w:sz w:val="20"/>
                <w:szCs w:val="20"/>
              </w:rPr>
              <w:t xml:space="preserve">$ 198.000 </w:t>
            </w:r>
          </w:p>
        </w:tc>
      </w:tr>
      <w:tr w:rsidR="00424E31" w:rsidTr="0063597C">
        <w:trPr>
          <w:trHeight w:val="272"/>
          <w:jc w:val="center"/>
        </w:trPr>
        <w:tc>
          <w:tcPr>
            <w:tcW w:w="2334" w:type="pct"/>
            <w:shd w:val="clear" w:color="auto" w:fill="auto"/>
            <w:noWrap/>
            <w:vAlign w:val="center"/>
            <w:hideMark/>
          </w:tcPr>
          <w:p w:rsidR="00424E31" w:rsidRDefault="00424E31" w:rsidP="008C776D">
            <w:pPr>
              <w:rPr>
                <w:rFonts w:cs="Arial"/>
                <w:sz w:val="20"/>
                <w:szCs w:val="20"/>
              </w:rPr>
            </w:pPr>
            <w:r>
              <w:rPr>
                <w:rFonts w:cs="Arial"/>
                <w:sz w:val="20"/>
                <w:szCs w:val="20"/>
              </w:rPr>
              <w:t>Viáticos Campus Party</w:t>
            </w:r>
          </w:p>
        </w:tc>
        <w:tc>
          <w:tcPr>
            <w:tcW w:w="1075" w:type="pct"/>
            <w:shd w:val="clear" w:color="auto" w:fill="auto"/>
            <w:noWrap/>
            <w:vAlign w:val="center"/>
            <w:hideMark/>
          </w:tcPr>
          <w:p w:rsidR="00424E31" w:rsidRDefault="00424E31" w:rsidP="008C776D">
            <w:pPr>
              <w:jc w:val="right"/>
              <w:rPr>
                <w:rFonts w:cs="Arial"/>
                <w:sz w:val="20"/>
                <w:szCs w:val="20"/>
              </w:rPr>
            </w:pPr>
            <w:r>
              <w:rPr>
                <w:rFonts w:cs="Arial"/>
                <w:sz w:val="20"/>
                <w:szCs w:val="20"/>
              </w:rPr>
              <w:t>N/A</w:t>
            </w:r>
          </w:p>
        </w:tc>
        <w:tc>
          <w:tcPr>
            <w:tcW w:w="920" w:type="pct"/>
            <w:shd w:val="clear" w:color="auto" w:fill="auto"/>
            <w:noWrap/>
            <w:vAlign w:val="center"/>
            <w:hideMark/>
          </w:tcPr>
          <w:p w:rsidR="00424E31" w:rsidRDefault="00424E31" w:rsidP="008C776D">
            <w:pPr>
              <w:jc w:val="right"/>
              <w:rPr>
                <w:rFonts w:cs="Arial"/>
                <w:sz w:val="20"/>
                <w:szCs w:val="20"/>
              </w:rPr>
            </w:pPr>
          </w:p>
        </w:tc>
        <w:tc>
          <w:tcPr>
            <w:tcW w:w="671" w:type="pct"/>
            <w:shd w:val="clear" w:color="auto" w:fill="auto"/>
            <w:noWrap/>
            <w:vAlign w:val="center"/>
            <w:hideMark/>
          </w:tcPr>
          <w:p w:rsidR="00424E31" w:rsidRDefault="00424E31" w:rsidP="008C776D">
            <w:pPr>
              <w:jc w:val="right"/>
              <w:rPr>
                <w:rFonts w:cs="Arial"/>
                <w:color w:val="000000"/>
                <w:sz w:val="20"/>
                <w:szCs w:val="20"/>
              </w:rPr>
            </w:pPr>
            <w:r>
              <w:rPr>
                <w:rFonts w:cs="Arial"/>
                <w:color w:val="000000"/>
                <w:sz w:val="20"/>
                <w:szCs w:val="20"/>
              </w:rPr>
              <w:t xml:space="preserve">$ 2.200.000 </w:t>
            </w:r>
          </w:p>
        </w:tc>
      </w:tr>
      <w:tr w:rsidR="00424E31" w:rsidTr="0063597C">
        <w:trPr>
          <w:trHeight w:val="417"/>
          <w:jc w:val="center"/>
        </w:trPr>
        <w:tc>
          <w:tcPr>
            <w:tcW w:w="2334" w:type="pct"/>
            <w:shd w:val="clear" w:color="auto" w:fill="auto"/>
            <w:noWrap/>
            <w:vAlign w:val="center"/>
            <w:hideMark/>
          </w:tcPr>
          <w:p w:rsidR="00424E31" w:rsidRDefault="00424E31" w:rsidP="008C776D">
            <w:pPr>
              <w:rPr>
                <w:rFonts w:cs="Arial"/>
                <w:b/>
                <w:bCs/>
                <w:sz w:val="20"/>
                <w:szCs w:val="20"/>
              </w:rPr>
            </w:pPr>
            <w:r>
              <w:rPr>
                <w:rFonts w:cs="Arial"/>
                <w:b/>
                <w:bCs/>
                <w:sz w:val="20"/>
                <w:szCs w:val="20"/>
              </w:rPr>
              <w:t>TOTAL</w:t>
            </w:r>
          </w:p>
        </w:tc>
        <w:tc>
          <w:tcPr>
            <w:tcW w:w="1075" w:type="pct"/>
            <w:shd w:val="clear" w:color="auto" w:fill="auto"/>
            <w:noWrap/>
            <w:vAlign w:val="center"/>
            <w:hideMark/>
          </w:tcPr>
          <w:p w:rsidR="00424E31" w:rsidRDefault="00424E31" w:rsidP="008C776D">
            <w:pPr>
              <w:jc w:val="right"/>
              <w:rPr>
                <w:rFonts w:cs="Arial"/>
                <w:sz w:val="20"/>
                <w:szCs w:val="20"/>
              </w:rPr>
            </w:pPr>
          </w:p>
        </w:tc>
        <w:tc>
          <w:tcPr>
            <w:tcW w:w="920" w:type="pct"/>
            <w:shd w:val="clear" w:color="auto" w:fill="auto"/>
            <w:noWrap/>
            <w:vAlign w:val="center"/>
            <w:hideMark/>
          </w:tcPr>
          <w:p w:rsidR="00424E31" w:rsidRDefault="00424E31" w:rsidP="008C776D">
            <w:pPr>
              <w:jc w:val="right"/>
              <w:rPr>
                <w:rFonts w:cs="Arial"/>
                <w:sz w:val="20"/>
                <w:szCs w:val="20"/>
              </w:rPr>
            </w:pPr>
          </w:p>
        </w:tc>
        <w:tc>
          <w:tcPr>
            <w:tcW w:w="671" w:type="pct"/>
            <w:shd w:val="clear" w:color="auto" w:fill="auto"/>
            <w:noWrap/>
            <w:vAlign w:val="center"/>
            <w:hideMark/>
          </w:tcPr>
          <w:p w:rsidR="00424E31" w:rsidRDefault="00424E31">
            <w:pPr>
              <w:jc w:val="right"/>
              <w:rPr>
                <w:rFonts w:cs="Arial"/>
                <w:b/>
                <w:bCs/>
                <w:sz w:val="20"/>
                <w:szCs w:val="20"/>
              </w:rPr>
            </w:pPr>
            <w:r>
              <w:rPr>
                <w:rFonts w:cs="Arial"/>
                <w:b/>
                <w:bCs/>
                <w:sz w:val="20"/>
                <w:szCs w:val="20"/>
              </w:rPr>
              <w:t xml:space="preserve">$ 2.696.000 </w:t>
            </w:r>
          </w:p>
        </w:tc>
      </w:tr>
    </w:tbl>
    <w:p w:rsidR="00063439" w:rsidRDefault="00063439" w:rsidP="00063439">
      <w:pPr>
        <w:jc w:val="both"/>
        <w:rPr>
          <w:rFonts w:cs="Arial"/>
          <w:sz w:val="20"/>
          <w:szCs w:val="20"/>
        </w:rPr>
      </w:pPr>
    </w:p>
    <w:p w:rsidR="00C92CF2" w:rsidRPr="007D3A38" w:rsidRDefault="00C92CF2" w:rsidP="00C92CF2">
      <w:pPr>
        <w:pStyle w:val="Epgrafe0"/>
      </w:pPr>
      <w:bookmarkStart w:id="1185" w:name="_Toc387821227"/>
      <w:r w:rsidRPr="007D3A38">
        <w:t xml:space="preserve">Tabla </w:t>
      </w:r>
      <w:r>
        <w:fldChar w:fldCharType="begin"/>
      </w:r>
      <w:r>
        <w:instrText xml:space="preserve"> SEQ Tabla \* ARABIC </w:instrText>
      </w:r>
      <w:r>
        <w:fldChar w:fldCharType="separate"/>
      </w:r>
      <w:r w:rsidR="00337DDC">
        <w:rPr>
          <w:noProof/>
        </w:rPr>
        <w:t>49</w:t>
      </w:r>
      <w:r>
        <w:rPr>
          <w:noProof/>
        </w:rPr>
        <w:fldChar w:fldCharType="end"/>
      </w:r>
      <w:r w:rsidRPr="007D3A38">
        <w:t>. Requerimientos de adquisición</w:t>
      </w:r>
      <w:r>
        <w:t xml:space="preserve"> después de control de cambios No 1</w:t>
      </w:r>
      <w:bookmarkEnd w:id="1185"/>
    </w:p>
    <w:tbl>
      <w:tblPr>
        <w:tblW w:w="42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5"/>
        <w:gridCol w:w="1306"/>
        <w:gridCol w:w="1701"/>
        <w:gridCol w:w="1750"/>
      </w:tblGrid>
      <w:tr w:rsidR="00C92CF2" w:rsidTr="00C92CF2">
        <w:trPr>
          <w:trHeight w:val="255"/>
          <w:jc w:val="center"/>
        </w:trPr>
        <w:tc>
          <w:tcPr>
            <w:tcW w:w="2334" w:type="pct"/>
            <w:shd w:val="clear" w:color="auto" w:fill="BFBFBF" w:themeFill="background1" w:themeFillShade="BF"/>
            <w:vAlign w:val="center"/>
            <w:hideMark/>
          </w:tcPr>
          <w:p w:rsidR="00C92CF2" w:rsidRPr="00424E31" w:rsidRDefault="00C92CF2" w:rsidP="0033458A">
            <w:pPr>
              <w:jc w:val="center"/>
              <w:rPr>
                <w:rFonts w:cs="Arial"/>
                <w:b/>
                <w:bCs/>
                <w:color w:val="000000"/>
                <w:sz w:val="20"/>
                <w:szCs w:val="20"/>
              </w:rPr>
            </w:pPr>
            <w:r w:rsidRPr="00424E31">
              <w:rPr>
                <w:rFonts w:cs="Arial"/>
                <w:b/>
                <w:bCs/>
                <w:color w:val="000000"/>
                <w:sz w:val="20"/>
                <w:szCs w:val="20"/>
              </w:rPr>
              <w:t>Adquisiciones</w:t>
            </w:r>
          </w:p>
        </w:tc>
        <w:tc>
          <w:tcPr>
            <w:tcW w:w="732" w:type="pct"/>
            <w:shd w:val="clear" w:color="auto" w:fill="BFBFBF" w:themeFill="background1" w:themeFillShade="BF"/>
            <w:noWrap/>
            <w:vAlign w:val="bottom"/>
            <w:hideMark/>
          </w:tcPr>
          <w:p w:rsidR="00C92CF2" w:rsidRPr="00424E31" w:rsidRDefault="00C92CF2" w:rsidP="0033458A">
            <w:pPr>
              <w:rPr>
                <w:rFonts w:cs="Arial"/>
                <w:b/>
                <w:bCs/>
                <w:color w:val="000000"/>
                <w:sz w:val="20"/>
                <w:szCs w:val="20"/>
              </w:rPr>
            </w:pPr>
            <w:r w:rsidRPr="00424E31">
              <w:rPr>
                <w:rFonts w:cs="Arial"/>
                <w:b/>
                <w:bCs/>
                <w:color w:val="000000"/>
                <w:sz w:val="20"/>
                <w:szCs w:val="20"/>
              </w:rPr>
              <w:t>Dólares</w:t>
            </w:r>
          </w:p>
        </w:tc>
        <w:tc>
          <w:tcPr>
            <w:tcW w:w="953" w:type="pct"/>
            <w:shd w:val="clear" w:color="auto" w:fill="BFBFBF" w:themeFill="background1" w:themeFillShade="BF"/>
            <w:noWrap/>
            <w:vAlign w:val="bottom"/>
            <w:hideMark/>
          </w:tcPr>
          <w:p w:rsidR="00C92CF2" w:rsidRPr="00424E31" w:rsidRDefault="00C92CF2" w:rsidP="0033458A">
            <w:pPr>
              <w:rPr>
                <w:rFonts w:cs="Arial"/>
                <w:b/>
                <w:bCs/>
                <w:sz w:val="20"/>
                <w:szCs w:val="20"/>
              </w:rPr>
            </w:pPr>
            <w:r w:rsidRPr="00424E31">
              <w:rPr>
                <w:rFonts w:cs="Arial"/>
                <w:b/>
                <w:bCs/>
                <w:sz w:val="20"/>
                <w:szCs w:val="20"/>
              </w:rPr>
              <w:t>Tasa de cambio</w:t>
            </w:r>
          </w:p>
        </w:tc>
        <w:tc>
          <w:tcPr>
            <w:tcW w:w="981" w:type="pct"/>
            <w:shd w:val="clear" w:color="auto" w:fill="BFBFBF" w:themeFill="background1" w:themeFillShade="BF"/>
            <w:vAlign w:val="center"/>
            <w:hideMark/>
          </w:tcPr>
          <w:p w:rsidR="00C92CF2" w:rsidRPr="00424E31" w:rsidRDefault="00C92CF2" w:rsidP="0033458A">
            <w:pPr>
              <w:jc w:val="center"/>
              <w:rPr>
                <w:rFonts w:cs="Arial"/>
                <w:b/>
                <w:bCs/>
                <w:color w:val="000000"/>
                <w:sz w:val="20"/>
                <w:szCs w:val="20"/>
              </w:rPr>
            </w:pPr>
            <w:r w:rsidRPr="00424E31">
              <w:rPr>
                <w:rFonts w:cs="Arial"/>
                <w:b/>
                <w:bCs/>
                <w:color w:val="000000"/>
                <w:sz w:val="20"/>
                <w:szCs w:val="20"/>
              </w:rPr>
              <w:t>TOTAL</w:t>
            </w:r>
          </w:p>
        </w:tc>
      </w:tr>
      <w:tr w:rsidR="00C92CF2" w:rsidTr="00C92CF2">
        <w:trPr>
          <w:trHeight w:val="345"/>
          <w:jc w:val="center"/>
        </w:trPr>
        <w:tc>
          <w:tcPr>
            <w:tcW w:w="2334" w:type="pct"/>
            <w:shd w:val="clear" w:color="auto" w:fill="auto"/>
            <w:noWrap/>
            <w:vAlign w:val="center"/>
            <w:hideMark/>
          </w:tcPr>
          <w:p w:rsidR="00C92CF2" w:rsidRDefault="00C92CF2" w:rsidP="0033458A">
            <w:pPr>
              <w:rPr>
                <w:rFonts w:cs="Arial"/>
                <w:sz w:val="20"/>
                <w:szCs w:val="20"/>
              </w:rPr>
            </w:pPr>
            <w:r>
              <w:rPr>
                <w:rFonts w:cs="Arial"/>
                <w:sz w:val="20"/>
                <w:szCs w:val="20"/>
              </w:rPr>
              <w:t>Servicio de tienda DANE Google</w:t>
            </w:r>
          </w:p>
        </w:tc>
        <w:tc>
          <w:tcPr>
            <w:tcW w:w="732" w:type="pct"/>
            <w:shd w:val="clear" w:color="auto" w:fill="auto"/>
            <w:noWrap/>
            <w:vAlign w:val="center"/>
            <w:hideMark/>
          </w:tcPr>
          <w:p w:rsidR="00C92CF2" w:rsidRDefault="00C92CF2" w:rsidP="0033458A">
            <w:pPr>
              <w:jc w:val="right"/>
              <w:rPr>
                <w:rFonts w:cs="Arial"/>
                <w:sz w:val="20"/>
                <w:szCs w:val="20"/>
              </w:rPr>
            </w:pPr>
            <w:r>
              <w:rPr>
                <w:rFonts w:cs="Arial"/>
                <w:sz w:val="20"/>
                <w:szCs w:val="20"/>
              </w:rPr>
              <w:t xml:space="preserve"> $ 25 </w:t>
            </w:r>
          </w:p>
        </w:tc>
        <w:tc>
          <w:tcPr>
            <w:tcW w:w="953" w:type="pct"/>
            <w:shd w:val="clear" w:color="auto" w:fill="auto"/>
            <w:noWrap/>
            <w:vAlign w:val="center"/>
            <w:hideMark/>
          </w:tcPr>
          <w:p w:rsidR="00C92CF2" w:rsidRDefault="00C92CF2" w:rsidP="0033458A">
            <w:pPr>
              <w:jc w:val="right"/>
              <w:rPr>
                <w:rFonts w:cs="Arial"/>
                <w:sz w:val="20"/>
                <w:szCs w:val="20"/>
              </w:rPr>
            </w:pPr>
            <w:r>
              <w:rPr>
                <w:rFonts w:cs="Arial"/>
                <w:sz w:val="20"/>
                <w:szCs w:val="20"/>
              </w:rPr>
              <w:t>$ 1.901</w:t>
            </w:r>
          </w:p>
        </w:tc>
        <w:tc>
          <w:tcPr>
            <w:tcW w:w="981" w:type="pct"/>
            <w:shd w:val="clear" w:color="auto" w:fill="auto"/>
            <w:noWrap/>
            <w:vAlign w:val="center"/>
            <w:hideMark/>
          </w:tcPr>
          <w:p w:rsidR="00C92CF2" w:rsidRDefault="00C92CF2" w:rsidP="0033458A">
            <w:pPr>
              <w:jc w:val="right"/>
              <w:rPr>
                <w:rFonts w:cs="Arial"/>
                <w:color w:val="000000"/>
                <w:sz w:val="20"/>
                <w:szCs w:val="20"/>
              </w:rPr>
            </w:pPr>
            <w:r>
              <w:rPr>
                <w:rFonts w:cs="Arial"/>
                <w:color w:val="000000"/>
                <w:sz w:val="20"/>
                <w:szCs w:val="20"/>
              </w:rPr>
              <w:t xml:space="preserve">$ 47.525 </w:t>
            </w:r>
          </w:p>
        </w:tc>
      </w:tr>
      <w:tr w:rsidR="00C92CF2" w:rsidTr="00C92CF2">
        <w:trPr>
          <w:trHeight w:val="407"/>
          <w:jc w:val="center"/>
        </w:trPr>
        <w:tc>
          <w:tcPr>
            <w:tcW w:w="2334" w:type="pct"/>
            <w:shd w:val="clear" w:color="auto" w:fill="auto"/>
            <w:noWrap/>
            <w:vAlign w:val="center"/>
            <w:hideMark/>
          </w:tcPr>
          <w:p w:rsidR="00C92CF2" w:rsidRDefault="00C92CF2" w:rsidP="0033458A">
            <w:pPr>
              <w:rPr>
                <w:rFonts w:cs="Arial"/>
                <w:sz w:val="20"/>
                <w:szCs w:val="20"/>
              </w:rPr>
            </w:pPr>
            <w:r>
              <w:rPr>
                <w:rFonts w:cs="Arial"/>
                <w:sz w:val="20"/>
                <w:szCs w:val="20"/>
              </w:rPr>
              <w:t>Servicio de tienda DANE Apple</w:t>
            </w:r>
          </w:p>
        </w:tc>
        <w:tc>
          <w:tcPr>
            <w:tcW w:w="732" w:type="pct"/>
            <w:shd w:val="clear" w:color="auto" w:fill="auto"/>
            <w:noWrap/>
            <w:vAlign w:val="center"/>
            <w:hideMark/>
          </w:tcPr>
          <w:p w:rsidR="00C92CF2" w:rsidRDefault="00C92CF2" w:rsidP="0033458A">
            <w:pPr>
              <w:jc w:val="right"/>
              <w:rPr>
                <w:rFonts w:cs="Arial"/>
                <w:sz w:val="20"/>
                <w:szCs w:val="20"/>
              </w:rPr>
            </w:pPr>
            <w:r>
              <w:rPr>
                <w:rFonts w:cs="Arial"/>
                <w:sz w:val="20"/>
                <w:szCs w:val="20"/>
              </w:rPr>
              <w:t xml:space="preserve"> $ 99 </w:t>
            </w:r>
          </w:p>
        </w:tc>
        <w:tc>
          <w:tcPr>
            <w:tcW w:w="953" w:type="pct"/>
            <w:shd w:val="clear" w:color="auto" w:fill="auto"/>
            <w:noWrap/>
            <w:vAlign w:val="center"/>
            <w:hideMark/>
          </w:tcPr>
          <w:p w:rsidR="00C92CF2" w:rsidRDefault="00C92CF2" w:rsidP="0033458A">
            <w:pPr>
              <w:jc w:val="right"/>
              <w:rPr>
                <w:rFonts w:cs="Arial"/>
                <w:sz w:val="20"/>
                <w:szCs w:val="20"/>
              </w:rPr>
            </w:pPr>
            <w:r>
              <w:rPr>
                <w:rFonts w:cs="Arial"/>
                <w:sz w:val="20"/>
                <w:szCs w:val="20"/>
              </w:rPr>
              <w:t>$ 2.045</w:t>
            </w:r>
          </w:p>
        </w:tc>
        <w:tc>
          <w:tcPr>
            <w:tcW w:w="981" w:type="pct"/>
            <w:shd w:val="clear" w:color="auto" w:fill="auto"/>
            <w:noWrap/>
            <w:vAlign w:val="center"/>
            <w:hideMark/>
          </w:tcPr>
          <w:p w:rsidR="00C92CF2" w:rsidRDefault="00C92CF2" w:rsidP="0033458A">
            <w:pPr>
              <w:jc w:val="right"/>
              <w:rPr>
                <w:rFonts w:cs="Arial"/>
                <w:color w:val="000000"/>
                <w:sz w:val="20"/>
                <w:szCs w:val="20"/>
              </w:rPr>
            </w:pPr>
            <w:r>
              <w:rPr>
                <w:rFonts w:cs="Arial"/>
                <w:color w:val="000000"/>
                <w:sz w:val="20"/>
                <w:szCs w:val="20"/>
              </w:rPr>
              <w:t xml:space="preserve">$  202.455 </w:t>
            </w:r>
          </w:p>
        </w:tc>
      </w:tr>
      <w:tr w:rsidR="00C92CF2" w:rsidTr="00C92CF2">
        <w:trPr>
          <w:trHeight w:val="272"/>
          <w:jc w:val="center"/>
        </w:trPr>
        <w:tc>
          <w:tcPr>
            <w:tcW w:w="2334" w:type="pct"/>
            <w:shd w:val="clear" w:color="auto" w:fill="auto"/>
            <w:noWrap/>
            <w:vAlign w:val="center"/>
            <w:hideMark/>
          </w:tcPr>
          <w:p w:rsidR="00C92CF2" w:rsidRDefault="00C92CF2" w:rsidP="0033458A">
            <w:pPr>
              <w:rPr>
                <w:rFonts w:cs="Arial"/>
                <w:sz w:val="20"/>
                <w:szCs w:val="20"/>
              </w:rPr>
            </w:pPr>
            <w:r>
              <w:rPr>
                <w:rFonts w:cs="Arial"/>
                <w:sz w:val="20"/>
                <w:szCs w:val="20"/>
              </w:rPr>
              <w:t>Viáticos Campus Party</w:t>
            </w:r>
          </w:p>
        </w:tc>
        <w:tc>
          <w:tcPr>
            <w:tcW w:w="732" w:type="pct"/>
            <w:shd w:val="clear" w:color="auto" w:fill="auto"/>
            <w:noWrap/>
            <w:vAlign w:val="center"/>
            <w:hideMark/>
          </w:tcPr>
          <w:p w:rsidR="00C92CF2" w:rsidRDefault="00C92CF2" w:rsidP="0033458A">
            <w:pPr>
              <w:jc w:val="right"/>
              <w:rPr>
                <w:rFonts w:cs="Arial"/>
                <w:sz w:val="20"/>
                <w:szCs w:val="20"/>
              </w:rPr>
            </w:pPr>
            <w:r>
              <w:rPr>
                <w:rFonts w:cs="Arial"/>
                <w:sz w:val="20"/>
                <w:szCs w:val="20"/>
              </w:rPr>
              <w:t>N/A</w:t>
            </w:r>
          </w:p>
        </w:tc>
        <w:tc>
          <w:tcPr>
            <w:tcW w:w="953" w:type="pct"/>
            <w:shd w:val="clear" w:color="auto" w:fill="auto"/>
            <w:noWrap/>
            <w:vAlign w:val="center"/>
            <w:hideMark/>
          </w:tcPr>
          <w:p w:rsidR="00C92CF2" w:rsidRDefault="00C92CF2" w:rsidP="0033458A">
            <w:pPr>
              <w:jc w:val="right"/>
              <w:rPr>
                <w:rFonts w:cs="Arial"/>
                <w:sz w:val="20"/>
                <w:szCs w:val="20"/>
              </w:rPr>
            </w:pPr>
          </w:p>
        </w:tc>
        <w:tc>
          <w:tcPr>
            <w:tcW w:w="981" w:type="pct"/>
            <w:shd w:val="clear" w:color="auto" w:fill="auto"/>
            <w:noWrap/>
            <w:vAlign w:val="center"/>
            <w:hideMark/>
          </w:tcPr>
          <w:p w:rsidR="00C92CF2" w:rsidRDefault="00C92CF2" w:rsidP="0033458A">
            <w:pPr>
              <w:jc w:val="right"/>
              <w:rPr>
                <w:rFonts w:cs="Arial"/>
                <w:color w:val="000000"/>
                <w:sz w:val="20"/>
                <w:szCs w:val="20"/>
              </w:rPr>
            </w:pPr>
            <w:r>
              <w:rPr>
                <w:rFonts w:cs="Arial"/>
                <w:color w:val="000000"/>
                <w:sz w:val="20"/>
                <w:szCs w:val="20"/>
              </w:rPr>
              <w:t xml:space="preserve">$ 2.200.000 </w:t>
            </w:r>
          </w:p>
        </w:tc>
      </w:tr>
      <w:tr w:rsidR="00C92CF2" w:rsidTr="00C92CF2">
        <w:trPr>
          <w:trHeight w:val="417"/>
          <w:jc w:val="center"/>
        </w:trPr>
        <w:tc>
          <w:tcPr>
            <w:tcW w:w="2334" w:type="pct"/>
            <w:shd w:val="clear" w:color="auto" w:fill="auto"/>
            <w:noWrap/>
            <w:vAlign w:val="center"/>
            <w:hideMark/>
          </w:tcPr>
          <w:p w:rsidR="00C92CF2" w:rsidRDefault="00C92CF2" w:rsidP="0033458A">
            <w:pPr>
              <w:rPr>
                <w:rFonts w:cs="Arial"/>
                <w:b/>
                <w:bCs/>
                <w:sz w:val="20"/>
                <w:szCs w:val="20"/>
              </w:rPr>
            </w:pPr>
            <w:r>
              <w:rPr>
                <w:rFonts w:cs="Arial"/>
                <w:b/>
                <w:bCs/>
                <w:sz w:val="20"/>
                <w:szCs w:val="20"/>
              </w:rPr>
              <w:t>TOTAL</w:t>
            </w:r>
          </w:p>
        </w:tc>
        <w:tc>
          <w:tcPr>
            <w:tcW w:w="732" w:type="pct"/>
            <w:shd w:val="clear" w:color="auto" w:fill="auto"/>
            <w:noWrap/>
            <w:vAlign w:val="center"/>
            <w:hideMark/>
          </w:tcPr>
          <w:p w:rsidR="00C92CF2" w:rsidRDefault="00C92CF2" w:rsidP="0033458A">
            <w:pPr>
              <w:jc w:val="right"/>
              <w:rPr>
                <w:rFonts w:cs="Arial"/>
                <w:sz w:val="20"/>
                <w:szCs w:val="20"/>
              </w:rPr>
            </w:pPr>
          </w:p>
        </w:tc>
        <w:tc>
          <w:tcPr>
            <w:tcW w:w="953" w:type="pct"/>
            <w:shd w:val="clear" w:color="auto" w:fill="auto"/>
            <w:noWrap/>
            <w:vAlign w:val="center"/>
            <w:hideMark/>
          </w:tcPr>
          <w:p w:rsidR="00C92CF2" w:rsidRDefault="00C92CF2" w:rsidP="0033458A">
            <w:pPr>
              <w:jc w:val="right"/>
              <w:rPr>
                <w:rFonts w:cs="Arial"/>
                <w:sz w:val="20"/>
                <w:szCs w:val="20"/>
              </w:rPr>
            </w:pPr>
          </w:p>
        </w:tc>
        <w:tc>
          <w:tcPr>
            <w:tcW w:w="981" w:type="pct"/>
            <w:shd w:val="clear" w:color="auto" w:fill="auto"/>
            <w:noWrap/>
            <w:vAlign w:val="center"/>
            <w:hideMark/>
          </w:tcPr>
          <w:p w:rsidR="00C92CF2" w:rsidRDefault="00C92CF2" w:rsidP="0033458A">
            <w:pPr>
              <w:jc w:val="right"/>
              <w:rPr>
                <w:rFonts w:cs="Arial"/>
                <w:b/>
                <w:bCs/>
                <w:sz w:val="20"/>
                <w:szCs w:val="20"/>
              </w:rPr>
            </w:pPr>
            <w:r>
              <w:rPr>
                <w:rFonts w:cs="Arial"/>
                <w:b/>
                <w:bCs/>
                <w:sz w:val="20"/>
                <w:szCs w:val="20"/>
              </w:rPr>
              <w:t xml:space="preserve">$ 2.449.980 </w:t>
            </w:r>
          </w:p>
        </w:tc>
      </w:tr>
    </w:tbl>
    <w:p w:rsidR="00C92CF2" w:rsidRDefault="00C92CF2" w:rsidP="00C92CF2">
      <w:pPr>
        <w:jc w:val="both"/>
        <w:rPr>
          <w:rFonts w:cs="Arial"/>
          <w:sz w:val="20"/>
          <w:szCs w:val="20"/>
        </w:rPr>
      </w:pPr>
    </w:p>
    <w:p w:rsidR="00C92CF2" w:rsidRDefault="00C92CF2" w:rsidP="00063439">
      <w:pPr>
        <w:jc w:val="both"/>
        <w:rPr>
          <w:rFonts w:cs="Arial"/>
          <w:sz w:val="20"/>
          <w:szCs w:val="20"/>
        </w:rPr>
      </w:pPr>
    </w:p>
    <w:p w:rsidR="00063439" w:rsidRPr="00C92CF2" w:rsidRDefault="00063439" w:rsidP="00063439">
      <w:pPr>
        <w:jc w:val="both"/>
        <w:rPr>
          <w:rFonts w:cs="Arial"/>
          <w:sz w:val="24"/>
        </w:rPr>
      </w:pPr>
      <w:r w:rsidRPr="00C92CF2">
        <w:rPr>
          <w:rFonts w:cs="Arial"/>
          <w:b/>
          <w:sz w:val="24"/>
        </w:rPr>
        <w:t>Nota:</w:t>
      </w:r>
      <w:r w:rsidRPr="00C92CF2">
        <w:rPr>
          <w:rFonts w:cs="Arial"/>
          <w:sz w:val="24"/>
        </w:rPr>
        <w:t xml:space="preserve"> Se toma como </w:t>
      </w:r>
      <w:r w:rsidR="00BA034A">
        <w:rPr>
          <w:rFonts w:cs="Arial"/>
          <w:sz w:val="24"/>
        </w:rPr>
        <w:t xml:space="preserve">base </w:t>
      </w:r>
      <w:r w:rsidRPr="00C92CF2">
        <w:rPr>
          <w:rFonts w:cs="Arial"/>
          <w:sz w:val="24"/>
        </w:rPr>
        <w:t>la TRM del momento en que se reali</w:t>
      </w:r>
      <w:r w:rsidR="008D616A" w:rsidRPr="00C92CF2">
        <w:rPr>
          <w:rFonts w:cs="Arial"/>
          <w:sz w:val="24"/>
        </w:rPr>
        <w:t>zó</w:t>
      </w:r>
      <w:r w:rsidRPr="00C92CF2">
        <w:rPr>
          <w:rFonts w:cs="Arial"/>
          <w:sz w:val="24"/>
        </w:rPr>
        <w:t xml:space="preserve"> el pago a</w:t>
      </w:r>
      <w:r w:rsidR="008D616A" w:rsidRPr="00C92CF2">
        <w:rPr>
          <w:rFonts w:cs="Arial"/>
          <w:sz w:val="24"/>
        </w:rPr>
        <w:t xml:space="preserve"> cada</w:t>
      </w:r>
      <w:r w:rsidRPr="00C92CF2">
        <w:rPr>
          <w:rFonts w:cs="Arial"/>
          <w:sz w:val="24"/>
        </w:rPr>
        <w:t xml:space="preserve"> proveedor. </w:t>
      </w:r>
      <w:r w:rsidR="002E7503" w:rsidRPr="00C92CF2">
        <w:rPr>
          <w:rFonts w:cs="Arial"/>
          <w:sz w:val="24"/>
        </w:rPr>
        <w:t xml:space="preserve">(Agosto 16 de 2013 y Marzo 6 de 2014, </w:t>
      </w:r>
      <w:r w:rsidR="000F6F5C">
        <w:rPr>
          <w:rFonts w:cs="Arial"/>
          <w:sz w:val="24"/>
        </w:rPr>
        <w:t xml:space="preserve">para tienda Google y tienda Apple </w:t>
      </w:r>
      <w:r w:rsidR="002E7503" w:rsidRPr="00C92CF2">
        <w:rPr>
          <w:rFonts w:cs="Arial"/>
          <w:sz w:val="24"/>
        </w:rPr>
        <w:t>respectivamente)</w:t>
      </w:r>
    </w:p>
    <w:p w:rsidR="00327809" w:rsidRPr="005524C3" w:rsidRDefault="00327809" w:rsidP="00327809">
      <w:pPr>
        <w:pStyle w:val="GELParrafo"/>
        <w:rPr>
          <w:sz w:val="24"/>
          <w:szCs w:val="24"/>
        </w:rPr>
      </w:pPr>
      <w:r w:rsidRPr="00C92CF2">
        <w:rPr>
          <w:sz w:val="24"/>
          <w:szCs w:val="24"/>
        </w:rPr>
        <w:t>Durante la implementación se podrá actualizar el plan de gestión de las adquisiciones, soportado en el contr</w:t>
      </w:r>
      <w:r w:rsidRPr="0033458A">
        <w:rPr>
          <w:sz w:val="24"/>
          <w:szCs w:val="24"/>
        </w:rPr>
        <w:t>ol de cambios aprobado por las partes, donde se incluyan los requerimientos que surjan de adquisición de productos de software o hardware, o servicios especializados</w:t>
      </w:r>
      <w:r w:rsidR="00424E31" w:rsidRPr="0033458A">
        <w:rPr>
          <w:sz w:val="24"/>
          <w:szCs w:val="24"/>
        </w:rPr>
        <w:t xml:space="preserve"> adicionales a los acá indicados</w:t>
      </w:r>
      <w:r w:rsidRPr="005524C3">
        <w:rPr>
          <w:sz w:val="24"/>
          <w:szCs w:val="24"/>
        </w:rPr>
        <w:t>.</w:t>
      </w:r>
    </w:p>
    <w:p w:rsidR="00FE730C" w:rsidRDefault="00FE730C" w:rsidP="008C2C68">
      <w:pPr>
        <w:pStyle w:val="GELParrafo"/>
      </w:pPr>
    </w:p>
    <w:p w:rsidR="00A0710F" w:rsidRDefault="00C36762" w:rsidP="000C1B6A">
      <w:pPr>
        <w:pStyle w:val="GELTtulo1"/>
        <w:ind w:firstLine="131"/>
        <w:rPr>
          <w:rFonts w:cs="Tahoma"/>
        </w:rPr>
      </w:pPr>
      <w:bookmarkStart w:id="1186" w:name="_Toc377636474"/>
      <w:bookmarkStart w:id="1187" w:name="_Toc378669899"/>
      <w:bookmarkStart w:id="1188" w:name="_Toc387821167"/>
      <w:r w:rsidRPr="00C36762">
        <w:lastRenderedPageBreak/>
        <w:t>PLAN DE ADMINISTRACIÓN DE CAMBIOS</w:t>
      </w:r>
      <w:bookmarkEnd w:id="1186"/>
      <w:bookmarkEnd w:id="1187"/>
      <w:bookmarkEnd w:id="1188"/>
    </w:p>
    <w:p w:rsidR="00367F05" w:rsidRPr="0063597C" w:rsidRDefault="00367F05" w:rsidP="00367F05">
      <w:pPr>
        <w:pStyle w:val="GELParrafo"/>
        <w:keepNext/>
        <w:framePr w:dropCap="drop" w:lines="3" w:wrap="around" w:vAnchor="text" w:hAnchor="text"/>
        <w:spacing w:before="0" w:line="827" w:lineRule="exact"/>
        <w:textAlignment w:val="baseline"/>
        <w:rPr>
          <w:rFonts w:cs="Arial"/>
          <w:position w:val="-11"/>
          <w:sz w:val="24"/>
          <w:szCs w:val="24"/>
        </w:rPr>
      </w:pPr>
      <w:r w:rsidRPr="00367F05">
        <w:rPr>
          <w:rFonts w:cs="Arial"/>
          <w:position w:val="-11"/>
          <w:sz w:val="104"/>
        </w:rPr>
        <w:t>E</w:t>
      </w:r>
    </w:p>
    <w:p w:rsidR="008E10AE" w:rsidRPr="0063597C" w:rsidRDefault="004819B8" w:rsidP="00996405">
      <w:pPr>
        <w:pStyle w:val="GELParrafo"/>
        <w:rPr>
          <w:sz w:val="24"/>
          <w:szCs w:val="24"/>
        </w:rPr>
      </w:pPr>
      <w:r w:rsidRPr="0063597C">
        <w:rPr>
          <w:sz w:val="24"/>
          <w:szCs w:val="24"/>
        </w:rPr>
        <w:t>n caso de presentarse algún cambio</w:t>
      </w:r>
      <w:r w:rsidR="00053557" w:rsidRPr="0063597C">
        <w:rPr>
          <w:sz w:val="24"/>
          <w:szCs w:val="24"/>
        </w:rPr>
        <w:t xml:space="preserve"> en el Alcance</w:t>
      </w:r>
      <w:r w:rsidR="00393CDE" w:rsidRPr="0063597C">
        <w:rPr>
          <w:sz w:val="24"/>
          <w:szCs w:val="24"/>
        </w:rPr>
        <w:t xml:space="preserve">, Tiempo o Costo del presente plan de proyecto, </w:t>
      </w:r>
      <w:r w:rsidRPr="0063597C">
        <w:rPr>
          <w:sz w:val="24"/>
          <w:szCs w:val="24"/>
        </w:rPr>
        <w:t>se canalizará la</w:t>
      </w:r>
      <w:r w:rsidR="0045336F" w:rsidRPr="0063597C">
        <w:rPr>
          <w:sz w:val="24"/>
          <w:szCs w:val="24"/>
        </w:rPr>
        <w:t xml:space="preserve"> </w:t>
      </w:r>
      <w:r w:rsidRPr="0063597C">
        <w:rPr>
          <w:sz w:val="24"/>
          <w:szCs w:val="24"/>
        </w:rPr>
        <w:t xml:space="preserve">solicitud empleando la metodología </w:t>
      </w:r>
      <w:r w:rsidR="00DD5F47" w:rsidRPr="0063597C">
        <w:rPr>
          <w:sz w:val="24"/>
          <w:szCs w:val="24"/>
        </w:rPr>
        <w:t>del plan de control de cambios</w:t>
      </w:r>
      <w:r w:rsidR="00892565" w:rsidRPr="0063597C">
        <w:rPr>
          <w:sz w:val="24"/>
          <w:szCs w:val="24"/>
        </w:rPr>
        <w:t xml:space="preserve">, </w:t>
      </w:r>
      <w:r w:rsidRPr="0063597C">
        <w:rPr>
          <w:sz w:val="24"/>
          <w:szCs w:val="24"/>
        </w:rPr>
        <w:t xml:space="preserve">numeral </w:t>
      </w:r>
      <w:r w:rsidR="001706D2" w:rsidRPr="0063597C">
        <w:rPr>
          <w:sz w:val="24"/>
          <w:szCs w:val="24"/>
        </w:rPr>
        <w:t>3.12.</w:t>
      </w:r>
      <w:r w:rsidR="00DD5F47" w:rsidRPr="0063597C">
        <w:rPr>
          <w:sz w:val="24"/>
          <w:szCs w:val="24"/>
        </w:rPr>
        <w:t>4</w:t>
      </w:r>
      <w:r w:rsidRPr="0063597C">
        <w:rPr>
          <w:sz w:val="24"/>
          <w:szCs w:val="24"/>
        </w:rPr>
        <w:t xml:space="preserve"> del documento “</w:t>
      </w:r>
      <w:r w:rsidR="001706D2" w:rsidRPr="0063597C">
        <w:rPr>
          <w:sz w:val="24"/>
          <w:szCs w:val="24"/>
        </w:rPr>
        <w:t>GLFS2-GB-PLN-PT-PlanDeTrabajo</w:t>
      </w:r>
      <w:r w:rsidRPr="0063597C">
        <w:rPr>
          <w:sz w:val="24"/>
          <w:szCs w:val="24"/>
        </w:rPr>
        <w:t>”, que puede consultarse en la</w:t>
      </w:r>
      <w:r w:rsidR="00677DB7" w:rsidRPr="0063597C">
        <w:rPr>
          <w:sz w:val="24"/>
          <w:szCs w:val="24"/>
        </w:rPr>
        <w:t xml:space="preserve"> herramienta de gestión</w:t>
      </w:r>
      <w:r w:rsidR="00EC771F" w:rsidRPr="0063597C">
        <w:rPr>
          <w:sz w:val="24"/>
          <w:szCs w:val="24"/>
        </w:rPr>
        <w:t xml:space="preserve"> documental</w:t>
      </w:r>
      <w:r w:rsidR="00B151AD" w:rsidRPr="0063597C">
        <w:rPr>
          <w:sz w:val="24"/>
          <w:szCs w:val="24"/>
        </w:rPr>
        <w:t xml:space="preserve"> </w:t>
      </w:r>
      <w:r w:rsidR="00677DB7" w:rsidRPr="0063597C">
        <w:rPr>
          <w:sz w:val="24"/>
          <w:szCs w:val="24"/>
        </w:rPr>
        <w:t xml:space="preserve">Confluence </w:t>
      </w:r>
      <w:hyperlink r:id="rId63"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B151AD" w:rsidRPr="0063597C">
        <w:rPr>
          <w:sz w:val="24"/>
          <w:szCs w:val="24"/>
        </w:rPr>
        <w:t xml:space="preserve">en el repositorio </w:t>
      </w:r>
      <w:r w:rsidR="00306657" w:rsidRPr="0063597C">
        <w:rPr>
          <w:sz w:val="24"/>
          <w:szCs w:val="24"/>
        </w:rPr>
        <w:t>00 FÁBRICA DE SOFTWARE</w:t>
      </w:r>
      <w:r w:rsidR="002F6686" w:rsidRPr="0063597C">
        <w:rPr>
          <w:sz w:val="24"/>
          <w:szCs w:val="24"/>
        </w:rPr>
        <w:t xml:space="preserve"> </w:t>
      </w:r>
      <w:r w:rsidR="00306657" w:rsidRPr="0063597C">
        <w:rPr>
          <w:sz w:val="24"/>
          <w:szCs w:val="24"/>
        </w:rPr>
        <w:t>en la ruta</w:t>
      </w:r>
      <w:r w:rsidR="00B151AD" w:rsidRPr="0063597C">
        <w:rPr>
          <w:sz w:val="24"/>
          <w:szCs w:val="24"/>
        </w:rPr>
        <w:t xml:space="preserve"> </w:t>
      </w:r>
      <w:r w:rsidR="00306657" w:rsidRPr="0063597C">
        <w:rPr>
          <w:sz w:val="24"/>
          <w:szCs w:val="24"/>
        </w:rPr>
        <w:t>MODULO DOCUMENTOS</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DD5F47" w:rsidRPr="0063597C">
        <w:rPr>
          <w:sz w:val="24"/>
          <w:szCs w:val="24"/>
        </w:rPr>
        <w:t>Administración</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DD5F47" w:rsidRPr="0063597C">
        <w:rPr>
          <w:sz w:val="24"/>
          <w:szCs w:val="24"/>
        </w:rPr>
        <w:t>2. Planeación</w:t>
      </w:r>
      <w:r w:rsidR="002F6686" w:rsidRPr="0063597C">
        <w:rPr>
          <w:sz w:val="24"/>
          <w:szCs w:val="24"/>
        </w:rPr>
        <w:t xml:space="preserve"> </w:t>
      </w:r>
      <w:r w:rsidR="00DD5F47" w:rsidRPr="0063597C">
        <w:rPr>
          <w:sz w:val="24"/>
          <w:szCs w:val="24"/>
        </w:rPr>
        <w:t>/</w:t>
      </w:r>
      <w:r w:rsidR="002F6686" w:rsidRPr="0063597C">
        <w:rPr>
          <w:sz w:val="24"/>
          <w:szCs w:val="24"/>
        </w:rPr>
        <w:t xml:space="preserve"> </w:t>
      </w:r>
      <w:r w:rsidR="001706D2" w:rsidRPr="0063597C">
        <w:rPr>
          <w:sz w:val="24"/>
          <w:szCs w:val="24"/>
        </w:rPr>
        <w:t>Plan de Trabajo</w:t>
      </w:r>
      <w:r w:rsidR="00DD5F47" w:rsidRPr="0063597C">
        <w:rPr>
          <w:sz w:val="24"/>
          <w:szCs w:val="24"/>
        </w:rPr>
        <w:t>.</w:t>
      </w:r>
    </w:p>
    <w:p w:rsidR="008E10AE" w:rsidRPr="000F0E96" w:rsidRDefault="008E10AE"/>
    <w:p w:rsidR="00EC5705" w:rsidRPr="000F0E96" w:rsidRDefault="00EC5705"/>
    <w:p w:rsidR="00EC5705" w:rsidRPr="000F0E96" w:rsidRDefault="00EC5705"/>
    <w:p w:rsidR="009260EB" w:rsidRPr="000F0E96" w:rsidRDefault="009260EB"/>
    <w:p w:rsidR="00A0710F" w:rsidRDefault="00EC5705" w:rsidP="000C1B6A">
      <w:pPr>
        <w:pStyle w:val="GELTtulo1"/>
        <w:ind w:firstLine="131"/>
      </w:pPr>
      <w:bookmarkStart w:id="1189" w:name="_Toc377636475"/>
      <w:bookmarkStart w:id="1190" w:name="_Toc378669900"/>
      <w:bookmarkStart w:id="1191" w:name="_Toc387821168"/>
      <w:r w:rsidRPr="00DF38B5">
        <w:lastRenderedPageBreak/>
        <w:t>PLAN DE INTEGRACIÓN</w:t>
      </w:r>
      <w:r w:rsidR="00871431">
        <w:t xml:space="preserve"> </w:t>
      </w:r>
      <w:r w:rsidR="00E673B0" w:rsidRPr="00D44E5B">
        <w:t>DE PROYECTO</w:t>
      </w:r>
      <w:bookmarkEnd w:id="1189"/>
      <w:bookmarkEnd w:id="1190"/>
      <w:bookmarkEnd w:id="1191"/>
    </w:p>
    <w:p w:rsidR="007220FD" w:rsidRPr="0063597C" w:rsidRDefault="007220FD" w:rsidP="007220FD">
      <w:pPr>
        <w:pStyle w:val="GELParrafo"/>
        <w:keepNext/>
        <w:framePr w:dropCap="drop" w:lines="3" w:wrap="around" w:vAnchor="text" w:hAnchor="text"/>
        <w:spacing w:before="0" w:line="827" w:lineRule="exact"/>
        <w:textAlignment w:val="baseline"/>
        <w:rPr>
          <w:rFonts w:cs="Arial"/>
          <w:position w:val="-11"/>
          <w:sz w:val="24"/>
          <w:szCs w:val="24"/>
        </w:rPr>
      </w:pPr>
      <w:r w:rsidRPr="007220FD">
        <w:rPr>
          <w:rFonts w:cs="Arial"/>
          <w:position w:val="-11"/>
          <w:sz w:val="104"/>
        </w:rPr>
        <w:t>L</w:t>
      </w:r>
    </w:p>
    <w:p w:rsidR="002D16A2" w:rsidRPr="0063597C" w:rsidRDefault="002D16A2" w:rsidP="00E66D00">
      <w:pPr>
        <w:pStyle w:val="GELParrafo"/>
        <w:rPr>
          <w:sz w:val="24"/>
          <w:szCs w:val="24"/>
        </w:rPr>
      </w:pPr>
      <w:r w:rsidRPr="0063597C">
        <w:rPr>
          <w:sz w:val="24"/>
          <w:szCs w:val="24"/>
        </w:rPr>
        <w:t xml:space="preserve">a gestión de integración del proyecto incluye los procesos y actividades necesarias para identificar, definir, combinar, unificar y coordinar los diversos procesos y actividades de la dirección de proyectos dentro de los grupos de procesos de </w:t>
      </w:r>
      <w:r w:rsidR="00C14F38" w:rsidRPr="0063597C">
        <w:rPr>
          <w:sz w:val="24"/>
          <w:szCs w:val="24"/>
        </w:rPr>
        <w:t xml:space="preserve">esta </w:t>
      </w:r>
      <w:r w:rsidRPr="0063597C">
        <w:rPr>
          <w:sz w:val="24"/>
          <w:szCs w:val="24"/>
        </w:rPr>
        <w:t>dirección</w:t>
      </w:r>
      <w:r w:rsidR="00C14F38" w:rsidRPr="0063597C">
        <w:rPr>
          <w:sz w:val="24"/>
          <w:szCs w:val="24"/>
        </w:rPr>
        <w:t>.</w:t>
      </w:r>
    </w:p>
    <w:p w:rsidR="002D16A2" w:rsidRPr="0063597C" w:rsidRDefault="002D16A2" w:rsidP="00E66D00">
      <w:pPr>
        <w:pStyle w:val="GELParrafo"/>
        <w:rPr>
          <w:sz w:val="24"/>
          <w:szCs w:val="24"/>
        </w:rPr>
      </w:pPr>
      <w:r w:rsidRPr="0063597C">
        <w:rPr>
          <w:sz w:val="24"/>
          <w:szCs w:val="24"/>
        </w:rPr>
        <w:t>Los planes subsidiarios de un plan de proyecto se encuentran articulados, de tal manera que pueden tener relacionados sus componentes, buscando la integración del proyecto.</w:t>
      </w:r>
    </w:p>
    <w:p w:rsidR="002D16A2" w:rsidRPr="0063597C" w:rsidRDefault="002D16A2" w:rsidP="00E66D00">
      <w:pPr>
        <w:pStyle w:val="GELParrafo"/>
        <w:rPr>
          <w:sz w:val="24"/>
          <w:szCs w:val="24"/>
        </w:rPr>
      </w:pPr>
      <w:r w:rsidRPr="0063597C">
        <w:rPr>
          <w:sz w:val="24"/>
          <w:szCs w:val="24"/>
        </w:rPr>
        <w:t xml:space="preserve">Los procesos de dirección de proyectos son procesos de alguna manera también integradores, a través del presente documento. </w:t>
      </w:r>
    </w:p>
    <w:p w:rsidR="002D16A2" w:rsidRPr="0063597C" w:rsidRDefault="002D16A2" w:rsidP="00E66D00">
      <w:pPr>
        <w:pStyle w:val="GELParrafo"/>
        <w:rPr>
          <w:sz w:val="24"/>
          <w:szCs w:val="24"/>
        </w:rPr>
      </w:pPr>
      <w:r w:rsidRPr="0063597C">
        <w:rPr>
          <w:sz w:val="24"/>
          <w:szCs w:val="24"/>
        </w:rPr>
        <w:t xml:space="preserve">Como lo especifica el PMBOK: “el desarrollar el plan para la dirección del proyecto es el proceso que consiste en documentar las acciones necesarias para definir, preparar, integrar y coordinar todos los planes subsidiarios”. Por lo anterior, este plan debe  ser coherente y servir como guía para todos los interesados. </w:t>
      </w:r>
      <w:r w:rsidR="00C14F38" w:rsidRPr="0063597C">
        <w:rPr>
          <w:sz w:val="24"/>
          <w:szCs w:val="24"/>
        </w:rPr>
        <w:t>Igualmente,</w:t>
      </w:r>
      <w:r w:rsidR="0045336F" w:rsidRPr="0063597C">
        <w:rPr>
          <w:sz w:val="24"/>
          <w:szCs w:val="24"/>
        </w:rPr>
        <w:t xml:space="preserve"> </w:t>
      </w:r>
      <w:r w:rsidR="000426EE" w:rsidRPr="0063597C">
        <w:rPr>
          <w:sz w:val="24"/>
          <w:szCs w:val="24"/>
        </w:rPr>
        <w:t>c</w:t>
      </w:r>
      <w:r w:rsidRPr="0063597C">
        <w:rPr>
          <w:sz w:val="24"/>
          <w:szCs w:val="24"/>
        </w:rPr>
        <w:t>omo lo especifica el PMBOK: "un plan de proyecto es un documento formal y aprobado que se utiliza para administrar la ejecución del proyecto. El cual será coherente y servirá como guía para todos los interesados".</w:t>
      </w:r>
    </w:p>
    <w:p w:rsidR="00C875DD" w:rsidRPr="00E05F64" w:rsidRDefault="00C875DD" w:rsidP="0063597C">
      <w:pPr>
        <w:pStyle w:val="GELtitulofiguras"/>
      </w:pPr>
    </w:p>
    <w:p w:rsidR="00EC5705" w:rsidRDefault="00EC5705" w:rsidP="001B7287"/>
    <w:p w:rsidR="00E05F64" w:rsidRDefault="00E05F64"/>
    <w:p w:rsidR="00E05F64" w:rsidRDefault="00E05F64"/>
    <w:p w:rsidR="00A0710F" w:rsidRDefault="007A494F" w:rsidP="000C1B6A">
      <w:pPr>
        <w:pStyle w:val="GELTtulo1"/>
        <w:ind w:firstLine="131"/>
      </w:pPr>
      <w:bookmarkStart w:id="1192" w:name="_Toc377636476"/>
      <w:bookmarkStart w:id="1193" w:name="_Toc378669901"/>
      <w:bookmarkStart w:id="1194" w:name="_Toc387821169"/>
      <w:r>
        <w:lastRenderedPageBreak/>
        <w:t>METODOLOGÍ</w:t>
      </w:r>
      <w:r w:rsidR="00315331" w:rsidRPr="00D44E5B">
        <w:t>A</w:t>
      </w:r>
      <w:r w:rsidR="00B5415D">
        <w:t>S</w:t>
      </w:r>
      <w:r w:rsidR="00315331" w:rsidRPr="00D44E5B">
        <w:t xml:space="preserve"> PARA EL DESARROLLO</w:t>
      </w:r>
      <w:r w:rsidR="001177D0" w:rsidRPr="00D44E5B">
        <w:t xml:space="preserve"> DEL PROYECTO</w:t>
      </w:r>
      <w:bookmarkEnd w:id="1192"/>
      <w:bookmarkEnd w:id="1193"/>
      <w:bookmarkEnd w:id="1194"/>
    </w:p>
    <w:p w:rsidR="00292532" w:rsidRPr="0063597C" w:rsidRDefault="00292532" w:rsidP="00292532">
      <w:pPr>
        <w:pStyle w:val="GELParrafo"/>
        <w:keepNext/>
        <w:framePr w:dropCap="drop" w:lines="3" w:wrap="around" w:vAnchor="text" w:hAnchor="text"/>
        <w:spacing w:before="0" w:line="827" w:lineRule="exact"/>
        <w:textAlignment w:val="baseline"/>
        <w:rPr>
          <w:rFonts w:cs="Arial"/>
          <w:position w:val="-11"/>
          <w:sz w:val="24"/>
          <w:szCs w:val="24"/>
        </w:rPr>
      </w:pPr>
      <w:r w:rsidRPr="00292532">
        <w:rPr>
          <w:rFonts w:cs="Arial"/>
          <w:position w:val="-11"/>
          <w:sz w:val="104"/>
        </w:rPr>
        <w:t>E</w:t>
      </w:r>
    </w:p>
    <w:p w:rsidR="00BB3EA2" w:rsidRPr="0063597C" w:rsidRDefault="002641DF" w:rsidP="0047252B">
      <w:pPr>
        <w:pStyle w:val="GELParrafo"/>
        <w:rPr>
          <w:sz w:val="24"/>
          <w:szCs w:val="24"/>
        </w:rPr>
      </w:pPr>
      <w:r w:rsidRPr="0063597C">
        <w:rPr>
          <w:sz w:val="24"/>
          <w:szCs w:val="24"/>
        </w:rPr>
        <w:t xml:space="preserve">l enfoque establecido para la gestión y desarrollo del </w:t>
      </w:r>
      <w:r w:rsidR="00E7636F" w:rsidRPr="0063597C">
        <w:rPr>
          <w:sz w:val="24"/>
          <w:szCs w:val="24"/>
        </w:rPr>
        <w:t xml:space="preserve">presente </w:t>
      </w:r>
      <w:r w:rsidRPr="0063597C">
        <w:rPr>
          <w:sz w:val="24"/>
          <w:szCs w:val="24"/>
        </w:rPr>
        <w:t xml:space="preserve">proyecto </w:t>
      </w:r>
      <w:r w:rsidR="00B63CB2" w:rsidRPr="0063597C">
        <w:rPr>
          <w:sz w:val="24"/>
          <w:szCs w:val="24"/>
        </w:rPr>
        <w:t>está</w:t>
      </w:r>
      <w:r w:rsidR="008D703F" w:rsidRPr="0063597C">
        <w:rPr>
          <w:sz w:val="24"/>
          <w:szCs w:val="24"/>
        </w:rPr>
        <w:t xml:space="preserve"> enmarcado </w:t>
      </w:r>
      <w:r w:rsidRPr="0063597C">
        <w:rPr>
          <w:sz w:val="24"/>
          <w:szCs w:val="24"/>
        </w:rPr>
        <w:t>dentro de los procesos definidos en el modelo operativo GLFS2-GB-PLN-MO-ModeloOperativo.docx, el cual está ubicado en la he</w:t>
      </w:r>
      <w:r w:rsidR="00647C67" w:rsidRPr="0063597C">
        <w:rPr>
          <w:sz w:val="24"/>
          <w:szCs w:val="24"/>
        </w:rPr>
        <w:t>rramienta de gestión documental</w:t>
      </w:r>
      <w:r w:rsidRPr="0063597C">
        <w:rPr>
          <w:sz w:val="24"/>
          <w:szCs w:val="24"/>
        </w:rPr>
        <w:t xml:space="preserve"> </w:t>
      </w:r>
      <w:r w:rsidR="00677DB7" w:rsidRPr="0063597C">
        <w:rPr>
          <w:sz w:val="24"/>
          <w:szCs w:val="24"/>
        </w:rPr>
        <w:t xml:space="preserve">Confluence </w:t>
      </w:r>
      <w:hyperlink r:id="rId64"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306657" w:rsidRPr="0063597C">
        <w:rPr>
          <w:sz w:val="24"/>
          <w:szCs w:val="24"/>
        </w:rPr>
        <w:t>en el</w:t>
      </w:r>
      <w:r w:rsidRPr="0063597C">
        <w:rPr>
          <w:sz w:val="24"/>
          <w:szCs w:val="24"/>
        </w:rPr>
        <w:t xml:space="preserve"> repositorio </w:t>
      </w:r>
      <w:r w:rsidR="00BB3EA2" w:rsidRPr="0063597C">
        <w:rPr>
          <w:sz w:val="24"/>
          <w:szCs w:val="24"/>
        </w:rPr>
        <w:t xml:space="preserve">00 </w:t>
      </w:r>
      <w:r w:rsidR="00292532" w:rsidRPr="0063597C">
        <w:rPr>
          <w:sz w:val="24"/>
          <w:szCs w:val="24"/>
        </w:rPr>
        <w:t>FABRICA DE SOFTWARE</w:t>
      </w:r>
      <w:r w:rsidR="00647C67" w:rsidRPr="0063597C">
        <w:rPr>
          <w:sz w:val="24"/>
          <w:szCs w:val="24"/>
        </w:rPr>
        <w:t xml:space="preserve"> </w:t>
      </w:r>
      <w:r w:rsidR="00306657" w:rsidRPr="0063597C">
        <w:rPr>
          <w:sz w:val="24"/>
          <w:szCs w:val="24"/>
        </w:rPr>
        <w:t>en la ruta</w:t>
      </w:r>
      <w:r w:rsidRPr="0063597C">
        <w:rPr>
          <w:sz w:val="24"/>
          <w:szCs w:val="24"/>
        </w:rPr>
        <w:t xml:space="preserve"> </w:t>
      </w:r>
      <w:r w:rsidR="00292532" w:rsidRPr="0063597C">
        <w:rPr>
          <w:sz w:val="24"/>
          <w:szCs w:val="24"/>
        </w:rPr>
        <w:t xml:space="preserve">MÓDULO DOCUMENTOS </w:t>
      </w:r>
      <w:r w:rsidRPr="0063597C">
        <w:rPr>
          <w:sz w:val="24"/>
          <w:szCs w:val="24"/>
        </w:rPr>
        <w:t>/ Administración</w:t>
      </w:r>
      <w:r w:rsidR="00292532" w:rsidRPr="0063597C">
        <w:rPr>
          <w:sz w:val="24"/>
          <w:szCs w:val="24"/>
        </w:rPr>
        <w:t xml:space="preserve"> </w:t>
      </w:r>
      <w:r w:rsidRPr="0063597C">
        <w:rPr>
          <w:sz w:val="24"/>
          <w:szCs w:val="24"/>
        </w:rPr>
        <w:t>/ 2.Planeacion/Modelo Operativo.</w:t>
      </w:r>
    </w:p>
    <w:p w:rsidR="00315331" w:rsidRPr="0063597C" w:rsidRDefault="0015340A" w:rsidP="0047252B">
      <w:pPr>
        <w:pStyle w:val="GELParrafo"/>
        <w:rPr>
          <w:sz w:val="24"/>
          <w:szCs w:val="24"/>
        </w:rPr>
      </w:pPr>
      <w:r w:rsidRPr="0063597C">
        <w:rPr>
          <w:sz w:val="24"/>
          <w:szCs w:val="24"/>
        </w:rPr>
        <w:t xml:space="preserve">El proyecto será ejecutado </w:t>
      </w:r>
      <w:r w:rsidR="007D68B7" w:rsidRPr="0063597C">
        <w:rPr>
          <w:sz w:val="24"/>
          <w:szCs w:val="24"/>
        </w:rPr>
        <w:t>con</w:t>
      </w:r>
      <w:r w:rsidRPr="0063597C">
        <w:rPr>
          <w:sz w:val="24"/>
          <w:szCs w:val="24"/>
        </w:rPr>
        <w:t xml:space="preserve"> base </w:t>
      </w:r>
      <w:r w:rsidR="007D68B7" w:rsidRPr="0063597C">
        <w:rPr>
          <w:sz w:val="24"/>
          <w:szCs w:val="24"/>
        </w:rPr>
        <w:t>en</w:t>
      </w:r>
      <w:r w:rsidR="00BA4203" w:rsidRPr="0063597C">
        <w:rPr>
          <w:sz w:val="24"/>
          <w:szCs w:val="24"/>
        </w:rPr>
        <w:t xml:space="preserve"> </w:t>
      </w:r>
      <w:r w:rsidRPr="0063597C">
        <w:rPr>
          <w:sz w:val="24"/>
          <w:szCs w:val="24"/>
        </w:rPr>
        <w:t>la metodología</w:t>
      </w:r>
      <w:r w:rsidR="00427094" w:rsidRPr="0063597C">
        <w:rPr>
          <w:sz w:val="24"/>
          <w:szCs w:val="24"/>
        </w:rPr>
        <w:t xml:space="preserve"> de desarrollo</w:t>
      </w:r>
      <w:r w:rsidR="003769DE" w:rsidRPr="0063597C">
        <w:rPr>
          <w:sz w:val="24"/>
          <w:szCs w:val="24"/>
        </w:rPr>
        <w:t xml:space="preserve"> de la fábrica</w:t>
      </w:r>
      <w:r w:rsidRPr="0063597C">
        <w:rPr>
          <w:sz w:val="24"/>
          <w:szCs w:val="24"/>
        </w:rPr>
        <w:t xml:space="preserve"> que se encuentra descrita en el documento GLFS2-GB-PLN-MD-MetodologiadeDesarrollo.docx ubicado en la </w:t>
      </w:r>
      <w:r w:rsidR="00292532" w:rsidRPr="0063597C">
        <w:rPr>
          <w:sz w:val="24"/>
          <w:szCs w:val="24"/>
        </w:rPr>
        <w:t>herramienta de gestión documental</w:t>
      </w:r>
      <w:r w:rsidR="00306657" w:rsidRPr="0063597C">
        <w:rPr>
          <w:sz w:val="24"/>
          <w:szCs w:val="24"/>
        </w:rPr>
        <w:t xml:space="preserve"> </w:t>
      </w:r>
      <w:r w:rsidR="00677DB7" w:rsidRPr="0063597C">
        <w:rPr>
          <w:sz w:val="24"/>
          <w:szCs w:val="24"/>
        </w:rPr>
        <w:t xml:space="preserve">Confluence </w:t>
      </w:r>
      <w:hyperlink r:id="rId65" w:history="1">
        <w:r w:rsidR="00677DB7" w:rsidRPr="0063597C">
          <w:rPr>
            <w:rStyle w:val="Hipervnculo"/>
            <w:sz w:val="24"/>
            <w:szCs w:val="24"/>
          </w:rPr>
          <w:t>http://www.softwareworks.com.co:8086/confluence</w:t>
        </w:r>
      </w:hyperlink>
      <w:r w:rsidR="00677DB7" w:rsidRPr="0063597C">
        <w:rPr>
          <w:rStyle w:val="Hipervnculo"/>
          <w:sz w:val="24"/>
          <w:szCs w:val="24"/>
        </w:rPr>
        <w:t xml:space="preserve"> </w:t>
      </w:r>
      <w:r w:rsidR="00306657" w:rsidRPr="0063597C">
        <w:rPr>
          <w:sz w:val="24"/>
          <w:szCs w:val="24"/>
        </w:rPr>
        <w:t>en el</w:t>
      </w:r>
      <w:r w:rsidR="00292532" w:rsidRPr="0063597C">
        <w:rPr>
          <w:sz w:val="24"/>
          <w:szCs w:val="24"/>
        </w:rPr>
        <w:t xml:space="preserve"> repositorio</w:t>
      </w:r>
      <w:r w:rsidRPr="0063597C">
        <w:rPr>
          <w:sz w:val="24"/>
          <w:szCs w:val="24"/>
        </w:rPr>
        <w:t xml:space="preserve"> 00 - FABRICA DE SOFTWARE </w:t>
      </w:r>
      <w:r w:rsidR="00306657" w:rsidRPr="0063597C">
        <w:rPr>
          <w:sz w:val="24"/>
          <w:szCs w:val="24"/>
        </w:rPr>
        <w:t xml:space="preserve">en la ruta </w:t>
      </w:r>
      <w:r w:rsidR="00292532" w:rsidRPr="0063597C">
        <w:rPr>
          <w:sz w:val="24"/>
          <w:szCs w:val="24"/>
        </w:rPr>
        <w:t>MÓDULO DOCUMENTOS / Administración /</w:t>
      </w:r>
      <w:r w:rsidRPr="0063597C">
        <w:rPr>
          <w:sz w:val="24"/>
          <w:szCs w:val="24"/>
        </w:rPr>
        <w:t xml:space="preserve"> 2.Planeaci</w:t>
      </w:r>
      <w:r w:rsidR="00292532" w:rsidRPr="0063597C">
        <w:rPr>
          <w:sz w:val="24"/>
          <w:szCs w:val="24"/>
        </w:rPr>
        <w:t>ón/</w:t>
      </w:r>
      <w:r w:rsidRPr="0063597C">
        <w:rPr>
          <w:sz w:val="24"/>
          <w:szCs w:val="24"/>
        </w:rPr>
        <w:t>Metodología de Desarrollo.</w:t>
      </w:r>
    </w:p>
    <w:p w:rsidR="00DB3EBC" w:rsidRDefault="00DB3EBC" w:rsidP="00D65656">
      <w:pPr>
        <w:pStyle w:val="GELParrafo"/>
        <w:ind w:left="709" w:hanging="709"/>
      </w:pPr>
    </w:p>
    <w:p w:rsidR="00A0710F" w:rsidRDefault="008517DA" w:rsidP="000C1B6A">
      <w:pPr>
        <w:pStyle w:val="GELTtulo1"/>
        <w:ind w:firstLine="131"/>
      </w:pPr>
      <w:bookmarkStart w:id="1195" w:name="_Toc148351684"/>
      <w:bookmarkStart w:id="1196" w:name="_Toc173738241"/>
      <w:bookmarkStart w:id="1197" w:name="_Toc226281419"/>
      <w:bookmarkStart w:id="1198" w:name="_Toc377636477"/>
      <w:bookmarkStart w:id="1199" w:name="_Toc378669902"/>
      <w:bookmarkStart w:id="1200" w:name="_Toc387821170"/>
      <w:r>
        <w:lastRenderedPageBreak/>
        <w:t>TERMINOLOGÍA</w:t>
      </w:r>
      <w:bookmarkEnd w:id="1195"/>
      <w:bookmarkEnd w:id="1196"/>
      <w:bookmarkEnd w:id="1197"/>
      <w:bookmarkEnd w:id="1198"/>
      <w:bookmarkEnd w:id="1199"/>
      <w:bookmarkEnd w:id="1200"/>
    </w:p>
    <w:p w:rsidR="002C3D7D" w:rsidRPr="0063597C" w:rsidRDefault="002C3D7D" w:rsidP="00E66D00">
      <w:pPr>
        <w:pStyle w:val="GELParrafo"/>
        <w:rPr>
          <w:sz w:val="24"/>
          <w:szCs w:val="24"/>
          <w:lang w:val="es-ES"/>
        </w:rPr>
      </w:pPr>
      <w:r w:rsidRPr="0063597C">
        <w:rPr>
          <w:sz w:val="24"/>
          <w:szCs w:val="24"/>
          <w:lang w:val="es-ES"/>
        </w:rPr>
        <w:t>ANDROID</w:t>
      </w:r>
      <w:r w:rsidRPr="00AE3D84">
        <w:rPr>
          <w:rStyle w:val="Refdenotaalpie"/>
          <w:rFonts w:cs="Arial"/>
          <w:szCs w:val="24"/>
          <w:lang w:val="es-ES"/>
        </w:rPr>
        <w:footnoteReference w:id="2"/>
      </w:r>
      <w:r w:rsidRPr="0063597C">
        <w:rPr>
          <w:sz w:val="24"/>
          <w:szCs w:val="24"/>
          <w:lang w:val="es-ES"/>
        </w:rPr>
        <w:t>: Sistema operativo basado en Linux, diseñado principalmente para móviles con pantalla táctil como teléfonos inteligentes o tabletas inicialmente desarrollados por Android, Inc., que Google respaldó económicamente y más tarde compró en 2005.</w:t>
      </w:r>
    </w:p>
    <w:p w:rsidR="00AB3747" w:rsidRPr="0063597C" w:rsidRDefault="00AB3747" w:rsidP="00E66D00">
      <w:pPr>
        <w:pStyle w:val="GELParrafo"/>
        <w:rPr>
          <w:sz w:val="24"/>
          <w:szCs w:val="24"/>
          <w:lang w:val="es-ES"/>
        </w:rPr>
      </w:pPr>
      <w:r w:rsidRPr="0063597C">
        <w:rPr>
          <w:sz w:val="24"/>
          <w:szCs w:val="24"/>
          <w:lang w:val="es-ES"/>
        </w:rPr>
        <w:t xml:space="preserve">ANS: </w:t>
      </w:r>
      <w:r w:rsidR="00C46F21" w:rsidRPr="0063597C">
        <w:rPr>
          <w:sz w:val="24"/>
          <w:szCs w:val="24"/>
          <w:lang w:val="es-ES"/>
        </w:rPr>
        <w:t>Acuerdos de Niveles de Servicio. Contrato escrito entre un proveedor de servicio y su cliente con objeto de fijar el nivel acordado para la calidad de dicho servicio</w:t>
      </w:r>
      <w:r w:rsidR="00C46F21" w:rsidRPr="0063597C">
        <w:rPr>
          <w:sz w:val="20"/>
          <w:szCs w:val="20"/>
          <w:vertAlign w:val="superscript"/>
          <w:lang w:val="es-ES"/>
        </w:rPr>
        <w:footnoteReference w:id="3"/>
      </w:r>
    </w:p>
    <w:p w:rsidR="002C3D7D" w:rsidRPr="0063597C" w:rsidRDefault="002C3D7D" w:rsidP="00E66D00">
      <w:pPr>
        <w:pStyle w:val="GELParrafo"/>
        <w:rPr>
          <w:sz w:val="24"/>
          <w:szCs w:val="24"/>
          <w:lang w:val="es-ES"/>
        </w:rPr>
      </w:pPr>
      <w:r w:rsidRPr="0063597C">
        <w:rPr>
          <w:sz w:val="24"/>
          <w:szCs w:val="24"/>
          <w:lang w:val="es-ES"/>
        </w:rPr>
        <w:t>APP STORE</w:t>
      </w:r>
      <w:r w:rsidRPr="0063597C">
        <w:rPr>
          <w:sz w:val="20"/>
          <w:szCs w:val="20"/>
          <w:vertAlign w:val="superscript"/>
          <w:lang w:val="es-ES"/>
        </w:rPr>
        <w:footnoteReference w:id="4"/>
      </w:r>
      <w:r w:rsidRPr="0063597C">
        <w:rPr>
          <w:sz w:val="24"/>
          <w:szCs w:val="24"/>
          <w:lang w:val="es-ES"/>
        </w:rPr>
        <w:t>: Es un servicio para el iPhone, el iPod Touch, el iPad, Mac OS X Snow Leopard y Mac OS X Lion, creado por Apple Inc., que permite a los usuarios buscar y descargar aplicaciones informáticas de iTunes Store o Mac App Store.</w:t>
      </w:r>
    </w:p>
    <w:p w:rsidR="00B80A3C" w:rsidRPr="0063597C" w:rsidRDefault="00B80A3C" w:rsidP="00E66D00">
      <w:pPr>
        <w:pStyle w:val="GELParrafo"/>
        <w:rPr>
          <w:sz w:val="24"/>
          <w:szCs w:val="24"/>
          <w:lang w:val="es-ES"/>
        </w:rPr>
      </w:pPr>
      <w:r w:rsidRPr="0063597C">
        <w:rPr>
          <w:sz w:val="24"/>
          <w:szCs w:val="24"/>
          <w:lang w:val="es-ES"/>
        </w:rPr>
        <w:t>CALIDAD: Grado en el que un conjunto de características inherentes cumple con los requisitos</w:t>
      </w:r>
    </w:p>
    <w:p w:rsidR="00C46F21" w:rsidRPr="0063597C" w:rsidRDefault="00C46F21" w:rsidP="00E66D00">
      <w:pPr>
        <w:pStyle w:val="GELParrafo"/>
        <w:rPr>
          <w:sz w:val="24"/>
          <w:szCs w:val="24"/>
          <w:lang w:val="es-ES"/>
        </w:rPr>
      </w:pPr>
      <w:r w:rsidRPr="0063597C">
        <w:rPr>
          <w:sz w:val="24"/>
          <w:szCs w:val="24"/>
          <w:lang w:val="es-ES"/>
        </w:rPr>
        <w:t>EDT: Estructura de Desglose del Trabajo, es la descomposición jerárquica, orientada al producto entregable, del trabajo que será ejecutado.</w:t>
      </w:r>
    </w:p>
    <w:p w:rsidR="00B65CA4" w:rsidRPr="0063597C" w:rsidRDefault="00B65CA4" w:rsidP="00E66D00">
      <w:pPr>
        <w:pStyle w:val="GELParrafo"/>
        <w:rPr>
          <w:sz w:val="24"/>
          <w:szCs w:val="24"/>
          <w:lang w:val="es-ES"/>
        </w:rPr>
      </w:pPr>
      <w:r w:rsidRPr="0063597C">
        <w:rPr>
          <w:sz w:val="24"/>
          <w:szCs w:val="24"/>
          <w:lang w:val="es-ES"/>
        </w:rPr>
        <w:t xml:space="preserve">ELEFANTE BLANCO: </w:t>
      </w:r>
      <w:r w:rsidR="00FC200A" w:rsidRPr="0063597C">
        <w:rPr>
          <w:sz w:val="24"/>
          <w:szCs w:val="24"/>
          <w:lang w:val="es-ES"/>
        </w:rPr>
        <w:t>Construcciones realizadas por la administración pública, costosas de mantener y que se encuentran inconclusas o en estado de abandono.  Término generalmente asociado a temas de corrupción.</w:t>
      </w:r>
    </w:p>
    <w:p w:rsidR="00B80A3C" w:rsidRPr="0063597C" w:rsidRDefault="00B80A3C" w:rsidP="00E66D00">
      <w:pPr>
        <w:pStyle w:val="GELParrafo"/>
        <w:rPr>
          <w:sz w:val="24"/>
          <w:szCs w:val="24"/>
          <w:lang w:val="es-ES"/>
        </w:rPr>
      </w:pPr>
      <w:r w:rsidRPr="0063597C">
        <w:rPr>
          <w:sz w:val="24"/>
          <w:szCs w:val="24"/>
          <w:lang w:val="es-ES"/>
        </w:rPr>
        <w:t>ENTREGABLE: Producto o servicio a entregar en cumplimiento de lo acordado en un contrato.</w:t>
      </w:r>
    </w:p>
    <w:p w:rsidR="00B80A3C" w:rsidRPr="0063597C" w:rsidRDefault="00B80A3C" w:rsidP="00E66D00">
      <w:pPr>
        <w:pStyle w:val="GELParrafo"/>
        <w:rPr>
          <w:sz w:val="24"/>
          <w:szCs w:val="24"/>
          <w:lang w:val="es-ES"/>
        </w:rPr>
      </w:pPr>
      <w:r w:rsidRPr="0063597C">
        <w:rPr>
          <w:sz w:val="24"/>
          <w:szCs w:val="24"/>
          <w:lang w:val="es-ES"/>
        </w:rPr>
        <w:t xml:space="preserve">EQUIPO BASE: </w:t>
      </w:r>
      <w:r w:rsidR="00C46F21" w:rsidRPr="0063597C">
        <w:rPr>
          <w:sz w:val="24"/>
          <w:szCs w:val="24"/>
          <w:lang w:val="es-ES"/>
        </w:rPr>
        <w:t>Es el equipo encargado de la administración del contrato y que su ejecución se realice dentro de los estándares, tiempos y estimaciones previstas. Así mismo, es el equipo que debe identificar y gestionar los ítems replicables o de sinergia entre las soluciones tecnológicas a implementar</w:t>
      </w:r>
      <w:r w:rsidR="00C46F21" w:rsidRPr="0063597C">
        <w:rPr>
          <w:sz w:val="20"/>
          <w:szCs w:val="20"/>
          <w:vertAlign w:val="superscript"/>
          <w:lang w:val="es-ES"/>
        </w:rPr>
        <w:footnoteReference w:id="5"/>
      </w:r>
      <w:r w:rsidRPr="0063597C">
        <w:rPr>
          <w:sz w:val="20"/>
          <w:szCs w:val="20"/>
          <w:vertAlign w:val="superscript"/>
          <w:lang w:val="es-ES"/>
        </w:rPr>
        <w:t>.</w:t>
      </w:r>
    </w:p>
    <w:p w:rsidR="00B80A3C" w:rsidRPr="0063597C" w:rsidRDefault="00B80A3C" w:rsidP="00E66D00">
      <w:pPr>
        <w:pStyle w:val="GELParrafo"/>
        <w:rPr>
          <w:sz w:val="24"/>
          <w:szCs w:val="24"/>
          <w:lang w:val="es-ES"/>
        </w:rPr>
      </w:pPr>
      <w:r w:rsidRPr="0063597C">
        <w:rPr>
          <w:sz w:val="24"/>
          <w:szCs w:val="24"/>
          <w:lang w:val="es-ES"/>
        </w:rPr>
        <w:t xml:space="preserve">EQUIPO POR DEMANDA: </w:t>
      </w:r>
      <w:r w:rsidR="00C46F21" w:rsidRPr="0063597C">
        <w:rPr>
          <w:sz w:val="24"/>
          <w:szCs w:val="24"/>
          <w:lang w:val="es-ES"/>
        </w:rPr>
        <w:t>Equipos de trabajo acordado en el plan de proyecto de cada solución. Es el equipo de trabajo encargado de llevar a cabo las actividades planeadas para una solución</w:t>
      </w:r>
      <w:r w:rsidRPr="0063597C">
        <w:rPr>
          <w:sz w:val="24"/>
          <w:szCs w:val="24"/>
          <w:lang w:val="es-ES"/>
        </w:rPr>
        <w:t>.</w:t>
      </w:r>
    </w:p>
    <w:p w:rsidR="00B80A3C" w:rsidRPr="0063597C" w:rsidRDefault="00B80A3C" w:rsidP="00E66D00">
      <w:pPr>
        <w:pStyle w:val="GELParrafo"/>
        <w:rPr>
          <w:sz w:val="24"/>
          <w:szCs w:val="24"/>
          <w:lang w:val="es-ES"/>
        </w:rPr>
      </w:pPr>
      <w:r w:rsidRPr="0063597C">
        <w:rPr>
          <w:sz w:val="24"/>
          <w:szCs w:val="24"/>
          <w:lang w:val="es-ES"/>
        </w:rPr>
        <w:t xml:space="preserve">FÁBRICA DE SOFTWARE: </w:t>
      </w:r>
      <w:r w:rsidR="00C46F21" w:rsidRPr="0063597C">
        <w:rPr>
          <w:sz w:val="24"/>
          <w:szCs w:val="24"/>
          <w:lang w:val="es-ES"/>
        </w:rPr>
        <w:t>Empresa de la industria del software cuya misión es el desarrollo de software para sus clientes de acuerdo a los requisitos específicos que aquel le solicita</w:t>
      </w:r>
      <w:r w:rsidR="00C46F21" w:rsidRPr="0063597C">
        <w:rPr>
          <w:sz w:val="20"/>
          <w:szCs w:val="20"/>
          <w:vertAlign w:val="superscript"/>
          <w:lang w:val="es-ES"/>
        </w:rPr>
        <w:footnoteReference w:id="6"/>
      </w:r>
      <w:r w:rsidRPr="0063597C">
        <w:rPr>
          <w:sz w:val="20"/>
          <w:szCs w:val="20"/>
          <w:vertAlign w:val="superscript"/>
          <w:lang w:val="es-ES"/>
        </w:rPr>
        <w:t>.</w:t>
      </w:r>
    </w:p>
    <w:p w:rsidR="00B80A3C" w:rsidRPr="0063597C" w:rsidRDefault="00B80A3C" w:rsidP="00E66D00">
      <w:pPr>
        <w:pStyle w:val="GELParrafo"/>
        <w:rPr>
          <w:sz w:val="24"/>
          <w:szCs w:val="24"/>
          <w:lang w:val="es-ES"/>
        </w:rPr>
      </w:pPr>
      <w:r w:rsidRPr="0063597C">
        <w:rPr>
          <w:sz w:val="24"/>
          <w:szCs w:val="24"/>
          <w:lang w:val="es-ES"/>
        </w:rPr>
        <w:t xml:space="preserve">GEL: </w:t>
      </w:r>
      <w:r w:rsidR="00C46F21" w:rsidRPr="0063597C">
        <w:rPr>
          <w:sz w:val="24"/>
          <w:szCs w:val="24"/>
          <w:lang w:val="es-ES"/>
        </w:rPr>
        <w:t xml:space="preserve">Gobierno en Línea. Dirección del Ministerio de Tecnologías de la Información y Comunicaciones que busca implementar un conjunto de instrumentos técnicos, normativos y de política pública que promueven la construcción de un Estado más eficiente, transparente y </w:t>
      </w:r>
      <w:r w:rsidR="00C46F21" w:rsidRPr="0063597C">
        <w:rPr>
          <w:sz w:val="24"/>
          <w:szCs w:val="24"/>
          <w:lang w:val="es-ES"/>
        </w:rPr>
        <w:lastRenderedPageBreak/>
        <w:t>participativo, y que a su vez, preste mejores servicios con la colaboración de toda la sociedad mediante el aprovechamiento de la tecnología</w:t>
      </w:r>
      <w:r w:rsidR="00C46F21" w:rsidRPr="0063597C">
        <w:rPr>
          <w:sz w:val="20"/>
          <w:szCs w:val="20"/>
          <w:vertAlign w:val="superscript"/>
          <w:lang w:val="es-ES"/>
        </w:rPr>
        <w:footnoteReference w:id="7"/>
      </w:r>
      <w:r w:rsidRPr="0063597C">
        <w:rPr>
          <w:sz w:val="20"/>
          <w:szCs w:val="20"/>
          <w:vertAlign w:val="superscript"/>
          <w:lang w:val="es-ES"/>
        </w:rPr>
        <w:t>.</w:t>
      </w:r>
    </w:p>
    <w:p w:rsidR="002C3D7D" w:rsidRPr="0063597C" w:rsidRDefault="002C3D7D" w:rsidP="00E66D00">
      <w:pPr>
        <w:pStyle w:val="GELParrafo"/>
        <w:rPr>
          <w:sz w:val="24"/>
          <w:szCs w:val="24"/>
          <w:lang w:val="es-ES"/>
        </w:rPr>
      </w:pPr>
      <w:r w:rsidRPr="0063597C">
        <w:rPr>
          <w:sz w:val="24"/>
          <w:szCs w:val="24"/>
          <w:lang w:val="es-ES"/>
        </w:rPr>
        <w:t>GEL XML: Gobierno En Línea eXtensible Markup Language. Lenguaje estándar de intercambio de información.</w:t>
      </w:r>
    </w:p>
    <w:p w:rsidR="009F438B" w:rsidRPr="0063597C" w:rsidRDefault="009F438B" w:rsidP="00E66D00">
      <w:pPr>
        <w:pStyle w:val="GELParrafo"/>
        <w:rPr>
          <w:sz w:val="24"/>
          <w:szCs w:val="24"/>
          <w:lang w:val="es-ES"/>
        </w:rPr>
      </w:pPr>
      <w:r w:rsidRPr="0063597C">
        <w:rPr>
          <w:sz w:val="24"/>
          <w:szCs w:val="24"/>
          <w:lang w:val="es-ES"/>
        </w:rPr>
        <w:t xml:space="preserve">GEOLOCALIZACIÓN: se </w:t>
      </w:r>
      <w:r w:rsidRPr="0063597C">
        <w:rPr>
          <w:rFonts w:cs="Arial"/>
          <w:color w:val="000000"/>
          <w:sz w:val="24"/>
          <w:szCs w:val="24"/>
          <w:shd w:val="clear" w:color="auto" w:fill="FFFFFF"/>
        </w:rPr>
        <w:t>refiere al posicionamiento con el que se define la localización de un</w:t>
      </w:r>
      <w:r w:rsidRPr="0063597C">
        <w:rPr>
          <w:rStyle w:val="apple-converted-space"/>
          <w:rFonts w:cs="Arial"/>
          <w:color w:val="000000"/>
          <w:sz w:val="24"/>
          <w:szCs w:val="24"/>
          <w:shd w:val="clear" w:color="auto" w:fill="FFFFFF"/>
        </w:rPr>
        <w:t> </w:t>
      </w:r>
      <w:hyperlink r:id="rId66" w:tooltip="Objeto espacial (aún no redactado)" w:history="1">
        <w:r w:rsidRPr="0063597C">
          <w:rPr>
            <w:rStyle w:val="Hipervnculo"/>
            <w:rFonts w:cs="Arial"/>
            <w:color w:val="A55858"/>
            <w:sz w:val="24"/>
            <w:szCs w:val="24"/>
            <w:shd w:val="clear" w:color="auto" w:fill="FFFFFF"/>
          </w:rPr>
          <w:t>objeto espacial</w:t>
        </w:r>
      </w:hyperlink>
      <w:r w:rsidRPr="0063597C">
        <w:rPr>
          <w:rStyle w:val="apple-converted-space"/>
          <w:rFonts w:cs="Arial"/>
          <w:color w:val="000000"/>
          <w:sz w:val="24"/>
          <w:szCs w:val="24"/>
          <w:shd w:val="clear" w:color="auto" w:fill="FFFFFF"/>
        </w:rPr>
        <w:t> </w:t>
      </w:r>
      <w:r w:rsidRPr="0063597C">
        <w:rPr>
          <w:rFonts w:cs="Arial"/>
          <w:color w:val="000000"/>
          <w:sz w:val="24"/>
          <w:szCs w:val="24"/>
          <w:shd w:val="clear" w:color="auto" w:fill="FFFFFF"/>
        </w:rPr>
        <w:t xml:space="preserve">(representado mediante punto, vector, área, volumen) en un </w:t>
      </w:r>
      <w:hyperlink r:id="rId67" w:tooltip="Sistema de coordenadas" w:history="1">
        <w:r w:rsidRPr="0063597C">
          <w:rPr>
            <w:rStyle w:val="Hipervnculo"/>
            <w:rFonts w:cs="Arial"/>
            <w:color w:val="0B0080"/>
            <w:sz w:val="24"/>
            <w:szCs w:val="24"/>
            <w:shd w:val="clear" w:color="auto" w:fill="FFFFFF"/>
          </w:rPr>
          <w:t>sistema de coordenadas</w:t>
        </w:r>
      </w:hyperlink>
      <w:r w:rsidRPr="0063597C">
        <w:rPr>
          <w:rStyle w:val="apple-converted-space"/>
          <w:rFonts w:cs="Arial"/>
          <w:color w:val="000000"/>
          <w:sz w:val="24"/>
          <w:szCs w:val="24"/>
          <w:shd w:val="clear" w:color="auto" w:fill="FFFFFF"/>
        </w:rPr>
        <w:t>. Entiéndase también georreferenciación.</w:t>
      </w:r>
    </w:p>
    <w:p w:rsidR="002C3D7D" w:rsidRPr="0063597C" w:rsidRDefault="002C3D7D" w:rsidP="00E66D00">
      <w:pPr>
        <w:pStyle w:val="GELParrafo"/>
        <w:rPr>
          <w:sz w:val="24"/>
          <w:szCs w:val="24"/>
          <w:lang w:val="es-ES"/>
        </w:rPr>
      </w:pPr>
      <w:r w:rsidRPr="0063597C">
        <w:rPr>
          <w:sz w:val="24"/>
          <w:szCs w:val="24"/>
          <w:lang w:val="es-ES"/>
        </w:rPr>
        <w:t>GOOGLE PLAY</w:t>
      </w:r>
      <w:r w:rsidR="009F438B" w:rsidRPr="00AE3D84">
        <w:rPr>
          <w:rStyle w:val="Refdenotaalpie"/>
          <w:szCs w:val="24"/>
          <w:lang w:val="es-ES"/>
        </w:rPr>
        <w:footnoteReference w:id="8"/>
      </w:r>
      <w:r w:rsidRPr="0063597C">
        <w:rPr>
          <w:sz w:val="20"/>
          <w:szCs w:val="20"/>
          <w:vertAlign w:val="superscript"/>
          <w:lang w:val="es-ES"/>
        </w:rPr>
        <w:footnoteReference w:id="9"/>
      </w:r>
      <w:r w:rsidRPr="0063597C">
        <w:rPr>
          <w:sz w:val="20"/>
          <w:szCs w:val="20"/>
          <w:vertAlign w:val="superscript"/>
          <w:lang w:val="es-ES"/>
        </w:rPr>
        <w:t>:</w:t>
      </w:r>
      <w:r w:rsidRPr="0063597C">
        <w:rPr>
          <w:sz w:val="24"/>
          <w:szCs w:val="24"/>
          <w:lang w:val="es-ES"/>
        </w:rPr>
        <w:t xml:space="preserve"> Antes llamado Android Market, es una tienda de software en línea desarrollada por </w:t>
      </w:r>
      <w:hyperlink r:id="rId68" w:tooltip="Google" w:history="1">
        <w:r w:rsidRPr="0063597C">
          <w:rPr>
            <w:sz w:val="24"/>
            <w:szCs w:val="24"/>
            <w:lang w:val="es-ES"/>
          </w:rPr>
          <w:t>Google</w:t>
        </w:r>
      </w:hyperlink>
      <w:r w:rsidRPr="0063597C">
        <w:rPr>
          <w:sz w:val="24"/>
          <w:szCs w:val="24"/>
          <w:lang w:val="es-ES"/>
        </w:rPr>
        <w:t xml:space="preserve"> para los dispositivos </w:t>
      </w:r>
      <w:hyperlink r:id="rId69" w:tooltip="Android" w:history="1">
        <w:r w:rsidRPr="0063597C">
          <w:rPr>
            <w:sz w:val="24"/>
            <w:szCs w:val="24"/>
            <w:lang w:val="es-ES"/>
          </w:rPr>
          <w:t>Android</w:t>
        </w:r>
      </w:hyperlink>
      <w:r w:rsidRPr="0063597C">
        <w:rPr>
          <w:sz w:val="24"/>
          <w:szCs w:val="24"/>
          <w:lang w:val="es-ES"/>
        </w:rPr>
        <w:t>.</w:t>
      </w:r>
    </w:p>
    <w:p w:rsidR="00FF40F2" w:rsidRPr="0063597C" w:rsidRDefault="00FF40F2" w:rsidP="00E66D00">
      <w:pPr>
        <w:pStyle w:val="GELParrafo"/>
        <w:rPr>
          <w:sz w:val="24"/>
          <w:szCs w:val="24"/>
          <w:lang w:val="es-ES"/>
        </w:rPr>
      </w:pPr>
      <w:r w:rsidRPr="0063597C">
        <w:rPr>
          <w:sz w:val="24"/>
          <w:szCs w:val="24"/>
          <w:lang w:val="es-ES"/>
        </w:rPr>
        <w:t>IDE: Un entorno de desarrollo integrado, llamado también IDE (sigla en inglés de integrated development environment), es un programa informático compuesto por un conjunto de herramientas de programación. Puede dedicarse en exclusiva a un solo lenguaje de programación o bien puede utilizarse para varios.</w:t>
      </w:r>
      <w:r w:rsidRPr="0063597C">
        <w:rPr>
          <w:sz w:val="20"/>
          <w:szCs w:val="20"/>
          <w:vertAlign w:val="superscript"/>
          <w:lang w:val="es-ES"/>
        </w:rPr>
        <w:t xml:space="preserve"> </w:t>
      </w:r>
      <w:r w:rsidRPr="0063597C">
        <w:rPr>
          <w:sz w:val="20"/>
          <w:szCs w:val="20"/>
          <w:vertAlign w:val="superscript"/>
          <w:lang w:val="es-ES"/>
        </w:rPr>
        <w:footnoteReference w:id="10"/>
      </w:r>
    </w:p>
    <w:p w:rsidR="002C3D7D" w:rsidRPr="0063597C" w:rsidRDefault="002C3D7D" w:rsidP="00E66D00">
      <w:pPr>
        <w:pStyle w:val="GELParrafo"/>
        <w:rPr>
          <w:sz w:val="24"/>
          <w:szCs w:val="24"/>
          <w:lang w:val="es-ES"/>
        </w:rPr>
      </w:pPr>
      <w:r w:rsidRPr="0063597C">
        <w:rPr>
          <w:sz w:val="24"/>
          <w:szCs w:val="24"/>
          <w:lang w:val="es-ES"/>
        </w:rPr>
        <w:t>iOS</w:t>
      </w:r>
      <w:r w:rsidRPr="0063597C">
        <w:rPr>
          <w:sz w:val="24"/>
          <w:szCs w:val="24"/>
          <w:vertAlign w:val="superscript"/>
          <w:lang w:val="es-ES"/>
        </w:rPr>
        <w:footnoteReference w:id="11"/>
      </w:r>
      <w:r w:rsidRPr="0063597C">
        <w:rPr>
          <w:sz w:val="24"/>
          <w:szCs w:val="24"/>
          <w:lang w:val="es-ES"/>
        </w:rPr>
        <w:t xml:space="preserve">: </w:t>
      </w:r>
      <w:hyperlink r:id="rId70" w:tooltip="Sistema operativo" w:history="1">
        <w:r w:rsidRPr="0063597C">
          <w:rPr>
            <w:sz w:val="24"/>
            <w:szCs w:val="24"/>
            <w:lang w:val="es-ES"/>
          </w:rPr>
          <w:t>Sistema operativo</w:t>
        </w:r>
      </w:hyperlink>
      <w:r w:rsidRPr="0063597C">
        <w:rPr>
          <w:sz w:val="24"/>
          <w:szCs w:val="24"/>
          <w:lang w:val="es-ES"/>
        </w:rPr>
        <w:t xml:space="preserve"> móvil de la empresa </w:t>
      </w:r>
      <w:hyperlink r:id="rId71" w:tooltip="Apple Inc." w:history="1">
        <w:r w:rsidRPr="0063597C">
          <w:rPr>
            <w:sz w:val="24"/>
            <w:szCs w:val="24"/>
            <w:lang w:val="es-ES"/>
          </w:rPr>
          <w:t>Apple Inc.</w:t>
        </w:r>
      </w:hyperlink>
      <w:r w:rsidRPr="0063597C">
        <w:rPr>
          <w:sz w:val="24"/>
          <w:szCs w:val="24"/>
          <w:lang w:val="es-ES"/>
        </w:rPr>
        <w:t xml:space="preserve"> Originalmente desarrollado para el </w:t>
      </w:r>
      <w:hyperlink r:id="rId72" w:tooltip="IPhone" w:history="1">
        <w:r w:rsidRPr="0063597C">
          <w:rPr>
            <w:sz w:val="24"/>
            <w:szCs w:val="24"/>
            <w:lang w:val="es-ES"/>
          </w:rPr>
          <w:t>iPhone</w:t>
        </w:r>
      </w:hyperlink>
      <w:r w:rsidRPr="0063597C">
        <w:rPr>
          <w:sz w:val="24"/>
          <w:szCs w:val="24"/>
          <w:lang w:val="es-ES"/>
        </w:rPr>
        <w:t xml:space="preserve"> (iPhone OS), siendo después usado en dispositivos como el </w:t>
      </w:r>
      <w:hyperlink r:id="rId73" w:tooltip="IPod Touch" w:history="1">
        <w:r w:rsidRPr="0063597C">
          <w:rPr>
            <w:sz w:val="24"/>
            <w:szCs w:val="24"/>
            <w:lang w:val="es-ES"/>
          </w:rPr>
          <w:t>iPod Touch</w:t>
        </w:r>
      </w:hyperlink>
      <w:r w:rsidRPr="0063597C">
        <w:rPr>
          <w:sz w:val="24"/>
          <w:szCs w:val="24"/>
          <w:lang w:val="es-ES"/>
        </w:rPr>
        <w:t xml:space="preserve">, </w:t>
      </w:r>
      <w:hyperlink r:id="rId74" w:tooltip="IPad" w:history="1">
        <w:r w:rsidRPr="0063597C">
          <w:rPr>
            <w:sz w:val="24"/>
            <w:szCs w:val="24"/>
            <w:lang w:val="es-ES"/>
          </w:rPr>
          <w:t>iPad</w:t>
        </w:r>
      </w:hyperlink>
      <w:r w:rsidRPr="0063597C">
        <w:rPr>
          <w:sz w:val="24"/>
          <w:szCs w:val="24"/>
          <w:lang w:val="es-ES"/>
        </w:rPr>
        <w:t xml:space="preserve"> y el </w:t>
      </w:r>
      <w:hyperlink r:id="rId75" w:tooltip="Apple TV" w:history="1">
        <w:r w:rsidRPr="0063597C">
          <w:rPr>
            <w:sz w:val="24"/>
            <w:szCs w:val="24"/>
            <w:lang w:val="es-ES"/>
          </w:rPr>
          <w:t>TV</w:t>
        </w:r>
      </w:hyperlink>
      <w:r w:rsidRPr="0063597C">
        <w:rPr>
          <w:sz w:val="24"/>
          <w:szCs w:val="24"/>
          <w:lang w:val="es-ES"/>
        </w:rPr>
        <w:t>. Apple.</w:t>
      </w:r>
    </w:p>
    <w:p w:rsidR="009F438B" w:rsidRPr="0063597C" w:rsidRDefault="009F438B" w:rsidP="00E66D00">
      <w:pPr>
        <w:pStyle w:val="GELParrafo"/>
        <w:rPr>
          <w:sz w:val="24"/>
          <w:szCs w:val="24"/>
          <w:lang w:val="es-ES"/>
        </w:rPr>
      </w:pPr>
      <w:r w:rsidRPr="0063597C">
        <w:rPr>
          <w:sz w:val="24"/>
          <w:szCs w:val="24"/>
          <w:lang w:val="es-ES"/>
        </w:rPr>
        <w:t>PEC: Sigla correspondiente a Portal del Estado Colombiano</w:t>
      </w:r>
    </w:p>
    <w:p w:rsidR="00E425CC" w:rsidRPr="0063597C" w:rsidRDefault="00E425CC" w:rsidP="00E66D00">
      <w:pPr>
        <w:pStyle w:val="GELParrafo"/>
        <w:rPr>
          <w:sz w:val="24"/>
          <w:szCs w:val="24"/>
          <w:lang w:val="es-ES"/>
        </w:rPr>
      </w:pPr>
      <w:r w:rsidRPr="0063597C">
        <w:rPr>
          <w:sz w:val="24"/>
          <w:szCs w:val="24"/>
          <w:lang w:val="es-ES"/>
        </w:rPr>
        <w:t xml:space="preserve">PRODUCT BACKLOG: </w:t>
      </w:r>
      <w:r w:rsidR="00FF40F2" w:rsidRPr="0063597C">
        <w:rPr>
          <w:sz w:val="24"/>
          <w:szCs w:val="24"/>
          <w:lang w:val="es-ES"/>
        </w:rPr>
        <w:t>Es un documento de alto nivel para todo el proyecto en el que se define el alcance del proyecto.</w:t>
      </w:r>
    </w:p>
    <w:p w:rsidR="002C3D7D" w:rsidRPr="0063597C" w:rsidRDefault="002C3D7D" w:rsidP="00E66D00">
      <w:pPr>
        <w:pStyle w:val="GELParrafo"/>
        <w:rPr>
          <w:sz w:val="24"/>
          <w:szCs w:val="24"/>
          <w:lang w:val="es-ES"/>
        </w:rPr>
      </w:pPr>
      <w:r w:rsidRPr="0063597C">
        <w:rPr>
          <w:sz w:val="24"/>
          <w:szCs w:val="24"/>
          <w:lang w:val="es-ES"/>
        </w:rPr>
        <w:t xml:space="preserve">REST: Interfaz web simple que utiliza XML y HTTP, sin las abstracciones adicionales de los protocolos basados en patrones </w:t>
      </w:r>
    </w:p>
    <w:p w:rsidR="0031154D" w:rsidRPr="0063597C" w:rsidRDefault="0031154D" w:rsidP="00E66D00">
      <w:pPr>
        <w:pStyle w:val="GELParrafo"/>
        <w:rPr>
          <w:sz w:val="24"/>
          <w:szCs w:val="24"/>
          <w:lang w:val="es-ES"/>
        </w:rPr>
      </w:pPr>
      <w:r w:rsidRPr="0063597C">
        <w:rPr>
          <w:sz w:val="24"/>
          <w:szCs w:val="24"/>
          <w:lang w:val="es-ES"/>
        </w:rPr>
        <w:t>RIESGO: Un riesgo es un evento o condición incierta que si ocurre tiene efectos negativos o positivos en el alcance de un  proyecto.</w:t>
      </w:r>
    </w:p>
    <w:p w:rsidR="0031154D" w:rsidRPr="0063597C" w:rsidRDefault="0031154D" w:rsidP="00E66D00">
      <w:pPr>
        <w:pStyle w:val="GELParrafo"/>
        <w:rPr>
          <w:sz w:val="24"/>
          <w:szCs w:val="24"/>
          <w:lang w:val="es-ES"/>
        </w:rPr>
      </w:pPr>
      <w:r w:rsidRPr="0063597C">
        <w:rPr>
          <w:sz w:val="24"/>
          <w:szCs w:val="24"/>
          <w:lang w:val="es-ES"/>
        </w:rPr>
        <w:t>SAC: Sistema de Atención al Ciudadano. Herramienta de participación ciudadana que permite el registro de peticiones quejas y reclamos.</w:t>
      </w:r>
    </w:p>
    <w:p w:rsidR="00B80A3C" w:rsidRPr="0063597C" w:rsidRDefault="00B80A3C" w:rsidP="00E66D00">
      <w:pPr>
        <w:pStyle w:val="GELParrafo"/>
        <w:rPr>
          <w:sz w:val="24"/>
          <w:szCs w:val="24"/>
          <w:lang w:val="es-ES"/>
        </w:rPr>
      </w:pPr>
      <w:r w:rsidRPr="0063597C">
        <w:rPr>
          <w:sz w:val="24"/>
          <w:szCs w:val="24"/>
          <w:lang w:val="es-ES"/>
        </w:rPr>
        <w:t>SCRUM: Marco de trabajo para la gestión y desarrollo de software basada en un proceso iterativo e incremental utilizado comúnmente en entornos basados en el desarrollo ágil de software</w:t>
      </w:r>
      <w:r w:rsidR="009F438B" w:rsidRPr="0063597C">
        <w:rPr>
          <w:sz w:val="24"/>
          <w:szCs w:val="24"/>
          <w:lang w:val="es-ES"/>
        </w:rPr>
        <w:t>.</w:t>
      </w:r>
      <w:r w:rsidRPr="0063597C">
        <w:rPr>
          <w:sz w:val="20"/>
          <w:szCs w:val="20"/>
          <w:vertAlign w:val="superscript"/>
          <w:lang w:val="es-ES"/>
        </w:rPr>
        <w:footnoteReference w:id="12"/>
      </w:r>
    </w:p>
    <w:p w:rsidR="009F438B" w:rsidRPr="0063597C" w:rsidRDefault="009F438B" w:rsidP="00E66D00">
      <w:pPr>
        <w:pStyle w:val="GELParrafo"/>
        <w:rPr>
          <w:sz w:val="24"/>
          <w:szCs w:val="24"/>
          <w:lang w:val="es-ES"/>
        </w:rPr>
      </w:pPr>
      <w:r w:rsidRPr="0063597C">
        <w:rPr>
          <w:sz w:val="24"/>
          <w:szCs w:val="24"/>
          <w:lang w:val="es-ES"/>
        </w:rPr>
        <w:t xml:space="preserve">SPLASH: </w:t>
      </w:r>
      <w:r w:rsidR="002F5041" w:rsidRPr="0063597C">
        <w:rPr>
          <w:sz w:val="24"/>
          <w:szCs w:val="24"/>
        </w:rPr>
        <w:t>Pantalla de bienvenida que es una imagen que aparece mientras un juego o un programa se está cargando. Se utiliza en aplicaciones móviles sobre sistema operativo iOS.</w:t>
      </w:r>
    </w:p>
    <w:p w:rsidR="00B80A3C" w:rsidRPr="0063597C" w:rsidRDefault="00B80A3C" w:rsidP="00E66D00">
      <w:pPr>
        <w:pStyle w:val="GELParrafo"/>
        <w:rPr>
          <w:sz w:val="24"/>
          <w:szCs w:val="24"/>
          <w:lang w:val="es-ES"/>
        </w:rPr>
      </w:pPr>
      <w:r w:rsidRPr="0063597C">
        <w:rPr>
          <w:sz w:val="24"/>
          <w:szCs w:val="24"/>
          <w:lang w:val="es-ES"/>
        </w:rPr>
        <w:lastRenderedPageBreak/>
        <w:t xml:space="preserve">SPRINT: </w:t>
      </w:r>
      <w:r w:rsidR="004B6E3F" w:rsidRPr="0063597C">
        <w:rPr>
          <w:sz w:val="24"/>
          <w:szCs w:val="24"/>
          <w:lang w:val="es-ES"/>
        </w:rPr>
        <w:t>Concepto manejado por la metodología de desarrollo de software SCRUM, el cual hace referencia a un ciclo o iteración de trabajo donde se genera uno o varios entregables para validación con el usuario.  Generalmente son periodos de tiempo de alrededor de un (1) mes</w:t>
      </w:r>
      <w:r w:rsidRPr="0063597C">
        <w:rPr>
          <w:sz w:val="24"/>
          <w:szCs w:val="24"/>
          <w:lang w:val="es-ES"/>
        </w:rPr>
        <w:t>.</w:t>
      </w:r>
    </w:p>
    <w:p w:rsidR="009F438B" w:rsidRPr="0063597C" w:rsidRDefault="009F438B" w:rsidP="00E66D00">
      <w:pPr>
        <w:pStyle w:val="GELParrafo"/>
        <w:rPr>
          <w:sz w:val="24"/>
          <w:szCs w:val="24"/>
          <w:lang w:val="es-ES"/>
        </w:rPr>
      </w:pPr>
      <w:r w:rsidRPr="0063597C">
        <w:rPr>
          <w:sz w:val="24"/>
          <w:szCs w:val="24"/>
          <w:lang w:val="es-ES"/>
        </w:rPr>
        <w:t xml:space="preserve">TRÁMITE: </w:t>
      </w:r>
      <w:r w:rsidRPr="0063597C">
        <w:rPr>
          <w:rFonts w:ascii="Arial Unicode MS" w:eastAsia="Arial Unicode MS" w:hAnsi="Arial Unicode MS" w:cs="Arial Unicode MS"/>
          <w:color w:val="000000"/>
          <w:sz w:val="24"/>
          <w:szCs w:val="24"/>
        </w:rPr>
        <w:t>Cada uno de los estados y diligencias que hay que recorrer en un negocio hasta su conclusión.</w:t>
      </w:r>
      <w:r w:rsidRPr="00AE3D84">
        <w:rPr>
          <w:rStyle w:val="Refdenotaalpie"/>
          <w:szCs w:val="24"/>
          <w:lang w:val="es-ES"/>
        </w:rPr>
        <w:footnoteReference w:id="13"/>
      </w:r>
    </w:p>
    <w:p w:rsidR="00C52545" w:rsidRPr="0063597C" w:rsidRDefault="00E7636F" w:rsidP="00E66D00">
      <w:pPr>
        <w:pStyle w:val="GELParrafo"/>
        <w:rPr>
          <w:sz w:val="24"/>
          <w:szCs w:val="24"/>
          <w:lang w:val="en-US"/>
        </w:rPr>
      </w:pPr>
      <w:r w:rsidRPr="0063597C">
        <w:rPr>
          <w:sz w:val="24"/>
          <w:szCs w:val="24"/>
          <w:lang w:val="en-US"/>
        </w:rPr>
        <w:t>UTSW: Unión Temporal Software Works</w:t>
      </w:r>
    </w:p>
    <w:p w:rsidR="00FF40F2" w:rsidRPr="00E66D00" w:rsidRDefault="00FF40F2" w:rsidP="00E66D00">
      <w:pPr>
        <w:pStyle w:val="GELParrafo"/>
        <w:rPr>
          <w:lang w:val="en-US"/>
        </w:rPr>
      </w:pPr>
    </w:p>
    <w:p w:rsidR="001055E1" w:rsidRPr="00D44E5B" w:rsidRDefault="001055E1" w:rsidP="009219CE">
      <w:pPr>
        <w:pStyle w:val="GELTtulo1"/>
        <w:ind w:firstLine="131"/>
      </w:pPr>
      <w:bookmarkStart w:id="1201" w:name="_Toc377636478"/>
      <w:bookmarkStart w:id="1202" w:name="_Toc378669903"/>
      <w:bookmarkStart w:id="1203" w:name="_Toc387821171"/>
      <w:r w:rsidRPr="00D44E5B">
        <w:lastRenderedPageBreak/>
        <w:t>A</w:t>
      </w:r>
      <w:r>
        <w:t>NEXOS</w:t>
      </w:r>
      <w:bookmarkEnd w:id="1201"/>
      <w:bookmarkEnd w:id="1202"/>
      <w:bookmarkEnd w:id="1203"/>
    </w:p>
    <w:p w:rsidR="001055E1" w:rsidRPr="00C16CD7" w:rsidRDefault="001055E1" w:rsidP="001055E1">
      <w:pPr>
        <w:pStyle w:val="GELParrafo"/>
        <w:keepNext/>
        <w:framePr w:dropCap="drop" w:lines="3" w:wrap="around" w:vAnchor="text" w:hAnchor="text"/>
        <w:spacing w:before="0" w:line="827" w:lineRule="exact"/>
        <w:textAlignment w:val="baseline"/>
        <w:rPr>
          <w:rFonts w:cs="Arial"/>
          <w:position w:val="-11"/>
          <w:sz w:val="104"/>
        </w:rPr>
      </w:pPr>
      <w:r w:rsidRPr="00C16CD7">
        <w:rPr>
          <w:rFonts w:cs="Arial"/>
          <w:position w:val="-11"/>
          <w:sz w:val="104"/>
        </w:rPr>
        <w:t>A</w:t>
      </w:r>
    </w:p>
    <w:p w:rsidR="001055E1" w:rsidRPr="0063597C" w:rsidRDefault="001055E1" w:rsidP="001055E1">
      <w:pPr>
        <w:pStyle w:val="GELParrafo"/>
        <w:rPr>
          <w:sz w:val="24"/>
          <w:szCs w:val="24"/>
        </w:rPr>
      </w:pPr>
      <w:r>
        <w:t xml:space="preserve"> </w:t>
      </w:r>
      <w:r w:rsidRPr="0063597C">
        <w:rPr>
          <w:sz w:val="24"/>
          <w:szCs w:val="24"/>
        </w:rPr>
        <w:t>continuación se relacionan los anexos al presente documento</w:t>
      </w:r>
      <w:r w:rsidR="00106FA3" w:rsidRPr="0063597C">
        <w:rPr>
          <w:sz w:val="24"/>
          <w:szCs w:val="24"/>
        </w:rPr>
        <w:t>:</w:t>
      </w:r>
    </w:p>
    <w:p w:rsidR="001055E1" w:rsidRPr="0063597C" w:rsidRDefault="001055E1" w:rsidP="001055E1">
      <w:pPr>
        <w:pStyle w:val="GELParrafo"/>
        <w:rPr>
          <w:sz w:val="24"/>
          <w:szCs w:val="24"/>
        </w:rPr>
      </w:pPr>
    </w:p>
    <w:p w:rsidR="00677DB7" w:rsidRPr="0063597C" w:rsidRDefault="001055E1" w:rsidP="0063786C">
      <w:pPr>
        <w:pStyle w:val="GELParrafo"/>
        <w:rPr>
          <w:sz w:val="24"/>
          <w:szCs w:val="24"/>
        </w:rPr>
      </w:pPr>
      <w:r w:rsidRPr="0063597C">
        <w:rPr>
          <w:sz w:val="24"/>
          <w:szCs w:val="24"/>
        </w:rPr>
        <w:t xml:space="preserve">Anexo 1: </w:t>
      </w:r>
      <w:r w:rsidR="00875DD6" w:rsidRPr="0063597C">
        <w:rPr>
          <w:sz w:val="24"/>
          <w:szCs w:val="24"/>
        </w:rPr>
        <w:t>GLFS2-GB-PLP-PlandeProyecto</w:t>
      </w:r>
      <w:r w:rsidR="002C3D7D" w:rsidRPr="0063597C">
        <w:rPr>
          <w:sz w:val="24"/>
          <w:szCs w:val="24"/>
        </w:rPr>
        <w:t>SolucionesMoviles4</w:t>
      </w:r>
      <w:r w:rsidR="00875DD6" w:rsidRPr="0063597C">
        <w:rPr>
          <w:sz w:val="24"/>
          <w:szCs w:val="24"/>
        </w:rPr>
        <w:t>-Estimacion.xlsx</w:t>
      </w:r>
      <w:r w:rsidR="00106FA3" w:rsidRPr="0063597C">
        <w:rPr>
          <w:sz w:val="24"/>
          <w:szCs w:val="24"/>
        </w:rPr>
        <w:t xml:space="preserve">, el cual se encuentra publicado en la herramienta de gestión documental Confluence http://www.softwareworks.com.co:8086/confluence en el repositorio 00 - FABRICA DE SOFTWARE en la ruta  MODULO DOCUMENTOS / Administración / 2. Planeación / Plan de Proyecto / </w:t>
      </w:r>
      <w:r w:rsidR="002C3D7D" w:rsidRPr="0063597C">
        <w:rPr>
          <w:sz w:val="24"/>
          <w:szCs w:val="24"/>
        </w:rPr>
        <w:t>Soluciones Moviles 4</w:t>
      </w:r>
      <w:r w:rsidR="00F75C1F" w:rsidRPr="0063597C">
        <w:rPr>
          <w:sz w:val="24"/>
          <w:szCs w:val="24"/>
        </w:rPr>
        <w:t xml:space="preserve"> / Control de cambios No 1</w:t>
      </w:r>
    </w:p>
    <w:p w:rsidR="00106FA3" w:rsidRPr="00677DB7" w:rsidRDefault="00106FA3" w:rsidP="0063786C">
      <w:pPr>
        <w:pStyle w:val="GELParrafo"/>
      </w:pPr>
    </w:p>
    <w:sectPr w:rsidR="00106FA3" w:rsidRPr="00677DB7" w:rsidSect="00840B64">
      <w:headerReference w:type="default" r:id="rId76"/>
      <w:footnotePr>
        <w:numRestart w:val="eachSect"/>
      </w:footnotePr>
      <w:pgSz w:w="12240" w:h="15840" w:code="1"/>
      <w:pgMar w:top="1701" w:right="907" w:bottom="992" w:left="879" w:header="709" w:footer="0" w:gutter="0"/>
      <w:pgBorders w:offsetFrom="page">
        <w:top w:val="single" w:sz="4" w:space="24" w:color="auto"/>
        <w:left w:val="single" w:sz="4" w:space="24" w:color="auto"/>
        <w:bottom w:val="single" w:sz="4" w:space="30"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715" w:rsidRDefault="008F7715">
      <w:r>
        <w:separator/>
      </w:r>
    </w:p>
  </w:endnote>
  <w:endnote w:type="continuationSeparator" w:id="0">
    <w:p w:rsidR="008F7715" w:rsidRDefault="008F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Century Gothic"/>
    <w:charset w:val="00"/>
    <w:family w:val="swiss"/>
    <w:pitch w:val="variable"/>
  </w:font>
  <w:font w:name="MS Sans Serif">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Pr="005F4852" w:rsidRDefault="0090119B" w:rsidP="00796C3D">
    <w:pPr>
      <w:pStyle w:val="Piedepgina"/>
      <w:jc w:val="center"/>
      <w:rPr>
        <w:rFonts w:cs="Arial"/>
        <w:sz w:val="14"/>
        <w:szCs w:val="14"/>
      </w:rPr>
    </w:pPr>
    <w:r w:rsidRPr="005F4852">
      <w:rPr>
        <w:rFonts w:cs="Arial"/>
        <w:sz w:val="14"/>
        <w:szCs w:val="14"/>
      </w:rPr>
      <w:t xml:space="preserve">Pág. </w:t>
    </w:r>
    <w:r w:rsidRPr="005F4852">
      <w:rPr>
        <w:rFonts w:cs="Arial"/>
        <w:sz w:val="14"/>
        <w:szCs w:val="14"/>
      </w:rPr>
      <w:fldChar w:fldCharType="begin"/>
    </w:r>
    <w:r w:rsidRPr="005F4852">
      <w:rPr>
        <w:rFonts w:cs="Arial"/>
        <w:sz w:val="14"/>
        <w:szCs w:val="14"/>
      </w:rPr>
      <w:instrText xml:space="preserve"> PAGE </w:instrText>
    </w:r>
    <w:r w:rsidRPr="005F4852">
      <w:rPr>
        <w:rFonts w:cs="Arial"/>
        <w:sz w:val="14"/>
        <w:szCs w:val="14"/>
      </w:rPr>
      <w:fldChar w:fldCharType="separate"/>
    </w:r>
    <w:r w:rsidR="00721A93">
      <w:rPr>
        <w:rFonts w:cs="Arial"/>
        <w:noProof/>
        <w:sz w:val="14"/>
        <w:szCs w:val="14"/>
      </w:rPr>
      <w:t>54</w:t>
    </w:r>
    <w:r w:rsidRPr="005F4852">
      <w:rPr>
        <w:rFonts w:cs="Arial"/>
        <w:sz w:val="14"/>
        <w:szCs w:val="14"/>
      </w:rPr>
      <w:fldChar w:fldCharType="end"/>
    </w:r>
    <w:r w:rsidRPr="005F4852">
      <w:rPr>
        <w:rFonts w:cs="Arial"/>
        <w:sz w:val="14"/>
        <w:szCs w:val="14"/>
      </w:rPr>
      <w:t xml:space="preserve"> de </w:t>
    </w:r>
    <w:r w:rsidR="008F7715">
      <w:fldChar w:fldCharType="begin"/>
    </w:r>
    <w:r w:rsidR="008F7715">
      <w:instrText xml:space="preserve"> NUMPAGES  \* Arabic  \* MERGEFORMAT </w:instrText>
    </w:r>
    <w:r w:rsidR="008F7715">
      <w:fldChar w:fldCharType="separate"/>
    </w:r>
    <w:r w:rsidR="00721A93" w:rsidRPr="00721A93">
      <w:rPr>
        <w:rFonts w:cs="Arial"/>
        <w:noProof/>
        <w:sz w:val="14"/>
        <w:szCs w:val="14"/>
      </w:rPr>
      <w:t>83</w:t>
    </w:r>
    <w:r w:rsidR="008F7715">
      <w:rPr>
        <w:rFonts w:cs="Arial"/>
        <w:noProof/>
        <w:sz w:val="14"/>
        <w:szCs w:val="14"/>
      </w:rPr>
      <w:fldChar w:fldCharType="end"/>
    </w:r>
  </w:p>
  <w:p w:rsidR="0090119B" w:rsidRDefault="0090119B" w:rsidP="00796C3D">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Pr="005F4852" w:rsidRDefault="0090119B" w:rsidP="00796C3D">
    <w:pPr>
      <w:pStyle w:val="Piedepgina"/>
      <w:jc w:val="center"/>
      <w:rPr>
        <w:rFonts w:cs="Arial"/>
        <w:sz w:val="14"/>
        <w:szCs w:val="14"/>
      </w:rPr>
    </w:pPr>
    <w:r w:rsidRPr="005F4852">
      <w:rPr>
        <w:rFonts w:cs="Arial"/>
        <w:sz w:val="14"/>
        <w:szCs w:val="14"/>
      </w:rPr>
      <w:t xml:space="preserve">Pág. </w:t>
    </w:r>
    <w:r w:rsidRPr="005F4852">
      <w:rPr>
        <w:rFonts w:cs="Arial"/>
        <w:sz w:val="14"/>
        <w:szCs w:val="14"/>
      </w:rPr>
      <w:fldChar w:fldCharType="begin"/>
    </w:r>
    <w:r w:rsidRPr="005F4852">
      <w:rPr>
        <w:rFonts w:cs="Arial"/>
        <w:sz w:val="14"/>
        <w:szCs w:val="14"/>
      </w:rPr>
      <w:instrText xml:space="preserve"> PAGE </w:instrText>
    </w:r>
    <w:r w:rsidRPr="005F4852">
      <w:rPr>
        <w:rFonts w:cs="Arial"/>
        <w:sz w:val="14"/>
        <w:szCs w:val="14"/>
      </w:rPr>
      <w:fldChar w:fldCharType="separate"/>
    </w:r>
    <w:r w:rsidR="00721A93">
      <w:rPr>
        <w:rFonts w:cs="Arial"/>
        <w:noProof/>
        <w:sz w:val="14"/>
        <w:szCs w:val="14"/>
      </w:rPr>
      <w:t>55</w:t>
    </w:r>
    <w:r w:rsidRPr="005F4852">
      <w:rPr>
        <w:rFonts w:cs="Arial"/>
        <w:sz w:val="14"/>
        <w:szCs w:val="14"/>
      </w:rPr>
      <w:fldChar w:fldCharType="end"/>
    </w:r>
    <w:r w:rsidRPr="005F4852">
      <w:rPr>
        <w:rFonts w:cs="Arial"/>
        <w:sz w:val="14"/>
        <w:szCs w:val="14"/>
      </w:rPr>
      <w:t xml:space="preserve"> de </w:t>
    </w:r>
    <w:r w:rsidR="008F7715">
      <w:fldChar w:fldCharType="begin"/>
    </w:r>
    <w:r w:rsidR="008F7715">
      <w:instrText xml:space="preserve"> NUMPAGES  \* Arabic  \* MERGEFORMAT </w:instrText>
    </w:r>
    <w:r w:rsidR="008F7715">
      <w:fldChar w:fldCharType="separate"/>
    </w:r>
    <w:r w:rsidR="00721A93" w:rsidRPr="00721A93">
      <w:rPr>
        <w:rFonts w:cs="Arial"/>
        <w:noProof/>
        <w:sz w:val="14"/>
        <w:szCs w:val="14"/>
      </w:rPr>
      <w:t>83</w:t>
    </w:r>
    <w:r w:rsidR="008F7715">
      <w:rPr>
        <w:rFonts w:cs="Arial"/>
        <w:noProof/>
        <w:sz w:val="14"/>
        <w:szCs w:val="14"/>
      </w:rPr>
      <w:fldChar w:fldCharType="end"/>
    </w:r>
  </w:p>
  <w:p w:rsidR="0090119B" w:rsidRDefault="0090119B" w:rsidP="00796C3D">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715" w:rsidRDefault="008F7715">
      <w:r>
        <w:separator/>
      </w:r>
    </w:p>
  </w:footnote>
  <w:footnote w:type="continuationSeparator" w:id="0">
    <w:p w:rsidR="008F7715" w:rsidRDefault="008F7715">
      <w:r>
        <w:continuationSeparator/>
      </w:r>
    </w:p>
  </w:footnote>
  <w:footnote w:id="1">
    <w:p w:rsidR="0090119B" w:rsidRPr="00906949" w:rsidRDefault="0090119B" w:rsidP="003C6795">
      <w:pPr>
        <w:pStyle w:val="Textonotapie"/>
        <w:rPr>
          <w:rFonts w:cs="Arial"/>
          <w:sz w:val="14"/>
          <w:szCs w:val="14"/>
        </w:rPr>
      </w:pPr>
      <w:r w:rsidRPr="00906949">
        <w:rPr>
          <w:rStyle w:val="Refdenotaalpie"/>
          <w:rFonts w:ascii="Arial" w:hAnsi="Arial" w:cs="Arial"/>
          <w:sz w:val="14"/>
          <w:szCs w:val="14"/>
        </w:rPr>
        <w:footnoteRef/>
      </w:r>
      <w:r w:rsidRPr="00906949">
        <w:rPr>
          <w:rFonts w:cs="Arial"/>
          <w:sz w:val="14"/>
          <w:szCs w:val="14"/>
        </w:rPr>
        <w:t xml:space="preserve">COLOMBIA. Programa de Agenda de Conectividad. Pliego de condiciones. Numeral 2.2. equipo de trabajo por demanda, Anexo 9  - Especificaciones técnicas. </w:t>
      </w:r>
    </w:p>
  </w:footnote>
  <w:footnote w:id="2">
    <w:p w:rsidR="0090119B" w:rsidRPr="002C3D7D" w:rsidRDefault="0090119B">
      <w:pPr>
        <w:pStyle w:val="Textonotapie"/>
        <w:rPr>
          <w:rFonts w:cs="Arial"/>
          <w:sz w:val="14"/>
          <w:szCs w:val="14"/>
        </w:rPr>
      </w:pPr>
      <w:r w:rsidRPr="002C3D7D">
        <w:rPr>
          <w:rStyle w:val="Refdenotaalpie"/>
          <w:rFonts w:ascii="Arial" w:hAnsi="Arial" w:cs="Arial"/>
          <w:sz w:val="14"/>
          <w:szCs w:val="14"/>
        </w:rPr>
        <w:footnoteRef/>
      </w:r>
      <w:r w:rsidRPr="002C3D7D">
        <w:rPr>
          <w:rFonts w:cs="Arial"/>
          <w:sz w:val="14"/>
          <w:szCs w:val="14"/>
        </w:rPr>
        <w:t xml:space="preserve"> http://es.wikipedia.org/wiki/Android</w:t>
      </w:r>
    </w:p>
  </w:footnote>
  <w:footnote w:id="3">
    <w:p w:rsidR="0090119B" w:rsidRPr="00C46F21" w:rsidRDefault="0090119B" w:rsidP="00C46F21">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http://es.wikipedia.org/wiki/Acuerdo_de_nivel_de_servicio</w:t>
      </w:r>
    </w:p>
  </w:footnote>
  <w:footnote w:id="4">
    <w:p w:rsidR="0090119B" w:rsidRPr="002C3D7D" w:rsidRDefault="0090119B" w:rsidP="002C3D7D">
      <w:pPr>
        <w:pStyle w:val="Textonotapie"/>
        <w:rPr>
          <w:rFonts w:cs="Arial"/>
        </w:rPr>
      </w:pPr>
      <w:r w:rsidRPr="002C3D7D">
        <w:rPr>
          <w:rStyle w:val="Refdenotaalpie"/>
          <w:rFonts w:ascii="Arial" w:hAnsi="Arial" w:cs="Arial"/>
          <w:sz w:val="14"/>
          <w:szCs w:val="14"/>
          <w:vertAlign w:val="baseline"/>
        </w:rPr>
        <w:footnoteRef/>
      </w:r>
      <w:r w:rsidRPr="002C3D7D">
        <w:rPr>
          <w:rStyle w:val="Refdenotaalpie"/>
          <w:rFonts w:ascii="Arial" w:hAnsi="Arial"/>
          <w:sz w:val="14"/>
          <w:szCs w:val="14"/>
          <w:vertAlign w:val="baseline"/>
        </w:rPr>
        <w:t xml:space="preserve"> http://es.wikipedia.org/wiki/App_Store</w:t>
      </w:r>
    </w:p>
  </w:footnote>
  <w:footnote w:id="5">
    <w:p w:rsidR="0090119B" w:rsidRPr="00C46F21" w:rsidRDefault="0090119B">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Pliego de condiciones definitivo ubicado en la herramienta de gestión documental en el repositorio 00 - FABRICA DE SOFTWARE en el directorio MODULO DOCUMENTOS / Administración / 1. Iniciación / Documentos Referencia / Pliegos</w:t>
      </w:r>
    </w:p>
  </w:footnote>
  <w:footnote w:id="6">
    <w:p w:rsidR="0090119B" w:rsidRPr="00C46F21" w:rsidRDefault="0090119B">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http://es.wikipedia.org/wiki/F%C3%A1brica_de_software</w:t>
      </w:r>
    </w:p>
  </w:footnote>
  <w:footnote w:id="7">
    <w:p w:rsidR="0090119B" w:rsidRPr="00C46F21" w:rsidRDefault="0090119B">
      <w:pPr>
        <w:pStyle w:val="Textonotapie"/>
        <w:rPr>
          <w:rFonts w:cs="Arial"/>
          <w:sz w:val="14"/>
          <w:szCs w:val="14"/>
        </w:rPr>
      </w:pPr>
      <w:r w:rsidRPr="00C46F21">
        <w:rPr>
          <w:rStyle w:val="Refdenotaalpie"/>
          <w:rFonts w:ascii="Arial" w:hAnsi="Arial" w:cs="Arial"/>
          <w:sz w:val="14"/>
          <w:szCs w:val="14"/>
        </w:rPr>
        <w:footnoteRef/>
      </w:r>
      <w:r w:rsidRPr="00C46F21">
        <w:rPr>
          <w:rFonts w:cs="Arial"/>
          <w:sz w:val="14"/>
          <w:szCs w:val="14"/>
        </w:rPr>
        <w:t xml:space="preserve"> http://programa.gobiernoenlinea.gov.co/que-es.shtml</w:t>
      </w:r>
    </w:p>
  </w:footnote>
  <w:footnote w:id="8">
    <w:p w:rsidR="0090119B" w:rsidRPr="00310240" w:rsidRDefault="0090119B">
      <w:pPr>
        <w:pStyle w:val="Textonotapie"/>
        <w:rPr>
          <w:rFonts w:cs="Arial"/>
          <w:sz w:val="14"/>
          <w:szCs w:val="14"/>
        </w:rPr>
      </w:pPr>
      <w:r w:rsidRPr="00310240">
        <w:rPr>
          <w:rStyle w:val="Refdenotaalpie"/>
          <w:rFonts w:ascii="Arial" w:hAnsi="Arial" w:cs="Arial"/>
          <w:sz w:val="14"/>
          <w:szCs w:val="14"/>
        </w:rPr>
        <w:footnoteRef/>
      </w:r>
      <w:r w:rsidRPr="00310240">
        <w:rPr>
          <w:rFonts w:cs="Arial"/>
          <w:sz w:val="14"/>
          <w:szCs w:val="14"/>
        </w:rPr>
        <w:t xml:space="preserve"> </w:t>
      </w:r>
      <w:hyperlink r:id="rId1" w:history="1">
        <w:r w:rsidRPr="00310240">
          <w:rPr>
            <w:rStyle w:val="Hipervnculo"/>
            <w:rFonts w:cs="Arial"/>
            <w:sz w:val="14"/>
            <w:szCs w:val="14"/>
          </w:rPr>
          <w:t>http://es.wikipedia.org/wiki/Geolocalizacion</w:t>
        </w:r>
      </w:hyperlink>
    </w:p>
  </w:footnote>
  <w:footnote w:id="9">
    <w:p w:rsidR="0090119B" w:rsidRPr="002C3D7D" w:rsidRDefault="0090119B" w:rsidP="002C3D7D">
      <w:pPr>
        <w:pStyle w:val="Textonotapie"/>
        <w:rPr>
          <w:rFonts w:cs="Arial"/>
          <w:sz w:val="14"/>
          <w:szCs w:val="14"/>
        </w:rPr>
      </w:pPr>
      <w:r w:rsidRPr="002C3D7D">
        <w:rPr>
          <w:rStyle w:val="Refdenotaalpie"/>
          <w:rFonts w:ascii="Arial" w:hAnsi="Arial" w:cs="Arial"/>
          <w:sz w:val="14"/>
          <w:szCs w:val="14"/>
        </w:rPr>
        <w:footnoteRef/>
      </w:r>
      <w:r w:rsidRPr="002C3D7D">
        <w:rPr>
          <w:rFonts w:cs="Arial"/>
          <w:sz w:val="14"/>
          <w:szCs w:val="14"/>
        </w:rPr>
        <w:t xml:space="preserve"> http://es.wikipedia.org/wiki/Google_Play</w:t>
      </w:r>
    </w:p>
  </w:footnote>
  <w:footnote w:id="10">
    <w:p w:rsidR="0090119B" w:rsidRPr="002C3D7D" w:rsidRDefault="0090119B">
      <w:pPr>
        <w:pStyle w:val="Textonotapie"/>
        <w:rPr>
          <w:sz w:val="14"/>
          <w:szCs w:val="14"/>
        </w:rPr>
      </w:pPr>
      <w:r w:rsidRPr="002C3D7D">
        <w:rPr>
          <w:rFonts w:cs="Arial"/>
          <w:sz w:val="14"/>
          <w:szCs w:val="14"/>
        </w:rPr>
        <w:footnoteRef/>
      </w:r>
      <w:r w:rsidRPr="002C3D7D">
        <w:rPr>
          <w:rFonts w:cs="Arial"/>
          <w:sz w:val="14"/>
          <w:szCs w:val="14"/>
        </w:rPr>
        <w:t xml:space="preserve"> http://es.wikipedia.org/wiki/Entorno_de_desarrollo_integrado</w:t>
      </w:r>
    </w:p>
  </w:footnote>
  <w:footnote w:id="11">
    <w:p w:rsidR="0090119B" w:rsidRPr="000828E4" w:rsidRDefault="0090119B" w:rsidP="002C3D7D">
      <w:pPr>
        <w:pStyle w:val="Textonotapie"/>
      </w:pPr>
      <w:r w:rsidRPr="002C3D7D">
        <w:rPr>
          <w:rStyle w:val="Refdenotaalpie"/>
          <w:rFonts w:ascii="Arial" w:hAnsi="Arial"/>
          <w:sz w:val="14"/>
          <w:szCs w:val="14"/>
        </w:rPr>
        <w:footnoteRef/>
      </w:r>
      <w:r w:rsidRPr="002C3D7D">
        <w:rPr>
          <w:rStyle w:val="Refdenotaalpie"/>
          <w:rFonts w:ascii="Arial" w:hAnsi="Arial"/>
          <w:sz w:val="14"/>
          <w:szCs w:val="14"/>
        </w:rPr>
        <w:t xml:space="preserve"> </w:t>
      </w:r>
      <w:r w:rsidRPr="002C3D7D">
        <w:rPr>
          <w:rFonts w:cs="Arial"/>
          <w:sz w:val="14"/>
          <w:szCs w:val="14"/>
        </w:rPr>
        <w:t>http://es.wikipedia.org/wiki/IOS_%28sistema_operativo%29</w:t>
      </w:r>
    </w:p>
  </w:footnote>
  <w:footnote w:id="12">
    <w:p w:rsidR="0090119B" w:rsidRPr="004A04B6" w:rsidRDefault="0090119B" w:rsidP="00C6343A">
      <w:r w:rsidRPr="0042099E">
        <w:rPr>
          <w:rFonts w:cs="Arial"/>
          <w:sz w:val="14"/>
          <w:szCs w:val="14"/>
        </w:rPr>
        <w:footnoteRef/>
      </w:r>
      <w:r w:rsidRPr="0042099E">
        <w:rPr>
          <w:rFonts w:cs="Arial"/>
          <w:sz w:val="14"/>
          <w:szCs w:val="14"/>
        </w:rPr>
        <w:t xml:space="preserve"> </w:t>
      </w:r>
      <w:hyperlink r:id="rId2" w:history="1">
        <w:r w:rsidRPr="0042099E">
          <w:rPr>
            <w:rFonts w:cs="Arial"/>
            <w:sz w:val="14"/>
            <w:szCs w:val="14"/>
          </w:rPr>
          <w:t>http://es.wikipedia.org/wiki/Scrum</w:t>
        </w:r>
      </w:hyperlink>
    </w:p>
  </w:footnote>
  <w:footnote w:id="13">
    <w:p w:rsidR="0090119B" w:rsidRPr="00310240" w:rsidRDefault="0090119B">
      <w:pPr>
        <w:pStyle w:val="Textonotapie"/>
        <w:rPr>
          <w:rFonts w:cs="Arial"/>
          <w:sz w:val="14"/>
          <w:szCs w:val="14"/>
        </w:rPr>
      </w:pPr>
      <w:r w:rsidRPr="00310240">
        <w:rPr>
          <w:rStyle w:val="Refdenotaalpie"/>
          <w:rFonts w:ascii="Arial" w:hAnsi="Arial" w:cs="Arial"/>
          <w:sz w:val="14"/>
          <w:szCs w:val="14"/>
        </w:rPr>
        <w:footnoteRef/>
      </w:r>
      <w:r w:rsidRPr="00310240">
        <w:rPr>
          <w:rFonts w:cs="Arial"/>
          <w:sz w:val="14"/>
          <w:szCs w:val="14"/>
        </w:rPr>
        <w:t xml:space="preserve"> </w:t>
      </w:r>
      <w:hyperlink r:id="rId3" w:history="1">
        <w:r w:rsidRPr="00310240">
          <w:rPr>
            <w:rStyle w:val="Hipervnculo"/>
            <w:rFonts w:cs="Arial"/>
            <w:sz w:val="14"/>
            <w:szCs w:val="14"/>
          </w:rPr>
          <w:t>http://lema.rae.es/drae/?val=trámite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Default="0090119B" w:rsidP="00EF6DA3">
    <w:pPr>
      <w:pBdr>
        <w:bottom w:val="single" w:sz="12" w:space="1" w:color="auto"/>
      </w:pBdr>
      <w:ind w:right="178" w:firstLine="708"/>
      <w:jc w:val="right"/>
      <w:rPr>
        <w:rFonts w:cs="Arial"/>
        <w:b/>
        <w:sz w:val="28"/>
        <w:szCs w:val="28"/>
      </w:rPr>
    </w:pPr>
    <w:r w:rsidRPr="00EF6DA3">
      <w:rPr>
        <w:rFonts w:cs="Arial"/>
        <w:b/>
        <w:noProof/>
        <w:sz w:val="28"/>
        <w:szCs w:val="28"/>
      </w:rPr>
      <w:drawing>
        <wp:anchor distT="0" distB="0" distL="114300" distR="114300" simplePos="0" relativeHeight="251686912" behindDoc="0" locked="0" layoutInCell="1" allowOverlap="1" wp14:anchorId="2484BB3A" wp14:editId="130F6AED">
          <wp:simplePos x="0" y="0"/>
          <wp:positionH relativeFrom="column">
            <wp:posOffset>-6557</wp:posOffset>
          </wp:positionH>
          <wp:positionV relativeFrom="paragraph">
            <wp:posOffset>-26670</wp:posOffset>
          </wp:positionV>
          <wp:extent cx="2143125" cy="561975"/>
          <wp:effectExtent l="0" t="0" r="9525" b="9525"/>
          <wp:wrapNone/>
          <wp:docPr id="24" name="Imagen 2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119B" w:rsidRPr="00EF6DA3" w:rsidRDefault="0090119B" w:rsidP="00EF6DA3">
    <w:pPr>
      <w:pBdr>
        <w:bottom w:val="single" w:sz="12" w:space="1" w:color="auto"/>
      </w:pBdr>
      <w:ind w:right="178" w:firstLine="708"/>
      <w:jc w:val="right"/>
      <w:rPr>
        <w:rFonts w:cs="Arial"/>
        <w:b/>
        <w:sz w:val="28"/>
        <w:szCs w:val="28"/>
      </w:rPr>
    </w:pPr>
    <w:r w:rsidRPr="00EF6DA3">
      <w:rPr>
        <w:rFonts w:cs="Arial"/>
        <w:b/>
        <w:sz w:val="28"/>
        <w:szCs w:val="28"/>
      </w:rPr>
      <w:t>PLAN DE PROYECTO</w:t>
    </w:r>
  </w:p>
  <w:p w:rsidR="0090119B" w:rsidRPr="002A0DD7" w:rsidRDefault="0090119B" w:rsidP="002A0DD7">
    <w:pPr>
      <w:pBdr>
        <w:bottom w:val="single" w:sz="12" w:space="1" w:color="auto"/>
      </w:pBdr>
      <w:ind w:right="178" w:firstLine="708"/>
      <w:jc w:val="right"/>
      <w:rPr>
        <w:rFonts w:cs="Arial"/>
        <w:b/>
        <w:sz w:val="28"/>
        <w:szCs w:val="28"/>
      </w:rPr>
    </w:pPr>
    <w:r>
      <w:rPr>
        <w:rFonts w:cs="Arial"/>
        <w:b/>
        <w:sz w:val="28"/>
        <w:szCs w:val="28"/>
      </w:rPr>
      <w:t>SOLUCIONES MÓVILES 4</w:t>
    </w:r>
    <w:r w:rsidRPr="008B3895">
      <w:rPr>
        <w:rFonts w:cs="Arial"/>
        <w:b/>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Pr="00335AC9" w:rsidRDefault="0090119B" w:rsidP="00A02335">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92032" behindDoc="1" locked="0" layoutInCell="1" allowOverlap="1" wp14:anchorId="5185CB2E" wp14:editId="14D08FB0">
          <wp:simplePos x="0" y="0"/>
          <wp:positionH relativeFrom="column">
            <wp:posOffset>3987800</wp:posOffset>
          </wp:positionH>
          <wp:positionV relativeFrom="margin">
            <wp:posOffset>-709295</wp:posOffset>
          </wp:positionV>
          <wp:extent cx="1395730" cy="428625"/>
          <wp:effectExtent l="0" t="0" r="0" b="9525"/>
          <wp:wrapNone/>
          <wp:docPr id="32" name="Imagen 32"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91008" behindDoc="1" locked="0" layoutInCell="1" allowOverlap="1" wp14:anchorId="2024FC9A" wp14:editId="45FB531F">
          <wp:simplePos x="0" y="0"/>
          <wp:positionH relativeFrom="column">
            <wp:posOffset>5390515</wp:posOffset>
          </wp:positionH>
          <wp:positionV relativeFrom="margin">
            <wp:posOffset>-709930</wp:posOffset>
          </wp:positionV>
          <wp:extent cx="1329055" cy="428625"/>
          <wp:effectExtent l="0" t="0" r="4445" b="9525"/>
          <wp:wrapNone/>
          <wp:docPr id="33" name="Imagen 33"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90119B" w:rsidRPr="00335AC9" w:rsidRDefault="0090119B" w:rsidP="00A02335">
    <w:pPr>
      <w:pBdr>
        <w:bottom w:val="single" w:sz="12" w:space="1" w:color="auto"/>
      </w:pBdr>
      <w:ind w:right="22"/>
      <w:rPr>
        <w:rFonts w:cs="Arial"/>
        <w:b/>
        <w:sz w:val="28"/>
        <w:szCs w:val="28"/>
      </w:rPr>
    </w:pPr>
    <w:r w:rsidRPr="00335AC9">
      <w:rPr>
        <w:rFonts w:cs="Arial"/>
        <w:b/>
        <w:sz w:val="28"/>
        <w:szCs w:val="28"/>
      </w:rPr>
      <w:t>DIRECCIÓN DE GOBIERNO EN LÍNEA</w:t>
    </w:r>
  </w:p>
  <w:p w:rsidR="0090119B" w:rsidRDefault="0090119B" w:rsidP="00E238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Pr="00335AC9" w:rsidRDefault="0090119B" w:rsidP="00A02335">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95104" behindDoc="1" locked="0" layoutInCell="1" allowOverlap="1" wp14:anchorId="55B0A86C" wp14:editId="753A211B">
          <wp:simplePos x="0" y="0"/>
          <wp:positionH relativeFrom="column">
            <wp:posOffset>6057265</wp:posOffset>
          </wp:positionH>
          <wp:positionV relativeFrom="margin">
            <wp:posOffset>-899795</wp:posOffset>
          </wp:positionV>
          <wp:extent cx="1395730" cy="428625"/>
          <wp:effectExtent l="0" t="0" r="0" b="9525"/>
          <wp:wrapNone/>
          <wp:docPr id="48" name="Imagen 48"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94080" behindDoc="1" locked="0" layoutInCell="1" allowOverlap="1" wp14:anchorId="5214FBE6" wp14:editId="0A108066">
          <wp:simplePos x="0" y="0"/>
          <wp:positionH relativeFrom="column">
            <wp:posOffset>7436400</wp:posOffset>
          </wp:positionH>
          <wp:positionV relativeFrom="margin">
            <wp:posOffset>-900430</wp:posOffset>
          </wp:positionV>
          <wp:extent cx="1329055" cy="428625"/>
          <wp:effectExtent l="0" t="0" r="4445" b="9525"/>
          <wp:wrapNone/>
          <wp:docPr id="49" name="Imagen 49"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90119B" w:rsidRPr="00335AC9" w:rsidRDefault="0090119B" w:rsidP="00A02335">
    <w:pPr>
      <w:pBdr>
        <w:bottom w:val="single" w:sz="12" w:space="1" w:color="auto"/>
      </w:pBdr>
      <w:ind w:right="22"/>
      <w:rPr>
        <w:rFonts w:cs="Arial"/>
        <w:b/>
        <w:sz w:val="28"/>
        <w:szCs w:val="28"/>
      </w:rPr>
    </w:pPr>
    <w:r w:rsidRPr="00335AC9">
      <w:rPr>
        <w:rFonts w:cs="Arial"/>
        <w:b/>
        <w:sz w:val="28"/>
        <w:szCs w:val="28"/>
      </w:rPr>
      <w:t>DIRECCIÓN DE GOBIERNO EN LÍNEA</w:t>
    </w:r>
  </w:p>
  <w:p w:rsidR="0090119B" w:rsidRDefault="0090119B" w:rsidP="00FC7EC8">
    <w:pPr>
      <w:pStyle w:val="Encabezado"/>
      <w:tabs>
        <w:tab w:val="clear" w:pos="4252"/>
        <w:tab w:val="clear" w:pos="8504"/>
        <w:tab w:val="left" w:pos="3948"/>
      </w:tabs>
    </w:pPr>
  </w:p>
  <w:p w:rsidR="0090119B" w:rsidRDefault="0090119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Default="0090119B" w:rsidP="00EF6DA3">
    <w:pPr>
      <w:pBdr>
        <w:bottom w:val="single" w:sz="12" w:space="1" w:color="auto"/>
      </w:pBdr>
      <w:ind w:right="178" w:firstLine="708"/>
      <w:jc w:val="right"/>
      <w:rPr>
        <w:rFonts w:cs="Arial"/>
        <w:b/>
        <w:sz w:val="28"/>
        <w:szCs w:val="28"/>
      </w:rPr>
    </w:pPr>
    <w:r w:rsidRPr="00EF6DA3">
      <w:rPr>
        <w:rFonts w:cs="Arial"/>
        <w:b/>
        <w:noProof/>
        <w:sz w:val="28"/>
        <w:szCs w:val="28"/>
      </w:rPr>
      <w:drawing>
        <wp:anchor distT="0" distB="0" distL="114300" distR="114300" simplePos="0" relativeHeight="251688960" behindDoc="0" locked="0" layoutInCell="1" allowOverlap="1" wp14:anchorId="361A745D" wp14:editId="2FEEED2D">
          <wp:simplePos x="0" y="0"/>
          <wp:positionH relativeFrom="column">
            <wp:posOffset>3175</wp:posOffset>
          </wp:positionH>
          <wp:positionV relativeFrom="paragraph">
            <wp:posOffset>-26670</wp:posOffset>
          </wp:positionV>
          <wp:extent cx="2143125" cy="561975"/>
          <wp:effectExtent l="0" t="0" r="9525" b="9525"/>
          <wp:wrapNone/>
          <wp:docPr id="39" name="Imagen 39"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t="12987" b="10389"/>
                  <a:stretch/>
                </pic:blipFill>
                <pic:spPr bwMode="auto">
                  <a:xfrm>
                    <a:off x="0" y="0"/>
                    <a:ext cx="2143125"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119B" w:rsidRPr="00EF6DA3" w:rsidRDefault="0090119B" w:rsidP="00EF6DA3">
    <w:pPr>
      <w:pBdr>
        <w:bottom w:val="single" w:sz="12" w:space="1" w:color="auto"/>
      </w:pBdr>
      <w:ind w:right="178" w:firstLine="708"/>
      <w:jc w:val="right"/>
      <w:rPr>
        <w:rFonts w:cs="Arial"/>
        <w:b/>
        <w:sz w:val="28"/>
        <w:szCs w:val="28"/>
      </w:rPr>
    </w:pPr>
    <w:r w:rsidRPr="00EF6DA3">
      <w:rPr>
        <w:rFonts w:cs="Arial"/>
        <w:b/>
        <w:sz w:val="28"/>
        <w:szCs w:val="28"/>
      </w:rPr>
      <w:t>PLAN DE PROYECTO</w:t>
    </w:r>
  </w:p>
  <w:p w:rsidR="0090119B" w:rsidRPr="002A0DD7" w:rsidRDefault="0090119B" w:rsidP="002A0DD7">
    <w:pPr>
      <w:pBdr>
        <w:bottom w:val="single" w:sz="12" w:space="1" w:color="auto"/>
      </w:pBdr>
      <w:ind w:right="178" w:firstLine="708"/>
      <w:jc w:val="right"/>
      <w:rPr>
        <w:rFonts w:cs="Arial"/>
        <w:b/>
        <w:sz w:val="28"/>
        <w:szCs w:val="28"/>
      </w:rPr>
    </w:pPr>
    <w:r>
      <w:rPr>
        <w:rFonts w:cs="Arial"/>
        <w:b/>
        <w:sz w:val="28"/>
        <w:szCs w:val="28"/>
      </w:rPr>
      <w:t>SOLUCIONES MÓVILES 4</w:t>
    </w:r>
    <w:r w:rsidRPr="008B3895">
      <w:rPr>
        <w:rFonts w:cs="Arial"/>
        <w:b/>
        <w:sz w:val="28"/>
        <w:szCs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Pr="00335AC9" w:rsidRDefault="0090119B" w:rsidP="007344CB">
    <w:pPr>
      <w:pBdr>
        <w:bottom w:val="single" w:sz="12" w:space="1" w:color="auto"/>
      </w:pBdr>
      <w:spacing w:before="240"/>
      <w:ind w:right="22"/>
      <w:rPr>
        <w:rFonts w:cs="Arial"/>
        <w:b/>
        <w:sz w:val="28"/>
        <w:szCs w:val="28"/>
      </w:rPr>
    </w:pPr>
    <w:r w:rsidRPr="00335AC9">
      <w:rPr>
        <w:rFonts w:cs="Arial"/>
        <w:b/>
        <w:noProof/>
        <w:sz w:val="28"/>
        <w:szCs w:val="28"/>
      </w:rPr>
      <w:drawing>
        <wp:anchor distT="0" distB="0" distL="114300" distR="114300" simplePos="0" relativeHeight="251677696" behindDoc="1" locked="0" layoutInCell="1" allowOverlap="1" wp14:anchorId="7C0DA592" wp14:editId="3295C428">
          <wp:simplePos x="0" y="0"/>
          <wp:positionH relativeFrom="column">
            <wp:posOffset>5361940</wp:posOffset>
          </wp:positionH>
          <wp:positionV relativeFrom="margin">
            <wp:posOffset>-900430</wp:posOffset>
          </wp:positionV>
          <wp:extent cx="1329055" cy="428625"/>
          <wp:effectExtent l="0" t="0" r="4445" b="9525"/>
          <wp:wrapNone/>
          <wp:docPr id="40" name="Imagen 40"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noProof/>
        <w:sz w:val="28"/>
        <w:szCs w:val="28"/>
      </w:rPr>
      <w:drawing>
        <wp:anchor distT="0" distB="0" distL="114300" distR="114300" simplePos="0" relativeHeight="251678720" behindDoc="1" locked="0" layoutInCell="1" allowOverlap="1" wp14:anchorId="3692FE96" wp14:editId="403D81FB">
          <wp:simplePos x="0" y="0"/>
          <wp:positionH relativeFrom="column">
            <wp:posOffset>3983611</wp:posOffset>
          </wp:positionH>
          <wp:positionV relativeFrom="margin">
            <wp:posOffset>-900257</wp:posOffset>
          </wp:positionV>
          <wp:extent cx="1395730" cy="428625"/>
          <wp:effectExtent l="0" t="0" r="0" b="9525"/>
          <wp:wrapNone/>
          <wp:docPr id="41" name="Imagen 41"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73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AC9">
      <w:rPr>
        <w:rFonts w:cs="Arial"/>
        <w:b/>
        <w:sz w:val="28"/>
        <w:szCs w:val="28"/>
      </w:rPr>
      <w:t>SOLUCIONES Y SERVICIOS TECNOLÓGICOS</w:t>
    </w:r>
  </w:p>
  <w:p w:rsidR="0090119B" w:rsidRPr="00335AC9" w:rsidRDefault="0090119B" w:rsidP="007B0286">
    <w:pPr>
      <w:pBdr>
        <w:bottom w:val="single" w:sz="12" w:space="1" w:color="auto"/>
      </w:pBdr>
      <w:ind w:right="22"/>
      <w:rPr>
        <w:rFonts w:cs="Arial"/>
        <w:b/>
        <w:sz w:val="28"/>
        <w:szCs w:val="28"/>
      </w:rPr>
    </w:pPr>
    <w:r w:rsidRPr="00335AC9">
      <w:rPr>
        <w:rFonts w:cs="Arial"/>
        <w:b/>
        <w:sz w:val="28"/>
        <w:szCs w:val="28"/>
      </w:rPr>
      <w:t>DIRECCIÓN DE GOBIERNO EN LÍNEA</w:t>
    </w:r>
  </w:p>
  <w:p w:rsidR="0090119B" w:rsidRDefault="0090119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Default="0090119B"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97152" behindDoc="1" locked="0" layoutInCell="1" allowOverlap="1" wp14:anchorId="12B04A96" wp14:editId="102A0C26">
          <wp:simplePos x="0" y="0"/>
          <wp:positionH relativeFrom="column">
            <wp:posOffset>7655560</wp:posOffset>
          </wp:positionH>
          <wp:positionV relativeFrom="margin">
            <wp:posOffset>-853440</wp:posOffset>
          </wp:positionV>
          <wp:extent cx="1104900" cy="356235"/>
          <wp:effectExtent l="0" t="0" r="0" b="5715"/>
          <wp:wrapNone/>
          <wp:docPr id="17" name="Imagen 17"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98176" behindDoc="1" locked="0" layoutInCell="1" allowOverlap="1" wp14:anchorId="3820D55D" wp14:editId="5EA6162B">
          <wp:simplePos x="0" y="0"/>
          <wp:positionH relativeFrom="column">
            <wp:posOffset>6594579</wp:posOffset>
          </wp:positionH>
          <wp:positionV relativeFrom="margin">
            <wp:posOffset>-812165</wp:posOffset>
          </wp:positionV>
          <wp:extent cx="1085850" cy="333375"/>
          <wp:effectExtent l="0" t="0" r="0" b="9525"/>
          <wp:wrapNone/>
          <wp:docPr id="18" name="Imagen 18"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90119B" w:rsidRPr="008B3895" w:rsidRDefault="0090119B" w:rsidP="007B0286">
    <w:pPr>
      <w:pBdr>
        <w:bottom w:val="single" w:sz="12" w:space="1" w:color="auto"/>
      </w:pBdr>
      <w:ind w:right="22"/>
      <w:rPr>
        <w:rFonts w:cs="Arial"/>
        <w:b/>
        <w:szCs w:val="22"/>
      </w:rPr>
    </w:pPr>
    <w:r>
      <w:rPr>
        <w:rFonts w:cs="Arial"/>
        <w:b/>
        <w:szCs w:val="22"/>
      </w:rPr>
      <w:t>DIRECCIÓN DE GOBIERNO EN LÍNEA</w:t>
    </w:r>
  </w:p>
  <w:p w:rsidR="0090119B" w:rsidRDefault="0090119B" w:rsidP="00FC7EC8">
    <w:pPr>
      <w:pStyle w:val="Encabezado"/>
      <w:tabs>
        <w:tab w:val="clear" w:pos="4252"/>
        <w:tab w:val="clear" w:pos="8504"/>
        <w:tab w:val="left" w:pos="3948"/>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Default="0090119B" w:rsidP="002D61CE">
    <w:pPr>
      <w:pBdr>
        <w:bottom w:val="single" w:sz="12" w:space="1" w:color="auto"/>
      </w:pBdr>
      <w:spacing w:line="276" w:lineRule="auto"/>
      <w:ind w:right="22"/>
      <w:rPr>
        <w:rFonts w:cs="Arial"/>
        <w:b/>
        <w:szCs w:val="22"/>
      </w:rPr>
    </w:pPr>
    <w:r w:rsidRPr="007B0286">
      <w:rPr>
        <w:rFonts w:cs="Arial"/>
        <w:b/>
        <w:noProof/>
        <w:szCs w:val="22"/>
      </w:rPr>
      <w:drawing>
        <wp:anchor distT="0" distB="0" distL="114300" distR="114300" simplePos="0" relativeHeight="251669504" behindDoc="1" locked="0" layoutInCell="1" allowOverlap="1" wp14:anchorId="24AD511B" wp14:editId="280D3859">
          <wp:simplePos x="0" y="0"/>
          <wp:positionH relativeFrom="column">
            <wp:posOffset>4399280</wp:posOffset>
          </wp:positionH>
          <wp:positionV relativeFrom="margin">
            <wp:posOffset>-695325</wp:posOffset>
          </wp:positionV>
          <wp:extent cx="1085850" cy="333375"/>
          <wp:effectExtent l="0" t="0" r="0" b="9525"/>
          <wp:wrapNone/>
          <wp:docPr id="30" name="Imagen 30"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68480" behindDoc="1" locked="0" layoutInCell="1" allowOverlap="1" wp14:anchorId="1E37895F" wp14:editId="539DCF96">
          <wp:simplePos x="0" y="0"/>
          <wp:positionH relativeFrom="column">
            <wp:posOffset>5485270</wp:posOffset>
          </wp:positionH>
          <wp:positionV relativeFrom="margin">
            <wp:posOffset>-709559</wp:posOffset>
          </wp:positionV>
          <wp:extent cx="1104900" cy="356235"/>
          <wp:effectExtent l="0" t="0" r="0" b="5715"/>
          <wp:wrapNone/>
          <wp:docPr id="31" name="Imagen 31"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90119B" w:rsidRPr="008B3895" w:rsidRDefault="0090119B" w:rsidP="002D61CE">
    <w:pPr>
      <w:pBdr>
        <w:bottom w:val="single" w:sz="12" w:space="1" w:color="auto"/>
      </w:pBdr>
      <w:spacing w:line="276" w:lineRule="auto"/>
      <w:ind w:right="22"/>
      <w:rPr>
        <w:rFonts w:cs="Arial"/>
        <w:b/>
        <w:szCs w:val="22"/>
      </w:rPr>
    </w:pPr>
    <w:r>
      <w:rPr>
        <w:rFonts w:cs="Arial"/>
        <w:b/>
        <w:szCs w:val="22"/>
      </w:rPr>
      <w:t>DIRECCIÓN DE GOBIERNO EN LÍNEA</w:t>
    </w:r>
  </w:p>
  <w:p w:rsidR="0090119B" w:rsidRDefault="0090119B" w:rsidP="00FC7EC8">
    <w:pPr>
      <w:pStyle w:val="Encabezado"/>
      <w:tabs>
        <w:tab w:val="clear" w:pos="4252"/>
        <w:tab w:val="clear" w:pos="8504"/>
        <w:tab w:val="left" w:pos="3948"/>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Default="0090119B"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71552" behindDoc="1" locked="0" layoutInCell="1" allowOverlap="1" wp14:anchorId="683191AB" wp14:editId="50AE47B4">
          <wp:simplePos x="0" y="0"/>
          <wp:positionH relativeFrom="column">
            <wp:posOffset>7675245</wp:posOffset>
          </wp:positionH>
          <wp:positionV relativeFrom="margin">
            <wp:posOffset>-592455</wp:posOffset>
          </wp:positionV>
          <wp:extent cx="1104900" cy="356235"/>
          <wp:effectExtent l="0" t="0" r="0" b="5715"/>
          <wp:wrapNone/>
          <wp:docPr id="92" name="Imagen 92"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72576" behindDoc="1" locked="0" layoutInCell="1" allowOverlap="1" wp14:anchorId="4901A486" wp14:editId="5F11843E">
          <wp:simplePos x="0" y="0"/>
          <wp:positionH relativeFrom="column">
            <wp:posOffset>6589587</wp:posOffset>
          </wp:positionH>
          <wp:positionV relativeFrom="margin">
            <wp:posOffset>-578367</wp:posOffset>
          </wp:positionV>
          <wp:extent cx="1085850" cy="333375"/>
          <wp:effectExtent l="0" t="0" r="0" b="9525"/>
          <wp:wrapNone/>
          <wp:docPr id="93" name="Imagen 93"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90119B" w:rsidRPr="008B3895" w:rsidRDefault="0090119B" w:rsidP="007B0286">
    <w:pPr>
      <w:pBdr>
        <w:bottom w:val="single" w:sz="12" w:space="1" w:color="auto"/>
      </w:pBdr>
      <w:ind w:right="22"/>
      <w:rPr>
        <w:rFonts w:cs="Arial"/>
        <w:b/>
        <w:szCs w:val="22"/>
      </w:rPr>
    </w:pPr>
    <w:r>
      <w:rPr>
        <w:rFonts w:cs="Arial"/>
        <w:b/>
        <w:szCs w:val="22"/>
      </w:rPr>
      <w:t>DIRECCIÓN DE GOBIERNO EN LÍNEA</w:t>
    </w:r>
  </w:p>
  <w:p w:rsidR="0090119B" w:rsidRDefault="0090119B" w:rsidP="00FC7EC8">
    <w:pPr>
      <w:pStyle w:val="Encabezado"/>
      <w:tabs>
        <w:tab w:val="clear" w:pos="4252"/>
        <w:tab w:val="clear" w:pos="8504"/>
        <w:tab w:val="left" w:pos="3948"/>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19B" w:rsidRDefault="0090119B" w:rsidP="007B0286">
    <w:pPr>
      <w:pBdr>
        <w:bottom w:val="single" w:sz="12" w:space="1" w:color="auto"/>
      </w:pBdr>
      <w:ind w:right="22"/>
      <w:rPr>
        <w:rFonts w:cs="Arial"/>
        <w:b/>
        <w:szCs w:val="22"/>
      </w:rPr>
    </w:pPr>
    <w:r w:rsidRPr="007B0286">
      <w:rPr>
        <w:rFonts w:cs="Arial"/>
        <w:b/>
        <w:noProof/>
        <w:szCs w:val="22"/>
      </w:rPr>
      <w:drawing>
        <wp:anchor distT="0" distB="0" distL="114300" distR="114300" simplePos="0" relativeHeight="251675648" behindDoc="1" locked="0" layoutInCell="1" allowOverlap="1" wp14:anchorId="58C4AAC9" wp14:editId="0BD8D90F">
          <wp:simplePos x="0" y="0"/>
          <wp:positionH relativeFrom="column">
            <wp:posOffset>4399280</wp:posOffset>
          </wp:positionH>
          <wp:positionV relativeFrom="margin">
            <wp:posOffset>-695325</wp:posOffset>
          </wp:positionV>
          <wp:extent cx="1085850" cy="333375"/>
          <wp:effectExtent l="0" t="0" r="0" b="9525"/>
          <wp:wrapNone/>
          <wp:docPr id="94" name="Imagen 9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0286">
      <w:rPr>
        <w:rFonts w:cs="Arial"/>
        <w:b/>
        <w:noProof/>
        <w:szCs w:val="22"/>
      </w:rPr>
      <w:drawing>
        <wp:anchor distT="0" distB="0" distL="114300" distR="114300" simplePos="0" relativeHeight="251674624" behindDoc="1" locked="0" layoutInCell="1" allowOverlap="1" wp14:anchorId="190BC77A" wp14:editId="73F0618B">
          <wp:simplePos x="0" y="0"/>
          <wp:positionH relativeFrom="column">
            <wp:posOffset>5485270</wp:posOffset>
          </wp:positionH>
          <wp:positionV relativeFrom="margin">
            <wp:posOffset>-709559</wp:posOffset>
          </wp:positionV>
          <wp:extent cx="1104900" cy="356235"/>
          <wp:effectExtent l="0" t="0" r="0" b="5715"/>
          <wp:wrapNone/>
          <wp:docPr id="95" name="Imagen 9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Cs w:val="22"/>
      </w:rPr>
      <w:t>SOLUCIONES Y SERVICIOS TECNOLÓGICOS</w:t>
    </w:r>
  </w:p>
  <w:p w:rsidR="0090119B" w:rsidRPr="008B3895" w:rsidRDefault="0090119B" w:rsidP="007B0286">
    <w:pPr>
      <w:pBdr>
        <w:bottom w:val="single" w:sz="12" w:space="1" w:color="auto"/>
      </w:pBdr>
      <w:ind w:right="22"/>
      <w:rPr>
        <w:rFonts w:cs="Arial"/>
        <w:b/>
        <w:szCs w:val="22"/>
      </w:rPr>
    </w:pPr>
    <w:r>
      <w:rPr>
        <w:rFonts w:cs="Arial"/>
        <w:b/>
        <w:szCs w:val="22"/>
      </w:rPr>
      <w:t>DIRECCIÓN DE GOBIERNO EN LÍNEA</w:t>
    </w:r>
  </w:p>
  <w:p w:rsidR="0090119B" w:rsidRDefault="0090119B" w:rsidP="00FC7EC8">
    <w:pPr>
      <w:pStyle w:val="Encabezado"/>
      <w:tabs>
        <w:tab w:val="clear" w:pos="4252"/>
        <w:tab w:val="clear" w:pos="8504"/>
        <w:tab w:val="left" w:pos="394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8E106B7A"/>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2">
    <w:nsid w:val="00000005"/>
    <w:multiLevelType w:val="singleLevel"/>
    <w:tmpl w:val="00000005"/>
    <w:name w:val="WW8Num17"/>
    <w:lvl w:ilvl="0">
      <w:start w:val="1"/>
      <w:numFmt w:val="bullet"/>
      <w:lvlText w:val=""/>
      <w:lvlJc w:val="left"/>
      <w:pPr>
        <w:tabs>
          <w:tab w:val="num" w:pos="720"/>
        </w:tabs>
        <w:ind w:left="720" w:hanging="360"/>
      </w:pPr>
      <w:rPr>
        <w:rFonts w:ascii="Symbol" w:hAnsi="Symbol"/>
      </w:rPr>
    </w:lvl>
  </w:abstractNum>
  <w:abstractNum w:abstractNumId="3">
    <w:nsid w:val="01C64325"/>
    <w:multiLevelType w:val="multilevel"/>
    <w:tmpl w:val="9036CB82"/>
    <w:lvl w:ilvl="0">
      <w:start w:val="1"/>
      <w:numFmt w:val="decimal"/>
      <w:pStyle w:val="GELMEMA2"/>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3964690"/>
    <w:multiLevelType w:val="hybridMultilevel"/>
    <w:tmpl w:val="984AE70A"/>
    <w:lvl w:ilvl="0" w:tplc="1688DC1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53E4D9A"/>
    <w:multiLevelType w:val="hybridMultilevel"/>
    <w:tmpl w:val="8C566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05BF2725"/>
    <w:multiLevelType w:val="hybridMultilevel"/>
    <w:tmpl w:val="CFF6C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5FF2E59"/>
    <w:multiLevelType w:val="hybridMultilevel"/>
    <w:tmpl w:val="904C6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78B0BCD"/>
    <w:multiLevelType w:val="multilevel"/>
    <w:tmpl w:val="4B8E0ED2"/>
    <w:lvl w:ilvl="0">
      <w:start w:val="1"/>
      <w:numFmt w:val="decimal"/>
      <w:pStyle w:val="GELTtulo1"/>
      <w:lvlText w:val="%1."/>
      <w:lvlJc w:val="left"/>
      <w:pPr>
        <w:ind w:left="720" w:hanging="360"/>
      </w:pPr>
      <w:rPr>
        <w:rFonts w:hint="default"/>
        <w:b w:val="0"/>
      </w:rPr>
    </w:lvl>
    <w:lvl w:ilvl="1">
      <w:start w:val="1"/>
      <w:numFmt w:val="decimal"/>
      <w:pStyle w:val="GELTtulo2"/>
      <w:isLgl/>
      <w:lvlText w:val="%1.%2"/>
      <w:lvlJc w:val="left"/>
      <w:pPr>
        <w:ind w:left="0" w:firstLine="0"/>
      </w:pPr>
      <w:rPr>
        <w:rFonts w:hint="default"/>
        <w:lang w:val="es-ES"/>
      </w:rPr>
    </w:lvl>
    <w:lvl w:ilvl="2">
      <w:start w:val="1"/>
      <w:numFmt w:val="decimal"/>
      <w:pStyle w:val="GELTtulo3"/>
      <w:isLgl/>
      <w:lvlText w:val="%1.%2.%3"/>
      <w:lvlJc w:val="left"/>
      <w:pPr>
        <w:ind w:left="1080" w:hanging="720"/>
      </w:pPr>
      <w:rPr>
        <w:rFonts w:hint="default"/>
        <w:i w:val="0"/>
        <w:sz w:val="22"/>
        <w:szCs w:val="22"/>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0AEF2D0D"/>
    <w:multiLevelType w:val="hybridMultilevel"/>
    <w:tmpl w:val="135E63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0C8030B2"/>
    <w:multiLevelType w:val="hybridMultilevel"/>
    <w:tmpl w:val="BBD6AA40"/>
    <w:lvl w:ilvl="0" w:tplc="CB60C9E0">
      <w:start w:val="1"/>
      <w:numFmt w:val="bullet"/>
      <w:lvlText w:val="•"/>
      <w:lvlJc w:val="left"/>
      <w:pPr>
        <w:tabs>
          <w:tab w:val="num" w:pos="720"/>
        </w:tabs>
        <w:ind w:left="720" w:hanging="360"/>
      </w:pPr>
      <w:rPr>
        <w:rFonts w:ascii="Times New Roman" w:hAnsi="Times New Roman" w:hint="default"/>
      </w:rPr>
    </w:lvl>
    <w:lvl w:ilvl="1" w:tplc="178CD9B2" w:tentative="1">
      <w:start w:val="1"/>
      <w:numFmt w:val="bullet"/>
      <w:lvlText w:val="•"/>
      <w:lvlJc w:val="left"/>
      <w:pPr>
        <w:tabs>
          <w:tab w:val="num" w:pos="1440"/>
        </w:tabs>
        <w:ind w:left="1440" w:hanging="360"/>
      </w:pPr>
      <w:rPr>
        <w:rFonts w:ascii="Times New Roman" w:hAnsi="Times New Roman" w:hint="default"/>
      </w:rPr>
    </w:lvl>
    <w:lvl w:ilvl="2" w:tplc="19960968" w:tentative="1">
      <w:start w:val="1"/>
      <w:numFmt w:val="bullet"/>
      <w:lvlText w:val="•"/>
      <w:lvlJc w:val="left"/>
      <w:pPr>
        <w:tabs>
          <w:tab w:val="num" w:pos="2160"/>
        </w:tabs>
        <w:ind w:left="2160" w:hanging="360"/>
      </w:pPr>
      <w:rPr>
        <w:rFonts w:ascii="Times New Roman" w:hAnsi="Times New Roman" w:hint="default"/>
      </w:rPr>
    </w:lvl>
    <w:lvl w:ilvl="3" w:tplc="1C6A6836" w:tentative="1">
      <w:start w:val="1"/>
      <w:numFmt w:val="bullet"/>
      <w:lvlText w:val="•"/>
      <w:lvlJc w:val="left"/>
      <w:pPr>
        <w:tabs>
          <w:tab w:val="num" w:pos="2880"/>
        </w:tabs>
        <w:ind w:left="2880" w:hanging="360"/>
      </w:pPr>
      <w:rPr>
        <w:rFonts w:ascii="Times New Roman" w:hAnsi="Times New Roman" w:hint="default"/>
      </w:rPr>
    </w:lvl>
    <w:lvl w:ilvl="4" w:tplc="451EFA9C" w:tentative="1">
      <w:start w:val="1"/>
      <w:numFmt w:val="bullet"/>
      <w:lvlText w:val="•"/>
      <w:lvlJc w:val="left"/>
      <w:pPr>
        <w:tabs>
          <w:tab w:val="num" w:pos="3600"/>
        </w:tabs>
        <w:ind w:left="3600" w:hanging="360"/>
      </w:pPr>
      <w:rPr>
        <w:rFonts w:ascii="Times New Roman" w:hAnsi="Times New Roman" w:hint="default"/>
      </w:rPr>
    </w:lvl>
    <w:lvl w:ilvl="5" w:tplc="FDA67EDA" w:tentative="1">
      <w:start w:val="1"/>
      <w:numFmt w:val="bullet"/>
      <w:lvlText w:val="•"/>
      <w:lvlJc w:val="left"/>
      <w:pPr>
        <w:tabs>
          <w:tab w:val="num" w:pos="4320"/>
        </w:tabs>
        <w:ind w:left="4320" w:hanging="360"/>
      </w:pPr>
      <w:rPr>
        <w:rFonts w:ascii="Times New Roman" w:hAnsi="Times New Roman" w:hint="default"/>
      </w:rPr>
    </w:lvl>
    <w:lvl w:ilvl="6" w:tplc="F828C9DE" w:tentative="1">
      <w:start w:val="1"/>
      <w:numFmt w:val="bullet"/>
      <w:lvlText w:val="•"/>
      <w:lvlJc w:val="left"/>
      <w:pPr>
        <w:tabs>
          <w:tab w:val="num" w:pos="5040"/>
        </w:tabs>
        <w:ind w:left="5040" w:hanging="360"/>
      </w:pPr>
      <w:rPr>
        <w:rFonts w:ascii="Times New Roman" w:hAnsi="Times New Roman" w:hint="default"/>
      </w:rPr>
    </w:lvl>
    <w:lvl w:ilvl="7" w:tplc="DF30AE80" w:tentative="1">
      <w:start w:val="1"/>
      <w:numFmt w:val="bullet"/>
      <w:lvlText w:val="•"/>
      <w:lvlJc w:val="left"/>
      <w:pPr>
        <w:tabs>
          <w:tab w:val="num" w:pos="5760"/>
        </w:tabs>
        <w:ind w:left="5760" w:hanging="360"/>
      </w:pPr>
      <w:rPr>
        <w:rFonts w:ascii="Times New Roman" w:hAnsi="Times New Roman" w:hint="default"/>
      </w:rPr>
    </w:lvl>
    <w:lvl w:ilvl="8" w:tplc="13724C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F916050"/>
    <w:multiLevelType w:val="hybridMultilevel"/>
    <w:tmpl w:val="1A8AA528"/>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10F36CF8"/>
    <w:multiLevelType w:val="multilevel"/>
    <w:tmpl w:val="1C68292E"/>
    <w:lvl w:ilvl="0">
      <w:start w:val="1"/>
      <w:numFmt w:val="decimal"/>
      <w:lvlText w:val="%1."/>
      <w:lvlJc w:val="left"/>
      <w:pPr>
        <w:ind w:left="360" w:hanging="360"/>
      </w:pPr>
      <w:rPr>
        <w:rFonts w:hint="default"/>
      </w:rPr>
    </w:lvl>
    <w:lvl w:ilvl="1">
      <w:start w:val="1"/>
      <w:numFmt w:val="decimal"/>
      <w:pStyle w:val="GELMEMA3"/>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nsid w:val="13E26A6A"/>
    <w:multiLevelType w:val="hybridMultilevel"/>
    <w:tmpl w:val="699C2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92C74D6"/>
    <w:multiLevelType w:val="hybridMultilevel"/>
    <w:tmpl w:val="FC26F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C0653D8"/>
    <w:multiLevelType w:val="hybridMultilevel"/>
    <w:tmpl w:val="88A6EA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D9E653F"/>
    <w:multiLevelType w:val="hybridMultilevel"/>
    <w:tmpl w:val="FF146050"/>
    <w:lvl w:ilvl="0" w:tplc="24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924BB3"/>
    <w:multiLevelType w:val="hybridMultilevel"/>
    <w:tmpl w:val="BFB62464"/>
    <w:lvl w:ilvl="0" w:tplc="58425524">
      <w:start w:val="1"/>
      <w:numFmt w:val="bullet"/>
      <w:lvlText w:val=""/>
      <w:lvlJc w:val="left"/>
      <w:pPr>
        <w:ind w:left="360" w:hanging="360"/>
      </w:pPr>
      <w:rPr>
        <w:rFonts w:ascii="Symbol" w:hAnsi="Symbol" w:hint="default"/>
        <w:lang w:val="es-ES"/>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1FB93B42"/>
    <w:multiLevelType w:val="hybridMultilevel"/>
    <w:tmpl w:val="3402AAB8"/>
    <w:lvl w:ilvl="0" w:tplc="A1D87558">
      <w:start w:val="1"/>
      <w:numFmt w:val="decimal"/>
      <w:pStyle w:val="GELVietanum"/>
      <w:lvlText w:val="%1."/>
      <w:lvlJc w:val="left"/>
      <w:pPr>
        <w:ind w:left="720" w:hanging="360"/>
      </w:pPr>
    </w:lvl>
    <w:lvl w:ilvl="1" w:tplc="FEA6BB34">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1E507F3"/>
    <w:multiLevelType w:val="multilevel"/>
    <w:tmpl w:val="373EA048"/>
    <w:lvl w:ilvl="0">
      <w:start w:val="1"/>
      <w:numFmt w:val="bullet"/>
      <w:pStyle w:val="TextoPoltica"/>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sz w:val="14"/>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23B628FC"/>
    <w:multiLevelType w:val="hybridMultilevel"/>
    <w:tmpl w:val="05FE1B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23EB39AB"/>
    <w:multiLevelType w:val="hybridMultilevel"/>
    <w:tmpl w:val="1BCCE47A"/>
    <w:lvl w:ilvl="0" w:tplc="240A0003">
      <w:start w:val="1"/>
      <w:numFmt w:val="bullet"/>
      <w:lvlText w:val="o"/>
      <w:lvlJc w:val="left"/>
      <w:pPr>
        <w:ind w:left="1069" w:hanging="360"/>
      </w:pPr>
      <w:rPr>
        <w:rFonts w:ascii="Courier New" w:hAnsi="Courier New" w:cs="Courier New"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nsid w:val="2740746A"/>
    <w:multiLevelType w:val="hybridMultilevel"/>
    <w:tmpl w:val="A6C2F8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2C1A1F45"/>
    <w:multiLevelType w:val="hybridMultilevel"/>
    <w:tmpl w:val="4D3A19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E593C92"/>
    <w:multiLevelType w:val="hybridMultilevel"/>
    <w:tmpl w:val="EAB6C60E"/>
    <w:lvl w:ilvl="0" w:tplc="08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0F86646"/>
    <w:multiLevelType w:val="multilevel"/>
    <w:tmpl w:val="F03CAC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31F8458E"/>
    <w:multiLevelType w:val="hybridMultilevel"/>
    <w:tmpl w:val="25F48E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nsid w:val="3E935E01"/>
    <w:multiLevelType w:val="hybridMultilevel"/>
    <w:tmpl w:val="55146D2E"/>
    <w:lvl w:ilvl="0" w:tplc="04090001">
      <w:start w:val="1"/>
      <w:numFmt w:val="bullet"/>
      <w:pStyle w:val="vieta-3"/>
      <w:lvlText w:val=""/>
      <w:lvlJc w:val="left"/>
      <w:pPr>
        <w:tabs>
          <w:tab w:val="num" w:pos="1428"/>
        </w:tabs>
        <w:ind w:left="1428" w:hanging="360"/>
      </w:pPr>
      <w:rPr>
        <w:rFonts w:ascii="Bookshelf Symbol 7" w:hAnsi="Bookshelf Symbol 7" w:hint="default"/>
      </w:rPr>
    </w:lvl>
    <w:lvl w:ilvl="1" w:tplc="C2723DEC">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28">
    <w:nsid w:val="3F125693"/>
    <w:multiLevelType w:val="hybridMultilevel"/>
    <w:tmpl w:val="E67CE4C8"/>
    <w:lvl w:ilvl="0" w:tplc="7C6A55C2">
      <w:start w:val="1"/>
      <w:numFmt w:val="bullet"/>
      <w:pStyle w:val="GELMEMAVieta"/>
      <w:lvlText w:val=""/>
      <w:lvlJc w:val="left"/>
      <w:pPr>
        <w:ind w:left="360" w:hanging="360"/>
      </w:pPr>
      <w:rPr>
        <w:rFonts w:ascii="Symbol" w:hAnsi="Symbol" w:hint="default"/>
      </w:rPr>
    </w:lvl>
    <w:lvl w:ilvl="1" w:tplc="8F2AB4E0">
      <w:start w:val="1"/>
      <w:numFmt w:val="bullet"/>
      <w:lvlText w:val="o"/>
      <w:lvlJc w:val="left"/>
      <w:pPr>
        <w:ind w:left="1080" w:hanging="360"/>
      </w:pPr>
      <w:rPr>
        <w:rFonts w:ascii="Courier New" w:hAnsi="Courier New" w:cs="Courier New" w:hint="default"/>
      </w:rPr>
    </w:lvl>
    <w:lvl w:ilvl="2" w:tplc="985CA278" w:tentative="1">
      <w:start w:val="1"/>
      <w:numFmt w:val="bullet"/>
      <w:lvlText w:val=""/>
      <w:lvlJc w:val="left"/>
      <w:pPr>
        <w:ind w:left="1800" w:hanging="360"/>
      </w:pPr>
      <w:rPr>
        <w:rFonts w:ascii="Wingdings" w:hAnsi="Wingdings" w:hint="default"/>
      </w:rPr>
    </w:lvl>
    <w:lvl w:ilvl="3" w:tplc="62CA4F4E" w:tentative="1">
      <w:start w:val="1"/>
      <w:numFmt w:val="bullet"/>
      <w:lvlText w:val=""/>
      <w:lvlJc w:val="left"/>
      <w:pPr>
        <w:ind w:left="2520" w:hanging="360"/>
      </w:pPr>
      <w:rPr>
        <w:rFonts w:ascii="Symbol" w:hAnsi="Symbol" w:hint="default"/>
      </w:rPr>
    </w:lvl>
    <w:lvl w:ilvl="4" w:tplc="D624B1DA" w:tentative="1">
      <w:start w:val="1"/>
      <w:numFmt w:val="bullet"/>
      <w:lvlText w:val="o"/>
      <w:lvlJc w:val="left"/>
      <w:pPr>
        <w:ind w:left="3240" w:hanging="360"/>
      </w:pPr>
      <w:rPr>
        <w:rFonts w:ascii="Courier New" w:hAnsi="Courier New" w:cs="Courier New" w:hint="default"/>
      </w:rPr>
    </w:lvl>
    <w:lvl w:ilvl="5" w:tplc="8EEA34C8" w:tentative="1">
      <w:start w:val="1"/>
      <w:numFmt w:val="bullet"/>
      <w:lvlText w:val=""/>
      <w:lvlJc w:val="left"/>
      <w:pPr>
        <w:ind w:left="3960" w:hanging="360"/>
      </w:pPr>
      <w:rPr>
        <w:rFonts w:ascii="Wingdings" w:hAnsi="Wingdings" w:hint="default"/>
      </w:rPr>
    </w:lvl>
    <w:lvl w:ilvl="6" w:tplc="399EBE68" w:tentative="1">
      <w:start w:val="1"/>
      <w:numFmt w:val="bullet"/>
      <w:lvlText w:val=""/>
      <w:lvlJc w:val="left"/>
      <w:pPr>
        <w:ind w:left="4680" w:hanging="360"/>
      </w:pPr>
      <w:rPr>
        <w:rFonts w:ascii="Symbol" w:hAnsi="Symbol" w:hint="default"/>
      </w:rPr>
    </w:lvl>
    <w:lvl w:ilvl="7" w:tplc="512EC8A0" w:tentative="1">
      <w:start w:val="1"/>
      <w:numFmt w:val="bullet"/>
      <w:lvlText w:val="o"/>
      <w:lvlJc w:val="left"/>
      <w:pPr>
        <w:ind w:left="5400" w:hanging="360"/>
      </w:pPr>
      <w:rPr>
        <w:rFonts w:ascii="Courier New" w:hAnsi="Courier New" w:cs="Courier New" w:hint="default"/>
      </w:rPr>
    </w:lvl>
    <w:lvl w:ilvl="8" w:tplc="4E266292" w:tentative="1">
      <w:start w:val="1"/>
      <w:numFmt w:val="bullet"/>
      <w:lvlText w:val=""/>
      <w:lvlJc w:val="left"/>
      <w:pPr>
        <w:ind w:left="6120" w:hanging="360"/>
      </w:pPr>
      <w:rPr>
        <w:rFonts w:ascii="Wingdings" w:hAnsi="Wingdings" w:hint="default"/>
      </w:rPr>
    </w:lvl>
  </w:abstractNum>
  <w:abstractNum w:abstractNumId="29">
    <w:nsid w:val="3FAE2527"/>
    <w:multiLevelType w:val="hybridMultilevel"/>
    <w:tmpl w:val="E51E68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41D37053"/>
    <w:multiLevelType w:val="hybridMultilevel"/>
    <w:tmpl w:val="EBB63E9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1">
    <w:nsid w:val="43CA5378"/>
    <w:multiLevelType w:val="hybridMultilevel"/>
    <w:tmpl w:val="D4963B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nsid w:val="4502135E"/>
    <w:multiLevelType w:val="hybridMultilevel"/>
    <w:tmpl w:val="80689F5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482A34F7"/>
    <w:multiLevelType w:val="hybridMultilevel"/>
    <w:tmpl w:val="F244C7B6"/>
    <w:lvl w:ilvl="0" w:tplc="95B23F88">
      <w:start w:val="1"/>
      <w:numFmt w:val="lowerLetter"/>
      <w:pStyle w:val="GELVietaabcd"/>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4B1E137C"/>
    <w:multiLevelType w:val="hybridMultilevel"/>
    <w:tmpl w:val="B5B8CE48"/>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35">
    <w:nsid w:val="4BAC4531"/>
    <w:multiLevelType w:val="hybridMultilevel"/>
    <w:tmpl w:val="4E707E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05F1CD8"/>
    <w:multiLevelType w:val="hybridMultilevel"/>
    <w:tmpl w:val="1ABE4F30"/>
    <w:lvl w:ilvl="0" w:tplc="E952910A">
      <w:start w:val="1"/>
      <w:numFmt w:val="bullet"/>
      <w:pStyle w:val="vieta-1"/>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54905B25"/>
    <w:multiLevelType w:val="hybridMultilevel"/>
    <w:tmpl w:val="BC884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F9363E6"/>
    <w:multiLevelType w:val="hybridMultilevel"/>
    <w:tmpl w:val="7D0E02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60631212"/>
    <w:multiLevelType w:val="hybridMultilevel"/>
    <w:tmpl w:val="BDEA41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nsid w:val="609046A8"/>
    <w:multiLevelType w:val="hybridMultilevel"/>
    <w:tmpl w:val="902A16BC"/>
    <w:lvl w:ilvl="0" w:tplc="00BC70E6">
      <w:numFmt w:val="bullet"/>
      <w:lvlText w:val="-"/>
      <w:lvlJc w:val="left"/>
      <w:pPr>
        <w:ind w:left="360" w:hanging="360"/>
      </w:pPr>
      <w:rPr>
        <w:rFonts w:ascii="Tahoma" w:hAnsi="Tahoma"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60C12807"/>
    <w:multiLevelType w:val="hybridMultilevel"/>
    <w:tmpl w:val="846A3C6A"/>
    <w:lvl w:ilvl="0" w:tplc="240A0001">
      <w:start w:val="1"/>
      <w:numFmt w:val="bullet"/>
      <w:lvlText w:val=""/>
      <w:lvlJc w:val="left"/>
      <w:pPr>
        <w:ind w:left="360" w:hanging="360"/>
      </w:pPr>
      <w:rPr>
        <w:rFonts w:ascii="Symbol" w:hAnsi="Symbol" w:hint="default"/>
        <w:spacing w:val="-2"/>
        <w:position w:val="0"/>
      </w:rPr>
    </w:lvl>
    <w:lvl w:ilvl="1" w:tplc="240A0001">
      <w:start w:val="1"/>
      <w:numFmt w:val="bullet"/>
      <w:lvlText w:val=""/>
      <w:lvlJc w:val="left"/>
      <w:pPr>
        <w:ind w:left="1080" w:hanging="360"/>
      </w:pPr>
      <w:rPr>
        <w:rFonts w:ascii="Symbol" w:hAnsi="Symbol" w:hint="default"/>
      </w:rPr>
    </w:lvl>
    <w:lvl w:ilvl="2" w:tplc="66E245EE">
      <w:start w:val="1"/>
      <w:numFmt w:val="bullet"/>
      <w:lvlText w:val="-"/>
      <w:lvlJc w:val="left"/>
      <w:pPr>
        <w:ind w:left="1800" w:hanging="360"/>
      </w:pPr>
      <w:rPr>
        <w:rFonts w:ascii="Arial" w:eastAsia="Times New Roman" w:hAnsi="Arial" w:cs="Arial"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nsid w:val="64043185"/>
    <w:multiLevelType w:val="hybridMultilevel"/>
    <w:tmpl w:val="FF08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6A446ECC"/>
    <w:multiLevelType w:val="hybridMultilevel"/>
    <w:tmpl w:val="EEA24AA2"/>
    <w:lvl w:ilvl="0" w:tplc="E702C88E">
      <w:start w:val="1"/>
      <w:numFmt w:val="lowerLetter"/>
      <w:pStyle w:val="GELMEMANORMALVIETANUMERADA"/>
      <w:lvlText w:val="%1)"/>
      <w:lvlJc w:val="left"/>
      <w:pPr>
        <w:ind w:left="360" w:hanging="360"/>
      </w:pPr>
      <w:rPr>
        <w:rFonts w:hint="default"/>
      </w:rPr>
    </w:lvl>
    <w:lvl w:ilvl="1" w:tplc="7242ACEA">
      <w:start w:val="1"/>
      <w:numFmt w:val="bullet"/>
      <w:lvlText w:val="o"/>
      <w:lvlJc w:val="left"/>
      <w:pPr>
        <w:ind w:left="1080" w:hanging="360"/>
      </w:pPr>
      <w:rPr>
        <w:rFonts w:ascii="Courier New" w:hAnsi="Courier New" w:cs="Courier New" w:hint="default"/>
      </w:rPr>
    </w:lvl>
    <w:lvl w:ilvl="2" w:tplc="F9E20DC6" w:tentative="1">
      <w:start w:val="1"/>
      <w:numFmt w:val="bullet"/>
      <w:lvlText w:val=""/>
      <w:lvlJc w:val="left"/>
      <w:pPr>
        <w:ind w:left="1800" w:hanging="360"/>
      </w:pPr>
      <w:rPr>
        <w:rFonts w:ascii="Wingdings" w:hAnsi="Wingdings" w:hint="default"/>
      </w:rPr>
    </w:lvl>
    <w:lvl w:ilvl="3" w:tplc="E22C5914" w:tentative="1">
      <w:start w:val="1"/>
      <w:numFmt w:val="bullet"/>
      <w:lvlText w:val=""/>
      <w:lvlJc w:val="left"/>
      <w:pPr>
        <w:ind w:left="2520" w:hanging="360"/>
      </w:pPr>
      <w:rPr>
        <w:rFonts w:ascii="Symbol" w:hAnsi="Symbol" w:hint="default"/>
      </w:rPr>
    </w:lvl>
    <w:lvl w:ilvl="4" w:tplc="E32C9EE0" w:tentative="1">
      <w:start w:val="1"/>
      <w:numFmt w:val="bullet"/>
      <w:lvlText w:val="o"/>
      <w:lvlJc w:val="left"/>
      <w:pPr>
        <w:ind w:left="3240" w:hanging="360"/>
      </w:pPr>
      <w:rPr>
        <w:rFonts w:ascii="Courier New" w:hAnsi="Courier New" w:cs="Courier New" w:hint="default"/>
      </w:rPr>
    </w:lvl>
    <w:lvl w:ilvl="5" w:tplc="63808E26" w:tentative="1">
      <w:start w:val="1"/>
      <w:numFmt w:val="bullet"/>
      <w:lvlText w:val=""/>
      <w:lvlJc w:val="left"/>
      <w:pPr>
        <w:ind w:left="3960" w:hanging="360"/>
      </w:pPr>
      <w:rPr>
        <w:rFonts w:ascii="Wingdings" w:hAnsi="Wingdings" w:hint="default"/>
      </w:rPr>
    </w:lvl>
    <w:lvl w:ilvl="6" w:tplc="DB5A8A5E" w:tentative="1">
      <w:start w:val="1"/>
      <w:numFmt w:val="bullet"/>
      <w:lvlText w:val=""/>
      <w:lvlJc w:val="left"/>
      <w:pPr>
        <w:ind w:left="4680" w:hanging="360"/>
      </w:pPr>
      <w:rPr>
        <w:rFonts w:ascii="Symbol" w:hAnsi="Symbol" w:hint="default"/>
      </w:rPr>
    </w:lvl>
    <w:lvl w:ilvl="7" w:tplc="C2A84248" w:tentative="1">
      <w:start w:val="1"/>
      <w:numFmt w:val="bullet"/>
      <w:lvlText w:val="o"/>
      <w:lvlJc w:val="left"/>
      <w:pPr>
        <w:ind w:left="5400" w:hanging="360"/>
      </w:pPr>
      <w:rPr>
        <w:rFonts w:ascii="Courier New" w:hAnsi="Courier New" w:cs="Courier New" w:hint="default"/>
      </w:rPr>
    </w:lvl>
    <w:lvl w:ilvl="8" w:tplc="5516C1B2" w:tentative="1">
      <w:start w:val="1"/>
      <w:numFmt w:val="bullet"/>
      <w:lvlText w:val=""/>
      <w:lvlJc w:val="left"/>
      <w:pPr>
        <w:ind w:left="6120" w:hanging="360"/>
      </w:pPr>
      <w:rPr>
        <w:rFonts w:ascii="Wingdings" w:hAnsi="Wingdings" w:hint="default"/>
      </w:rPr>
    </w:lvl>
  </w:abstractNum>
  <w:abstractNum w:abstractNumId="45">
    <w:nsid w:val="6B5320D8"/>
    <w:multiLevelType w:val="hybridMultilevel"/>
    <w:tmpl w:val="71C27A62"/>
    <w:lvl w:ilvl="0" w:tplc="08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nsid w:val="6DB63701"/>
    <w:multiLevelType w:val="hybridMultilevel"/>
    <w:tmpl w:val="D51C50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nsid w:val="6E352B08"/>
    <w:multiLevelType w:val="hybridMultilevel"/>
    <w:tmpl w:val="147C577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8">
    <w:nsid w:val="7216086C"/>
    <w:multiLevelType w:val="hybridMultilevel"/>
    <w:tmpl w:val="590EC726"/>
    <w:lvl w:ilvl="0" w:tplc="1688DC1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nsid w:val="73A72BB0"/>
    <w:multiLevelType w:val="hybridMultilevel"/>
    <w:tmpl w:val="8CA2C4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51">
    <w:nsid w:val="74257471"/>
    <w:multiLevelType w:val="hybridMultilevel"/>
    <w:tmpl w:val="E83A7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778E6007"/>
    <w:multiLevelType w:val="hybridMultilevel"/>
    <w:tmpl w:val="4066D7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3">
    <w:nsid w:val="78F945D7"/>
    <w:multiLevelType w:val="hybridMultilevel"/>
    <w:tmpl w:val="B5CAB2C0"/>
    <w:lvl w:ilvl="0" w:tplc="92F8A694">
      <w:start w:val="1"/>
      <w:numFmt w:val="bullet"/>
      <w:pStyle w:val="GELMEMAVIETA0"/>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nsid w:val="7B56772B"/>
    <w:multiLevelType w:val="hybridMultilevel"/>
    <w:tmpl w:val="5B4A881C"/>
    <w:lvl w:ilvl="0" w:tplc="240A000F">
      <w:start w:val="1"/>
      <w:numFmt w:val="bullet"/>
      <w:pStyle w:val="Anexo"/>
      <w:lvlText w:val=""/>
      <w:lvlJc w:val="left"/>
      <w:pPr>
        <w:tabs>
          <w:tab w:val="num" w:pos="360"/>
        </w:tabs>
        <w:ind w:left="360" w:hanging="360"/>
      </w:pPr>
      <w:rPr>
        <w:rFonts w:ascii="Symbol" w:hAnsi="Symbol" w:hint="default"/>
        <w:color w:val="auto"/>
        <w:sz w:val="13"/>
        <w:szCs w:val="13"/>
      </w:rPr>
    </w:lvl>
    <w:lvl w:ilvl="1" w:tplc="240A0019">
      <w:start w:val="1"/>
      <w:numFmt w:val="decimal"/>
      <w:lvlText w:val="%2."/>
      <w:lvlJc w:val="left"/>
      <w:pPr>
        <w:tabs>
          <w:tab w:val="num" w:pos="1440"/>
        </w:tabs>
        <w:ind w:left="1440" w:hanging="360"/>
      </w:pPr>
      <w:rPr>
        <w:rFonts w:hint="default"/>
        <w:b/>
        <w:color w:val="auto"/>
        <w:sz w:val="20"/>
        <w:szCs w:val="20"/>
      </w:rPr>
    </w:lvl>
    <w:lvl w:ilvl="2" w:tplc="240A001B" w:tentative="1">
      <w:start w:val="1"/>
      <w:numFmt w:val="bullet"/>
      <w:lvlText w:val=""/>
      <w:lvlJc w:val="left"/>
      <w:pPr>
        <w:tabs>
          <w:tab w:val="num" w:pos="2160"/>
        </w:tabs>
        <w:ind w:left="2160" w:hanging="360"/>
      </w:pPr>
      <w:rPr>
        <w:rFonts w:ascii="Wingdings" w:hAnsi="Wingdings" w:hint="default"/>
      </w:rPr>
    </w:lvl>
    <w:lvl w:ilvl="3" w:tplc="240A000F" w:tentative="1">
      <w:start w:val="1"/>
      <w:numFmt w:val="bullet"/>
      <w:lvlText w:val=""/>
      <w:lvlJc w:val="left"/>
      <w:pPr>
        <w:tabs>
          <w:tab w:val="num" w:pos="2880"/>
        </w:tabs>
        <w:ind w:left="2880" w:hanging="360"/>
      </w:pPr>
      <w:rPr>
        <w:rFonts w:ascii="Symbol" w:hAnsi="Symbol" w:hint="default"/>
      </w:rPr>
    </w:lvl>
    <w:lvl w:ilvl="4" w:tplc="240A0019" w:tentative="1">
      <w:start w:val="1"/>
      <w:numFmt w:val="bullet"/>
      <w:lvlText w:val="o"/>
      <w:lvlJc w:val="left"/>
      <w:pPr>
        <w:tabs>
          <w:tab w:val="num" w:pos="3600"/>
        </w:tabs>
        <w:ind w:left="3600" w:hanging="360"/>
      </w:pPr>
      <w:rPr>
        <w:rFonts w:ascii="Courier New" w:hAnsi="Courier New" w:cs="Courier New" w:hint="default"/>
      </w:rPr>
    </w:lvl>
    <w:lvl w:ilvl="5" w:tplc="240A001B" w:tentative="1">
      <w:start w:val="1"/>
      <w:numFmt w:val="bullet"/>
      <w:lvlText w:val=""/>
      <w:lvlJc w:val="left"/>
      <w:pPr>
        <w:tabs>
          <w:tab w:val="num" w:pos="4320"/>
        </w:tabs>
        <w:ind w:left="4320" w:hanging="360"/>
      </w:pPr>
      <w:rPr>
        <w:rFonts w:ascii="Wingdings" w:hAnsi="Wingdings" w:hint="default"/>
      </w:rPr>
    </w:lvl>
    <w:lvl w:ilvl="6" w:tplc="240A000F" w:tentative="1">
      <w:start w:val="1"/>
      <w:numFmt w:val="bullet"/>
      <w:lvlText w:val=""/>
      <w:lvlJc w:val="left"/>
      <w:pPr>
        <w:tabs>
          <w:tab w:val="num" w:pos="5040"/>
        </w:tabs>
        <w:ind w:left="5040" w:hanging="360"/>
      </w:pPr>
      <w:rPr>
        <w:rFonts w:ascii="Symbol" w:hAnsi="Symbol" w:hint="default"/>
      </w:rPr>
    </w:lvl>
    <w:lvl w:ilvl="7" w:tplc="240A0019" w:tentative="1">
      <w:start w:val="1"/>
      <w:numFmt w:val="bullet"/>
      <w:lvlText w:val="o"/>
      <w:lvlJc w:val="left"/>
      <w:pPr>
        <w:tabs>
          <w:tab w:val="num" w:pos="5760"/>
        </w:tabs>
        <w:ind w:left="5760" w:hanging="360"/>
      </w:pPr>
      <w:rPr>
        <w:rFonts w:ascii="Courier New" w:hAnsi="Courier New" w:cs="Courier New" w:hint="default"/>
      </w:rPr>
    </w:lvl>
    <w:lvl w:ilvl="8" w:tplc="240A001B" w:tentative="1">
      <w:start w:val="1"/>
      <w:numFmt w:val="bullet"/>
      <w:lvlText w:val=""/>
      <w:lvlJc w:val="left"/>
      <w:pPr>
        <w:tabs>
          <w:tab w:val="num" w:pos="6480"/>
        </w:tabs>
        <w:ind w:left="6480" w:hanging="360"/>
      </w:pPr>
      <w:rPr>
        <w:rFonts w:ascii="Wingdings" w:hAnsi="Wingdings" w:hint="default"/>
      </w:rPr>
    </w:lvl>
  </w:abstractNum>
  <w:abstractNum w:abstractNumId="55">
    <w:nsid w:val="7B6E6D9E"/>
    <w:multiLevelType w:val="hybridMultilevel"/>
    <w:tmpl w:val="39028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7C1E64A6"/>
    <w:multiLevelType w:val="hybridMultilevel"/>
    <w:tmpl w:val="19DC94CC"/>
    <w:lvl w:ilvl="0" w:tplc="0C0A0005">
      <w:start w:val="1"/>
      <w:numFmt w:val="bullet"/>
      <w:pStyle w:val="vieta-2"/>
      <w:lvlText w:val="o"/>
      <w:lvlJc w:val="left"/>
      <w:pPr>
        <w:tabs>
          <w:tab w:val="num" w:pos="1068"/>
        </w:tabs>
        <w:ind w:left="1068" w:hanging="360"/>
      </w:pPr>
      <w:rPr>
        <w:rFonts w:ascii="Courier New" w:hAnsi="Courier New" w:cs="Courier New" w:hint="default"/>
      </w:rPr>
    </w:lvl>
    <w:lvl w:ilvl="1" w:tplc="240A0003">
      <w:start w:val="1"/>
      <w:numFmt w:val="bullet"/>
      <w:lvlText w:val="o"/>
      <w:lvlJc w:val="left"/>
      <w:pPr>
        <w:tabs>
          <w:tab w:val="num" w:pos="1788"/>
        </w:tabs>
        <w:ind w:left="1788" w:hanging="360"/>
      </w:pPr>
      <w:rPr>
        <w:rFonts w:ascii="Courier New" w:hAnsi="Courier New" w:cs="Courier New" w:hint="default"/>
      </w:rPr>
    </w:lvl>
    <w:lvl w:ilvl="2" w:tplc="240A0005" w:tentative="1">
      <w:start w:val="1"/>
      <w:numFmt w:val="bullet"/>
      <w:lvlText w:val=""/>
      <w:lvlJc w:val="left"/>
      <w:pPr>
        <w:tabs>
          <w:tab w:val="num" w:pos="2508"/>
        </w:tabs>
        <w:ind w:left="2508" w:hanging="360"/>
      </w:pPr>
      <w:rPr>
        <w:rFonts w:ascii="Wingdings" w:hAnsi="Wingdings" w:hint="default"/>
      </w:rPr>
    </w:lvl>
    <w:lvl w:ilvl="3" w:tplc="240A0001" w:tentative="1">
      <w:start w:val="1"/>
      <w:numFmt w:val="bullet"/>
      <w:lvlText w:val=""/>
      <w:lvlJc w:val="left"/>
      <w:pPr>
        <w:tabs>
          <w:tab w:val="num" w:pos="3228"/>
        </w:tabs>
        <w:ind w:left="3228" w:hanging="360"/>
      </w:pPr>
      <w:rPr>
        <w:rFonts w:ascii="Symbol" w:hAnsi="Symbol" w:hint="default"/>
      </w:rPr>
    </w:lvl>
    <w:lvl w:ilvl="4" w:tplc="240A0003" w:tentative="1">
      <w:start w:val="1"/>
      <w:numFmt w:val="bullet"/>
      <w:lvlText w:val="o"/>
      <w:lvlJc w:val="left"/>
      <w:pPr>
        <w:tabs>
          <w:tab w:val="num" w:pos="3948"/>
        </w:tabs>
        <w:ind w:left="3948" w:hanging="360"/>
      </w:pPr>
      <w:rPr>
        <w:rFonts w:ascii="Courier New" w:hAnsi="Courier New" w:cs="Courier New" w:hint="default"/>
      </w:rPr>
    </w:lvl>
    <w:lvl w:ilvl="5" w:tplc="240A0005" w:tentative="1">
      <w:start w:val="1"/>
      <w:numFmt w:val="bullet"/>
      <w:lvlText w:val=""/>
      <w:lvlJc w:val="left"/>
      <w:pPr>
        <w:tabs>
          <w:tab w:val="num" w:pos="4668"/>
        </w:tabs>
        <w:ind w:left="4668" w:hanging="360"/>
      </w:pPr>
      <w:rPr>
        <w:rFonts w:ascii="Wingdings" w:hAnsi="Wingdings" w:hint="default"/>
      </w:rPr>
    </w:lvl>
    <w:lvl w:ilvl="6" w:tplc="240A0001" w:tentative="1">
      <w:start w:val="1"/>
      <w:numFmt w:val="bullet"/>
      <w:lvlText w:val=""/>
      <w:lvlJc w:val="left"/>
      <w:pPr>
        <w:tabs>
          <w:tab w:val="num" w:pos="5388"/>
        </w:tabs>
        <w:ind w:left="5388" w:hanging="360"/>
      </w:pPr>
      <w:rPr>
        <w:rFonts w:ascii="Symbol" w:hAnsi="Symbol" w:hint="default"/>
      </w:rPr>
    </w:lvl>
    <w:lvl w:ilvl="7" w:tplc="240A0003" w:tentative="1">
      <w:start w:val="1"/>
      <w:numFmt w:val="bullet"/>
      <w:lvlText w:val="o"/>
      <w:lvlJc w:val="left"/>
      <w:pPr>
        <w:tabs>
          <w:tab w:val="num" w:pos="6108"/>
        </w:tabs>
        <w:ind w:left="6108" w:hanging="360"/>
      </w:pPr>
      <w:rPr>
        <w:rFonts w:ascii="Courier New" w:hAnsi="Courier New" w:cs="Courier New" w:hint="default"/>
      </w:rPr>
    </w:lvl>
    <w:lvl w:ilvl="8" w:tplc="240A0005" w:tentative="1">
      <w:start w:val="1"/>
      <w:numFmt w:val="bullet"/>
      <w:lvlText w:val=""/>
      <w:lvlJc w:val="left"/>
      <w:pPr>
        <w:tabs>
          <w:tab w:val="num" w:pos="6828"/>
        </w:tabs>
        <w:ind w:left="6828" w:hanging="360"/>
      </w:pPr>
      <w:rPr>
        <w:rFonts w:ascii="Wingdings" w:hAnsi="Wingdings" w:hint="default"/>
      </w:rPr>
    </w:lvl>
  </w:abstractNum>
  <w:abstractNum w:abstractNumId="57">
    <w:nsid w:val="7D126C56"/>
    <w:multiLevelType w:val="hybridMultilevel"/>
    <w:tmpl w:val="DF58E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43"/>
  </w:num>
  <w:num w:numId="3">
    <w:abstractNumId w:val="54"/>
  </w:num>
  <w:num w:numId="4">
    <w:abstractNumId w:val="25"/>
  </w:num>
  <w:num w:numId="5">
    <w:abstractNumId w:val="50"/>
  </w:num>
  <w:num w:numId="6">
    <w:abstractNumId w:val="12"/>
  </w:num>
  <w:num w:numId="7">
    <w:abstractNumId w:val="34"/>
  </w:num>
  <w:num w:numId="8">
    <w:abstractNumId w:val="0"/>
  </w:num>
  <w:num w:numId="9">
    <w:abstractNumId w:val="36"/>
  </w:num>
  <w:num w:numId="10">
    <w:abstractNumId w:val="27"/>
  </w:num>
  <w:num w:numId="11">
    <w:abstractNumId w:val="56"/>
  </w:num>
  <w:num w:numId="12">
    <w:abstractNumId w:val="28"/>
  </w:num>
  <w:num w:numId="13">
    <w:abstractNumId w:val="44"/>
  </w:num>
  <w:num w:numId="14">
    <w:abstractNumId w:val="3"/>
  </w:num>
  <w:num w:numId="15">
    <w:abstractNumId w:val="53"/>
  </w:num>
  <w:num w:numId="16">
    <w:abstractNumId w:val="18"/>
  </w:num>
  <w:num w:numId="17">
    <w:abstractNumId w:val="8"/>
  </w:num>
  <w:num w:numId="18">
    <w:abstractNumId w:val="33"/>
  </w:num>
  <w:num w:numId="19">
    <w:abstractNumId w:val="15"/>
  </w:num>
  <w:num w:numId="2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9"/>
  </w:num>
  <w:num w:numId="23">
    <w:abstractNumId w:val="38"/>
  </w:num>
  <w:num w:numId="24">
    <w:abstractNumId w:val="45"/>
  </w:num>
  <w:num w:numId="25">
    <w:abstractNumId w:val="14"/>
  </w:num>
  <w:num w:numId="26">
    <w:abstractNumId w:val="21"/>
  </w:num>
  <w:num w:numId="27">
    <w:abstractNumId w:val="35"/>
  </w:num>
  <w:num w:numId="28">
    <w:abstractNumId w:val="51"/>
  </w:num>
  <w:num w:numId="29">
    <w:abstractNumId w:val="16"/>
  </w:num>
  <w:num w:numId="30">
    <w:abstractNumId w:val="17"/>
  </w:num>
  <w:num w:numId="31">
    <w:abstractNumId w:val="40"/>
  </w:num>
  <w:num w:numId="32">
    <w:abstractNumId w:val="46"/>
  </w:num>
  <w:num w:numId="33">
    <w:abstractNumId w:val="13"/>
  </w:num>
  <w:num w:numId="34">
    <w:abstractNumId w:val="5"/>
  </w:num>
  <w:num w:numId="35">
    <w:abstractNumId w:val="7"/>
  </w:num>
  <w:num w:numId="36">
    <w:abstractNumId w:val="31"/>
  </w:num>
  <w:num w:numId="37">
    <w:abstractNumId w:val="52"/>
  </w:num>
  <w:num w:numId="38">
    <w:abstractNumId w:val="24"/>
  </w:num>
  <w:num w:numId="39">
    <w:abstractNumId w:val="11"/>
  </w:num>
  <w:num w:numId="40">
    <w:abstractNumId w:val="32"/>
  </w:num>
  <w:num w:numId="41">
    <w:abstractNumId w:val="57"/>
  </w:num>
  <w:num w:numId="42">
    <w:abstractNumId w:val="8"/>
  </w:num>
  <w:num w:numId="43">
    <w:abstractNumId w:val="23"/>
  </w:num>
  <w:num w:numId="44">
    <w:abstractNumId w:val="9"/>
  </w:num>
  <w:num w:numId="45">
    <w:abstractNumId w:val="20"/>
  </w:num>
  <w:num w:numId="46">
    <w:abstractNumId w:val="39"/>
  </w:num>
  <w:num w:numId="47">
    <w:abstractNumId w:val="22"/>
  </w:num>
  <w:num w:numId="48">
    <w:abstractNumId w:val="37"/>
  </w:num>
  <w:num w:numId="49">
    <w:abstractNumId w:val="47"/>
  </w:num>
  <w:num w:numId="50">
    <w:abstractNumId w:val="49"/>
  </w:num>
  <w:num w:numId="51">
    <w:abstractNumId w:val="42"/>
  </w:num>
  <w:num w:numId="52">
    <w:abstractNumId w:val="8"/>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5"/>
  </w:num>
  <w:num w:numId="61">
    <w:abstractNumId w:val="41"/>
  </w:num>
  <w:num w:numId="62">
    <w:abstractNumId w:val="30"/>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
  </w:num>
  <w:num w:numId="65">
    <w:abstractNumId w:val="8"/>
  </w:num>
  <w:num w:numId="66">
    <w:abstractNumId w:val="8"/>
  </w:num>
  <w:num w:numId="67">
    <w:abstractNumId w:val="8"/>
  </w:num>
  <w:num w:numId="68">
    <w:abstractNumId w:val="8"/>
  </w:num>
  <w:num w:numId="69">
    <w:abstractNumId w:val="8"/>
  </w:num>
  <w:num w:numId="70">
    <w:abstractNumId w:val="6"/>
  </w:num>
  <w:num w:numId="71">
    <w:abstractNumId w:val="48"/>
  </w:num>
  <w:num w:numId="72">
    <w:abstractNumId w:val="4"/>
  </w:num>
  <w:num w:numId="73">
    <w:abstractNumId w:val="10"/>
  </w:num>
  <w:num w:numId="74">
    <w:abstractNumId w:val="8"/>
  </w:num>
  <w:num w:numId="75">
    <w:abstractNumId w:val="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FE215D"/>
    <w:rsid w:val="000003E4"/>
    <w:rsid w:val="00000AB2"/>
    <w:rsid w:val="00000FAF"/>
    <w:rsid w:val="00001845"/>
    <w:rsid w:val="000019D7"/>
    <w:rsid w:val="00001A5E"/>
    <w:rsid w:val="0000203B"/>
    <w:rsid w:val="000020D6"/>
    <w:rsid w:val="00002BB9"/>
    <w:rsid w:val="00002C24"/>
    <w:rsid w:val="00002E07"/>
    <w:rsid w:val="00003335"/>
    <w:rsid w:val="000037E6"/>
    <w:rsid w:val="00003A2E"/>
    <w:rsid w:val="00003DA3"/>
    <w:rsid w:val="00004A41"/>
    <w:rsid w:val="00004A52"/>
    <w:rsid w:val="00004B05"/>
    <w:rsid w:val="00004EB8"/>
    <w:rsid w:val="000056F0"/>
    <w:rsid w:val="00005882"/>
    <w:rsid w:val="00005942"/>
    <w:rsid w:val="00006065"/>
    <w:rsid w:val="000063AD"/>
    <w:rsid w:val="000067DD"/>
    <w:rsid w:val="00006855"/>
    <w:rsid w:val="00006915"/>
    <w:rsid w:val="000071B4"/>
    <w:rsid w:val="000073DF"/>
    <w:rsid w:val="000073FB"/>
    <w:rsid w:val="00007643"/>
    <w:rsid w:val="00011161"/>
    <w:rsid w:val="0001121A"/>
    <w:rsid w:val="000115AD"/>
    <w:rsid w:val="0001165B"/>
    <w:rsid w:val="00011AB4"/>
    <w:rsid w:val="00012575"/>
    <w:rsid w:val="00012634"/>
    <w:rsid w:val="00012689"/>
    <w:rsid w:val="00012D13"/>
    <w:rsid w:val="000131B8"/>
    <w:rsid w:val="00013C2D"/>
    <w:rsid w:val="00013CD6"/>
    <w:rsid w:val="00013D52"/>
    <w:rsid w:val="000143E6"/>
    <w:rsid w:val="00014A0B"/>
    <w:rsid w:val="000155F4"/>
    <w:rsid w:val="00015623"/>
    <w:rsid w:val="0001575D"/>
    <w:rsid w:val="00015862"/>
    <w:rsid w:val="00015894"/>
    <w:rsid w:val="00015A2B"/>
    <w:rsid w:val="00015F04"/>
    <w:rsid w:val="00015FDB"/>
    <w:rsid w:val="000163C5"/>
    <w:rsid w:val="00016657"/>
    <w:rsid w:val="00016F05"/>
    <w:rsid w:val="000171EF"/>
    <w:rsid w:val="000172F3"/>
    <w:rsid w:val="00017316"/>
    <w:rsid w:val="00017FD7"/>
    <w:rsid w:val="00020A99"/>
    <w:rsid w:val="00020AC6"/>
    <w:rsid w:val="00020CE3"/>
    <w:rsid w:val="00021194"/>
    <w:rsid w:val="0002175C"/>
    <w:rsid w:val="000219C3"/>
    <w:rsid w:val="00021B7B"/>
    <w:rsid w:val="00021CC9"/>
    <w:rsid w:val="00021CF4"/>
    <w:rsid w:val="0002220D"/>
    <w:rsid w:val="00022316"/>
    <w:rsid w:val="00022318"/>
    <w:rsid w:val="00023004"/>
    <w:rsid w:val="00023116"/>
    <w:rsid w:val="00023134"/>
    <w:rsid w:val="000232E6"/>
    <w:rsid w:val="00023526"/>
    <w:rsid w:val="00023E74"/>
    <w:rsid w:val="00024015"/>
    <w:rsid w:val="0002470F"/>
    <w:rsid w:val="00024745"/>
    <w:rsid w:val="00024EDA"/>
    <w:rsid w:val="000251A9"/>
    <w:rsid w:val="0002538F"/>
    <w:rsid w:val="000253A7"/>
    <w:rsid w:val="000254D2"/>
    <w:rsid w:val="0002568F"/>
    <w:rsid w:val="00025C82"/>
    <w:rsid w:val="00025DB8"/>
    <w:rsid w:val="000260A5"/>
    <w:rsid w:val="00026C44"/>
    <w:rsid w:val="0002772A"/>
    <w:rsid w:val="00027F48"/>
    <w:rsid w:val="000306F2"/>
    <w:rsid w:val="00031448"/>
    <w:rsid w:val="000314B2"/>
    <w:rsid w:val="0003174C"/>
    <w:rsid w:val="00031C82"/>
    <w:rsid w:val="00031EB8"/>
    <w:rsid w:val="000320F5"/>
    <w:rsid w:val="0003263A"/>
    <w:rsid w:val="000326FF"/>
    <w:rsid w:val="000327A6"/>
    <w:rsid w:val="00032AFE"/>
    <w:rsid w:val="00032F43"/>
    <w:rsid w:val="000332E4"/>
    <w:rsid w:val="000332F8"/>
    <w:rsid w:val="0003346E"/>
    <w:rsid w:val="00033B5C"/>
    <w:rsid w:val="00033BD8"/>
    <w:rsid w:val="00033D9D"/>
    <w:rsid w:val="00034AFA"/>
    <w:rsid w:val="00034C5B"/>
    <w:rsid w:val="00034D54"/>
    <w:rsid w:val="000350DD"/>
    <w:rsid w:val="00035269"/>
    <w:rsid w:val="00035A5E"/>
    <w:rsid w:val="00035C86"/>
    <w:rsid w:val="00035D04"/>
    <w:rsid w:val="000363C0"/>
    <w:rsid w:val="0003679C"/>
    <w:rsid w:val="00036ED2"/>
    <w:rsid w:val="00036F7E"/>
    <w:rsid w:val="00037063"/>
    <w:rsid w:val="00037852"/>
    <w:rsid w:val="0003794A"/>
    <w:rsid w:val="00040839"/>
    <w:rsid w:val="00040B5D"/>
    <w:rsid w:val="00041A9D"/>
    <w:rsid w:val="00041D4B"/>
    <w:rsid w:val="00041F8A"/>
    <w:rsid w:val="0004238A"/>
    <w:rsid w:val="000426EE"/>
    <w:rsid w:val="00042F4A"/>
    <w:rsid w:val="000432A8"/>
    <w:rsid w:val="000434E9"/>
    <w:rsid w:val="00043DF4"/>
    <w:rsid w:val="00044210"/>
    <w:rsid w:val="000442F2"/>
    <w:rsid w:val="00044CDD"/>
    <w:rsid w:val="00044E14"/>
    <w:rsid w:val="0004519D"/>
    <w:rsid w:val="000452EB"/>
    <w:rsid w:val="00045571"/>
    <w:rsid w:val="000456C9"/>
    <w:rsid w:val="0004588A"/>
    <w:rsid w:val="000458C1"/>
    <w:rsid w:val="00045C5B"/>
    <w:rsid w:val="00046823"/>
    <w:rsid w:val="00046900"/>
    <w:rsid w:val="00046BDA"/>
    <w:rsid w:val="00046D99"/>
    <w:rsid w:val="00046DAA"/>
    <w:rsid w:val="000472A1"/>
    <w:rsid w:val="00047CE6"/>
    <w:rsid w:val="00050072"/>
    <w:rsid w:val="00050758"/>
    <w:rsid w:val="00050BB5"/>
    <w:rsid w:val="00050D21"/>
    <w:rsid w:val="000510C1"/>
    <w:rsid w:val="000510F0"/>
    <w:rsid w:val="00051997"/>
    <w:rsid w:val="00051F0E"/>
    <w:rsid w:val="00053557"/>
    <w:rsid w:val="000535C5"/>
    <w:rsid w:val="00053A02"/>
    <w:rsid w:val="00053B8F"/>
    <w:rsid w:val="00053D09"/>
    <w:rsid w:val="00053D20"/>
    <w:rsid w:val="00053DE4"/>
    <w:rsid w:val="00054A36"/>
    <w:rsid w:val="00054F13"/>
    <w:rsid w:val="000555A6"/>
    <w:rsid w:val="00056501"/>
    <w:rsid w:val="000568E0"/>
    <w:rsid w:val="000569AD"/>
    <w:rsid w:val="00056E48"/>
    <w:rsid w:val="00057000"/>
    <w:rsid w:val="00057DC9"/>
    <w:rsid w:val="0006007A"/>
    <w:rsid w:val="000600CC"/>
    <w:rsid w:val="00060D87"/>
    <w:rsid w:val="000614B1"/>
    <w:rsid w:val="00061C93"/>
    <w:rsid w:val="00061F86"/>
    <w:rsid w:val="000623B6"/>
    <w:rsid w:val="00063138"/>
    <w:rsid w:val="000631CB"/>
    <w:rsid w:val="00063439"/>
    <w:rsid w:val="0006386B"/>
    <w:rsid w:val="00063A47"/>
    <w:rsid w:val="00063B07"/>
    <w:rsid w:val="00063E57"/>
    <w:rsid w:val="00064035"/>
    <w:rsid w:val="000651EE"/>
    <w:rsid w:val="000660AF"/>
    <w:rsid w:val="000661D0"/>
    <w:rsid w:val="00066432"/>
    <w:rsid w:val="0006718F"/>
    <w:rsid w:val="00067877"/>
    <w:rsid w:val="0006798E"/>
    <w:rsid w:val="00067E68"/>
    <w:rsid w:val="0007013E"/>
    <w:rsid w:val="00070251"/>
    <w:rsid w:val="000706D9"/>
    <w:rsid w:val="000709CB"/>
    <w:rsid w:val="00071075"/>
    <w:rsid w:val="00071483"/>
    <w:rsid w:val="000717A7"/>
    <w:rsid w:val="00071876"/>
    <w:rsid w:val="000718B5"/>
    <w:rsid w:val="00071B32"/>
    <w:rsid w:val="0007267E"/>
    <w:rsid w:val="00072A3E"/>
    <w:rsid w:val="00072D06"/>
    <w:rsid w:val="00073459"/>
    <w:rsid w:val="0007353E"/>
    <w:rsid w:val="000739CF"/>
    <w:rsid w:val="00073DB4"/>
    <w:rsid w:val="00073DEC"/>
    <w:rsid w:val="00073F30"/>
    <w:rsid w:val="00073F4B"/>
    <w:rsid w:val="0007405A"/>
    <w:rsid w:val="0007442D"/>
    <w:rsid w:val="000747AB"/>
    <w:rsid w:val="00074B7D"/>
    <w:rsid w:val="00074FBE"/>
    <w:rsid w:val="0007511E"/>
    <w:rsid w:val="00075310"/>
    <w:rsid w:val="0007574F"/>
    <w:rsid w:val="00075D2D"/>
    <w:rsid w:val="00075E81"/>
    <w:rsid w:val="00076358"/>
    <w:rsid w:val="00076713"/>
    <w:rsid w:val="00076F80"/>
    <w:rsid w:val="0007721D"/>
    <w:rsid w:val="000772DA"/>
    <w:rsid w:val="000775EA"/>
    <w:rsid w:val="00077915"/>
    <w:rsid w:val="000801E9"/>
    <w:rsid w:val="0008032C"/>
    <w:rsid w:val="00080365"/>
    <w:rsid w:val="0008054B"/>
    <w:rsid w:val="00080572"/>
    <w:rsid w:val="00080978"/>
    <w:rsid w:val="00080BCA"/>
    <w:rsid w:val="00080ED7"/>
    <w:rsid w:val="000812CE"/>
    <w:rsid w:val="000813B6"/>
    <w:rsid w:val="00082609"/>
    <w:rsid w:val="00082C42"/>
    <w:rsid w:val="00083A32"/>
    <w:rsid w:val="00083AC7"/>
    <w:rsid w:val="000843AB"/>
    <w:rsid w:val="00084888"/>
    <w:rsid w:val="000848E8"/>
    <w:rsid w:val="00084ACB"/>
    <w:rsid w:val="0008500C"/>
    <w:rsid w:val="00085139"/>
    <w:rsid w:val="00085648"/>
    <w:rsid w:val="000857E3"/>
    <w:rsid w:val="00085A6A"/>
    <w:rsid w:val="00086273"/>
    <w:rsid w:val="0008654B"/>
    <w:rsid w:val="0008708D"/>
    <w:rsid w:val="00087135"/>
    <w:rsid w:val="00087BF2"/>
    <w:rsid w:val="0009000B"/>
    <w:rsid w:val="00090533"/>
    <w:rsid w:val="0009061D"/>
    <w:rsid w:val="00090633"/>
    <w:rsid w:val="000906F1"/>
    <w:rsid w:val="00090906"/>
    <w:rsid w:val="00090C5A"/>
    <w:rsid w:val="00090DBD"/>
    <w:rsid w:val="00090E66"/>
    <w:rsid w:val="00090F66"/>
    <w:rsid w:val="00090F8C"/>
    <w:rsid w:val="0009117D"/>
    <w:rsid w:val="000912B5"/>
    <w:rsid w:val="000915DB"/>
    <w:rsid w:val="00091CE2"/>
    <w:rsid w:val="00091FE8"/>
    <w:rsid w:val="000934B0"/>
    <w:rsid w:val="0009394C"/>
    <w:rsid w:val="0009421D"/>
    <w:rsid w:val="00094548"/>
    <w:rsid w:val="00094E83"/>
    <w:rsid w:val="00095143"/>
    <w:rsid w:val="000959C0"/>
    <w:rsid w:val="00095A72"/>
    <w:rsid w:val="000964C4"/>
    <w:rsid w:val="0009681F"/>
    <w:rsid w:val="00096A89"/>
    <w:rsid w:val="00096D17"/>
    <w:rsid w:val="00097385"/>
    <w:rsid w:val="00097561"/>
    <w:rsid w:val="00097621"/>
    <w:rsid w:val="000A0B52"/>
    <w:rsid w:val="000A1566"/>
    <w:rsid w:val="000A18CD"/>
    <w:rsid w:val="000A19AF"/>
    <w:rsid w:val="000A20B8"/>
    <w:rsid w:val="000A21A5"/>
    <w:rsid w:val="000A2747"/>
    <w:rsid w:val="000A2914"/>
    <w:rsid w:val="000A29D6"/>
    <w:rsid w:val="000A2A05"/>
    <w:rsid w:val="000A31A8"/>
    <w:rsid w:val="000A440C"/>
    <w:rsid w:val="000A48D8"/>
    <w:rsid w:val="000A523B"/>
    <w:rsid w:val="000A5523"/>
    <w:rsid w:val="000A57B4"/>
    <w:rsid w:val="000A5923"/>
    <w:rsid w:val="000A5B2F"/>
    <w:rsid w:val="000A5BA8"/>
    <w:rsid w:val="000A61E6"/>
    <w:rsid w:val="000A62DF"/>
    <w:rsid w:val="000A64B6"/>
    <w:rsid w:val="000A65AF"/>
    <w:rsid w:val="000A694F"/>
    <w:rsid w:val="000A6F36"/>
    <w:rsid w:val="000A7133"/>
    <w:rsid w:val="000A77BC"/>
    <w:rsid w:val="000A79D3"/>
    <w:rsid w:val="000A7BBD"/>
    <w:rsid w:val="000A7DFE"/>
    <w:rsid w:val="000B0011"/>
    <w:rsid w:val="000B060A"/>
    <w:rsid w:val="000B08BB"/>
    <w:rsid w:val="000B1145"/>
    <w:rsid w:val="000B1979"/>
    <w:rsid w:val="000B1D27"/>
    <w:rsid w:val="000B2B94"/>
    <w:rsid w:val="000B306D"/>
    <w:rsid w:val="000B3343"/>
    <w:rsid w:val="000B350A"/>
    <w:rsid w:val="000B353B"/>
    <w:rsid w:val="000B3AA2"/>
    <w:rsid w:val="000B4129"/>
    <w:rsid w:val="000B4F56"/>
    <w:rsid w:val="000B51D6"/>
    <w:rsid w:val="000B53C9"/>
    <w:rsid w:val="000B58FB"/>
    <w:rsid w:val="000B6E0F"/>
    <w:rsid w:val="000B71A4"/>
    <w:rsid w:val="000B74C7"/>
    <w:rsid w:val="000B7D17"/>
    <w:rsid w:val="000C0090"/>
    <w:rsid w:val="000C083D"/>
    <w:rsid w:val="000C087A"/>
    <w:rsid w:val="000C11EE"/>
    <w:rsid w:val="000C13C5"/>
    <w:rsid w:val="000C1A64"/>
    <w:rsid w:val="000C1B6A"/>
    <w:rsid w:val="000C1E64"/>
    <w:rsid w:val="000C1F5C"/>
    <w:rsid w:val="000C1F8C"/>
    <w:rsid w:val="000C2127"/>
    <w:rsid w:val="000C226D"/>
    <w:rsid w:val="000C2291"/>
    <w:rsid w:val="000C3423"/>
    <w:rsid w:val="000C34C5"/>
    <w:rsid w:val="000C3A49"/>
    <w:rsid w:val="000C3DC8"/>
    <w:rsid w:val="000C3F0A"/>
    <w:rsid w:val="000C4AAA"/>
    <w:rsid w:val="000C569F"/>
    <w:rsid w:val="000C5FE1"/>
    <w:rsid w:val="000C602A"/>
    <w:rsid w:val="000C607B"/>
    <w:rsid w:val="000C6312"/>
    <w:rsid w:val="000C6656"/>
    <w:rsid w:val="000C6972"/>
    <w:rsid w:val="000C6B96"/>
    <w:rsid w:val="000C7001"/>
    <w:rsid w:val="000C73DB"/>
    <w:rsid w:val="000C7AA8"/>
    <w:rsid w:val="000C7E16"/>
    <w:rsid w:val="000D033F"/>
    <w:rsid w:val="000D0B30"/>
    <w:rsid w:val="000D0E8D"/>
    <w:rsid w:val="000D0FD3"/>
    <w:rsid w:val="000D1FBE"/>
    <w:rsid w:val="000D2D28"/>
    <w:rsid w:val="000D2D63"/>
    <w:rsid w:val="000D36FC"/>
    <w:rsid w:val="000D3A3C"/>
    <w:rsid w:val="000D3B92"/>
    <w:rsid w:val="000D40D5"/>
    <w:rsid w:val="000D43F2"/>
    <w:rsid w:val="000D4AC2"/>
    <w:rsid w:val="000D54EC"/>
    <w:rsid w:val="000D592F"/>
    <w:rsid w:val="000D5EF7"/>
    <w:rsid w:val="000D660F"/>
    <w:rsid w:val="000D6ED0"/>
    <w:rsid w:val="000D7C68"/>
    <w:rsid w:val="000D7E31"/>
    <w:rsid w:val="000D7E77"/>
    <w:rsid w:val="000E0109"/>
    <w:rsid w:val="000E0CED"/>
    <w:rsid w:val="000E1423"/>
    <w:rsid w:val="000E1C2F"/>
    <w:rsid w:val="000E1DDC"/>
    <w:rsid w:val="000E1E9A"/>
    <w:rsid w:val="000E200D"/>
    <w:rsid w:val="000E2178"/>
    <w:rsid w:val="000E2186"/>
    <w:rsid w:val="000E2826"/>
    <w:rsid w:val="000E2C8F"/>
    <w:rsid w:val="000E31F9"/>
    <w:rsid w:val="000E337A"/>
    <w:rsid w:val="000E357B"/>
    <w:rsid w:val="000E3A7A"/>
    <w:rsid w:val="000E3B2C"/>
    <w:rsid w:val="000E3F63"/>
    <w:rsid w:val="000E4AB2"/>
    <w:rsid w:val="000E4E1B"/>
    <w:rsid w:val="000E4FF7"/>
    <w:rsid w:val="000E5094"/>
    <w:rsid w:val="000E5504"/>
    <w:rsid w:val="000E5C45"/>
    <w:rsid w:val="000E632F"/>
    <w:rsid w:val="000E6371"/>
    <w:rsid w:val="000E66DD"/>
    <w:rsid w:val="000E68D3"/>
    <w:rsid w:val="000E6B8A"/>
    <w:rsid w:val="000E759A"/>
    <w:rsid w:val="000E77AC"/>
    <w:rsid w:val="000E7971"/>
    <w:rsid w:val="000E7F3D"/>
    <w:rsid w:val="000E7FCB"/>
    <w:rsid w:val="000F00D5"/>
    <w:rsid w:val="000F02B1"/>
    <w:rsid w:val="000F0581"/>
    <w:rsid w:val="000F0C05"/>
    <w:rsid w:val="000F0C6A"/>
    <w:rsid w:val="000F0E96"/>
    <w:rsid w:val="000F105A"/>
    <w:rsid w:val="000F1137"/>
    <w:rsid w:val="000F1525"/>
    <w:rsid w:val="000F19F0"/>
    <w:rsid w:val="000F2E3B"/>
    <w:rsid w:val="000F3090"/>
    <w:rsid w:val="000F320F"/>
    <w:rsid w:val="000F35B8"/>
    <w:rsid w:val="000F3CFC"/>
    <w:rsid w:val="000F3F52"/>
    <w:rsid w:val="000F4048"/>
    <w:rsid w:val="000F4765"/>
    <w:rsid w:val="000F4CB4"/>
    <w:rsid w:val="000F5910"/>
    <w:rsid w:val="000F61DA"/>
    <w:rsid w:val="000F6C28"/>
    <w:rsid w:val="000F6CAE"/>
    <w:rsid w:val="000F6F5C"/>
    <w:rsid w:val="000F760B"/>
    <w:rsid w:val="000F775D"/>
    <w:rsid w:val="000F7C0D"/>
    <w:rsid w:val="000F7C4D"/>
    <w:rsid w:val="000F7D52"/>
    <w:rsid w:val="000F7E38"/>
    <w:rsid w:val="001001BB"/>
    <w:rsid w:val="001007CD"/>
    <w:rsid w:val="00100A89"/>
    <w:rsid w:val="00100DB3"/>
    <w:rsid w:val="00100EFF"/>
    <w:rsid w:val="0010122A"/>
    <w:rsid w:val="0010162A"/>
    <w:rsid w:val="0010186C"/>
    <w:rsid w:val="00101958"/>
    <w:rsid w:val="00101DB0"/>
    <w:rsid w:val="00101EF2"/>
    <w:rsid w:val="001026AB"/>
    <w:rsid w:val="00102A38"/>
    <w:rsid w:val="00102AC2"/>
    <w:rsid w:val="00102C78"/>
    <w:rsid w:val="00102DB6"/>
    <w:rsid w:val="0010316D"/>
    <w:rsid w:val="0010352A"/>
    <w:rsid w:val="00103791"/>
    <w:rsid w:val="00103B43"/>
    <w:rsid w:val="00105498"/>
    <w:rsid w:val="00105526"/>
    <w:rsid w:val="001055E1"/>
    <w:rsid w:val="001057C3"/>
    <w:rsid w:val="00105D2A"/>
    <w:rsid w:val="00106564"/>
    <w:rsid w:val="00106C42"/>
    <w:rsid w:val="00106F08"/>
    <w:rsid w:val="00106FA3"/>
    <w:rsid w:val="00107032"/>
    <w:rsid w:val="001071CA"/>
    <w:rsid w:val="00107720"/>
    <w:rsid w:val="001077F2"/>
    <w:rsid w:val="00107A84"/>
    <w:rsid w:val="00107F9E"/>
    <w:rsid w:val="00110211"/>
    <w:rsid w:val="00110597"/>
    <w:rsid w:val="001114A8"/>
    <w:rsid w:val="001116D6"/>
    <w:rsid w:val="00111AC3"/>
    <w:rsid w:val="00111EF4"/>
    <w:rsid w:val="001124C6"/>
    <w:rsid w:val="00113ED4"/>
    <w:rsid w:val="00114056"/>
    <w:rsid w:val="0011471F"/>
    <w:rsid w:val="00114ECF"/>
    <w:rsid w:val="001156C9"/>
    <w:rsid w:val="00115814"/>
    <w:rsid w:val="00115D62"/>
    <w:rsid w:val="001161B0"/>
    <w:rsid w:val="00116370"/>
    <w:rsid w:val="0011673F"/>
    <w:rsid w:val="00116D05"/>
    <w:rsid w:val="00117085"/>
    <w:rsid w:val="00117478"/>
    <w:rsid w:val="00117563"/>
    <w:rsid w:val="0011771F"/>
    <w:rsid w:val="001177D0"/>
    <w:rsid w:val="00117C08"/>
    <w:rsid w:val="001208B9"/>
    <w:rsid w:val="001208F4"/>
    <w:rsid w:val="00121A29"/>
    <w:rsid w:val="00122F41"/>
    <w:rsid w:val="001232FB"/>
    <w:rsid w:val="001238A4"/>
    <w:rsid w:val="001247C5"/>
    <w:rsid w:val="00124C12"/>
    <w:rsid w:val="00124FF9"/>
    <w:rsid w:val="00125416"/>
    <w:rsid w:val="001255DD"/>
    <w:rsid w:val="001255ED"/>
    <w:rsid w:val="0012561D"/>
    <w:rsid w:val="00125F1D"/>
    <w:rsid w:val="00125FB2"/>
    <w:rsid w:val="00126684"/>
    <w:rsid w:val="0012674F"/>
    <w:rsid w:val="00126DB0"/>
    <w:rsid w:val="00126EAF"/>
    <w:rsid w:val="00127552"/>
    <w:rsid w:val="0012775D"/>
    <w:rsid w:val="00127A06"/>
    <w:rsid w:val="0013011E"/>
    <w:rsid w:val="00130135"/>
    <w:rsid w:val="00130544"/>
    <w:rsid w:val="00130AC9"/>
    <w:rsid w:val="001316FA"/>
    <w:rsid w:val="00131D2E"/>
    <w:rsid w:val="001320F8"/>
    <w:rsid w:val="0013275E"/>
    <w:rsid w:val="001329F0"/>
    <w:rsid w:val="00132ED0"/>
    <w:rsid w:val="00132F27"/>
    <w:rsid w:val="0013327A"/>
    <w:rsid w:val="00133338"/>
    <w:rsid w:val="001338D6"/>
    <w:rsid w:val="00133B2E"/>
    <w:rsid w:val="00134A48"/>
    <w:rsid w:val="00134E17"/>
    <w:rsid w:val="00135D8F"/>
    <w:rsid w:val="00136E3F"/>
    <w:rsid w:val="00137067"/>
    <w:rsid w:val="001376BC"/>
    <w:rsid w:val="00137D5C"/>
    <w:rsid w:val="00140625"/>
    <w:rsid w:val="00140ABF"/>
    <w:rsid w:val="00141783"/>
    <w:rsid w:val="0014193D"/>
    <w:rsid w:val="001423F5"/>
    <w:rsid w:val="001424FD"/>
    <w:rsid w:val="001428FF"/>
    <w:rsid w:val="00142E2B"/>
    <w:rsid w:val="00143436"/>
    <w:rsid w:val="001438DA"/>
    <w:rsid w:val="00143C59"/>
    <w:rsid w:val="00143DB2"/>
    <w:rsid w:val="00144BF2"/>
    <w:rsid w:val="00144DC8"/>
    <w:rsid w:val="00144E9D"/>
    <w:rsid w:val="00145285"/>
    <w:rsid w:val="00145847"/>
    <w:rsid w:val="00145C3A"/>
    <w:rsid w:val="00145EBB"/>
    <w:rsid w:val="0014651C"/>
    <w:rsid w:val="001467E2"/>
    <w:rsid w:val="00146913"/>
    <w:rsid w:val="001479D8"/>
    <w:rsid w:val="00147E03"/>
    <w:rsid w:val="00150433"/>
    <w:rsid w:val="001506CB"/>
    <w:rsid w:val="00150F00"/>
    <w:rsid w:val="00151201"/>
    <w:rsid w:val="0015142E"/>
    <w:rsid w:val="001515F4"/>
    <w:rsid w:val="001518C0"/>
    <w:rsid w:val="00152018"/>
    <w:rsid w:val="001521C7"/>
    <w:rsid w:val="00152309"/>
    <w:rsid w:val="00152467"/>
    <w:rsid w:val="001529B9"/>
    <w:rsid w:val="00152A5A"/>
    <w:rsid w:val="001530BB"/>
    <w:rsid w:val="0015328A"/>
    <w:rsid w:val="0015340A"/>
    <w:rsid w:val="00154D2E"/>
    <w:rsid w:val="00154F81"/>
    <w:rsid w:val="00155566"/>
    <w:rsid w:val="00155684"/>
    <w:rsid w:val="0015588C"/>
    <w:rsid w:val="00155B54"/>
    <w:rsid w:val="00155D5C"/>
    <w:rsid w:val="00156592"/>
    <w:rsid w:val="001566C2"/>
    <w:rsid w:val="00156A20"/>
    <w:rsid w:val="00156D08"/>
    <w:rsid w:val="0015739B"/>
    <w:rsid w:val="001574CB"/>
    <w:rsid w:val="00157961"/>
    <w:rsid w:val="001579AA"/>
    <w:rsid w:val="00157BC9"/>
    <w:rsid w:val="00157F26"/>
    <w:rsid w:val="00160038"/>
    <w:rsid w:val="00160472"/>
    <w:rsid w:val="00160AB8"/>
    <w:rsid w:val="00160F11"/>
    <w:rsid w:val="001614A8"/>
    <w:rsid w:val="0016153A"/>
    <w:rsid w:val="001624D0"/>
    <w:rsid w:val="00163234"/>
    <w:rsid w:val="00163262"/>
    <w:rsid w:val="00163357"/>
    <w:rsid w:val="00163E98"/>
    <w:rsid w:val="00163F99"/>
    <w:rsid w:val="00163FAA"/>
    <w:rsid w:val="001647F1"/>
    <w:rsid w:val="001649C6"/>
    <w:rsid w:val="00164ACD"/>
    <w:rsid w:val="00164DA4"/>
    <w:rsid w:val="00164DE6"/>
    <w:rsid w:val="00164E46"/>
    <w:rsid w:val="00164E52"/>
    <w:rsid w:val="0016529E"/>
    <w:rsid w:val="00165C37"/>
    <w:rsid w:val="00166170"/>
    <w:rsid w:val="00166621"/>
    <w:rsid w:val="0016697F"/>
    <w:rsid w:val="00166AAF"/>
    <w:rsid w:val="00167714"/>
    <w:rsid w:val="0016775A"/>
    <w:rsid w:val="00167AC3"/>
    <w:rsid w:val="00167B70"/>
    <w:rsid w:val="00167EED"/>
    <w:rsid w:val="00167FD4"/>
    <w:rsid w:val="00170333"/>
    <w:rsid w:val="001704F3"/>
    <w:rsid w:val="001706CC"/>
    <w:rsid w:val="001706D2"/>
    <w:rsid w:val="0017102E"/>
    <w:rsid w:val="0017126D"/>
    <w:rsid w:val="0017179A"/>
    <w:rsid w:val="001719F3"/>
    <w:rsid w:val="00171B1A"/>
    <w:rsid w:val="00171FA2"/>
    <w:rsid w:val="0017238C"/>
    <w:rsid w:val="00172515"/>
    <w:rsid w:val="00172795"/>
    <w:rsid w:val="00172D3B"/>
    <w:rsid w:val="00172E6A"/>
    <w:rsid w:val="00173247"/>
    <w:rsid w:val="00173453"/>
    <w:rsid w:val="00173E5D"/>
    <w:rsid w:val="00174DFD"/>
    <w:rsid w:val="001752E6"/>
    <w:rsid w:val="001759D5"/>
    <w:rsid w:val="00175E79"/>
    <w:rsid w:val="00176076"/>
    <w:rsid w:val="00176277"/>
    <w:rsid w:val="00176575"/>
    <w:rsid w:val="00176628"/>
    <w:rsid w:val="00177229"/>
    <w:rsid w:val="00177D5A"/>
    <w:rsid w:val="001804ED"/>
    <w:rsid w:val="0018070A"/>
    <w:rsid w:val="001809BE"/>
    <w:rsid w:val="00180C3D"/>
    <w:rsid w:val="00181110"/>
    <w:rsid w:val="0018130E"/>
    <w:rsid w:val="001814BF"/>
    <w:rsid w:val="00181AA1"/>
    <w:rsid w:val="00181B13"/>
    <w:rsid w:val="0018211E"/>
    <w:rsid w:val="00182B38"/>
    <w:rsid w:val="00182B39"/>
    <w:rsid w:val="00182B7C"/>
    <w:rsid w:val="0018324C"/>
    <w:rsid w:val="0018525F"/>
    <w:rsid w:val="0018561C"/>
    <w:rsid w:val="00185E16"/>
    <w:rsid w:val="00185FE4"/>
    <w:rsid w:val="001864EA"/>
    <w:rsid w:val="00186613"/>
    <w:rsid w:val="00186A30"/>
    <w:rsid w:val="00186CBC"/>
    <w:rsid w:val="001870CA"/>
    <w:rsid w:val="001875F7"/>
    <w:rsid w:val="00187621"/>
    <w:rsid w:val="00187800"/>
    <w:rsid w:val="001879CE"/>
    <w:rsid w:val="00190A08"/>
    <w:rsid w:val="00190F5F"/>
    <w:rsid w:val="001911C5"/>
    <w:rsid w:val="0019168B"/>
    <w:rsid w:val="00191863"/>
    <w:rsid w:val="00191A21"/>
    <w:rsid w:val="00191BDA"/>
    <w:rsid w:val="00191D2D"/>
    <w:rsid w:val="00191E59"/>
    <w:rsid w:val="00191E81"/>
    <w:rsid w:val="001922F4"/>
    <w:rsid w:val="001933F0"/>
    <w:rsid w:val="00193BF0"/>
    <w:rsid w:val="00194004"/>
    <w:rsid w:val="00194276"/>
    <w:rsid w:val="001946B4"/>
    <w:rsid w:val="00195677"/>
    <w:rsid w:val="0019598A"/>
    <w:rsid w:val="001960A4"/>
    <w:rsid w:val="00196A5A"/>
    <w:rsid w:val="00196A7D"/>
    <w:rsid w:val="00196AAD"/>
    <w:rsid w:val="00196FB1"/>
    <w:rsid w:val="001978EB"/>
    <w:rsid w:val="00197CB2"/>
    <w:rsid w:val="001A062C"/>
    <w:rsid w:val="001A0ECE"/>
    <w:rsid w:val="001A149F"/>
    <w:rsid w:val="001A1772"/>
    <w:rsid w:val="001A1937"/>
    <w:rsid w:val="001A2073"/>
    <w:rsid w:val="001A254E"/>
    <w:rsid w:val="001A26D2"/>
    <w:rsid w:val="001A334F"/>
    <w:rsid w:val="001A3587"/>
    <w:rsid w:val="001A3B0B"/>
    <w:rsid w:val="001A3D9F"/>
    <w:rsid w:val="001A3E5A"/>
    <w:rsid w:val="001A3FBB"/>
    <w:rsid w:val="001A4360"/>
    <w:rsid w:val="001A4B72"/>
    <w:rsid w:val="001A4EFF"/>
    <w:rsid w:val="001A51CC"/>
    <w:rsid w:val="001A55C9"/>
    <w:rsid w:val="001A59C9"/>
    <w:rsid w:val="001A6161"/>
    <w:rsid w:val="001A62AD"/>
    <w:rsid w:val="001A65D6"/>
    <w:rsid w:val="001A6E1C"/>
    <w:rsid w:val="001A6FE8"/>
    <w:rsid w:val="001A7729"/>
    <w:rsid w:val="001A79E8"/>
    <w:rsid w:val="001A79F0"/>
    <w:rsid w:val="001A7DA4"/>
    <w:rsid w:val="001A7EC8"/>
    <w:rsid w:val="001A7FEB"/>
    <w:rsid w:val="001B0036"/>
    <w:rsid w:val="001B04CF"/>
    <w:rsid w:val="001B0D53"/>
    <w:rsid w:val="001B12BC"/>
    <w:rsid w:val="001B132F"/>
    <w:rsid w:val="001B1B43"/>
    <w:rsid w:val="001B1CA2"/>
    <w:rsid w:val="001B1D35"/>
    <w:rsid w:val="001B1F31"/>
    <w:rsid w:val="001B314C"/>
    <w:rsid w:val="001B37AD"/>
    <w:rsid w:val="001B3B08"/>
    <w:rsid w:val="001B3B3B"/>
    <w:rsid w:val="001B3BC2"/>
    <w:rsid w:val="001B3CB1"/>
    <w:rsid w:val="001B3D60"/>
    <w:rsid w:val="001B3F95"/>
    <w:rsid w:val="001B4155"/>
    <w:rsid w:val="001B452D"/>
    <w:rsid w:val="001B4AEC"/>
    <w:rsid w:val="001B4B70"/>
    <w:rsid w:val="001B4D31"/>
    <w:rsid w:val="001B4DF5"/>
    <w:rsid w:val="001B4E7E"/>
    <w:rsid w:val="001B4F92"/>
    <w:rsid w:val="001B55BE"/>
    <w:rsid w:val="001B56C5"/>
    <w:rsid w:val="001B5A4C"/>
    <w:rsid w:val="001B5AAF"/>
    <w:rsid w:val="001B609B"/>
    <w:rsid w:val="001B6321"/>
    <w:rsid w:val="001B640B"/>
    <w:rsid w:val="001B688E"/>
    <w:rsid w:val="001B6B0E"/>
    <w:rsid w:val="001B7287"/>
    <w:rsid w:val="001B75A5"/>
    <w:rsid w:val="001B7794"/>
    <w:rsid w:val="001B78ED"/>
    <w:rsid w:val="001B7D44"/>
    <w:rsid w:val="001C02D7"/>
    <w:rsid w:val="001C0337"/>
    <w:rsid w:val="001C0A8E"/>
    <w:rsid w:val="001C0C75"/>
    <w:rsid w:val="001C1282"/>
    <w:rsid w:val="001C12A9"/>
    <w:rsid w:val="001C12F0"/>
    <w:rsid w:val="001C14BD"/>
    <w:rsid w:val="001C1593"/>
    <w:rsid w:val="001C1734"/>
    <w:rsid w:val="001C1A18"/>
    <w:rsid w:val="001C1A62"/>
    <w:rsid w:val="001C1B83"/>
    <w:rsid w:val="001C225D"/>
    <w:rsid w:val="001C26DA"/>
    <w:rsid w:val="001C2B7B"/>
    <w:rsid w:val="001C2C48"/>
    <w:rsid w:val="001C2C5D"/>
    <w:rsid w:val="001C3066"/>
    <w:rsid w:val="001C3631"/>
    <w:rsid w:val="001C38F7"/>
    <w:rsid w:val="001C3BA0"/>
    <w:rsid w:val="001C3CA2"/>
    <w:rsid w:val="001C4A7B"/>
    <w:rsid w:val="001C4AC7"/>
    <w:rsid w:val="001C4F65"/>
    <w:rsid w:val="001C50A2"/>
    <w:rsid w:val="001C5A4F"/>
    <w:rsid w:val="001C5B54"/>
    <w:rsid w:val="001C5D20"/>
    <w:rsid w:val="001C61BE"/>
    <w:rsid w:val="001C62CF"/>
    <w:rsid w:val="001C63B8"/>
    <w:rsid w:val="001C6421"/>
    <w:rsid w:val="001C6A0E"/>
    <w:rsid w:val="001C6F4D"/>
    <w:rsid w:val="001C6FE9"/>
    <w:rsid w:val="001C7383"/>
    <w:rsid w:val="001C7572"/>
    <w:rsid w:val="001D0948"/>
    <w:rsid w:val="001D0C43"/>
    <w:rsid w:val="001D0D60"/>
    <w:rsid w:val="001D0DF7"/>
    <w:rsid w:val="001D0EA0"/>
    <w:rsid w:val="001D0F6F"/>
    <w:rsid w:val="001D1103"/>
    <w:rsid w:val="001D1EEB"/>
    <w:rsid w:val="001D2F03"/>
    <w:rsid w:val="001D3069"/>
    <w:rsid w:val="001D34D2"/>
    <w:rsid w:val="001D3DD0"/>
    <w:rsid w:val="001D4003"/>
    <w:rsid w:val="001D4536"/>
    <w:rsid w:val="001D4753"/>
    <w:rsid w:val="001D47EC"/>
    <w:rsid w:val="001D4CCE"/>
    <w:rsid w:val="001D5098"/>
    <w:rsid w:val="001D528E"/>
    <w:rsid w:val="001D5782"/>
    <w:rsid w:val="001D57F4"/>
    <w:rsid w:val="001D58F6"/>
    <w:rsid w:val="001D5BEC"/>
    <w:rsid w:val="001D5E51"/>
    <w:rsid w:val="001D6016"/>
    <w:rsid w:val="001D6D48"/>
    <w:rsid w:val="001D6FA4"/>
    <w:rsid w:val="001D7B95"/>
    <w:rsid w:val="001D7D89"/>
    <w:rsid w:val="001D7E71"/>
    <w:rsid w:val="001E0326"/>
    <w:rsid w:val="001E03EF"/>
    <w:rsid w:val="001E0D31"/>
    <w:rsid w:val="001E0ED6"/>
    <w:rsid w:val="001E1178"/>
    <w:rsid w:val="001E12E4"/>
    <w:rsid w:val="001E151E"/>
    <w:rsid w:val="001E191E"/>
    <w:rsid w:val="001E1D23"/>
    <w:rsid w:val="001E1E74"/>
    <w:rsid w:val="001E21EF"/>
    <w:rsid w:val="001E2A9C"/>
    <w:rsid w:val="001E2C2A"/>
    <w:rsid w:val="001E2DD7"/>
    <w:rsid w:val="001E34F4"/>
    <w:rsid w:val="001E3633"/>
    <w:rsid w:val="001E36C9"/>
    <w:rsid w:val="001E39E1"/>
    <w:rsid w:val="001E3A3C"/>
    <w:rsid w:val="001E3B9C"/>
    <w:rsid w:val="001E3DC4"/>
    <w:rsid w:val="001E4A4C"/>
    <w:rsid w:val="001E4ED9"/>
    <w:rsid w:val="001E52F1"/>
    <w:rsid w:val="001E5FFF"/>
    <w:rsid w:val="001E633C"/>
    <w:rsid w:val="001E6533"/>
    <w:rsid w:val="001E73F7"/>
    <w:rsid w:val="001E7F94"/>
    <w:rsid w:val="001E7FE4"/>
    <w:rsid w:val="001F0110"/>
    <w:rsid w:val="001F03B7"/>
    <w:rsid w:val="001F052F"/>
    <w:rsid w:val="001F0B44"/>
    <w:rsid w:val="001F1460"/>
    <w:rsid w:val="001F16BC"/>
    <w:rsid w:val="001F2173"/>
    <w:rsid w:val="001F2603"/>
    <w:rsid w:val="001F3372"/>
    <w:rsid w:val="001F3419"/>
    <w:rsid w:val="001F34DE"/>
    <w:rsid w:val="001F3A7D"/>
    <w:rsid w:val="001F465B"/>
    <w:rsid w:val="001F47D1"/>
    <w:rsid w:val="001F4D06"/>
    <w:rsid w:val="001F57C4"/>
    <w:rsid w:val="001F5810"/>
    <w:rsid w:val="001F595E"/>
    <w:rsid w:val="001F6001"/>
    <w:rsid w:val="001F6369"/>
    <w:rsid w:val="001F6F95"/>
    <w:rsid w:val="001F72F1"/>
    <w:rsid w:val="001F74FA"/>
    <w:rsid w:val="001F753E"/>
    <w:rsid w:val="001F77DA"/>
    <w:rsid w:val="001F7958"/>
    <w:rsid w:val="001F7FB3"/>
    <w:rsid w:val="00200390"/>
    <w:rsid w:val="002009EE"/>
    <w:rsid w:val="002011A1"/>
    <w:rsid w:val="002016A0"/>
    <w:rsid w:val="00202939"/>
    <w:rsid w:val="00202972"/>
    <w:rsid w:val="002037FC"/>
    <w:rsid w:val="00203A13"/>
    <w:rsid w:val="0020460F"/>
    <w:rsid w:val="00204D04"/>
    <w:rsid w:val="002051F8"/>
    <w:rsid w:val="00205421"/>
    <w:rsid w:val="00205D65"/>
    <w:rsid w:val="00207052"/>
    <w:rsid w:val="00207070"/>
    <w:rsid w:val="00207552"/>
    <w:rsid w:val="00207CD9"/>
    <w:rsid w:val="00207FE4"/>
    <w:rsid w:val="002104D2"/>
    <w:rsid w:val="002109B4"/>
    <w:rsid w:val="00210BC1"/>
    <w:rsid w:val="002115DD"/>
    <w:rsid w:val="0021186A"/>
    <w:rsid w:val="0021189D"/>
    <w:rsid w:val="00211A58"/>
    <w:rsid w:val="0021206D"/>
    <w:rsid w:val="002121EC"/>
    <w:rsid w:val="002126E1"/>
    <w:rsid w:val="00212DD9"/>
    <w:rsid w:val="0021326A"/>
    <w:rsid w:val="00213874"/>
    <w:rsid w:val="002141A8"/>
    <w:rsid w:val="002145DA"/>
    <w:rsid w:val="00214C31"/>
    <w:rsid w:val="002152EE"/>
    <w:rsid w:val="002155AD"/>
    <w:rsid w:val="002156DC"/>
    <w:rsid w:val="00215AD1"/>
    <w:rsid w:val="00215B65"/>
    <w:rsid w:val="00215B9D"/>
    <w:rsid w:val="00216199"/>
    <w:rsid w:val="00216ACF"/>
    <w:rsid w:val="00216BB2"/>
    <w:rsid w:val="00216F40"/>
    <w:rsid w:val="002172F5"/>
    <w:rsid w:val="00217CE3"/>
    <w:rsid w:val="0022075E"/>
    <w:rsid w:val="00220B84"/>
    <w:rsid w:val="00220BDB"/>
    <w:rsid w:val="002213D8"/>
    <w:rsid w:val="0022170B"/>
    <w:rsid w:val="00221D30"/>
    <w:rsid w:val="0022361E"/>
    <w:rsid w:val="002237FF"/>
    <w:rsid w:val="00223CB6"/>
    <w:rsid w:val="00223E9F"/>
    <w:rsid w:val="00223ED7"/>
    <w:rsid w:val="00223F86"/>
    <w:rsid w:val="002246EC"/>
    <w:rsid w:val="0022531E"/>
    <w:rsid w:val="00225394"/>
    <w:rsid w:val="002253A3"/>
    <w:rsid w:val="00226FF3"/>
    <w:rsid w:val="002270A9"/>
    <w:rsid w:val="00227A76"/>
    <w:rsid w:val="00227B4E"/>
    <w:rsid w:val="0023016D"/>
    <w:rsid w:val="00230A5E"/>
    <w:rsid w:val="00230A9F"/>
    <w:rsid w:val="00230D9E"/>
    <w:rsid w:val="00231334"/>
    <w:rsid w:val="00231361"/>
    <w:rsid w:val="00231D68"/>
    <w:rsid w:val="0023200B"/>
    <w:rsid w:val="00232723"/>
    <w:rsid w:val="00232CF3"/>
    <w:rsid w:val="00232EA1"/>
    <w:rsid w:val="0023308D"/>
    <w:rsid w:val="00233664"/>
    <w:rsid w:val="00233801"/>
    <w:rsid w:val="002339D9"/>
    <w:rsid w:val="00233A63"/>
    <w:rsid w:val="002344C2"/>
    <w:rsid w:val="00235043"/>
    <w:rsid w:val="0023520E"/>
    <w:rsid w:val="0023538D"/>
    <w:rsid w:val="002356AE"/>
    <w:rsid w:val="002356FF"/>
    <w:rsid w:val="00235ABC"/>
    <w:rsid w:val="002360C9"/>
    <w:rsid w:val="00236316"/>
    <w:rsid w:val="00236674"/>
    <w:rsid w:val="00237696"/>
    <w:rsid w:val="002377E0"/>
    <w:rsid w:val="00237A40"/>
    <w:rsid w:val="002403F3"/>
    <w:rsid w:val="002404C7"/>
    <w:rsid w:val="00240775"/>
    <w:rsid w:val="00240A5A"/>
    <w:rsid w:val="00240AB2"/>
    <w:rsid w:val="00240EA8"/>
    <w:rsid w:val="0024123C"/>
    <w:rsid w:val="00241FE9"/>
    <w:rsid w:val="00242721"/>
    <w:rsid w:val="00242940"/>
    <w:rsid w:val="00242AB7"/>
    <w:rsid w:val="00242AED"/>
    <w:rsid w:val="00242AF9"/>
    <w:rsid w:val="00242C3B"/>
    <w:rsid w:val="00242EFF"/>
    <w:rsid w:val="0024331C"/>
    <w:rsid w:val="002433E5"/>
    <w:rsid w:val="00243413"/>
    <w:rsid w:val="00243654"/>
    <w:rsid w:val="00243940"/>
    <w:rsid w:val="002440F2"/>
    <w:rsid w:val="002441CA"/>
    <w:rsid w:val="002442F8"/>
    <w:rsid w:val="00244524"/>
    <w:rsid w:val="002445A6"/>
    <w:rsid w:val="00244602"/>
    <w:rsid w:val="00245314"/>
    <w:rsid w:val="00245806"/>
    <w:rsid w:val="00245FA5"/>
    <w:rsid w:val="00245FCF"/>
    <w:rsid w:val="00246442"/>
    <w:rsid w:val="00246C90"/>
    <w:rsid w:val="00246EB2"/>
    <w:rsid w:val="00246F68"/>
    <w:rsid w:val="00247421"/>
    <w:rsid w:val="00247858"/>
    <w:rsid w:val="002478CB"/>
    <w:rsid w:val="00247D59"/>
    <w:rsid w:val="00250043"/>
    <w:rsid w:val="0025077F"/>
    <w:rsid w:val="00251237"/>
    <w:rsid w:val="002512DD"/>
    <w:rsid w:val="002516E7"/>
    <w:rsid w:val="00251ACC"/>
    <w:rsid w:val="00252068"/>
    <w:rsid w:val="00252577"/>
    <w:rsid w:val="002528D1"/>
    <w:rsid w:val="00252B30"/>
    <w:rsid w:val="00252F5C"/>
    <w:rsid w:val="00253355"/>
    <w:rsid w:val="00254068"/>
    <w:rsid w:val="00254206"/>
    <w:rsid w:val="00254610"/>
    <w:rsid w:val="00254867"/>
    <w:rsid w:val="00254BB8"/>
    <w:rsid w:val="00254DD8"/>
    <w:rsid w:val="00255170"/>
    <w:rsid w:val="0025519A"/>
    <w:rsid w:val="0025553B"/>
    <w:rsid w:val="00255747"/>
    <w:rsid w:val="00255AF9"/>
    <w:rsid w:val="00255BAD"/>
    <w:rsid w:val="00255C86"/>
    <w:rsid w:val="00256034"/>
    <w:rsid w:val="00256304"/>
    <w:rsid w:val="002565C3"/>
    <w:rsid w:val="0025676C"/>
    <w:rsid w:val="0025693B"/>
    <w:rsid w:val="00256DB6"/>
    <w:rsid w:val="00256FCD"/>
    <w:rsid w:val="002573AF"/>
    <w:rsid w:val="002573B5"/>
    <w:rsid w:val="002573B6"/>
    <w:rsid w:val="002575E4"/>
    <w:rsid w:val="00257998"/>
    <w:rsid w:val="00260052"/>
    <w:rsid w:val="002625FD"/>
    <w:rsid w:val="002629CC"/>
    <w:rsid w:val="00262D9F"/>
    <w:rsid w:val="00262E24"/>
    <w:rsid w:val="00262E42"/>
    <w:rsid w:val="00263436"/>
    <w:rsid w:val="00263B27"/>
    <w:rsid w:val="00263D07"/>
    <w:rsid w:val="00263DC2"/>
    <w:rsid w:val="00263E97"/>
    <w:rsid w:val="002641DF"/>
    <w:rsid w:val="002646CA"/>
    <w:rsid w:val="002648C1"/>
    <w:rsid w:val="0026503D"/>
    <w:rsid w:val="002650F9"/>
    <w:rsid w:val="00265277"/>
    <w:rsid w:val="002653A1"/>
    <w:rsid w:val="0026551F"/>
    <w:rsid w:val="00265CB7"/>
    <w:rsid w:val="00265CD9"/>
    <w:rsid w:val="00265DF7"/>
    <w:rsid w:val="00266017"/>
    <w:rsid w:val="002663C6"/>
    <w:rsid w:val="0026724B"/>
    <w:rsid w:val="0026737D"/>
    <w:rsid w:val="002677A9"/>
    <w:rsid w:val="00267CEC"/>
    <w:rsid w:val="00267E1D"/>
    <w:rsid w:val="00270029"/>
    <w:rsid w:val="00270932"/>
    <w:rsid w:val="00270B76"/>
    <w:rsid w:val="00270F11"/>
    <w:rsid w:val="0027120C"/>
    <w:rsid w:val="00271262"/>
    <w:rsid w:val="00272226"/>
    <w:rsid w:val="0027252C"/>
    <w:rsid w:val="00272CAB"/>
    <w:rsid w:val="00273007"/>
    <w:rsid w:val="00273366"/>
    <w:rsid w:val="00273FDC"/>
    <w:rsid w:val="00274259"/>
    <w:rsid w:val="00274A40"/>
    <w:rsid w:val="00274AC3"/>
    <w:rsid w:val="00274C63"/>
    <w:rsid w:val="002757E1"/>
    <w:rsid w:val="002758BF"/>
    <w:rsid w:val="002758EC"/>
    <w:rsid w:val="00275A5F"/>
    <w:rsid w:val="00275C3A"/>
    <w:rsid w:val="002762AA"/>
    <w:rsid w:val="002768C2"/>
    <w:rsid w:val="00276B54"/>
    <w:rsid w:val="0027743C"/>
    <w:rsid w:val="00277854"/>
    <w:rsid w:val="00277A2C"/>
    <w:rsid w:val="00277B1F"/>
    <w:rsid w:val="00277C80"/>
    <w:rsid w:val="002802D4"/>
    <w:rsid w:val="00280C69"/>
    <w:rsid w:val="00280C78"/>
    <w:rsid w:val="00280EEE"/>
    <w:rsid w:val="0028103E"/>
    <w:rsid w:val="00281077"/>
    <w:rsid w:val="00281084"/>
    <w:rsid w:val="002810EE"/>
    <w:rsid w:val="00281261"/>
    <w:rsid w:val="0028129F"/>
    <w:rsid w:val="00281900"/>
    <w:rsid w:val="00281CC5"/>
    <w:rsid w:val="002821D1"/>
    <w:rsid w:val="00282441"/>
    <w:rsid w:val="00282470"/>
    <w:rsid w:val="00282FFD"/>
    <w:rsid w:val="00283B6C"/>
    <w:rsid w:val="0028425A"/>
    <w:rsid w:val="00284471"/>
    <w:rsid w:val="0028468A"/>
    <w:rsid w:val="002848B8"/>
    <w:rsid w:val="002849E3"/>
    <w:rsid w:val="00284C3D"/>
    <w:rsid w:val="0028510E"/>
    <w:rsid w:val="002851D8"/>
    <w:rsid w:val="002857BC"/>
    <w:rsid w:val="00285905"/>
    <w:rsid w:val="00285A13"/>
    <w:rsid w:val="00285B9C"/>
    <w:rsid w:val="00285EB8"/>
    <w:rsid w:val="0028667A"/>
    <w:rsid w:val="00286CD6"/>
    <w:rsid w:val="00286E0F"/>
    <w:rsid w:val="002878F4"/>
    <w:rsid w:val="002879FA"/>
    <w:rsid w:val="00290116"/>
    <w:rsid w:val="002902D0"/>
    <w:rsid w:val="002907B5"/>
    <w:rsid w:val="00291F2E"/>
    <w:rsid w:val="00291F4F"/>
    <w:rsid w:val="00292196"/>
    <w:rsid w:val="002921C6"/>
    <w:rsid w:val="00292532"/>
    <w:rsid w:val="002926ED"/>
    <w:rsid w:val="00292737"/>
    <w:rsid w:val="00292775"/>
    <w:rsid w:val="00292D6E"/>
    <w:rsid w:val="00292E40"/>
    <w:rsid w:val="0029388C"/>
    <w:rsid w:val="00293966"/>
    <w:rsid w:val="00293B3F"/>
    <w:rsid w:val="00293DFC"/>
    <w:rsid w:val="00293F6E"/>
    <w:rsid w:val="002941A2"/>
    <w:rsid w:val="002942C1"/>
    <w:rsid w:val="0029470B"/>
    <w:rsid w:val="0029473A"/>
    <w:rsid w:val="0029475E"/>
    <w:rsid w:val="00294AA1"/>
    <w:rsid w:val="00294D45"/>
    <w:rsid w:val="00294E24"/>
    <w:rsid w:val="00294E77"/>
    <w:rsid w:val="00294EC8"/>
    <w:rsid w:val="002951C7"/>
    <w:rsid w:val="00295267"/>
    <w:rsid w:val="0029633A"/>
    <w:rsid w:val="0029662C"/>
    <w:rsid w:val="0029744C"/>
    <w:rsid w:val="00297837"/>
    <w:rsid w:val="002A01B6"/>
    <w:rsid w:val="002A0D72"/>
    <w:rsid w:val="002A0DD7"/>
    <w:rsid w:val="002A1616"/>
    <w:rsid w:val="002A1A31"/>
    <w:rsid w:val="002A21BF"/>
    <w:rsid w:val="002A230F"/>
    <w:rsid w:val="002A2725"/>
    <w:rsid w:val="002A2ABE"/>
    <w:rsid w:val="002A2D6E"/>
    <w:rsid w:val="002A3182"/>
    <w:rsid w:val="002A3724"/>
    <w:rsid w:val="002A3EE6"/>
    <w:rsid w:val="002A3F7F"/>
    <w:rsid w:val="002A4258"/>
    <w:rsid w:val="002A44BB"/>
    <w:rsid w:val="002A4766"/>
    <w:rsid w:val="002A48CA"/>
    <w:rsid w:val="002A5068"/>
    <w:rsid w:val="002A54A5"/>
    <w:rsid w:val="002A54E1"/>
    <w:rsid w:val="002A56E0"/>
    <w:rsid w:val="002A60E1"/>
    <w:rsid w:val="002A61A5"/>
    <w:rsid w:val="002A6230"/>
    <w:rsid w:val="002A670D"/>
    <w:rsid w:val="002A6715"/>
    <w:rsid w:val="002A6A27"/>
    <w:rsid w:val="002A6E60"/>
    <w:rsid w:val="002A7405"/>
    <w:rsid w:val="002A7D01"/>
    <w:rsid w:val="002A7D97"/>
    <w:rsid w:val="002A7DB6"/>
    <w:rsid w:val="002A7E01"/>
    <w:rsid w:val="002A7E87"/>
    <w:rsid w:val="002B00B9"/>
    <w:rsid w:val="002B01AC"/>
    <w:rsid w:val="002B07B4"/>
    <w:rsid w:val="002B0D18"/>
    <w:rsid w:val="002B17D1"/>
    <w:rsid w:val="002B1C56"/>
    <w:rsid w:val="002B2063"/>
    <w:rsid w:val="002B2229"/>
    <w:rsid w:val="002B22BB"/>
    <w:rsid w:val="002B244E"/>
    <w:rsid w:val="002B2956"/>
    <w:rsid w:val="002B2C90"/>
    <w:rsid w:val="002B30F2"/>
    <w:rsid w:val="002B31E2"/>
    <w:rsid w:val="002B38B9"/>
    <w:rsid w:val="002B3E67"/>
    <w:rsid w:val="002B402D"/>
    <w:rsid w:val="002B486B"/>
    <w:rsid w:val="002B5476"/>
    <w:rsid w:val="002B55C9"/>
    <w:rsid w:val="002B6E59"/>
    <w:rsid w:val="002B753C"/>
    <w:rsid w:val="002B776F"/>
    <w:rsid w:val="002C0166"/>
    <w:rsid w:val="002C03C2"/>
    <w:rsid w:val="002C0A75"/>
    <w:rsid w:val="002C0E9E"/>
    <w:rsid w:val="002C1097"/>
    <w:rsid w:val="002C1812"/>
    <w:rsid w:val="002C2D69"/>
    <w:rsid w:val="002C30C0"/>
    <w:rsid w:val="002C3D7D"/>
    <w:rsid w:val="002C3DC0"/>
    <w:rsid w:val="002C4083"/>
    <w:rsid w:val="002C40A5"/>
    <w:rsid w:val="002C46A0"/>
    <w:rsid w:val="002C4933"/>
    <w:rsid w:val="002C5309"/>
    <w:rsid w:val="002C570A"/>
    <w:rsid w:val="002C58F4"/>
    <w:rsid w:val="002C594A"/>
    <w:rsid w:val="002C5A6E"/>
    <w:rsid w:val="002C631E"/>
    <w:rsid w:val="002C6323"/>
    <w:rsid w:val="002C699F"/>
    <w:rsid w:val="002C6E6B"/>
    <w:rsid w:val="002C7055"/>
    <w:rsid w:val="002C717C"/>
    <w:rsid w:val="002C78F0"/>
    <w:rsid w:val="002C7D43"/>
    <w:rsid w:val="002D0692"/>
    <w:rsid w:val="002D0754"/>
    <w:rsid w:val="002D13CF"/>
    <w:rsid w:val="002D16A2"/>
    <w:rsid w:val="002D2240"/>
    <w:rsid w:val="002D2241"/>
    <w:rsid w:val="002D24E1"/>
    <w:rsid w:val="002D26A4"/>
    <w:rsid w:val="002D2AE5"/>
    <w:rsid w:val="002D2D11"/>
    <w:rsid w:val="002D373B"/>
    <w:rsid w:val="002D4248"/>
    <w:rsid w:val="002D4548"/>
    <w:rsid w:val="002D4E0E"/>
    <w:rsid w:val="002D5A88"/>
    <w:rsid w:val="002D61CE"/>
    <w:rsid w:val="002D66A6"/>
    <w:rsid w:val="002D6D72"/>
    <w:rsid w:val="002D6EBD"/>
    <w:rsid w:val="002D7425"/>
    <w:rsid w:val="002D77DC"/>
    <w:rsid w:val="002E013E"/>
    <w:rsid w:val="002E03D2"/>
    <w:rsid w:val="002E0690"/>
    <w:rsid w:val="002E0788"/>
    <w:rsid w:val="002E0BAA"/>
    <w:rsid w:val="002E0F71"/>
    <w:rsid w:val="002E1173"/>
    <w:rsid w:val="002E1843"/>
    <w:rsid w:val="002E1B1F"/>
    <w:rsid w:val="002E1CA1"/>
    <w:rsid w:val="002E20DE"/>
    <w:rsid w:val="002E2510"/>
    <w:rsid w:val="002E26AD"/>
    <w:rsid w:val="002E3258"/>
    <w:rsid w:val="002E3D4B"/>
    <w:rsid w:val="002E4CA0"/>
    <w:rsid w:val="002E4CBD"/>
    <w:rsid w:val="002E5062"/>
    <w:rsid w:val="002E5090"/>
    <w:rsid w:val="002E57F9"/>
    <w:rsid w:val="002E5EE1"/>
    <w:rsid w:val="002E5FA0"/>
    <w:rsid w:val="002E66AA"/>
    <w:rsid w:val="002E6B7F"/>
    <w:rsid w:val="002E6D89"/>
    <w:rsid w:val="002E7072"/>
    <w:rsid w:val="002E712F"/>
    <w:rsid w:val="002E73CD"/>
    <w:rsid w:val="002E7503"/>
    <w:rsid w:val="002E7654"/>
    <w:rsid w:val="002F036B"/>
    <w:rsid w:val="002F03A3"/>
    <w:rsid w:val="002F0AD3"/>
    <w:rsid w:val="002F0C12"/>
    <w:rsid w:val="002F0C3D"/>
    <w:rsid w:val="002F2643"/>
    <w:rsid w:val="002F26AE"/>
    <w:rsid w:val="002F2D47"/>
    <w:rsid w:val="002F2F44"/>
    <w:rsid w:val="002F35BE"/>
    <w:rsid w:val="002F375A"/>
    <w:rsid w:val="002F3872"/>
    <w:rsid w:val="002F3D6F"/>
    <w:rsid w:val="002F3DF8"/>
    <w:rsid w:val="002F41D2"/>
    <w:rsid w:val="002F45C8"/>
    <w:rsid w:val="002F4EB8"/>
    <w:rsid w:val="002F4ED8"/>
    <w:rsid w:val="002F5041"/>
    <w:rsid w:val="002F5514"/>
    <w:rsid w:val="002F592F"/>
    <w:rsid w:val="002F5B0F"/>
    <w:rsid w:val="002F5D74"/>
    <w:rsid w:val="002F60A8"/>
    <w:rsid w:val="002F6686"/>
    <w:rsid w:val="002F6CAE"/>
    <w:rsid w:val="002F6F78"/>
    <w:rsid w:val="002F7160"/>
    <w:rsid w:val="002F794B"/>
    <w:rsid w:val="002F7FF1"/>
    <w:rsid w:val="0030052C"/>
    <w:rsid w:val="0030095D"/>
    <w:rsid w:val="00301253"/>
    <w:rsid w:val="003015F2"/>
    <w:rsid w:val="0030160E"/>
    <w:rsid w:val="003019C6"/>
    <w:rsid w:val="00301F9A"/>
    <w:rsid w:val="0030274C"/>
    <w:rsid w:val="00302C93"/>
    <w:rsid w:val="003030B0"/>
    <w:rsid w:val="003031AE"/>
    <w:rsid w:val="003035D9"/>
    <w:rsid w:val="00303817"/>
    <w:rsid w:val="00303DD9"/>
    <w:rsid w:val="00304466"/>
    <w:rsid w:val="0030451E"/>
    <w:rsid w:val="00304A34"/>
    <w:rsid w:val="00305193"/>
    <w:rsid w:val="003053ED"/>
    <w:rsid w:val="00305A29"/>
    <w:rsid w:val="00306657"/>
    <w:rsid w:val="00307253"/>
    <w:rsid w:val="003074EB"/>
    <w:rsid w:val="0031001D"/>
    <w:rsid w:val="003101ED"/>
    <w:rsid w:val="00310240"/>
    <w:rsid w:val="00310A59"/>
    <w:rsid w:val="00310D29"/>
    <w:rsid w:val="00310EC9"/>
    <w:rsid w:val="0031114B"/>
    <w:rsid w:val="003111AE"/>
    <w:rsid w:val="0031141C"/>
    <w:rsid w:val="0031154D"/>
    <w:rsid w:val="00311880"/>
    <w:rsid w:val="00311AF7"/>
    <w:rsid w:val="00311C2C"/>
    <w:rsid w:val="00312939"/>
    <w:rsid w:val="00312BFC"/>
    <w:rsid w:val="00313AA1"/>
    <w:rsid w:val="003143B9"/>
    <w:rsid w:val="003146D8"/>
    <w:rsid w:val="00314F6F"/>
    <w:rsid w:val="00315331"/>
    <w:rsid w:val="003154BB"/>
    <w:rsid w:val="00315645"/>
    <w:rsid w:val="0031578C"/>
    <w:rsid w:val="00315917"/>
    <w:rsid w:val="0031595F"/>
    <w:rsid w:val="00315BE0"/>
    <w:rsid w:val="00316065"/>
    <w:rsid w:val="003162F4"/>
    <w:rsid w:val="00317403"/>
    <w:rsid w:val="00320952"/>
    <w:rsid w:val="003209A0"/>
    <w:rsid w:val="00320ED5"/>
    <w:rsid w:val="00320FE7"/>
    <w:rsid w:val="00321174"/>
    <w:rsid w:val="0032138E"/>
    <w:rsid w:val="00321A0A"/>
    <w:rsid w:val="00321CB7"/>
    <w:rsid w:val="00321DA0"/>
    <w:rsid w:val="00321DA3"/>
    <w:rsid w:val="0032292F"/>
    <w:rsid w:val="00322BA2"/>
    <w:rsid w:val="00322BFD"/>
    <w:rsid w:val="0032338E"/>
    <w:rsid w:val="00323CD7"/>
    <w:rsid w:val="003240E4"/>
    <w:rsid w:val="00324451"/>
    <w:rsid w:val="003248B1"/>
    <w:rsid w:val="00324DEB"/>
    <w:rsid w:val="00324DF7"/>
    <w:rsid w:val="003250F4"/>
    <w:rsid w:val="00325744"/>
    <w:rsid w:val="00325AA9"/>
    <w:rsid w:val="003261A2"/>
    <w:rsid w:val="00326588"/>
    <w:rsid w:val="00326925"/>
    <w:rsid w:val="00326BD2"/>
    <w:rsid w:val="00326EE3"/>
    <w:rsid w:val="00327059"/>
    <w:rsid w:val="0032773D"/>
    <w:rsid w:val="00327809"/>
    <w:rsid w:val="00327FC5"/>
    <w:rsid w:val="003305EC"/>
    <w:rsid w:val="00330686"/>
    <w:rsid w:val="00330750"/>
    <w:rsid w:val="003307A7"/>
    <w:rsid w:val="0033093E"/>
    <w:rsid w:val="003309D1"/>
    <w:rsid w:val="00330BD8"/>
    <w:rsid w:val="00330D41"/>
    <w:rsid w:val="00330D7D"/>
    <w:rsid w:val="00330EC8"/>
    <w:rsid w:val="0033127A"/>
    <w:rsid w:val="003313E0"/>
    <w:rsid w:val="00333126"/>
    <w:rsid w:val="003331AD"/>
    <w:rsid w:val="003332E2"/>
    <w:rsid w:val="0033344D"/>
    <w:rsid w:val="00333489"/>
    <w:rsid w:val="003335BA"/>
    <w:rsid w:val="003335DC"/>
    <w:rsid w:val="00333820"/>
    <w:rsid w:val="0033415E"/>
    <w:rsid w:val="00334267"/>
    <w:rsid w:val="0033458A"/>
    <w:rsid w:val="0033461C"/>
    <w:rsid w:val="00334CE4"/>
    <w:rsid w:val="00334E98"/>
    <w:rsid w:val="00334F4A"/>
    <w:rsid w:val="0033571B"/>
    <w:rsid w:val="00335816"/>
    <w:rsid w:val="0033585D"/>
    <w:rsid w:val="00335AC9"/>
    <w:rsid w:val="00335DFF"/>
    <w:rsid w:val="00336046"/>
    <w:rsid w:val="003363A3"/>
    <w:rsid w:val="00336451"/>
    <w:rsid w:val="00336C3F"/>
    <w:rsid w:val="00336C68"/>
    <w:rsid w:val="0033709A"/>
    <w:rsid w:val="003372B6"/>
    <w:rsid w:val="0033767C"/>
    <w:rsid w:val="0033779D"/>
    <w:rsid w:val="00337A97"/>
    <w:rsid w:val="00337DDC"/>
    <w:rsid w:val="00337FE2"/>
    <w:rsid w:val="0034089C"/>
    <w:rsid w:val="003409AB"/>
    <w:rsid w:val="00340DD7"/>
    <w:rsid w:val="00340DF8"/>
    <w:rsid w:val="00340E21"/>
    <w:rsid w:val="003417C7"/>
    <w:rsid w:val="00342928"/>
    <w:rsid w:val="00342E60"/>
    <w:rsid w:val="003432A3"/>
    <w:rsid w:val="003433B3"/>
    <w:rsid w:val="00343A69"/>
    <w:rsid w:val="00343B60"/>
    <w:rsid w:val="00343B8F"/>
    <w:rsid w:val="00343C3C"/>
    <w:rsid w:val="00344769"/>
    <w:rsid w:val="0034476C"/>
    <w:rsid w:val="00344D7B"/>
    <w:rsid w:val="003457C7"/>
    <w:rsid w:val="003469D8"/>
    <w:rsid w:val="00346ABB"/>
    <w:rsid w:val="0034734E"/>
    <w:rsid w:val="00347630"/>
    <w:rsid w:val="0034767E"/>
    <w:rsid w:val="00350241"/>
    <w:rsid w:val="0035096F"/>
    <w:rsid w:val="00351315"/>
    <w:rsid w:val="00351571"/>
    <w:rsid w:val="003523AA"/>
    <w:rsid w:val="00352BC6"/>
    <w:rsid w:val="00352E2F"/>
    <w:rsid w:val="00353414"/>
    <w:rsid w:val="003542D5"/>
    <w:rsid w:val="0035436F"/>
    <w:rsid w:val="00354565"/>
    <w:rsid w:val="00354B6C"/>
    <w:rsid w:val="003555D7"/>
    <w:rsid w:val="0035611F"/>
    <w:rsid w:val="003562A8"/>
    <w:rsid w:val="0035659A"/>
    <w:rsid w:val="0035728C"/>
    <w:rsid w:val="003573A5"/>
    <w:rsid w:val="00357563"/>
    <w:rsid w:val="00357BAE"/>
    <w:rsid w:val="0036010F"/>
    <w:rsid w:val="003603A7"/>
    <w:rsid w:val="00362BBA"/>
    <w:rsid w:val="00362DB7"/>
    <w:rsid w:val="00362F28"/>
    <w:rsid w:val="00363466"/>
    <w:rsid w:val="0036350D"/>
    <w:rsid w:val="00363B2C"/>
    <w:rsid w:val="00363E8E"/>
    <w:rsid w:val="00364368"/>
    <w:rsid w:val="0036461E"/>
    <w:rsid w:val="0036529D"/>
    <w:rsid w:val="00365BA4"/>
    <w:rsid w:val="003668E0"/>
    <w:rsid w:val="00366CD4"/>
    <w:rsid w:val="00366DE2"/>
    <w:rsid w:val="00366EAE"/>
    <w:rsid w:val="00366EE2"/>
    <w:rsid w:val="003672C1"/>
    <w:rsid w:val="0036793F"/>
    <w:rsid w:val="00367F05"/>
    <w:rsid w:val="00367F19"/>
    <w:rsid w:val="003707F8"/>
    <w:rsid w:val="00370961"/>
    <w:rsid w:val="00370A84"/>
    <w:rsid w:val="0037129F"/>
    <w:rsid w:val="003712DE"/>
    <w:rsid w:val="003717B5"/>
    <w:rsid w:val="00372E31"/>
    <w:rsid w:val="00373245"/>
    <w:rsid w:val="00373269"/>
    <w:rsid w:val="003734D4"/>
    <w:rsid w:val="00373554"/>
    <w:rsid w:val="00373C27"/>
    <w:rsid w:val="003741B7"/>
    <w:rsid w:val="003742F4"/>
    <w:rsid w:val="003743B6"/>
    <w:rsid w:val="003745C8"/>
    <w:rsid w:val="00374927"/>
    <w:rsid w:val="00374E5A"/>
    <w:rsid w:val="0037552B"/>
    <w:rsid w:val="00375773"/>
    <w:rsid w:val="003757D8"/>
    <w:rsid w:val="0037581D"/>
    <w:rsid w:val="00375898"/>
    <w:rsid w:val="0037617F"/>
    <w:rsid w:val="003763E6"/>
    <w:rsid w:val="00376408"/>
    <w:rsid w:val="003768FB"/>
    <w:rsid w:val="003769DE"/>
    <w:rsid w:val="00376E9A"/>
    <w:rsid w:val="00376F92"/>
    <w:rsid w:val="003773A8"/>
    <w:rsid w:val="00377842"/>
    <w:rsid w:val="00377F5F"/>
    <w:rsid w:val="00380300"/>
    <w:rsid w:val="0038089C"/>
    <w:rsid w:val="00380903"/>
    <w:rsid w:val="00380EA8"/>
    <w:rsid w:val="003815F6"/>
    <w:rsid w:val="0038190F"/>
    <w:rsid w:val="003820A5"/>
    <w:rsid w:val="00382546"/>
    <w:rsid w:val="00383759"/>
    <w:rsid w:val="00383B16"/>
    <w:rsid w:val="00383C24"/>
    <w:rsid w:val="0038431B"/>
    <w:rsid w:val="003844DC"/>
    <w:rsid w:val="0038487B"/>
    <w:rsid w:val="003848AF"/>
    <w:rsid w:val="003848E0"/>
    <w:rsid w:val="00384A7D"/>
    <w:rsid w:val="00384CD4"/>
    <w:rsid w:val="003852A7"/>
    <w:rsid w:val="00385FBE"/>
    <w:rsid w:val="003862BF"/>
    <w:rsid w:val="0038642A"/>
    <w:rsid w:val="003866E7"/>
    <w:rsid w:val="003870F8"/>
    <w:rsid w:val="00387B06"/>
    <w:rsid w:val="00390469"/>
    <w:rsid w:val="0039049D"/>
    <w:rsid w:val="00390647"/>
    <w:rsid w:val="003916FF"/>
    <w:rsid w:val="00391C03"/>
    <w:rsid w:val="00391EE7"/>
    <w:rsid w:val="0039232F"/>
    <w:rsid w:val="00392799"/>
    <w:rsid w:val="003930F4"/>
    <w:rsid w:val="0039312F"/>
    <w:rsid w:val="003933D0"/>
    <w:rsid w:val="00393465"/>
    <w:rsid w:val="00393CDE"/>
    <w:rsid w:val="0039445B"/>
    <w:rsid w:val="003944D5"/>
    <w:rsid w:val="00395044"/>
    <w:rsid w:val="00395120"/>
    <w:rsid w:val="003959CA"/>
    <w:rsid w:val="00396941"/>
    <w:rsid w:val="00396B6E"/>
    <w:rsid w:val="00396C76"/>
    <w:rsid w:val="00396D63"/>
    <w:rsid w:val="0039781B"/>
    <w:rsid w:val="00397E4E"/>
    <w:rsid w:val="003A02F2"/>
    <w:rsid w:val="003A042C"/>
    <w:rsid w:val="003A04C9"/>
    <w:rsid w:val="003A0537"/>
    <w:rsid w:val="003A07BD"/>
    <w:rsid w:val="003A08E5"/>
    <w:rsid w:val="003A0900"/>
    <w:rsid w:val="003A1A70"/>
    <w:rsid w:val="003A1B20"/>
    <w:rsid w:val="003A2990"/>
    <w:rsid w:val="003A316B"/>
    <w:rsid w:val="003A3551"/>
    <w:rsid w:val="003A376D"/>
    <w:rsid w:val="003A3B47"/>
    <w:rsid w:val="003A3F04"/>
    <w:rsid w:val="003A4023"/>
    <w:rsid w:val="003A406D"/>
    <w:rsid w:val="003A4088"/>
    <w:rsid w:val="003A4379"/>
    <w:rsid w:val="003A52B3"/>
    <w:rsid w:val="003A5FDB"/>
    <w:rsid w:val="003A61DF"/>
    <w:rsid w:val="003A6345"/>
    <w:rsid w:val="003A6818"/>
    <w:rsid w:val="003A6BBC"/>
    <w:rsid w:val="003A6C35"/>
    <w:rsid w:val="003A7066"/>
    <w:rsid w:val="003A71AB"/>
    <w:rsid w:val="003A7A75"/>
    <w:rsid w:val="003A7C6C"/>
    <w:rsid w:val="003B014A"/>
    <w:rsid w:val="003B04A9"/>
    <w:rsid w:val="003B088A"/>
    <w:rsid w:val="003B0D43"/>
    <w:rsid w:val="003B12E5"/>
    <w:rsid w:val="003B152F"/>
    <w:rsid w:val="003B19D7"/>
    <w:rsid w:val="003B1E63"/>
    <w:rsid w:val="003B33F6"/>
    <w:rsid w:val="003B349B"/>
    <w:rsid w:val="003B4300"/>
    <w:rsid w:val="003B43F6"/>
    <w:rsid w:val="003B47F0"/>
    <w:rsid w:val="003B4832"/>
    <w:rsid w:val="003B51A8"/>
    <w:rsid w:val="003B532F"/>
    <w:rsid w:val="003B5AC5"/>
    <w:rsid w:val="003B602B"/>
    <w:rsid w:val="003B6192"/>
    <w:rsid w:val="003B6A76"/>
    <w:rsid w:val="003B6DDE"/>
    <w:rsid w:val="003B7893"/>
    <w:rsid w:val="003B7C8B"/>
    <w:rsid w:val="003C0276"/>
    <w:rsid w:val="003C0454"/>
    <w:rsid w:val="003C0B61"/>
    <w:rsid w:val="003C0C98"/>
    <w:rsid w:val="003C0FB2"/>
    <w:rsid w:val="003C1498"/>
    <w:rsid w:val="003C1DF1"/>
    <w:rsid w:val="003C1F7F"/>
    <w:rsid w:val="003C2097"/>
    <w:rsid w:val="003C224E"/>
    <w:rsid w:val="003C2751"/>
    <w:rsid w:val="003C3E50"/>
    <w:rsid w:val="003C400D"/>
    <w:rsid w:val="003C401A"/>
    <w:rsid w:val="003C404A"/>
    <w:rsid w:val="003C4525"/>
    <w:rsid w:val="003C5B01"/>
    <w:rsid w:val="003C6152"/>
    <w:rsid w:val="003C6795"/>
    <w:rsid w:val="003C6D97"/>
    <w:rsid w:val="003C7163"/>
    <w:rsid w:val="003C76C4"/>
    <w:rsid w:val="003C79BC"/>
    <w:rsid w:val="003C7B34"/>
    <w:rsid w:val="003C7EA6"/>
    <w:rsid w:val="003D07DB"/>
    <w:rsid w:val="003D0829"/>
    <w:rsid w:val="003D0E07"/>
    <w:rsid w:val="003D1541"/>
    <w:rsid w:val="003D2851"/>
    <w:rsid w:val="003D28C2"/>
    <w:rsid w:val="003D2A72"/>
    <w:rsid w:val="003D2D2A"/>
    <w:rsid w:val="003D2F00"/>
    <w:rsid w:val="003D328A"/>
    <w:rsid w:val="003D4469"/>
    <w:rsid w:val="003D476E"/>
    <w:rsid w:val="003D4800"/>
    <w:rsid w:val="003D487C"/>
    <w:rsid w:val="003D4B80"/>
    <w:rsid w:val="003D4C2C"/>
    <w:rsid w:val="003D4CFD"/>
    <w:rsid w:val="003D4E59"/>
    <w:rsid w:val="003D4FD4"/>
    <w:rsid w:val="003D53A8"/>
    <w:rsid w:val="003D5811"/>
    <w:rsid w:val="003D5A2A"/>
    <w:rsid w:val="003D5C1A"/>
    <w:rsid w:val="003D5EE2"/>
    <w:rsid w:val="003D63D8"/>
    <w:rsid w:val="003D63DB"/>
    <w:rsid w:val="003D69F2"/>
    <w:rsid w:val="003D6D3F"/>
    <w:rsid w:val="003D6D4A"/>
    <w:rsid w:val="003D7217"/>
    <w:rsid w:val="003D7543"/>
    <w:rsid w:val="003D7702"/>
    <w:rsid w:val="003D7AAB"/>
    <w:rsid w:val="003D7D3E"/>
    <w:rsid w:val="003E013A"/>
    <w:rsid w:val="003E0297"/>
    <w:rsid w:val="003E149C"/>
    <w:rsid w:val="003E2056"/>
    <w:rsid w:val="003E2625"/>
    <w:rsid w:val="003E382D"/>
    <w:rsid w:val="003E3ABF"/>
    <w:rsid w:val="003E3AF0"/>
    <w:rsid w:val="003E3CA2"/>
    <w:rsid w:val="003E4156"/>
    <w:rsid w:val="003E42B4"/>
    <w:rsid w:val="003E5244"/>
    <w:rsid w:val="003E52EB"/>
    <w:rsid w:val="003E5D2B"/>
    <w:rsid w:val="003E6255"/>
    <w:rsid w:val="003E6459"/>
    <w:rsid w:val="003E68F9"/>
    <w:rsid w:val="003E69B0"/>
    <w:rsid w:val="003E6B0E"/>
    <w:rsid w:val="003E719C"/>
    <w:rsid w:val="003E723B"/>
    <w:rsid w:val="003E77A0"/>
    <w:rsid w:val="003E7B9F"/>
    <w:rsid w:val="003F009D"/>
    <w:rsid w:val="003F11D2"/>
    <w:rsid w:val="003F13A8"/>
    <w:rsid w:val="003F17E3"/>
    <w:rsid w:val="003F185B"/>
    <w:rsid w:val="003F22F7"/>
    <w:rsid w:val="003F286D"/>
    <w:rsid w:val="003F32A8"/>
    <w:rsid w:val="003F38FA"/>
    <w:rsid w:val="003F391D"/>
    <w:rsid w:val="003F3B40"/>
    <w:rsid w:val="003F3C54"/>
    <w:rsid w:val="003F3ECA"/>
    <w:rsid w:val="003F4EFC"/>
    <w:rsid w:val="003F5406"/>
    <w:rsid w:val="003F5BF0"/>
    <w:rsid w:val="003F5C27"/>
    <w:rsid w:val="003F6747"/>
    <w:rsid w:val="003F6B27"/>
    <w:rsid w:val="003F717B"/>
    <w:rsid w:val="003F74FA"/>
    <w:rsid w:val="004003CE"/>
    <w:rsid w:val="00400C62"/>
    <w:rsid w:val="004012E5"/>
    <w:rsid w:val="00401565"/>
    <w:rsid w:val="00401BD4"/>
    <w:rsid w:val="0040223C"/>
    <w:rsid w:val="00402AAD"/>
    <w:rsid w:val="00402BB3"/>
    <w:rsid w:val="00402DAF"/>
    <w:rsid w:val="0040300C"/>
    <w:rsid w:val="004030AB"/>
    <w:rsid w:val="004034BB"/>
    <w:rsid w:val="00403638"/>
    <w:rsid w:val="00403830"/>
    <w:rsid w:val="00403A25"/>
    <w:rsid w:val="00403B24"/>
    <w:rsid w:val="00403F77"/>
    <w:rsid w:val="0040408A"/>
    <w:rsid w:val="00404C92"/>
    <w:rsid w:val="004056AD"/>
    <w:rsid w:val="00406160"/>
    <w:rsid w:val="00406253"/>
    <w:rsid w:val="00406332"/>
    <w:rsid w:val="00406542"/>
    <w:rsid w:val="004069AB"/>
    <w:rsid w:val="00406A4B"/>
    <w:rsid w:val="00406CCF"/>
    <w:rsid w:val="00407335"/>
    <w:rsid w:val="00407F0B"/>
    <w:rsid w:val="00410892"/>
    <w:rsid w:val="00410A57"/>
    <w:rsid w:val="00410ADC"/>
    <w:rsid w:val="0041120F"/>
    <w:rsid w:val="00411237"/>
    <w:rsid w:val="0041137D"/>
    <w:rsid w:val="0041193C"/>
    <w:rsid w:val="00411A4C"/>
    <w:rsid w:val="00411B06"/>
    <w:rsid w:val="00411BA6"/>
    <w:rsid w:val="00411C04"/>
    <w:rsid w:val="00411C62"/>
    <w:rsid w:val="00411D3E"/>
    <w:rsid w:val="00411F3B"/>
    <w:rsid w:val="004122D0"/>
    <w:rsid w:val="004123A8"/>
    <w:rsid w:val="0041249E"/>
    <w:rsid w:val="004130C9"/>
    <w:rsid w:val="00413535"/>
    <w:rsid w:val="00413BE0"/>
    <w:rsid w:val="00413C56"/>
    <w:rsid w:val="00413D17"/>
    <w:rsid w:val="00413F13"/>
    <w:rsid w:val="0041430C"/>
    <w:rsid w:val="00414B36"/>
    <w:rsid w:val="00414C8E"/>
    <w:rsid w:val="004155F0"/>
    <w:rsid w:val="004158A5"/>
    <w:rsid w:val="004160E4"/>
    <w:rsid w:val="004168F5"/>
    <w:rsid w:val="00416A1A"/>
    <w:rsid w:val="00416BD4"/>
    <w:rsid w:val="00416EC9"/>
    <w:rsid w:val="004179CD"/>
    <w:rsid w:val="00417B09"/>
    <w:rsid w:val="004204B8"/>
    <w:rsid w:val="004206C6"/>
    <w:rsid w:val="0042099E"/>
    <w:rsid w:val="00420C4B"/>
    <w:rsid w:val="0042176A"/>
    <w:rsid w:val="00421C88"/>
    <w:rsid w:val="00422AB7"/>
    <w:rsid w:val="00423010"/>
    <w:rsid w:val="0042303A"/>
    <w:rsid w:val="004234A6"/>
    <w:rsid w:val="004236B1"/>
    <w:rsid w:val="0042429F"/>
    <w:rsid w:val="00424919"/>
    <w:rsid w:val="00424A75"/>
    <w:rsid w:val="00424ABB"/>
    <w:rsid w:val="00424E31"/>
    <w:rsid w:val="00424E84"/>
    <w:rsid w:val="00425072"/>
    <w:rsid w:val="00425DA8"/>
    <w:rsid w:val="00426E64"/>
    <w:rsid w:val="00426F4A"/>
    <w:rsid w:val="00427088"/>
    <w:rsid w:val="00427094"/>
    <w:rsid w:val="0042755F"/>
    <w:rsid w:val="00427601"/>
    <w:rsid w:val="00427A24"/>
    <w:rsid w:val="00427A55"/>
    <w:rsid w:val="00427AA9"/>
    <w:rsid w:val="00427C4F"/>
    <w:rsid w:val="004306FC"/>
    <w:rsid w:val="00430C53"/>
    <w:rsid w:val="00430FB6"/>
    <w:rsid w:val="00430FCA"/>
    <w:rsid w:val="0043100D"/>
    <w:rsid w:val="0043124A"/>
    <w:rsid w:val="004313B3"/>
    <w:rsid w:val="0043147A"/>
    <w:rsid w:val="00431491"/>
    <w:rsid w:val="00431CFF"/>
    <w:rsid w:val="00432371"/>
    <w:rsid w:val="00432AF5"/>
    <w:rsid w:val="004331DB"/>
    <w:rsid w:val="00433ADE"/>
    <w:rsid w:val="00433BFB"/>
    <w:rsid w:val="00433F9E"/>
    <w:rsid w:val="004346C6"/>
    <w:rsid w:val="004348D7"/>
    <w:rsid w:val="00434A05"/>
    <w:rsid w:val="00434FF5"/>
    <w:rsid w:val="00435ADC"/>
    <w:rsid w:val="00435AFE"/>
    <w:rsid w:val="00435C7C"/>
    <w:rsid w:val="00436159"/>
    <w:rsid w:val="004362C9"/>
    <w:rsid w:val="00440C1F"/>
    <w:rsid w:val="00440CB8"/>
    <w:rsid w:val="00440CE8"/>
    <w:rsid w:val="00440F99"/>
    <w:rsid w:val="00441106"/>
    <w:rsid w:val="00441A65"/>
    <w:rsid w:val="00441E62"/>
    <w:rsid w:val="00442B83"/>
    <w:rsid w:val="00442DEB"/>
    <w:rsid w:val="00442E5E"/>
    <w:rsid w:val="00442E78"/>
    <w:rsid w:val="00442F84"/>
    <w:rsid w:val="0044354F"/>
    <w:rsid w:val="00443559"/>
    <w:rsid w:val="00443693"/>
    <w:rsid w:val="00443D55"/>
    <w:rsid w:val="004441F5"/>
    <w:rsid w:val="00444F82"/>
    <w:rsid w:val="0044521A"/>
    <w:rsid w:val="00445245"/>
    <w:rsid w:val="00445341"/>
    <w:rsid w:val="00445736"/>
    <w:rsid w:val="00445CAB"/>
    <w:rsid w:val="00445CC2"/>
    <w:rsid w:val="004461DA"/>
    <w:rsid w:val="004462B6"/>
    <w:rsid w:val="0044633D"/>
    <w:rsid w:val="00446579"/>
    <w:rsid w:val="00446C21"/>
    <w:rsid w:val="004471D1"/>
    <w:rsid w:val="004473A3"/>
    <w:rsid w:val="0044743E"/>
    <w:rsid w:val="0044760F"/>
    <w:rsid w:val="0044795F"/>
    <w:rsid w:val="00447CA8"/>
    <w:rsid w:val="0045007C"/>
    <w:rsid w:val="0045067B"/>
    <w:rsid w:val="00450BCB"/>
    <w:rsid w:val="004510EB"/>
    <w:rsid w:val="004514E2"/>
    <w:rsid w:val="00451E70"/>
    <w:rsid w:val="00452416"/>
    <w:rsid w:val="0045241D"/>
    <w:rsid w:val="0045255D"/>
    <w:rsid w:val="00452A98"/>
    <w:rsid w:val="00452B97"/>
    <w:rsid w:val="00452E67"/>
    <w:rsid w:val="00452F3C"/>
    <w:rsid w:val="004531BD"/>
    <w:rsid w:val="0045336F"/>
    <w:rsid w:val="00453648"/>
    <w:rsid w:val="0045390F"/>
    <w:rsid w:val="00453CFC"/>
    <w:rsid w:val="004544EF"/>
    <w:rsid w:val="004546CA"/>
    <w:rsid w:val="004552A2"/>
    <w:rsid w:val="00456800"/>
    <w:rsid w:val="004569C4"/>
    <w:rsid w:val="00456EBA"/>
    <w:rsid w:val="00457007"/>
    <w:rsid w:val="00457373"/>
    <w:rsid w:val="004573E8"/>
    <w:rsid w:val="00457840"/>
    <w:rsid w:val="004601DC"/>
    <w:rsid w:val="004604CF"/>
    <w:rsid w:val="00460714"/>
    <w:rsid w:val="00460758"/>
    <w:rsid w:val="0046075D"/>
    <w:rsid w:val="0046079F"/>
    <w:rsid w:val="00460D2C"/>
    <w:rsid w:val="00460E97"/>
    <w:rsid w:val="00461995"/>
    <w:rsid w:val="00461B20"/>
    <w:rsid w:val="0046226E"/>
    <w:rsid w:val="00462CF5"/>
    <w:rsid w:val="00462CF8"/>
    <w:rsid w:val="0046322F"/>
    <w:rsid w:val="00463AF1"/>
    <w:rsid w:val="00464773"/>
    <w:rsid w:val="004647DC"/>
    <w:rsid w:val="00464AD6"/>
    <w:rsid w:val="00464B7F"/>
    <w:rsid w:val="00464BB5"/>
    <w:rsid w:val="00464DA8"/>
    <w:rsid w:val="004652EF"/>
    <w:rsid w:val="00465EC2"/>
    <w:rsid w:val="00466309"/>
    <w:rsid w:val="00466523"/>
    <w:rsid w:val="00466CF5"/>
    <w:rsid w:val="00466DC9"/>
    <w:rsid w:val="00466FC8"/>
    <w:rsid w:val="00466FFC"/>
    <w:rsid w:val="00470682"/>
    <w:rsid w:val="004708C0"/>
    <w:rsid w:val="00470C01"/>
    <w:rsid w:val="00470C80"/>
    <w:rsid w:val="00470F7E"/>
    <w:rsid w:val="00471020"/>
    <w:rsid w:val="004710B6"/>
    <w:rsid w:val="00471365"/>
    <w:rsid w:val="00471D2D"/>
    <w:rsid w:val="00472030"/>
    <w:rsid w:val="00472098"/>
    <w:rsid w:val="00472458"/>
    <w:rsid w:val="0047252B"/>
    <w:rsid w:val="00472759"/>
    <w:rsid w:val="00472861"/>
    <w:rsid w:val="00472ACA"/>
    <w:rsid w:val="00472C8D"/>
    <w:rsid w:val="00472DCE"/>
    <w:rsid w:val="00472FF2"/>
    <w:rsid w:val="0047327E"/>
    <w:rsid w:val="00473321"/>
    <w:rsid w:val="00473721"/>
    <w:rsid w:val="0047384D"/>
    <w:rsid w:val="004748C9"/>
    <w:rsid w:val="00474C5D"/>
    <w:rsid w:val="00474FF5"/>
    <w:rsid w:val="00475346"/>
    <w:rsid w:val="00475FCE"/>
    <w:rsid w:val="00476468"/>
    <w:rsid w:val="004764C3"/>
    <w:rsid w:val="00476D7E"/>
    <w:rsid w:val="0047766C"/>
    <w:rsid w:val="00477877"/>
    <w:rsid w:val="00477A41"/>
    <w:rsid w:val="00477E7D"/>
    <w:rsid w:val="004803D2"/>
    <w:rsid w:val="004810C8"/>
    <w:rsid w:val="00481173"/>
    <w:rsid w:val="00481764"/>
    <w:rsid w:val="0048189B"/>
    <w:rsid w:val="004819B8"/>
    <w:rsid w:val="00481CE3"/>
    <w:rsid w:val="00482682"/>
    <w:rsid w:val="00482701"/>
    <w:rsid w:val="00482762"/>
    <w:rsid w:val="00483D94"/>
    <w:rsid w:val="00484035"/>
    <w:rsid w:val="0048447F"/>
    <w:rsid w:val="00484515"/>
    <w:rsid w:val="00484781"/>
    <w:rsid w:val="00484A7B"/>
    <w:rsid w:val="00485512"/>
    <w:rsid w:val="00485BBB"/>
    <w:rsid w:val="00485FC0"/>
    <w:rsid w:val="00486603"/>
    <w:rsid w:val="004867E8"/>
    <w:rsid w:val="00486E67"/>
    <w:rsid w:val="0048712D"/>
    <w:rsid w:val="004871B7"/>
    <w:rsid w:val="0048750E"/>
    <w:rsid w:val="004876DC"/>
    <w:rsid w:val="00490038"/>
    <w:rsid w:val="0049021E"/>
    <w:rsid w:val="004904DA"/>
    <w:rsid w:val="004909F5"/>
    <w:rsid w:val="00490BF8"/>
    <w:rsid w:val="00490CCA"/>
    <w:rsid w:val="00490F2D"/>
    <w:rsid w:val="0049120C"/>
    <w:rsid w:val="004917CE"/>
    <w:rsid w:val="00492082"/>
    <w:rsid w:val="0049221C"/>
    <w:rsid w:val="00492C1A"/>
    <w:rsid w:val="00492C2D"/>
    <w:rsid w:val="00492C81"/>
    <w:rsid w:val="00492E24"/>
    <w:rsid w:val="0049314B"/>
    <w:rsid w:val="004935BD"/>
    <w:rsid w:val="004938CB"/>
    <w:rsid w:val="00493F39"/>
    <w:rsid w:val="004943F8"/>
    <w:rsid w:val="0049455D"/>
    <w:rsid w:val="00494B03"/>
    <w:rsid w:val="00494BDA"/>
    <w:rsid w:val="004955FA"/>
    <w:rsid w:val="004957E8"/>
    <w:rsid w:val="00495AFF"/>
    <w:rsid w:val="00496029"/>
    <w:rsid w:val="00496550"/>
    <w:rsid w:val="004967EE"/>
    <w:rsid w:val="00496F7E"/>
    <w:rsid w:val="004976A1"/>
    <w:rsid w:val="00497D66"/>
    <w:rsid w:val="00497E38"/>
    <w:rsid w:val="00497E9B"/>
    <w:rsid w:val="00497F05"/>
    <w:rsid w:val="004A00CC"/>
    <w:rsid w:val="004A04B6"/>
    <w:rsid w:val="004A08E0"/>
    <w:rsid w:val="004A0946"/>
    <w:rsid w:val="004A1547"/>
    <w:rsid w:val="004A240D"/>
    <w:rsid w:val="004A24B5"/>
    <w:rsid w:val="004A28EB"/>
    <w:rsid w:val="004A29B7"/>
    <w:rsid w:val="004A2B7C"/>
    <w:rsid w:val="004A2BF2"/>
    <w:rsid w:val="004A3857"/>
    <w:rsid w:val="004A3D06"/>
    <w:rsid w:val="004A3EC4"/>
    <w:rsid w:val="004A42AA"/>
    <w:rsid w:val="004A49BF"/>
    <w:rsid w:val="004A4A79"/>
    <w:rsid w:val="004A4BE4"/>
    <w:rsid w:val="004A4C27"/>
    <w:rsid w:val="004A54C2"/>
    <w:rsid w:val="004A6D68"/>
    <w:rsid w:val="004A6DF4"/>
    <w:rsid w:val="004A7C83"/>
    <w:rsid w:val="004A7D96"/>
    <w:rsid w:val="004B0276"/>
    <w:rsid w:val="004B04FA"/>
    <w:rsid w:val="004B059C"/>
    <w:rsid w:val="004B06DE"/>
    <w:rsid w:val="004B0FAF"/>
    <w:rsid w:val="004B10E7"/>
    <w:rsid w:val="004B139F"/>
    <w:rsid w:val="004B153B"/>
    <w:rsid w:val="004B30AC"/>
    <w:rsid w:val="004B39BE"/>
    <w:rsid w:val="004B3C43"/>
    <w:rsid w:val="004B408E"/>
    <w:rsid w:val="004B4550"/>
    <w:rsid w:val="004B458B"/>
    <w:rsid w:val="004B48C6"/>
    <w:rsid w:val="004B4D93"/>
    <w:rsid w:val="004B5180"/>
    <w:rsid w:val="004B5338"/>
    <w:rsid w:val="004B6037"/>
    <w:rsid w:val="004B60F5"/>
    <w:rsid w:val="004B61E4"/>
    <w:rsid w:val="004B64F8"/>
    <w:rsid w:val="004B6A14"/>
    <w:rsid w:val="004B6B6F"/>
    <w:rsid w:val="004B6CAB"/>
    <w:rsid w:val="004B6E3F"/>
    <w:rsid w:val="004B709D"/>
    <w:rsid w:val="004B7124"/>
    <w:rsid w:val="004B75FB"/>
    <w:rsid w:val="004B7965"/>
    <w:rsid w:val="004B7B9A"/>
    <w:rsid w:val="004C0556"/>
    <w:rsid w:val="004C1A07"/>
    <w:rsid w:val="004C1A68"/>
    <w:rsid w:val="004C1C52"/>
    <w:rsid w:val="004C2002"/>
    <w:rsid w:val="004C22E5"/>
    <w:rsid w:val="004C2D9E"/>
    <w:rsid w:val="004C2F95"/>
    <w:rsid w:val="004C334D"/>
    <w:rsid w:val="004C3591"/>
    <w:rsid w:val="004C3B68"/>
    <w:rsid w:val="004C3C94"/>
    <w:rsid w:val="004C46A3"/>
    <w:rsid w:val="004C48B1"/>
    <w:rsid w:val="004C493C"/>
    <w:rsid w:val="004C4CA0"/>
    <w:rsid w:val="004C4D13"/>
    <w:rsid w:val="004C4E3A"/>
    <w:rsid w:val="004C55A1"/>
    <w:rsid w:val="004C60DE"/>
    <w:rsid w:val="004C6673"/>
    <w:rsid w:val="004C68EB"/>
    <w:rsid w:val="004C7644"/>
    <w:rsid w:val="004C78FF"/>
    <w:rsid w:val="004C7EE6"/>
    <w:rsid w:val="004C7F80"/>
    <w:rsid w:val="004D08CD"/>
    <w:rsid w:val="004D1605"/>
    <w:rsid w:val="004D1CF3"/>
    <w:rsid w:val="004D1DF8"/>
    <w:rsid w:val="004D20E3"/>
    <w:rsid w:val="004D23CB"/>
    <w:rsid w:val="004D2582"/>
    <w:rsid w:val="004D2815"/>
    <w:rsid w:val="004D2A95"/>
    <w:rsid w:val="004D2EF5"/>
    <w:rsid w:val="004D308B"/>
    <w:rsid w:val="004D3433"/>
    <w:rsid w:val="004D3515"/>
    <w:rsid w:val="004D3C0E"/>
    <w:rsid w:val="004D4D63"/>
    <w:rsid w:val="004D4E5E"/>
    <w:rsid w:val="004D5A27"/>
    <w:rsid w:val="004D7541"/>
    <w:rsid w:val="004D7830"/>
    <w:rsid w:val="004D793C"/>
    <w:rsid w:val="004D7B3C"/>
    <w:rsid w:val="004E077B"/>
    <w:rsid w:val="004E0C7D"/>
    <w:rsid w:val="004E112D"/>
    <w:rsid w:val="004E11F0"/>
    <w:rsid w:val="004E1429"/>
    <w:rsid w:val="004E1638"/>
    <w:rsid w:val="004E1B84"/>
    <w:rsid w:val="004E1FAB"/>
    <w:rsid w:val="004E26A2"/>
    <w:rsid w:val="004E2792"/>
    <w:rsid w:val="004E295E"/>
    <w:rsid w:val="004E2C0B"/>
    <w:rsid w:val="004E392F"/>
    <w:rsid w:val="004E394E"/>
    <w:rsid w:val="004E3E69"/>
    <w:rsid w:val="004E44D2"/>
    <w:rsid w:val="004E44F0"/>
    <w:rsid w:val="004E479F"/>
    <w:rsid w:val="004E4EA1"/>
    <w:rsid w:val="004E53D7"/>
    <w:rsid w:val="004E594A"/>
    <w:rsid w:val="004E5C9E"/>
    <w:rsid w:val="004E5D0A"/>
    <w:rsid w:val="004E654A"/>
    <w:rsid w:val="004E6643"/>
    <w:rsid w:val="004E671C"/>
    <w:rsid w:val="004E68D6"/>
    <w:rsid w:val="004E6C00"/>
    <w:rsid w:val="004E6DAE"/>
    <w:rsid w:val="004E718E"/>
    <w:rsid w:val="004E7642"/>
    <w:rsid w:val="004E782B"/>
    <w:rsid w:val="004E7C1F"/>
    <w:rsid w:val="004F0537"/>
    <w:rsid w:val="004F0970"/>
    <w:rsid w:val="004F0A9A"/>
    <w:rsid w:val="004F0D3F"/>
    <w:rsid w:val="004F12B3"/>
    <w:rsid w:val="004F1951"/>
    <w:rsid w:val="004F1B4B"/>
    <w:rsid w:val="004F1D23"/>
    <w:rsid w:val="004F2B25"/>
    <w:rsid w:val="004F2C71"/>
    <w:rsid w:val="004F3527"/>
    <w:rsid w:val="004F3667"/>
    <w:rsid w:val="004F42F1"/>
    <w:rsid w:val="004F4476"/>
    <w:rsid w:val="004F45C5"/>
    <w:rsid w:val="004F4651"/>
    <w:rsid w:val="004F4685"/>
    <w:rsid w:val="004F4919"/>
    <w:rsid w:val="004F4B76"/>
    <w:rsid w:val="004F4BCC"/>
    <w:rsid w:val="004F5080"/>
    <w:rsid w:val="004F51D8"/>
    <w:rsid w:val="004F56DB"/>
    <w:rsid w:val="004F5C07"/>
    <w:rsid w:val="004F67E1"/>
    <w:rsid w:val="004F693B"/>
    <w:rsid w:val="004F6DB5"/>
    <w:rsid w:val="004F6EC8"/>
    <w:rsid w:val="004F71C3"/>
    <w:rsid w:val="004F75EE"/>
    <w:rsid w:val="004F7637"/>
    <w:rsid w:val="004F7779"/>
    <w:rsid w:val="005000B7"/>
    <w:rsid w:val="00500511"/>
    <w:rsid w:val="005010F2"/>
    <w:rsid w:val="005011DC"/>
    <w:rsid w:val="005013C8"/>
    <w:rsid w:val="00502371"/>
    <w:rsid w:val="00502771"/>
    <w:rsid w:val="005029E7"/>
    <w:rsid w:val="00503245"/>
    <w:rsid w:val="00504550"/>
    <w:rsid w:val="00504710"/>
    <w:rsid w:val="005052D1"/>
    <w:rsid w:val="00505E6B"/>
    <w:rsid w:val="00506395"/>
    <w:rsid w:val="0050652F"/>
    <w:rsid w:val="005069FD"/>
    <w:rsid w:val="00506AFD"/>
    <w:rsid w:val="00506E19"/>
    <w:rsid w:val="00507403"/>
    <w:rsid w:val="00507DA0"/>
    <w:rsid w:val="00507E3B"/>
    <w:rsid w:val="00510257"/>
    <w:rsid w:val="0051056C"/>
    <w:rsid w:val="00510A3B"/>
    <w:rsid w:val="00510EE6"/>
    <w:rsid w:val="00510F39"/>
    <w:rsid w:val="005110DC"/>
    <w:rsid w:val="0051134E"/>
    <w:rsid w:val="00511807"/>
    <w:rsid w:val="00512B18"/>
    <w:rsid w:val="00512EE0"/>
    <w:rsid w:val="00512F0A"/>
    <w:rsid w:val="005132E7"/>
    <w:rsid w:val="00513506"/>
    <w:rsid w:val="00513B19"/>
    <w:rsid w:val="00513CA1"/>
    <w:rsid w:val="00513D3A"/>
    <w:rsid w:val="0051444A"/>
    <w:rsid w:val="0051470E"/>
    <w:rsid w:val="005147CD"/>
    <w:rsid w:val="00514B59"/>
    <w:rsid w:val="0051512C"/>
    <w:rsid w:val="0051548E"/>
    <w:rsid w:val="005158A5"/>
    <w:rsid w:val="00515A05"/>
    <w:rsid w:val="005168C4"/>
    <w:rsid w:val="00517107"/>
    <w:rsid w:val="005173F6"/>
    <w:rsid w:val="005174D3"/>
    <w:rsid w:val="005178F4"/>
    <w:rsid w:val="00517B64"/>
    <w:rsid w:val="00517B83"/>
    <w:rsid w:val="00517BA0"/>
    <w:rsid w:val="00517EE1"/>
    <w:rsid w:val="0052055F"/>
    <w:rsid w:val="0052060A"/>
    <w:rsid w:val="0052090A"/>
    <w:rsid w:val="005210DF"/>
    <w:rsid w:val="00521C25"/>
    <w:rsid w:val="00521C74"/>
    <w:rsid w:val="005228FD"/>
    <w:rsid w:val="00522977"/>
    <w:rsid w:val="00522D78"/>
    <w:rsid w:val="00523312"/>
    <w:rsid w:val="00523431"/>
    <w:rsid w:val="00523484"/>
    <w:rsid w:val="00523A51"/>
    <w:rsid w:val="00523D43"/>
    <w:rsid w:val="00523DE5"/>
    <w:rsid w:val="0052401C"/>
    <w:rsid w:val="00524A71"/>
    <w:rsid w:val="00524BF0"/>
    <w:rsid w:val="00524C74"/>
    <w:rsid w:val="00524D4B"/>
    <w:rsid w:val="00524E92"/>
    <w:rsid w:val="00524EBD"/>
    <w:rsid w:val="0052552E"/>
    <w:rsid w:val="00525625"/>
    <w:rsid w:val="00525690"/>
    <w:rsid w:val="00525BFD"/>
    <w:rsid w:val="00525ECC"/>
    <w:rsid w:val="0052634D"/>
    <w:rsid w:val="005268C5"/>
    <w:rsid w:val="00526942"/>
    <w:rsid w:val="00526EA1"/>
    <w:rsid w:val="00526EC3"/>
    <w:rsid w:val="00527479"/>
    <w:rsid w:val="00527BBF"/>
    <w:rsid w:val="00530591"/>
    <w:rsid w:val="0053062D"/>
    <w:rsid w:val="00530934"/>
    <w:rsid w:val="00530A0D"/>
    <w:rsid w:val="00530B39"/>
    <w:rsid w:val="00530C57"/>
    <w:rsid w:val="005313F5"/>
    <w:rsid w:val="00531842"/>
    <w:rsid w:val="00531A8D"/>
    <w:rsid w:val="00531C1A"/>
    <w:rsid w:val="005326BB"/>
    <w:rsid w:val="005327DD"/>
    <w:rsid w:val="0053284F"/>
    <w:rsid w:val="005328FE"/>
    <w:rsid w:val="00532947"/>
    <w:rsid w:val="00532BCB"/>
    <w:rsid w:val="00532DE4"/>
    <w:rsid w:val="00532F62"/>
    <w:rsid w:val="00533043"/>
    <w:rsid w:val="00533AC5"/>
    <w:rsid w:val="005350A0"/>
    <w:rsid w:val="00535506"/>
    <w:rsid w:val="0053580C"/>
    <w:rsid w:val="00536146"/>
    <w:rsid w:val="005368EE"/>
    <w:rsid w:val="00536D2A"/>
    <w:rsid w:val="005379A1"/>
    <w:rsid w:val="00537E07"/>
    <w:rsid w:val="005409E1"/>
    <w:rsid w:val="00540DFB"/>
    <w:rsid w:val="00540E8E"/>
    <w:rsid w:val="00540F30"/>
    <w:rsid w:val="00541175"/>
    <w:rsid w:val="00541433"/>
    <w:rsid w:val="00541F27"/>
    <w:rsid w:val="00542099"/>
    <w:rsid w:val="0054216F"/>
    <w:rsid w:val="005422DB"/>
    <w:rsid w:val="00543415"/>
    <w:rsid w:val="005434C6"/>
    <w:rsid w:val="005436CE"/>
    <w:rsid w:val="00543DE4"/>
    <w:rsid w:val="00543F84"/>
    <w:rsid w:val="0054461F"/>
    <w:rsid w:val="00544AD5"/>
    <w:rsid w:val="00544B6C"/>
    <w:rsid w:val="00544C1F"/>
    <w:rsid w:val="005452FF"/>
    <w:rsid w:val="005454F2"/>
    <w:rsid w:val="00545682"/>
    <w:rsid w:val="00545EB9"/>
    <w:rsid w:val="00546567"/>
    <w:rsid w:val="00546572"/>
    <w:rsid w:val="005466F4"/>
    <w:rsid w:val="0054681F"/>
    <w:rsid w:val="0054684B"/>
    <w:rsid w:val="00546B72"/>
    <w:rsid w:val="00547003"/>
    <w:rsid w:val="0054774D"/>
    <w:rsid w:val="00547753"/>
    <w:rsid w:val="00547AC2"/>
    <w:rsid w:val="00547BD1"/>
    <w:rsid w:val="00547F9D"/>
    <w:rsid w:val="005503EB"/>
    <w:rsid w:val="0055067F"/>
    <w:rsid w:val="005512A4"/>
    <w:rsid w:val="00551725"/>
    <w:rsid w:val="0055215D"/>
    <w:rsid w:val="00552413"/>
    <w:rsid w:val="005524C3"/>
    <w:rsid w:val="005524F3"/>
    <w:rsid w:val="00553F20"/>
    <w:rsid w:val="00554019"/>
    <w:rsid w:val="005541C3"/>
    <w:rsid w:val="00554399"/>
    <w:rsid w:val="005546DE"/>
    <w:rsid w:val="0055512A"/>
    <w:rsid w:val="00555515"/>
    <w:rsid w:val="00555A03"/>
    <w:rsid w:val="00555A18"/>
    <w:rsid w:val="00555C19"/>
    <w:rsid w:val="00555D3E"/>
    <w:rsid w:val="0055696B"/>
    <w:rsid w:val="00556B84"/>
    <w:rsid w:val="00556C93"/>
    <w:rsid w:val="00556D4C"/>
    <w:rsid w:val="0055718E"/>
    <w:rsid w:val="00557194"/>
    <w:rsid w:val="00557ECF"/>
    <w:rsid w:val="00560058"/>
    <w:rsid w:val="005609DC"/>
    <w:rsid w:val="00560A2A"/>
    <w:rsid w:val="005610AA"/>
    <w:rsid w:val="0056147F"/>
    <w:rsid w:val="005616DE"/>
    <w:rsid w:val="0056177E"/>
    <w:rsid w:val="00561E1A"/>
    <w:rsid w:val="00562D5A"/>
    <w:rsid w:val="00563031"/>
    <w:rsid w:val="00563290"/>
    <w:rsid w:val="005634CE"/>
    <w:rsid w:val="00563A92"/>
    <w:rsid w:val="00563B20"/>
    <w:rsid w:val="00563FE4"/>
    <w:rsid w:val="00564054"/>
    <w:rsid w:val="005645EA"/>
    <w:rsid w:val="00564645"/>
    <w:rsid w:val="00564672"/>
    <w:rsid w:val="00564D83"/>
    <w:rsid w:val="00565057"/>
    <w:rsid w:val="00565095"/>
    <w:rsid w:val="00565A1F"/>
    <w:rsid w:val="005668CB"/>
    <w:rsid w:val="00566B11"/>
    <w:rsid w:val="00566B64"/>
    <w:rsid w:val="00566F66"/>
    <w:rsid w:val="00567055"/>
    <w:rsid w:val="00567400"/>
    <w:rsid w:val="0056743E"/>
    <w:rsid w:val="0056790C"/>
    <w:rsid w:val="0056790D"/>
    <w:rsid w:val="00567FBB"/>
    <w:rsid w:val="00570282"/>
    <w:rsid w:val="00570A37"/>
    <w:rsid w:val="00570A86"/>
    <w:rsid w:val="00570B3A"/>
    <w:rsid w:val="00571553"/>
    <w:rsid w:val="00572349"/>
    <w:rsid w:val="00572477"/>
    <w:rsid w:val="00572DDB"/>
    <w:rsid w:val="00572E12"/>
    <w:rsid w:val="00572E6D"/>
    <w:rsid w:val="00572EE8"/>
    <w:rsid w:val="00572F2D"/>
    <w:rsid w:val="00573AA9"/>
    <w:rsid w:val="00573DCA"/>
    <w:rsid w:val="00573DCE"/>
    <w:rsid w:val="00574F0C"/>
    <w:rsid w:val="00575874"/>
    <w:rsid w:val="005769F1"/>
    <w:rsid w:val="00576AE0"/>
    <w:rsid w:val="00577155"/>
    <w:rsid w:val="00577496"/>
    <w:rsid w:val="00577779"/>
    <w:rsid w:val="005777C2"/>
    <w:rsid w:val="005802A2"/>
    <w:rsid w:val="0058044F"/>
    <w:rsid w:val="00580854"/>
    <w:rsid w:val="00580893"/>
    <w:rsid w:val="0058093C"/>
    <w:rsid w:val="00580A7E"/>
    <w:rsid w:val="00580CC7"/>
    <w:rsid w:val="005819FC"/>
    <w:rsid w:val="00581D93"/>
    <w:rsid w:val="00582409"/>
    <w:rsid w:val="00582A27"/>
    <w:rsid w:val="00582F46"/>
    <w:rsid w:val="005833F1"/>
    <w:rsid w:val="005834F7"/>
    <w:rsid w:val="00583550"/>
    <w:rsid w:val="005841BE"/>
    <w:rsid w:val="00584647"/>
    <w:rsid w:val="00584E32"/>
    <w:rsid w:val="005866B5"/>
    <w:rsid w:val="00586EC2"/>
    <w:rsid w:val="00587AE0"/>
    <w:rsid w:val="00587C62"/>
    <w:rsid w:val="005901E2"/>
    <w:rsid w:val="0059043D"/>
    <w:rsid w:val="00590BD0"/>
    <w:rsid w:val="00590EFF"/>
    <w:rsid w:val="00590F6A"/>
    <w:rsid w:val="0059108E"/>
    <w:rsid w:val="005911A5"/>
    <w:rsid w:val="005912BE"/>
    <w:rsid w:val="00591688"/>
    <w:rsid w:val="005919EA"/>
    <w:rsid w:val="00591A04"/>
    <w:rsid w:val="00591A4B"/>
    <w:rsid w:val="00592092"/>
    <w:rsid w:val="0059242C"/>
    <w:rsid w:val="00592B96"/>
    <w:rsid w:val="005934D6"/>
    <w:rsid w:val="0059385F"/>
    <w:rsid w:val="00593868"/>
    <w:rsid w:val="00593EB9"/>
    <w:rsid w:val="00593FF9"/>
    <w:rsid w:val="0059440D"/>
    <w:rsid w:val="00594689"/>
    <w:rsid w:val="00596209"/>
    <w:rsid w:val="00596294"/>
    <w:rsid w:val="00596352"/>
    <w:rsid w:val="005967F7"/>
    <w:rsid w:val="005968A5"/>
    <w:rsid w:val="00596B50"/>
    <w:rsid w:val="00596CC8"/>
    <w:rsid w:val="0059763B"/>
    <w:rsid w:val="005976BA"/>
    <w:rsid w:val="00597B50"/>
    <w:rsid w:val="005A056A"/>
    <w:rsid w:val="005A0761"/>
    <w:rsid w:val="005A07CE"/>
    <w:rsid w:val="005A0C1D"/>
    <w:rsid w:val="005A0CEE"/>
    <w:rsid w:val="005A1158"/>
    <w:rsid w:val="005A118C"/>
    <w:rsid w:val="005A11AF"/>
    <w:rsid w:val="005A12EC"/>
    <w:rsid w:val="005A1464"/>
    <w:rsid w:val="005A180E"/>
    <w:rsid w:val="005A2006"/>
    <w:rsid w:val="005A24D3"/>
    <w:rsid w:val="005A29D9"/>
    <w:rsid w:val="005A29E8"/>
    <w:rsid w:val="005A3025"/>
    <w:rsid w:val="005A3AD3"/>
    <w:rsid w:val="005A3F10"/>
    <w:rsid w:val="005A41F7"/>
    <w:rsid w:val="005A42AE"/>
    <w:rsid w:val="005A44F7"/>
    <w:rsid w:val="005A46AE"/>
    <w:rsid w:val="005A52D9"/>
    <w:rsid w:val="005A5689"/>
    <w:rsid w:val="005A63E1"/>
    <w:rsid w:val="005A6434"/>
    <w:rsid w:val="005A6CBF"/>
    <w:rsid w:val="005A6D47"/>
    <w:rsid w:val="005A7047"/>
    <w:rsid w:val="005A77C2"/>
    <w:rsid w:val="005A7BAA"/>
    <w:rsid w:val="005A7C40"/>
    <w:rsid w:val="005A7D4D"/>
    <w:rsid w:val="005A7FF1"/>
    <w:rsid w:val="005B0195"/>
    <w:rsid w:val="005B03BA"/>
    <w:rsid w:val="005B127A"/>
    <w:rsid w:val="005B1343"/>
    <w:rsid w:val="005B1630"/>
    <w:rsid w:val="005B1835"/>
    <w:rsid w:val="005B1AC0"/>
    <w:rsid w:val="005B1B50"/>
    <w:rsid w:val="005B1FB3"/>
    <w:rsid w:val="005B26CC"/>
    <w:rsid w:val="005B293D"/>
    <w:rsid w:val="005B2CA0"/>
    <w:rsid w:val="005B2E25"/>
    <w:rsid w:val="005B3495"/>
    <w:rsid w:val="005B39EB"/>
    <w:rsid w:val="005B3F5E"/>
    <w:rsid w:val="005B4121"/>
    <w:rsid w:val="005B45A7"/>
    <w:rsid w:val="005B49CB"/>
    <w:rsid w:val="005B507C"/>
    <w:rsid w:val="005B5214"/>
    <w:rsid w:val="005B561A"/>
    <w:rsid w:val="005B5D2A"/>
    <w:rsid w:val="005B64F8"/>
    <w:rsid w:val="005B66BD"/>
    <w:rsid w:val="005B66D3"/>
    <w:rsid w:val="005B6863"/>
    <w:rsid w:val="005B74E0"/>
    <w:rsid w:val="005B781F"/>
    <w:rsid w:val="005C0465"/>
    <w:rsid w:val="005C057D"/>
    <w:rsid w:val="005C186A"/>
    <w:rsid w:val="005C194C"/>
    <w:rsid w:val="005C201F"/>
    <w:rsid w:val="005C24D5"/>
    <w:rsid w:val="005C26A0"/>
    <w:rsid w:val="005C2787"/>
    <w:rsid w:val="005C3965"/>
    <w:rsid w:val="005C3A50"/>
    <w:rsid w:val="005C3AFA"/>
    <w:rsid w:val="005C3EBC"/>
    <w:rsid w:val="005C3FAA"/>
    <w:rsid w:val="005C45D5"/>
    <w:rsid w:val="005C47A2"/>
    <w:rsid w:val="005C4805"/>
    <w:rsid w:val="005C4A06"/>
    <w:rsid w:val="005C50DE"/>
    <w:rsid w:val="005C50EF"/>
    <w:rsid w:val="005C5339"/>
    <w:rsid w:val="005C53B7"/>
    <w:rsid w:val="005C645E"/>
    <w:rsid w:val="005C67A5"/>
    <w:rsid w:val="005C6C53"/>
    <w:rsid w:val="005C6C70"/>
    <w:rsid w:val="005C6EF7"/>
    <w:rsid w:val="005C6F16"/>
    <w:rsid w:val="005C70EE"/>
    <w:rsid w:val="005C74B2"/>
    <w:rsid w:val="005C7856"/>
    <w:rsid w:val="005C7B78"/>
    <w:rsid w:val="005C7EAA"/>
    <w:rsid w:val="005D0675"/>
    <w:rsid w:val="005D093D"/>
    <w:rsid w:val="005D119B"/>
    <w:rsid w:val="005D1378"/>
    <w:rsid w:val="005D1900"/>
    <w:rsid w:val="005D1ACD"/>
    <w:rsid w:val="005D2534"/>
    <w:rsid w:val="005D2A39"/>
    <w:rsid w:val="005D2DA8"/>
    <w:rsid w:val="005D3ACE"/>
    <w:rsid w:val="005D3C16"/>
    <w:rsid w:val="005D412F"/>
    <w:rsid w:val="005D472F"/>
    <w:rsid w:val="005D4B91"/>
    <w:rsid w:val="005D504D"/>
    <w:rsid w:val="005D52C3"/>
    <w:rsid w:val="005D5356"/>
    <w:rsid w:val="005D58C7"/>
    <w:rsid w:val="005D5A45"/>
    <w:rsid w:val="005D6431"/>
    <w:rsid w:val="005D658C"/>
    <w:rsid w:val="005D665B"/>
    <w:rsid w:val="005D69C8"/>
    <w:rsid w:val="005D6AB9"/>
    <w:rsid w:val="005D6F90"/>
    <w:rsid w:val="005D71FA"/>
    <w:rsid w:val="005D7672"/>
    <w:rsid w:val="005D7680"/>
    <w:rsid w:val="005E0041"/>
    <w:rsid w:val="005E0576"/>
    <w:rsid w:val="005E0B58"/>
    <w:rsid w:val="005E0CFC"/>
    <w:rsid w:val="005E0F29"/>
    <w:rsid w:val="005E105C"/>
    <w:rsid w:val="005E1499"/>
    <w:rsid w:val="005E16ED"/>
    <w:rsid w:val="005E18FE"/>
    <w:rsid w:val="005E25E3"/>
    <w:rsid w:val="005E26B0"/>
    <w:rsid w:val="005E3AA4"/>
    <w:rsid w:val="005E3FED"/>
    <w:rsid w:val="005E45C7"/>
    <w:rsid w:val="005E4C2D"/>
    <w:rsid w:val="005E4C66"/>
    <w:rsid w:val="005E4C82"/>
    <w:rsid w:val="005E4E71"/>
    <w:rsid w:val="005E5465"/>
    <w:rsid w:val="005E59F6"/>
    <w:rsid w:val="005E5C90"/>
    <w:rsid w:val="005E607F"/>
    <w:rsid w:val="005E6189"/>
    <w:rsid w:val="005E67D8"/>
    <w:rsid w:val="005E67D9"/>
    <w:rsid w:val="005E67F6"/>
    <w:rsid w:val="005E7556"/>
    <w:rsid w:val="005E7D7F"/>
    <w:rsid w:val="005E7EE5"/>
    <w:rsid w:val="005F0314"/>
    <w:rsid w:val="005F06BF"/>
    <w:rsid w:val="005F0757"/>
    <w:rsid w:val="005F08CF"/>
    <w:rsid w:val="005F0C36"/>
    <w:rsid w:val="005F12BB"/>
    <w:rsid w:val="005F1374"/>
    <w:rsid w:val="005F15EB"/>
    <w:rsid w:val="005F17E8"/>
    <w:rsid w:val="005F1C5A"/>
    <w:rsid w:val="005F2266"/>
    <w:rsid w:val="005F2736"/>
    <w:rsid w:val="005F2CAC"/>
    <w:rsid w:val="005F3020"/>
    <w:rsid w:val="005F3307"/>
    <w:rsid w:val="005F344A"/>
    <w:rsid w:val="005F39CD"/>
    <w:rsid w:val="005F44B9"/>
    <w:rsid w:val="005F46CE"/>
    <w:rsid w:val="005F4852"/>
    <w:rsid w:val="005F4898"/>
    <w:rsid w:val="005F4A72"/>
    <w:rsid w:val="005F4A9F"/>
    <w:rsid w:val="005F4EE2"/>
    <w:rsid w:val="005F5F9D"/>
    <w:rsid w:val="005F625E"/>
    <w:rsid w:val="005F6539"/>
    <w:rsid w:val="005F70F7"/>
    <w:rsid w:val="006008E3"/>
    <w:rsid w:val="00600A60"/>
    <w:rsid w:val="00600C67"/>
    <w:rsid w:val="00600E76"/>
    <w:rsid w:val="00600F81"/>
    <w:rsid w:val="00601560"/>
    <w:rsid w:val="00602093"/>
    <w:rsid w:val="00602500"/>
    <w:rsid w:val="0060322F"/>
    <w:rsid w:val="00603432"/>
    <w:rsid w:val="0060355F"/>
    <w:rsid w:val="00603885"/>
    <w:rsid w:val="00603DE6"/>
    <w:rsid w:val="00604087"/>
    <w:rsid w:val="0060414B"/>
    <w:rsid w:val="00604A0D"/>
    <w:rsid w:val="00604AD8"/>
    <w:rsid w:val="00604B27"/>
    <w:rsid w:val="006053E1"/>
    <w:rsid w:val="006055D5"/>
    <w:rsid w:val="00605AC5"/>
    <w:rsid w:val="00605D5B"/>
    <w:rsid w:val="0060628C"/>
    <w:rsid w:val="00606411"/>
    <w:rsid w:val="006064E9"/>
    <w:rsid w:val="00606510"/>
    <w:rsid w:val="00606521"/>
    <w:rsid w:val="006068D0"/>
    <w:rsid w:val="006069EC"/>
    <w:rsid w:val="00607019"/>
    <w:rsid w:val="006070FF"/>
    <w:rsid w:val="006072B1"/>
    <w:rsid w:val="00607413"/>
    <w:rsid w:val="00607BD3"/>
    <w:rsid w:val="006101F7"/>
    <w:rsid w:val="006101F9"/>
    <w:rsid w:val="0061035A"/>
    <w:rsid w:val="006103A0"/>
    <w:rsid w:val="006107E4"/>
    <w:rsid w:val="00610EC8"/>
    <w:rsid w:val="00611454"/>
    <w:rsid w:val="006119CF"/>
    <w:rsid w:val="006119D3"/>
    <w:rsid w:val="00611AFC"/>
    <w:rsid w:val="00611D56"/>
    <w:rsid w:val="00611F8A"/>
    <w:rsid w:val="00612168"/>
    <w:rsid w:val="00612268"/>
    <w:rsid w:val="0061292F"/>
    <w:rsid w:val="00612CFC"/>
    <w:rsid w:val="006137C9"/>
    <w:rsid w:val="00613FEB"/>
    <w:rsid w:val="006142D1"/>
    <w:rsid w:val="00614B57"/>
    <w:rsid w:val="00615754"/>
    <w:rsid w:val="00615BDA"/>
    <w:rsid w:val="00615D0C"/>
    <w:rsid w:val="00615F5C"/>
    <w:rsid w:val="0061652A"/>
    <w:rsid w:val="00616909"/>
    <w:rsid w:val="00616AA3"/>
    <w:rsid w:val="00616E3D"/>
    <w:rsid w:val="00617532"/>
    <w:rsid w:val="00617AE2"/>
    <w:rsid w:val="00617B8D"/>
    <w:rsid w:val="00617C26"/>
    <w:rsid w:val="00620696"/>
    <w:rsid w:val="00621060"/>
    <w:rsid w:val="0062106E"/>
    <w:rsid w:val="00621223"/>
    <w:rsid w:val="0062148A"/>
    <w:rsid w:val="00621BD1"/>
    <w:rsid w:val="00621D9C"/>
    <w:rsid w:val="0062274B"/>
    <w:rsid w:val="00622882"/>
    <w:rsid w:val="00622997"/>
    <w:rsid w:val="00623102"/>
    <w:rsid w:val="0062324E"/>
    <w:rsid w:val="00623959"/>
    <w:rsid w:val="006242BD"/>
    <w:rsid w:val="006243F4"/>
    <w:rsid w:val="0062469A"/>
    <w:rsid w:val="00625012"/>
    <w:rsid w:val="0062567D"/>
    <w:rsid w:val="00625813"/>
    <w:rsid w:val="006259E5"/>
    <w:rsid w:val="00625CA6"/>
    <w:rsid w:val="0062650A"/>
    <w:rsid w:val="00626985"/>
    <w:rsid w:val="00626C52"/>
    <w:rsid w:val="00626F2E"/>
    <w:rsid w:val="0062700F"/>
    <w:rsid w:val="0062711A"/>
    <w:rsid w:val="0062753B"/>
    <w:rsid w:val="0062759A"/>
    <w:rsid w:val="0062769E"/>
    <w:rsid w:val="00627B14"/>
    <w:rsid w:val="00631501"/>
    <w:rsid w:val="00631735"/>
    <w:rsid w:val="0063224E"/>
    <w:rsid w:val="00632A0E"/>
    <w:rsid w:val="00632AB6"/>
    <w:rsid w:val="00633026"/>
    <w:rsid w:val="0063347E"/>
    <w:rsid w:val="006336FC"/>
    <w:rsid w:val="006341FA"/>
    <w:rsid w:val="006343DC"/>
    <w:rsid w:val="00634FC6"/>
    <w:rsid w:val="006355A9"/>
    <w:rsid w:val="0063597C"/>
    <w:rsid w:val="006362AB"/>
    <w:rsid w:val="00636452"/>
    <w:rsid w:val="00636A7C"/>
    <w:rsid w:val="00636EAE"/>
    <w:rsid w:val="006375B1"/>
    <w:rsid w:val="00637647"/>
    <w:rsid w:val="0063786C"/>
    <w:rsid w:val="00637ACF"/>
    <w:rsid w:val="00637E77"/>
    <w:rsid w:val="0064082A"/>
    <w:rsid w:val="00640972"/>
    <w:rsid w:val="00640FB3"/>
    <w:rsid w:val="006415C8"/>
    <w:rsid w:val="00641747"/>
    <w:rsid w:val="00641E05"/>
    <w:rsid w:val="00642260"/>
    <w:rsid w:val="0064229D"/>
    <w:rsid w:val="00642FE1"/>
    <w:rsid w:val="006431CC"/>
    <w:rsid w:val="00643FEA"/>
    <w:rsid w:val="006441CC"/>
    <w:rsid w:val="006441CF"/>
    <w:rsid w:val="006445F6"/>
    <w:rsid w:val="00644667"/>
    <w:rsid w:val="00644705"/>
    <w:rsid w:val="00644800"/>
    <w:rsid w:val="006448F9"/>
    <w:rsid w:val="006451CB"/>
    <w:rsid w:val="0064520D"/>
    <w:rsid w:val="00645578"/>
    <w:rsid w:val="0064560E"/>
    <w:rsid w:val="00645650"/>
    <w:rsid w:val="00645668"/>
    <w:rsid w:val="00645868"/>
    <w:rsid w:val="00645AED"/>
    <w:rsid w:val="00645E55"/>
    <w:rsid w:val="0064600C"/>
    <w:rsid w:val="00646219"/>
    <w:rsid w:val="00646576"/>
    <w:rsid w:val="00646B98"/>
    <w:rsid w:val="00646CE3"/>
    <w:rsid w:val="00646E14"/>
    <w:rsid w:val="00647AD0"/>
    <w:rsid w:val="00647C67"/>
    <w:rsid w:val="00647ED2"/>
    <w:rsid w:val="00650090"/>
    <w:rsid w:val="00650CC1"/>
    <w:rsid w:val="00650D10"/>
    <w:rsid w:val="006511BE"/>
    <w:rsid w:val="006512B0"/>
    <w:rsid w:val="00651FF6"/>
    <w:rsid w:val="00652092"/>
    <w:rsid w:val="0065248C"/>
    <w:rsid w:val="00652B27"/>
    <w:rsid w:val="00652D33"/>
    <w:rsid w:val="00653731"/>
    <w:rsid w:val="00653F87"/>
    <w:rsid w:val="006540B5"/>
    <w:rsid w:val="0065427E"/>
    <w:rsid w:val="0065495B"/>
    <w:rsid w:val="00654B44"/>
    <w:rsid w:val="0065544D"/>
    <w:rsid w:val="00655547"/>
    <w:rsid w:val="00655B70"/>
    <w:rsid w:val="00655E3F"/>
    <w:rsid w:val="00656314"/>
    <w:rsid w:val="00656C87"/>
    <w:rsid w:val="00656DBB"/>
    <w:rsid w:val="00660188"/>
    <w:rsid w:val="00660856"/>
    <w:rsid w:val="006608E6"/>
    <w:rsid w:val="00661F71"/>
    <w:rsid w:val="00662055"/>
    <w:rsid w:val="00662335"/>
    <w:rsid w:val="006628BC"/>
    <w:rsid w:val="00662A8F"/>
    <w:rsid w:val="00662F55"/>
    <w:rsid w:val="00663086"/>
    <w:rsid w:val="00663F5A"/>
    <w:rsid w:val="0066464C"/>
    <w:rsid w:val="006649FA"/>
    <w:rsid w:val="00664C3D"/>
    <w:rsid w:val="00666638"/>
    <w:rsid w:val="0066689E"/>
    <w:rsid w:val="00666ADA"/>
    <w:rsid w:val="00666BA3"/>
    <w:rsid w:val="00670107"/>
    <w:rsid w:val="006702EA"/>
    <w:rsid w:val="00670561"/>
    <w:rsid w:val="006709DE"/>
    <w:rsid w:val="00670D05"/>
    <w:rsid w:val="00671590"/>
    <w:rsid w:val="0067169A"/>
    <w:rsid w:val="00672D08"/>
    <w:rsid w:val="00672FD1"/>
    <w:rsid w:val="00673356"/>
    <w:rsid w:val="006741A9"/>
    <w:rsid w:val="00674581"/>
    <w:rsid w:val="00674638"/>
    <w:rsid w:val="006749D6"/>
    <w:rsid w:val="00674A23"/>
    <w:rsid w:val="00674CFD"/>
    <w:rsid w:val="00674F5B"/>
    <w:rsid w:val="00675299"/>
    <w:rsid w:val="006752B7"/>
    <w:rsid w:val="00675515"/>
    <w:rsid w:val="00675551"/>
    <w:rsid w:val="00675F9F"/>
    <w:rsid w:val="0067645E"/>
    <w:rsid w:val="006765FB"/>
    <w:rsid w:val="0067736E"/>
    <w:rsid w:val="006777B5"/>
    <w:rsid w:val="0067794C"/>
    <w:rsid w:val="00677DB7"/>
    <w:rsid w:val="00677EAD"/>
    <w:rsid w:val="00680EE5"/>
    <w:rsid w:val="00680F63"/>
    <w:rsid w:val="00681435"/>
    <w:rsid w:val="00681A7C"/>
    <w:rsid w:val="00681C0F"/>
    <w:rsid w:val="00682088"/>
    <w:rsid w:val="0068222F"/>
    <w:rsid w:val="00682777"/>
    <w:rsid w:val="00682AD6"/>
    <w:rsid w:val="00682C0A"/>
    <w:rsid w:val="00682C97"/>
    <w:rsid w:val="00682CB5"/>
    <w:rsid w:val="00682F64"/>
    <w:rsid w:val="006838D1"/>
    <w:rsid w:val="00683918"/>
    <w:rsid w:val="006839CB"/>
    <w:rsid w:val="00683D62"/>
    <w:rsid w:val="00683E10"/>
    <w:rsid w:val="00683E25"/>
    <w:rsid w:val="00683EC2"/>
    <w:rsid w:val="00684817"/>
    <w:rsid w:val="0068488F"/>
    <w:rsid w:val="00684931"/>
    <w:rsid w:val="00684CD8"/>
    <w:rsid w:val="00684F4C"/>
    <w:rsid w:val="00684FFA"/>
    <w:rsid w:val="0068517C"/>
    <w:rsid w:val="0068525C"/>
    <w:rsid w:val="00685289"/>
    <w:rsid w:val="006855F2"/>
    <w:rsid w:val="00685817"/>
    <w:rsid w:val="00685873"/>
    <w:rsid w:val="006858FB"/>
    <w:rsid w:val="00685914"/>
    <w:rsid w:val="00685BCF"/>
    <w:rsid w:val="00685DAD"/>
    <w:rsid w:val="00685E69"/>
    <w:rsid w:val="00686B27"/>
    <w:rsid w:val="00686C1F"/>
    <w:rsid w:val="00686C34"/>
    <w:rsid w:val="00687207"/>
    <w:rsid w:val="006876D9"/>
    <w:rsid w:val="00687CE6"/>
    <w:rsid w:val="00690325"/>
    <w:rsid w:val="00690BCC"/>
    <w:rsid w:val="006910F0"/>
    <w:rsid w:val="0069199F"/>
    <w:rsid w:val="00692027"/>
    <w:rsid w:val="00692289"/>
    <w:rsid w:val="006928C7"/>
    <w:rsid w:val="00692994"/>
    <w:rsid w:val="00692AA9"/>
    <w:rsid w:val="00692C76"/>
    <w:rsid w:val="00693687"/>
    <w:rsid w:val="006937BF"/>
    <w:rsid w:val="0069394F"/>
    <w:rsid w:val="006939B8"/>
    <w:rsid w:val="00693DD0"/>
    <w:rsid w:val="00693F0F"/>
    <w:rsid w:val="0069426F"/>
    <w:rsid w:val="00694510"/>
    <w:rsid w:val="006945D3"/>
    <w:rsid w:val="00694670"/>
    <w:rsid w:val="006948DE"/>
    <w:rsid w:val="00694DDD"/>
    <w:rsid w:val="00695580"/>
    <w:rsid w:val="00695747"/>
    <w:rsid w:val="00695781"/>
    <w:rsid w:val="006958BB"/>
    <w:rsid w:val="00695C50"/>
    <w:rsid w:val="00695F62"/>
    <w:rsid w:val="006960DB"/>
    <w:rsid w:val="00696119"/>
    <w:rsid w:val="006964AA"/>
    <w:rsid w:val="00696DEB"/>
    <w:rsid w:val="0069706C"/>
    <w:rsid w:val="0069736C"/>
    <w:rsid w:val="00697A03"/>
    <w:rsid w:val="00697CA3"/>
    <w:rsid w:val="00697DF6"/>
    <w:rsid w:val="00697EB5"/>
    <w:rsid w:val="006A0C8A"/>
    <w:rsid w:val="006A12AE"/>
    <w:rsid w:val="006A18C4"/>
    <w:rsid w:val="006A2388"/>
    <w:rsid w:val="006A25F9"/>
    <w:rsid w:val="006A2731"/>
    <w:rsid w:val="006A276D"/>
    <w:rsid w:val="006A27C9"/>
    <w:rsid w:val="006A2CE6"/>
    <w:rsid w:val="006A3232"/>
    <w:rsid w:val="006A3376"/>
    <w:rsid w:val="006A3428"/>
    <w:rsid w:val="006A37F2"/>
    <w:rsid w:val="006A3880"/>
    <w:rsid w:val="006A39B8"/>
    <w:rsid w:val="006A4A01"/>
    <w:rsid w:val="006A4E9E"/>
    <w:rsid w:val="006A5196"/>
    <w:rsid w:val="006A53CF"/>
    <w:rsid w:val="006A559C"/>
    <w:rsid w:val="006A582C"/>
    <w:rsid w:val="006A5905"/>
    <w:rsid w:val="006A5A48"/>
    <w:rsid w:val="006A5B80"/>
    <w:rsid w:val="006A5D88"/>
    <w:rsid w:val="006A5DE6"/>
    <w:rsid w:val="006A61CD"/>
    <w:rsid w:val="006A6270"/>
    <w:rsid w:val="006A6EB8"/>
    <w:rsid w:val="006A7628"/>
    <w:rsid w:val="006A7808"/>
    <w:rsid w:val="006A7AD7"/>
    <w:rsid w:val="006A7D0E"/>
    <w:rsid w:val="006B0610"/>
    <w:rsid w:val="006B0660"/>
    <w:rsid w:val="006B1F2D"/>
    <w:rsid w:val="006B24F7"/>
    <w:rsid w:val="006B3A45"/>
    <w:rsid w:val="006B3D12"/>
    <w:rsid w:val="006B419F"/>
    <w:rsid w:val="006B4391"/>
    <w:rsid w:val="006B43AA"/>
    <w:rsid w:val="006B4868"/>
    <w:rsid w:val="006B4A0A"/>
    <w:rsid w:val="006B5008"/>
    <w:rsid w:val="006B6449"/>
    <w:rsid w:val="006B65A0"/>
    <w:rsid w:val="006B6A62"/>
    <w:rsid w:val="006B6CC9"/>
    <w:rsid w:val="006B6D45"/>
    <w:rsid w:val="006B763E"/>
    <w:rsid w:val="006B771C"/>
    <w:rsid w:val="006B79B3"/>
    <w:rsid w:val="006C0094"/>
    <w:rsid w:val="006C1473"/>
    <w:rsid w:val="006C14B4"/>
    <w:rsid w:val="006C1588"/>
    <w:rsid w:val="006C199C"/>
    <w:rsid w:val="006C20B8"/>
    <w:rsid w:val="006C2151"/>
    <w:rsid w:val="006C3861"/>
    <w:rsid w:val="006C3A1C"/>
    <w:rsid w:val="006C425E"/>
    <w:rsid w:val="006C4B9B"/>
    <w:rsid w:val="006C4F7C"/>
    <w:rsid w:val="006C5269"/>
    <w:rsid w:val="006C5862"/>
    <w:rsid w:val="006C5EF6"/>
    <w:rsid w:val="006C6471"/>
    <w:rsid w:val="006C6540"/>
    <w:rsid w:val="006C7024"/>
    <w:rsid w:val="006C72D8"/>
    <w:rsid w:val="006C7867"/>
    <w:rsid w:val="006C7B04"/>
    <w:rsid w:val="006C7DAB"/>
    <w:rsid w:val="006D0599"/>
    <w:rsid w:val="006D07FD"/>
    <w:rsid w:val="006D0880"/>
    <w:rsid w:val="006D0A34"/>
    <w:rsid w:val="006D0C3A"/>
    <w:rsid w:val="006D0C67"/>
    <w:rsid w:val="006D0D78"/>
    <w:rsid w:val="006D1569"/>
    <w:rsid w:val="006D191D"/>
    <w:rsid w:val="006D1A05"/>
    <w:rsid w:val="006D1F56"/>
    <w:rsid w:val="006D2152"/>
    <w:rsid w:val="006D2360"/>
    <w:rsid w:val="006D2C45"/>
    <w:rsid w:val="006D2E3F"/>
    <w:rsid w:val="006D35F0"/>
    <w:rsid w:val="006D3A59"/>
    <w:rsid w:val="006D3F8C"/>
    <w:rsid w:val="006D417A"/>
    <w:rsid w:val="006D4653"/>
    <w:rsid w:val="006D4734"/>
    <w:rsid w:val="006D473D"/>
    <w:rsid w:val="006D4C3A"/>
    <w:rsid w:val="006D4DFD"/>
    <w:rsid w:val="006D4FB8"/>
    <w:rsid w:val="006D50BD"/>
    <w:rsid w:val="006D51C2"/>
    <w:rsid w:val="006D59DE"/>
    <w:rsid w:val="006D5D79"/>
    <w:rsid w:val="006D6075"/>
    <w:rsid w:val="006D6131"/>
    <w:rsid w:val="006D6748"/>
    <w:rsid w:val="006D6918"/>
    <w:rsid w:val="006D72C0"/>
    <w:rsid w:val="006D73CB"/>
    <w:rsid w:val="006D783E"/>
    <w:rsid w:val="006E1404"/>
    <w:rsid w:val="006E1716"/>
    <w:rsid w:val="006E1D66"/>
    <w:rsid w:val="006E203B"/>
    <w:rsid w:val="006E2189"/>
    <w:rsid w:val="006E2A5E"/>
    <w:rsid w:val="006E2D9D"/>
    <w:rsid w:val="006E3676"/>
    <w:rsid w:val="006E4170"/>
    <w:rsid w:val="006E4232"/>
    <w:rsid w:val="006E4671"/>
    <w:rsid w:val="006E46A8"/>
    <w:rsid w:val="006E4C05"/>
    <w:rsid w:val="006E4C81"/>
    <w:rsid w:val="006E53AF"/>
    <w:rsid w:val="006E5546"/>
    <w:rsid w:val="006E5597"/>
    <w:rsid w:val="006E5A72"/>
    <w:rsid w:val="006E5C21"/>
    <w:rsid w:val="006E5E6E"/>
    <w:rsid w:val="006E6A97"/>
    <w:rsid w:val="006E753B"/>
    <w:rsid w:val="006E7648"/>
    <w:rsid w:val="006E7731"/>
    <w:rsid w:val="006E777C"/>
    <w:rsid w:val="006E79C7"/>
    <w:rsid w:val="006E7EAE"/>
    <w:rsid w:val="006F09C5"/>
    <w:rsid w:val="006F1D33"/>
    <w:rsid w:val="006F25DF"/>
    <w:rsid w:val="006F27A7"/>
    <w:rsid w:val="006F2858"/>
    <w:rsid w:val="006F2A5B"/>
    <w:rsid w:val="006F2E85"/>
    <w:rsid w:val="006F3471"/>
    <w:rsid w:val="006F3C85"/>
    <w:rsid w:val="006F3D59"/>
    <w:rsid w:val="006F3F73"/>
    <w:rsid w:val="006F4017"/>
    <w:rsid w:val="006F45CF"/>
    <w:rsid w:val="006F4F14"/>
    <w:rsid w:val="006F5223"/>
    <w:rsid w:val="006F5D8B"/>
    <w:rsid w:val="006F60ED"/>
    <w:rsid w:val="006F6177"/>
    <w:rsid w:val="006F62FE"/>
    <w:rsid w:val="006F6646"/>
    <w:rsid w:val="006F6975"/>
    <w:rsid w:val="006F6AB2"/>
    <w:rsid w:val="006F6AE3"/>
    <w:rsid w:val="006F6BD6"/>
    <w:rsid w:val="006F7467"/>
    <w:rsid w:val="006F7616"/>
    <w:rsid w:val="006F7680"/>
    <w:rsid w:val="006F78C1"/>
    <w:rsid w:val="006F7CBB"/>
    <w:rsid w:val="006F7FA4"/>
    <w:rsid w:val="0070044F"/>
    <w:rsid w:val="007016AC"/>
    <w:rsid w:val="00701B4E"/>
    <w:rsid w:val="00701D48"/>
    <w:rsid w:val="00701FBB"/>
    <w:rsid w:val="007021B9"/>
    <w:rsid w:val="00702206"/>
    <w:rsid w:val="0070220F"/>
    <w:rsid w:val="00702461"/>
    <w:rsid w:val="007027E5"/>
    <w:rsid w:val="007027FB"/>
    <w:rsid w:val="00702BAD"/>
    <w:rsid w:val="0070335D"/>
    <w:rsid w:val="00703501"/>
    <w:rsid w:val="0070457E"/>
    <w:rsid w:val="0070484A"/>
    <w:rsid w:val="00704964"/>
    <w:rsid w:val="00704D90"/>
    <w:rsid w:val="00705B50"/>
    <w:rsid w:val="00706146"/>
    <w:rsid w:val="00706301"/>
    <w:rsid w:val="00706855"/>
    <w:rsid w:val="00706F6B"/>
    <w:rsid w:val="007071A5"/>
    <w:rsid w:val="00707B72"/>
    <w:rsid w:val="00707DBD"/>
    <w:rsid w:val="0071005B"/>
    <w:rsid w:val="0071086C"/>
    <w:rsid w:val="00710FDA"/>
    <w:rsid w:val="007113F8"/>
    <w:rsid w:val="00711973"/>
    <w:rsid w:val="00711D25"/>
    <w:rsid w:val="0071271E"/>
    <w:rsid w:val="00712DC4"/>
    <w:rsid w:val="00713912"/>
    <w:rsid w:val="00713FF3"/>
    <w:rsid w:val="00714043"/>
    <w:rsid w:val="00714054"/>
    <w:rsid w:val="007143A9"/>
    <w:rsid w:val="007145EB"/>
    <w:rsid w:val="0071497B"/>
    <w:rsid w:val="00715CFC"/>
    <w:rsid w:val="00716682"/>
    <w:rsid w:val="00716A89"/>
    <w:rsid w:val="0071711A"/>
    <w:rsid w:val="00717A69"/>
    <w:rsid w:val="00717D62"/>
    <w:rsid w:val="00717EE0"/>
    <w:rsid w:val="00720291"/>
    <w:rsid w:val="0072048A"/>
    <w:rsid w:val="007206E8"/>
    <w:rsid w:val="007212A4"/>
    <w:rsid w:val="00721A93"/>
    <w:rsid w:val="00721B0C"/>
    <w:rsid w:val="00721B33"/>
    <w:rsid w:val="007220FD"/>
    <w:rsid w:val="0072214F"/>
    <w:rsid w:val="00722475"/>
    <w:rsid w:val="00722F3F"/>
    <w:rsid w:val="007230BC"/>
    <w:rsid w:val="00723887"/>
    <w:rsid w:val="007238B8"/>
    <w:rsid w:val="00723C84"/>
    <w:rsid w:val="00723DEC"/>
    <w:rsid w:val="00724647"/>
    <w:rsid w:val="0072481A"/>
    <w:rsid w:val="007248D8"/>
    <w:rsid w:val="00724CBA"/>
    <w:rsid w:val="00724D75"/>
    <w:rsid w:val="00725013"/>
    <w:rsid w:val="007250CF"/>
    <w:rsid w:val="0072514C"/>
    <w:rsid w:val="0072533A"/>
    <w:rsid w:val="007255B4"/>
    <w:rsid w:val="00725687"/>
    <w:rsid w:val="00725929"/>
    <w:rsid w:val="00725A88"/>
    <w:rsid w:val="00725B02"/>
    <w:rsid w:val="00725EE0"/>
    <w:rsid w:val="0072666F"/>
    <w:rsid w:val="0072707A"/>
    <w:rsid w:val="00727AA6"/>
    <w:rsid w:val="00730806"/>
    <w:rsid w:val="0073086A"/>
    <w:rsid w:val="00730941"/>
    <w:rsid w:val="00730EB7"/>
    <w:rsid w:val="007316BF"/>
    <w:rsid w:val="00731A1D"/>
    <w:rsid w:val="00731FDF"/>
    <w:rsid w:val="00732673"/>
    <w:rsid w:val="00732747"/>
    <w:rsid w:val="00732D6C"/>
    <w:rsid w:val="00732FB0"/>
    <w:rsid w:val="007331B8"/>
    <w:rsid w:val="00733523"/>
    <w:rsid w:val="007337F3"/>
    <w:rsid w:val="00734376"/>
    <w:rsid w:val="007344CB"/>
    <w:rsid w:val="00734DC0"/>
    <w:rsid w:val="00735747"/>
    <w:rsid w:val="00735BDF"/>
    <w:rsid w:val="00735F03"/>
    <w:rsid w:val="007363B0"/>
    <w:rsid w:val="00736500"/>
    <w:rsid w:val="00736592"/>
    <w:rsid w:val="0073693D"/>
    <w:rsid w:val="00736EB6"/>
    <w:rsid w:val="007400C1"/>
    <w:rsid w:val="007404B2"/>
    <w:rsid w:val="0074071D"/>
    <w:rsid w:val="007407A0"/>
    <w:rsid w:val="007407F5"/>
    <w:rsid w:val="00740B47"/>
    <w:rsid w:val="00741298"/>
    <w:rsid w:val="00741CA5"/>
    <w:rsid w:val="00741FCE"/>
    <w:rsid w:val="00742E95"/>
    <w:rsid w:val="007434AC"/>
    <w:rsid w:val="00743B0F"/>
    <w:rsid w:val="00743CFE"/>
    <w:rsid w:val="00743E2E"/>
    <w:rsid w:val="007449B8"/>
    <w:rsid w:val="00744FC9"/>
    <w:rsid w:val="007450EC"/>
    <w:rsid w:val="0074512C"/>
    <w:rsid w:val="00745173"/>
    <w:rsid w:val="0074521F"/>
    <w:rsid w:val="0074573F"/>
    <w:rsid w:val="007459A6"/>
    <w:rsid w:val="00745A66"/>
    <w:rsid w:val="00745B82"/>
    <w:rsid w:val="00745BC2"/>
    <w:rsid w:val="00745E10"/>
    <w:rsid w:val="00746468"/>
    <w:rsid w:val="00746A59"/>
    <w:rsid w:val="00746C8C"/>
    <w:rsid w:val="007475CA"/>
    <w:rsid w:val="0074760F"/>
    <w:rsid w:val="007478B1"/>
    <w:rsid w:val="00747F94"/>
    <w:rsid w:val="00747FF0"/>
    <w:rsid w:val="0075015F"/>
    <w:rsid w:val="007502C8"/>
    <w:rsid w:val="00750761"/>
    <w:rsid w:val="00750F3A"/>
    <w:rsid w:val="00751421"/>
    <w:rsid w:val="00751750"/>
    <w:rsid w:val="007519BE"/>
    <w:rsid w:val="00751D54"/>
    <w:rsid w:val="00751DBB"/>
    <w:rsid w:val="00752391"/>
    <w:rsid w:val="0075245B"/>
    <w:rsid w:val="00752668"/>
    <w:rsid w:val="007534D8"/>
    <w:rsid w:val="00753685"/>
    <w:rsid w:val="00753D19"/>
    <w:rsid w:val="007541A0"/>
    <w:rsid w:val="007542AD"/>
    <w:rsid w:val="007543F8"/>
    <w:rsid w:val="00754724"/>
    <w:rsid w:val="00755CD4"/>
    <w:rsid w:val="00755D8D"/>
    <w:rsid w:val="00755D91"/>
    <w:rsid w:val="00755EA7"/>
    <w:rsid w:val="00755F0D"/>
    <w:rsid w:val="007564CD"/>
    <w:rsid w:val="00756DA1"/>
    <w:rsid w:val="00757195"/>
    <w:rsid w:val="007576E9"/>
    <w:rsid w:val="00757734"/>
    <w:rsid w:val="00757B5D"/>
    <w:rsid w:val="00757C70"/>
    <w:rsid w:val="0076022E"/>
    <w:rsid w:val="00760383"/>
    <w:rsid w:val="00760C7D"/>
    <w:rsid w:val="00760CEF"/>
    <w:rsid w:val="00760FBE"/>
    <w:rsid w:val="00761295"/>
    <w:rsid w:val="00761394"/>
    <w:rsid w:val="0076159E"/>
    <w:rsid w:val="00761CC7"/>
    <w:rsid w:val="00761F2F"/>
    <w:rsid w:val="00761F7C"/>
    <w:rsid w:val="007621CA"/>
    <w:rsid w:val="0076287E"/>
    <w:rsid w:val="00762F00"/>
    <w:rsid w:val="007632B6"/>
    <w:rsid w:val="00763521"/>
    <w:rsid w:val="0076375A"/>
    <w:rsid w:val="00763877"/>
    <w:rsid w:val="00763FE0"/>
    <w:rsid w:val="00764A08"/>
    <w:rsid w:val="0076547A"/>
    <w:rsid w:val="00765B29"/>
    <w:rsid w:val="00765C4B"/>
    <w:rsid w:val="00765F48"/>
    <w:rsid w:val="007660BA"/>
    <w:rsid w:val="0076641A"/>
    <w:rsid w:val="007666E2"/>
    <w:rsid w:val="00766DEE"/>
    <w:rsid w:val="00766FCD"/>
    <w:rsid w:val="00767607"/>
    <w:rsid w:val="007679FD"/>
    <w:rsid w:val="00767B41"/>
    <w:rsid w:val="007704EC"/>
    <w:rsid w:val="007705EB"/>
    <w:rsid w:val="0077144B"/>
    <w:rsid w:val="00771D69"/>
    <w:rsid w:val="00771E4A"/>
    <w:rsid w:val="007721B6"/>
    <w:rsid w:val="0077243A"/>
    <w:rsid w:val="007725E9"/>
    <w:rsid w:val="0077277F"/>
    <w:rsid w:val="00772DAA"/>
    <w:rsid w:val="00773456"/>
    <w:rsid w:val="007738D6"/>
    <w:rsid w:val="00774055"/>
    <w:rsid w:val="0077408A"/>
    <w:rsid w:val="007741AF"/>
    <w:rsid w:val="00774893"/>
    <w:rsid w:val="00775719"/>
    <w:rsid w:val="0077580C"/>
    <w:rsid w:val="00775C56"/>
    <w:rsid w:val="00775FAD"/>
    <w:rsid w:val="00776025"/>
    <w:rsid w:val="007763C3"/>
    <w:rsid w:val="00776582"/>
    <w:rsid w:val="007765B6"/>
    <w:rsid w:val="007766D6"/>
    <w:rsid w:val="007768DD"/>
    <w:rsid w:val="00776936"/>
    <w:rsid w:val="00776A50"/>
    <w:rsid w:val="00776AD3"/>
    <w:rsid w:val="00776CD8"/>
    <w:rsid w:val="00777026"/>
    <w:rsid w:val="00777070"/>
    <w:rsid w:val="007771B8"/>
    <w:rsid w:val="00777460"/>
    <w:rsid w:val="00777A0C"/>
    <w:rsid w:val="00777DBE"/>
    <w:rsid w:val="007804C3"/>
    <w:rsid w:val="00780B12"/>
    <w:rsid w:val="00780C35"/>
    <w:rsid w:val="00780DD2"/>
    <w:rsid w:val="0078133A"/>
    <w:rsid w:val="00781690"/>
    <w:rsid w:val="0078173F"/>
    <w:rsid w:val="00781C2C"/>
    <w:rsid w:val="00781CF7"/>
    <w:rsid w:val="00781FC2"/>
    <w:rsid w:val="00782022"/>
    <w:rsid w:val="00782182"/>
    <w:rsid w:val="007823C4"/>
    <w:rsid w:val="00782EAA"/>
    <w:rsid w:val="0078318F"/>
    <w:rsid w:val="0078328A"/>
    <w:rsid w:val="00783D8A"/>
    <w:rsid w:val="007843DA"/>
    <w:rsid w:val="00785B11"/>
    <w:rsid w:val="00785CB3"/>
    <w:rsid w:val="00785E1D"/>
    <w:rsid w:val="00786144"/>
    <w:rsid w:val="0078643E"/>
    <w:rsid w:val="0078681E"/>
    <w:rsid w:val="00786D71"/>
    <w:rsid w:val="00787149"/>
    <w:rsid w:val="0078715F"/>
    <w:rsid w:val="00787315"/>
    <w:rsid w:val="007877BB"/>
    <w:rsid w:val="00787E5E"/>
    <w:rsid w:val="00790148"/>
    <w:rsid w:val="007901CC"/>
    <w:rsid w:val="00790B87"/>
    <w:rsid w:val="00790C06"/>
    <w:rsid w:val="00791158"/>
    <w:rsid w:val="00791B16"/>
    <w:rsid w:val="00791C36"/>
    <w:rsid w:val="00791D56"/>
    <w:rsid w:val="00791E76"/>
    <w:rsid w:val="007921FF"/>
    <w:rsid w:val="00792A3E"/>
    <w:rsid w:val="0079360C"/>
    <w:rsid w:val="007936B0"/>
    <w:rsid w:val="00793FE3"/>
    <w:rsid w:val="0079418E"/>
    <w:rsid w:val="0079491E"/>
    <w:rsid w:val="0079492D"/>
    <w:rsid w:val="007949CD"/>
    <w:rsid w:val="00794FAD"/>
    <w:rsid w:val="007954F3"/>
    <w:rsid w:val="00795C6F"/>
    <w:rsid w:val="00796396"/>
    <w:rsid w:val="007965A6"/>
    <w:rsid w:val="00796C3D"/>
    <w:rsid w:val="00796FBF"/>
    <w:rsid w:val="00797591"/>
    <w:rsid w:val="0079766B"/>
    <w:rsid w:val="00797B63"/>
    <w:rsid w:val="00797E08"/>
    <w:rsid w:val="00797FD2"/>
    <w:rsid w:val="007A05BD"/>
    <w:rsid w:val="007A0ACE"/>
    <w:rsid w:val="007A0F33"/>
    <w:rsid w:val="007A0FBC"/>
    <w:rsid w:val="007A1035"/>
    <w:rsid w:val="007A1308"/>
    <w:rsid w:val="007A1C6C"/>
    <w:rsid w:val="007A1FAA"/>
    <w:rsid w:val="007A218B"/>
    <w:rsid w:val="007A27F5"/>
    <w:rsid w:val="007A2854"/>
    <w:rsid w:val="007A2C4C"/>
    <w:rsid w:val="007A3B15"/>
    <w:rsid w:val="007A3FD2"/>
    <w:rsid w:val="007A405C"/>
    <w:rsid w:val="007A4068"/>
    <w:rsid w:val="007A4197"/>
    <w:rsid w:val="007A47A0"/>
    <w:rsid w:val="007A494F"/>
    <w:rsid w:val="007A4BE0"/>
    <w:rsid w:val="007A5064"/>
    <w:rsid w:val="007A541D"/>
    <w:rsid w:val="007A5780"/>
    <w:rsid w:val="007A58CC"/>
    <w:rsid w:val="007A59FD"/>
    <w:rsid w:val="007A5C36"/>
    <w:rsid w:val="007A6139"/>
    <w:rsid w:val="007A6DE0"/>
    <w:rsid w:val="007A71C0"/>
    <w:rsid w:val="007A74CF"/>
    <w:rsid w:val="007A7F5C"/>
    <w:rsid w:val="007B0286"/>
    <w:rsid w:val="007B0B53"/>
    <w:rsid w:val="007B0F4E"/>
    <w:rsid w:val="007B12D4"/>
    <w:rsid w:val="007B14B2"/>
    <w:rsid w:val="007B1BF2"/>
    <w:rsid w:val="007B1CE5"/>
    <w:rsid w:val="007B1EC2"/>
    <w:rsid w:val="007B2A79"/>
    <w:rsid w:val="007B3B54"/>
    <w:rsid w:val="007B422D"/>
    <w:rsid w:val="007B4C27"/>
    <w:rsid w:val="007B4FAE"/>
    <w:rsid w:val="007B51AB"/>
    <w:rsid w:val="007B54DA"/>
    <w:rsid w:val="007B569D"/>
    <w:rsid w:val="007B571A"/>
    <w:rsid w:val="007B6856"/>
    <w:rsid w:val="007B6AC3"/>
    <w:rsid w:val="007B6B70"/>
    <w:rsid w:val="007B720F"/>
    <w:rsid w:val="007B73DA"/>
    <w:rsid w:val="007B74B6"/>
    <w:rsid w:val="007B78D8"/>
    <w:rsid w:val="007B79DC"/>
    <w:rsid w:val="007C0845"/>
    <w:rsid w:val="007C0901"/>
    <w:rsid w:val="007C12B8"/>
    <w:rsid w:val="007C1441"/>
    <w:rsid w:val="007C19ED"/>
    <w:rsid w:val="007C1DE4"/>
    <w:rsid w:val="007C21B8"/>
    <w:rsid w:val="007C2C73"/>
    <w:rsid w:val="007C2F3D"/>
    <w:rsid w:val="007C3029"/>
    <w:rsid w:val="007C3109"/>
    <w:rsid w:val="007C33C6"/>
    <w:rsid w:val="007C34A6"/>
    <w:rsid w:val="007C3828"/>
    <w:rsid w:val="007C3CA1"/>
    <w:rsid w:val="007C418A"/>
    <w:rsid w:val="007C4510"/>
    <w:rsid w:val="007C45B4"/>
    <w:rsid w:val="007C478B"/>
    <w:rsid w:val="007C4C2E"/>
    <w:rsid w:val="007C4C8A"/>
    <w:rsid w:val="007C4CD8"/>
    <w:rsid w:val="007C501C"/>
    <w:rsid w:val="007C50B0"/>
    <w:rsid w:val="007C5167"/>
    <w:rsid w:val="007C5301"/>
    <w:rsid w:val="007C5513"/>
    <w:rsid w:val="007C6B2B"/>
    <w:rsid w:val="007C6B9A"/>
    <w:rsid w:val="007C6E0D"/>
    <w:rsid w:val="007C71D1"/>
    <w:rsid w:val="007C7412"/>
    <w:rsid w:val="007C790B"/>
    <w:rsid w:val="007D0336"/>
    <w:rsid w:val="007D0701"/>
    <w:rsid w:val="007D0927"/>
    <w:rsid w:val="007D13D4"/>
    <w:rsid w:val="007D155F"/>
    <w:rsid w:val="007D1817"/>
    <w:rsid w:val="007D1DDB"/>
    <w:rsid w:val="007D2028"/>
    <w:rsid w:val="007D20DC"/>
    <w:rsid w:val="007D22F4"/>
    <w:rsid w:val="007D230A"/>
    <w:rsid w:val="007D2362"/>
    <w:rsid w:val="007D23B9"/>
    <w:rsid w:val="007D23E9"/>
    <w:rsid w:val="007D2698"/>
    <w:rsid w:val="007D279D"/>
    <w:rsid w:val="007D2A57"/>
    <w:rsid w:val="007D34D5"/>
    <w:rsid w:val="007D3899"/>
    <w:rsid w:val="007D3AE0"/>
    <w:rsid w:val="007D3B95"/>
    <w:rsid w:val="007D3BF5"/>
    <w:rsid w:val="007D4720"/>
    <w:rsid w:val="007D4C7D"/>
    <w:rsid w:val="007D530E"/>
    <w:rsid w:val="007D5731"/>
    <w:rsid w:val="007D5AB9"/>
    <w:rsid w:val="007D5FAC"/>
    <w:rsid w:val="007D62B4"/>
    <w:rsid w:val="007D62DA"/>
    <w:rsid w:val="007D68B7"/>
    <w:rsid w:val="007D6D0E"/>
    <w:rsid w:val="007D6FE9"/>
    <w:rsid w:val="007D7040"/>
    <w:rsid w:val="007D70DD"/>
    <w:rsid w:val="007D74C7"/>
    <w:rsid w:val="007D7B0D"/>
    <w:rsid w:val="007D7CA8"/>
    <w:rsid w:val="007D7F1E"/>
    <w:rsid w:val="007E0513"/>
    <w:rsid w:val="007E0C07"/>
    <w:rsid w:val="007E0C41"/>
    <w:rsid w:val="007E0F1C"/>
    <w:rsid w:val="007E0FE6"/>
    <w:rsid w:val="007E10C4"/>
    <w:rsid w:val="007E1443"/>
    <w:rsid w:val="007E15DF"/>
    <w:rsid w:val="007E1CE6"/>
    <w:rsid w:val="007E1D91"/>
    <w:rsid w:val="007E1E48"/>
    <w:rsid w:val="007E1EFE"/>
    <w:rsid w:val="007E232E"/>
    <w:rsid w:val="007E27B5"/>
    <w:rsid w:val="007E2A5B"/>
    <w:rsid w:val="007E309F"/>
    <w:rsid w:val="007E3405"/>
    <w:rsid w:val="007E36B9"/>
    <w:rsid w:val="007E417C"/>
    <w:rsid w:val="007E424D"/>
    <w:rsid w:val="007E43CB"/>
    <w:rsid w:val="007E43DE"/>
    <w:rsid w:val="007E484A"/>
    <w:rsid w:val="007E48A3"/>
    <w:rsid w:val="007E52FD"/>
    <w:rsid w:val="007E5780"/>
    <w:rsid w:val="007E5795"/>
    <w:rsid w:val="007E5ACA"/>
    <w:rsid w:val="007E6270"/>
    <w:rsid w:val="007E651D"/>
    <w:rsid w:val="007E6792"/>
    <w:rsid w:val="007E682C"/>
    <w:rsid w:val="007E6D47"/>
    <w:rsid w:val="007E6F87"/>
    <w:rsid w:val="007E6FB7"/>
    <w:rsid w:val="007E729F"/>
    <w:rsid w:val="007E7548"/>
    <w:rsid w:val="007E7718"/>
    <w:rsid w:val="007E7A57"/>
    <w:rsid w:val="007E7A8C"/>
    <w:rsid w:val="007E7FE7"/>
    <w:rsid w:val="007F0104"/>
    <w:rsid w:val="007F0CB5"/>
    <w:rsid w:val="007F0D90"/>
    <w:rsid w:val="007F0ED9"/>
    <w:rsid w:val="007F11C2"/>
    <w:rsid w:val="007F1256"/>
    <w:rsid w:val="007F1657"/>
    <w:rsid w:val="007F1981"/>
    <w:rsid w:val="007F1B05"/>
    <w:rsid w:val="007F216E"/>
    <w:rsid w:val="007F2A70"/>
    <w:rsid w:val="007F2EA5"/>
    <w:rsid w:val="007F3853"/>
    <w:rsid w:val="007F398D"/>
    <w:rsid w:val="007F4134"/>
    <w:rsid w:val="007F4732"/>
    <w:rsid w:val="007F4DDF"/>
    <w:rsid w:val="007F5545"/>
    <w:rsid w:val="007F591C"/>
    <w:rsid w:val="007F5D99"/>
    <w:rsid w:val="007F60C8"/>
    <w:rsid w:val="007F61C9"/>
    <w:rsid w:val="007F64CD"/>
    <w:rsid w:val="007F6B12"/>
    <w:rsid w:val="007F6C55"/>
    <w:rsid w:val="007F7A21"/>
    <w:rsid w:val="008001C9"/>
    <w:rsid w:val="00800AB5"/>
    <w:rsid w:val="00800C8C"/>
    <w:rsid w:val="00800EAD"/>
    <w:rsid w:val="00801A69"/>
    <w:rsid w:val="008020EE"/>
    <w:rsid w:val="008024E6"/>
    <w:rsid w:val="00802E26"/>
    <w:rsid w:val="008035DD"/>
    <w:rsid w:val="0080384B"/>
    <w:rsid w:val="00803A24"/>
    <w:rsid w:val="00803B7D"/>
    <w:rsid w:val="00804560"/>
    <w:rsid w:val="00805E39"/>
    <w:rsid w:val="00806649"/>
    <w:rsid w:val="008066B7"/>
    <w:rsid w:val="00806F59"/>
    <w:rsid w:val="008073FA"/>
    <w:rsid w:val="008074C1"/>
    <w:rsid w:val="008076A0"/>
    <w:rsid w:val="00807C4F"/>
    <w:rsid w:val="00807E42"/>
    <w:rsid w:val="0081013A"/>
    <w:rsid w:val="00810408"/>
    <w:rsid w:val="0081067F"/>
    <w:rsid w:val="00810FFD"/>
    <w:rsid w:val="00811A04"/>
    <w:rsid w:val="00811DA7"/>
    <w:rsid w:val="00811E4A"/>
    <w:rsid w:val="00812220"/>
    <w:rsid w:val="00812271"/>
    <w:rsid w:val="008124B3"/>
    <w:rsid w:val="00812605"/>
    <w:rsid w:val="008127D7"/>
    <w:rsid w:val="00812B1E"/>
    <w:rsid w:val="00813374"/>
    <w:rsid w:val="0081338E"/>
    <w:rsid w:val="008139F6"/>
    <w:rsid w:val="00813C63"/>
    <w:rsid w:val="008143AD"/>
    <w:rsid w:val="0081447B"/>
    <w:rsid w:val="008148B7"/>
    <w:rsid w:val="00814B89"/>
    <w:rsid w:val="00814DAE"/>
    <w:rsid w:val="00814E3B"/>
    <w:rsid w:val="0081554F"/>
    <w:rsid w:val="00815611"/>
    <w:rsid w:val="008157E3"/>
    <w:rsid w:val="00815C8D"/>
    <w:rsid w:val="00815D09"/>
    <w:rsid w:val="00815F6B"/>
    <w:rsid w:val="008161CB"/>
    <w:rsid w:val="0081683C"/>
    <w:rsid w:val="00816CA9"/>
    <w:rsid w:val="00816F1E"/>
    <w:rsid w:val="0081745D"/>
    <w:rsid w:val="008174B1"/>
    <w:rsid w:val="00817B0C"/>
    <w:rsid w:val="0082064B"/>
    <w:rsid w:val="00820924"/>
    <w:rsid w:val="00820D1D"/>
    <w:rsid w:val="0082148B"/>
    <w:rsid w:val="008217F6"/>
    <w:rsid w:val="0082199B"/>
    <w:rsid w:val="00821C4C"/>
    <w:rsid w:val="008222C4"/>
    <w:rsid w:val="008225EC"/>
    <w:rsid w:val="008227AF"/>
    <w:rsid w:val="00822CD2"/>
    <w:rsid w:val="00822DE8"/>
    <w:rsid w:val="00823017"/>
    <w:rsid w:val="0082357E"/>
    <w:rsid w:val="00823601"/>
    <w:rsid w:val="00823636"/>
    <w:rsid w:val="008238E2"/>
    <w:rsid w:val="00823B1E"/>
    <w:rsid w:val="00823C38"/>
    <w:rsid w:val="00824568"/>
    <w:rsid w:val="00824854"/>
    <w:rsid w:val="00824BE6"/>
    <w:rsid w:val="00824DE8"/>
    <w:rsid w:val="00824E88"/>
    <w:rsid w:val="008251F1"/>
    <w:rsid w:val="0082530B"/>
    <w:rsid w:val="00825891"/>
    <w:rsid w:val="00825F52"/>
    <w:rsid w:val="00826212"/>
    <w:rsid w:val="008262E2"/>
    <w:rsid w:val="0082671D"/>
    <w:rsid w:val="00826DAC"/>
    <w:rsid w:val="00826DD5"/>
    <w:rsid w:val="008273A4"/>
    <w:rsid w:val="00827BF1"/>
    <w:rsid w:val="00827BFA"/>
    <w:rsid w:val="0083057D"/>
    <w:rsid w:val="008305CE"/>
    <w:rsid w:val="0083064D"/>
    <w:rsid w:val="008306D3"/>
    <w:rsid w:val="008308B8"/>
    <w:rsid w:val="0083118C"/>
    <w:rsid w:val="00831503"/>
    <w:rsid w:val="00831E49"/>
    <w:rsid w:val="00831FE1"/>
    <w:rsid w:val="00832494"/>
    <w:rsid w:val="008325C3"/>
    <w:rsid w:val="0083346D"/>
    <w:rsid w:val="0083364E"/>
    <w:rsid w:val="0083398E"/>
    <w:rsid w:val="00833A8B"/>
    <w:rsid w:val="00833C94"/>
    <w:rsid w:val="00834C6A"/>
    <w:rsid w:val="008350B4"/>
    <w:rsid w:val="008351A8"/>
    <w:rsid w:val="0083522A"/>
    <w:rsid w:val="008353E9"/>
    <w:rsid w:val="00835924"/>
    <w:rsid w:val="00836783"/>
    <w:rsid w:val="00836FBC"/>
    <w:rsid w:val="008372AA"/>
    <w:rsid w:val="0083761A"/>
    <w:rsid w:val="00837921"/>
    <w:rsid w:val="008401E5"/>
    <w:rsid w:val="00840977"/>
    <w:rsid w:val="00840A6D"/>
    <w:rsid w:val="00840B64"/>
    <w:rsid w:val="00840D8F"/>
    <w:rsid w:val="00840F6F"/>
    <w:rsid w:val="008410B7"/>
    <w:rsid w:val="00842208"/>
    <w:rsid w:val="008422D6"/>
    <w:rsid w:val="008422D9"/>
    <w:rsid w:val="0084261D"/>
    <w:rsid w:val="00842794"/>
    <w:rsid w:val="00842B1E"/>
    <w:rsid w:val="0084324F"/>
    <w:rsid w:val="00843404"/>
    <w:rsid w:val="008436B8"/>
    <w:rsid w:val="00843956"/>
    <w:rsid w:val="008439C9"/>
    <w:rsid w:val="0084432A"/>
    <w:rsid w:val="008448DE"/>
    <w:rsid w:val="0084496C"/>
    <w:rsid w:val="008449FA"/>
    <w:rsid w:val="00844BBA"/>
    <w:rsid w:val="00845577"/>
    <w:rsid w:val="008459F8"/>
    <w:rsid w:val="00845FB7"/>
    <w:rsid w:val="008461A8"/>
    <w:rsid w:val="00846596"/>
    <w:rsid w:val="00846634"/>
    <w:rsid w:val="008466FC"/>
    <w:rsid w:val="0084743E"/>
    <w:rsid w:val="00847469"/>
    <w:rsid w:val="00847805"/>
    <w:rsid w:val="00847D8F"/>
    <w:rsid w:val="00847F6C"/>
    <w:rsid w:val="0085010B"/>
    <w:rsid w:val="00850195"/>
    <w:rsid w:val="008517DA"/>
    <w:rsid w:val="00851E3B"/>
    <w:rsid w:val="00851E87"/>
    <w:rsid w:val="008522FA"/>
    <w:rsid w:val="00852982"/>
    <w:rsid w:val="00852C9D"/>
    <w:rsid w:val="008533C9"/>
    <w:rsid w:val="00853F86"/>
    <w:rsid w:val="0085412F"/>
    <w:rsid w:val="00854413"/>
    <w:rsid w:val="0085470D"/>
    <w:rsid w:val="00854BC1"/>
    <w:rsid w:val="00854EBD"/>
    <w:rsid w:val="00854EFB"/>
    <w:rsid w:val="008558D4"/>
    <w:rsid w:val="00855A23"/>
    <w:rsid w:val="00855BAD"/>
    <w:rsid w:val="00855FC2"/>
    <w:rsid w:val="00856412"/>
    <w:rsid w:val="008567E2"/>
    <w:rsid w:val="008568D1"/>
    <w:rsid w:val="00856946"/>
    <w:rsid w:val="00856B7B"/>
    <w:rsid w:val="00856EC1"/>
    <w:rsid w:val="008574D1"/>
    <w:rsid w:val="0085779F"/>
    <w:rsid w:val="00857A5F"/>
    <w:rsid w:val="00857AAD"/>
    <w:rsid w:val="00860D73"/>
    <w:rsid w:val="00860F2A"/>
    <w:rsid w:val="0086167F"/>
    <w:rsid w:val="008616C7"/>
    <w:rsid w:val="00861948"/>
    <w:rsid w:val="00861B3C"/>
    <w:rsid w:val="00861DB9"/>
    <w:rsid w:val="00862089"/>
    <w:rsid w:val="00862528"/>
    <w:rsid w:val="0086266C"/>
    <w:rsid w:val="00862C95"/>
    <w:rsid w:val="00862E5B"/>
    <w:rsid w:val="0086306A"/>
    <w:rsid w:val="0086396B"/>
    <w:rsid w:val="00863EF5"/>
    <w:rsid w:val="0086494A"/>
    <w:rsid w:val="00864A69"/>
    <w:rsid w:val="00864AC1"/>
    <w:rsid w:val="00864D91"/>
    <w:rsid w:val="00865515"/>
    <w:rsid w:val="00865F0B"/>
    <w:rsid w:val="008669C9"/>
    <w:rsid w:val="00866A5C"/>
    <w:rsid w:val="00866A8E"/>
    <w:rsid w:val="00866B18"/>
    <w:rsid w:val="00866BE4"/>
    <w:rsid w:val="00866BF8"/>
    <w:rsid w:val="00866D52"/>
    <w:rsid w:val="00867E87"/>
    <w:rsid w:val="008701DD"/>
    <w:rsid w:val="008702FD"/>
    <w:rsid w:val="0087033B"/>
    <w:rsid w:val="00870456"/>
    <w:rsid w:val="00870932"/>
    <w:rsid w:val="00870A11"/>
    <w:rsid w:val="00871431"/>
    <w:rsid w:val="00871B4A"/>
    <w:rsid w:val="00872042"/>
    <w:rsid w:val="00872051"/>
    <w:rsid w:val="00872219"/>
    <w:rsid w:val="00872A09"/>
    <w:rsid w:val="00872C15"/>
    <w:rsid w:val="00872D51"/>
    <w:rsid w:val="008731DB"/>
    <w:rsid w:val="0087343B"/>
    <w:rsid w:val="00873F7F"/>
    <w:rsid w:val="00874119"/>
    <w:rsid w:val="0087419D"/>
    <w:rsid w:val="00874312"/>
    <w:rsid w:val="00874494"/>
    <w:rsid w:val="00874668"/>
    <w:rsid w:val="0087469F"/>
    <w:rsid w:val="00874D95"/>
    <w:rsid w:val="008750DB"/>
    <w:rsid w:val="008751BB"/>
    <w:rsid w:val="008751C4"/>
    <w:rsid w:val="008752F3"/>
    <w:rsid w:val="0087559C"/>
    <w:rsid w:val="00875DA2"/>
    <w:rsid w:val="00875DD6"/>
    <w:rsid w:val="008763C0"/>
    <w:rsid w:val="00876443"/>
    <w:rsid w:val="008768F7"/>
    <w:rsid w:val="00876C42"/>
    <w:rsid w:val="008779AC"/>
    <w:rsid w:val="00877AB0"/>
    <w:rsid w:val="00877C44"/>
    <w:rsid w:val="008805DB"/>
    <w:rsid w:val="00880D5E"/>
    <w:rsid w:val="0088180D"/>
    <w:rsid w:val="00881D79"/>
    <w:rsid w:val="00881F84"/>
    <w:rsid w:val="008827C4"/>
    <w:rsid w:val="00883A24"/>
    <w:rsid w:val="00883C5D"/>
    <w:rsid w:val="00883C65"/>
    <w:rsid w:val="00885074"/>
    <w:rsid w:val="008852D1"/>
    <w:rsid w:val="00885334"/>
    <w:rsid w:val="00885610"/>
    <w:rsid w:val="00885B86"/>
    <w:rsid w:val="008860D7"/>
    <w:rsid w:val="008862D8"/>
    <w:rsid w:val="00886473"/>
    <w:rsid w:val="00886659"/>
    <w:rsid w:val="008866F4"/>
    <w:rsid w:val="00886728"/>
    <w:rsid w:val="0088672C"/>
    <w:rsid w:val="00886831"/>
    <w:rsid w:val="00886A47"/>
    <w:rsid w:val="00886F3F"/>
    <w:rsid w:val="00886FC1"/>
    <w:rsid w:val="0088731A"/>
    <w:rsid w:val="008874A0"/>
    <w:rsid w:val="00887F2A"/>
    <w:rsid w:val="00887FB7"/>
    <w:rsid w:val="008901D2"/>
    <w:rsid w:val="00890706"/>
    <w:rsid w:val="008908B7"/>
    <w:rsid w:val="00890B4F"/>
    <w:rsid w:val="0089155D"/>
    <w:rsid w:val="008916F6"/>
    <w:rsid w:val="00891849"/>
    <w:rsid w:val="00892060"/>
    <w:rsid w:val="00892565"/>
    <w:rsid w:val="0089282F"/>
    <w:rsid w:val="008929E2"/>
    <w:rsid w:val="00892EA1"/>
    <w:rsid w:val="008938B0"/>
    <w:rsid w:val="008938EA"/>
    <w:rsid w:val="00893CBF"/>
    <w:rsid w:val="008949BF"/>
    <w:rsid w:val="00894A35"/>
    <w:rsid w:val="00895A8A"/>
    <w:rsid w:val="00896519"/>
    <w:rsid w:val="00897214"/>
    <w:rsid w:val="00897451"/>
    <w:rsid w:val="00897F17"/>
    <w:rsid w:val="008A04FA"/>
    <w:rsid w:val="008A0A44"/>
    <w:rsid w:val="008A0E93"/>
    <w:rsid w:val="008A0F42"/>
    <w:rsid w:val="008A10E5"/>
    <w:rsid w:val="008A1272"/>
    <w:rsid w:val="008A1283"/>
    <w:rsid w:val="008A13F6"/>
    <w:rsid w:val="008A14AA"/>
    <w:rsid w:val="008A1828"/>
    <w:rsid w:val="008A1CB2"/>
    <w:rsid w:val="008A1EDB"/>
    <w:rsid w:val="008A2B5E"/>
    <w:rsid w:val="008A30CC"/>
    <w:rsid w:val="008A36DF"/>
    <w:rsid w:val="008A379E"/>
    <w:rsid w:val="008A396C"/>
    <w:rsid w:val="008A3EB8"/>
    <w:rsid w:val="008A4BFC"/>
    <w:rsid w:val="008A5230"/>
    <w:rsid w:val="008A5699"/>
    <w:rsid w:val="008A601A"/>
    <w:rsid w:val="008A651D"/>
    <w:rsid w:val="008A6741"/>
    <w:rsid w:val="008A6C71"/>
    <w:rsid w:val="008A6CB9"/>
    <w:rsid w:val="008A78A2"/>
    <w:rsid w:val="008A7B0D"/>
    <w:rsid w:val="008B025C"/>
    <w:rsid w:val="008B0346"/>
    <w:rsid w:val="008B0626"/>
    <w:rsid w:val="008B17A8"/>
    <w:rsid w:val="008B2261"/>
    <w:rsid w:val="008B24E1"/>
    <w:rsid w:val="008B2635"/>
    <w:rsid w:val="008B2B68"/>
    <w:rsid w:val="008B3895"/>
    <w:rsid w:val="008B45F2"/>
    <w:rsid w:val="008B4769"/>
    <w:rsid w:val="008B48E1"/>
    <w:rsid w:val="008B49DF"/>
    <w:rsid w:val="008B4B33"/>
    <w:rsid w:val="008B4CF1"/>
    <w:rsid w:val="008B4D7E"/>
    <w:rsid w:val="008B4F13"/>
    <w:rsid w:val="008B4F4C"/>
    <w:rsid w:val="008B5485"/>
    <w:rsid w:val="008B560A"/>
    <w:rsid w:val="008B58A4"/>
    <w:rsid w:val="008B5AA2"/>
    <w:rsid w:val="008B5E90"/>
    <w:rsid w:val="008B6D05"/>
    <w:rsid w:val="008B6E43"/>
    <w:rsid w:val="008B6E67"/>
    <w:rsid w:val="008B6F00"/>
    <w:rsid w:val="008B75B4"/>
    <w:rsid w:val="008B7681"/>
    <w:rsid w:val="008B7ADB"/>
    <w:rsid w:val="008B7D52"/>
    <w:rsid w:val="008B7F19"/>
    <w:rsid w:val="008C02ED"/>
    <w:rsid w:val="008C074A"/>
    <w:rsid w:val="008C0A42"/>
    <w:rsid w:val="008C0B8B"/>
    <w:rsid w:val="008C0FA1"/>
    <w:rsid w:val="008C133F"/>
    <w:rsid w:val="008C138F"/>
    <w:rsid w:val="008C16E6"/>
    <w:rsid w:val="008C17FB"/>
    <w:rsid w:val="008C18AA"/>
    <w:rsid w:val="008C1B4A"/>
    <w:rsid w:val="008C1E3F"/>
    <w:rsid w:val="008C204C"/>
    <w:rsid w:val="008C206F"/>
    <w:rsid w:val="008C20BD"/>
    <w:rsid w:val="008C2C68"/>
    <w:rsid w:val="008C2F74"/>
    <w:rsid w:val="008C322E"/>
    <w:rsid w:val="008C3603"/>
    <w:rsid w:val="008C46F9"/>
    <w:rsid w:val="008C493A"/>
    <w:rsid w:val="008C4F69"/>
    <w:rsid w:val="008C5136"/>
    <w:rsid w:val="008C56E7"/>
    <w:rsid w:val="008C5D36"/>
    <w:rsid w:val="008C6537"/>
    <w:rsid w:val="008C758B"/>
    <w:rsid w:val="008C776D"/>
    <w:rsid w:val="008C7C7E"/>
    <w:rsid w:val="008D015E"/>
    <w:rsid w:val="008D0309"/>
    <w:rsid w:val="008D09AF"/>
    <w:rsid w:val="008D1067"/>
    <w:rsid w:val="008D1147"/>
    <w:rsid w:val="008D1843"/>
    <w:rsid w:val="008D1888"/>
    <w:rsid w:val="008D1A4C"/>
    <w:rsid w:val="008D1BF9"/>
    <w:rsid w:val="008D1E99"/>
    <w:rsid w:val="008D2131"/>
    <w:rsid w:val="008D296F"/>
    <w:rsid w:val="008D2B52"/>
    <w:rsid w:val="008D2C1E"/>
    <w:rsid w:val="008D2F52"/>
    <w:rsid w:val="008D30CB"/>
    <w:rsid w:val="008D43C4"/>
    <w:rsid w:val="008D4417"/>
    <w:rsid w:val="008D481D"/>
    <w:rsid w:val="008D4C69"/>
    <w:rsid w:val="008D52F0"/>
    <w:rsid w:val="008D5BCF"/>
    <w:rsid w:val="008D5C24"/>
    <w:rsid w:val="008D5E4A"/>
    <w:rsid w:val="008D616A"/>
    <w:rsid w:val="008D6489"/>
    <w:rsid w:val="008D666C"/>
    <w:rsid w:val="008D7020"/>
    <w:rsid w:val="008D703F"/>
    <w:rsid w:val="008D72F1"/>
    <w:rsid w:val="008E03A7"/>
    <w:rsid w:val="008E08F2"/>
    <w:rsid w:val="008E0985"/>
    <w:rsid w:val="008E0DBD"/>
    <w:rsid w:val="008E1073"/>
    <w:rsid w:val="008E10AE"/>
    <w:rsid w:val="008E125C"/>
    <w:rsid w:val="008E18F5"/>
    <w:rsid w:val="008E21CC"/>
    <w:rsid w:val="008E21F2"/>
    <w:rsid w:val="008E2319"/>
    <w:rsid w:val="008E2446"/>
    <w:rsid w:val="008E2C51"/>
    <w:rsid w:val="008E30BC"/>
    <w:rsid w:val="008E32EE"/>
    <w:rsid w:val="008E3373"/>
    <w:rsid w:val="008E3796"/>
    <w:rsid w:val="008E3894"/>
    <w:rsid w:val="008E3A40"/>
    <w:rsid w:val="008E3F53"/>
    <w:rsid w:val="008E4074"/>
    <w:rsid w:val="008E4119"/>
    <w:rsid w:val="008E4295"/>
    <w:rsid w:val="008E4BCB"/>
    <w:rsid w:val="008E4CF7"/>
    <w:rsid w:val="008E4F26"/>
    <w:rsid w:val="008E52BB"/>
    <w:rsid w:val="008E54C8"/>
    <w:rsid w:val="008E5A32"/>
    <w:rsid w:val="008E5CC8"/>
    <w:rsid w:val="008E60AF"/>
    <w:rsid w:val="008E6520"/>
    <w:rsid w:val="008E712E"/>
    <w:rsid w:val="008E73B9"/>
    <w:rsid w:val="008E7D68"/>
    <w:rsid w:val="008F00DE"/>
    <w:rsid w:val="008F0208"/>
    <w:rsid w:val="008F0808"/>
    <w:rsid w:val="008F08C3"/>
    <w:rsid w:val="008F0A58"/>
    <w:rsid w:val="008F0B89"/>
    <w:rsid w:val="008F0E9F"/>
    <w:rsid w:val="008F0F1E"/>
    <w:rsid w:val="008F1127"/>
    <w:rsid w:val="008F1BC2"/>
    <w:rsid w:val="008F1F8A"/>
    <w:rsid w:val="008F1FB4"/>
    <w:rsid w:val="008F22DD"/>
    <w:rsid w:val="008F2F50"/>
    <w:rsid w:val="008F3742"/>
    <w:rsid w:val="008F4020"/>
    <w:rsid w:val="008F4291"/>
    <w:rsid w:val="008F4657"/>
    <w:rsid w:val="008F473E"/>
    <w:rsid w:val="008F49CD"/>
    <w:rsid w:val="008F524D"/>
    <w:rsid w:val="008F5318"/>
    <w:rsid w:val="008F57AA"/>
    <w:rsid w:val="008F598B"/>
    <w:rsid w:val="008F5C1B"/>
    <w:rsid w:val="008F5F53"/>
    <w:rsid w:val="008F6414"/>
    <w:rsid w:val="008F68EE"/>
    <w:rsid w:val="008F694A"/>
    <w:rsid w:val="008F74D7"/>
    <w:rsid w:val="008F7715"/>
    <w:rsid w:val="008F7925"/>
    <w:rsid w:val="008F7D64"/>
    <w:rsid w:val="00900FCB"/>
    <w:rsid w:val="0090119B"/>
    <w:rsid w:val="00901361"/>
    <w:rsid w:val="009028DD"/>
    <w:rsid w:val="00902A25"/>
    <w:rsid w:val="00902D4A"/>
    <w:rsid w:val="00903249"/>
    <w:rsid w:val="00903581"/>
    <w:rsid w:val="00903731"/>
    <w:rsid w:val="0090396E"/>
    <w:rsid w:val="00903AC6"/>
    <w:rsid w:val="00903DA7"/>
    <w:rsid w:val="0090427B"/>
    <w:rsid w:val="0090430C"/>
    <w:rsid w:val="00904AA6"/>
    <w:rsid w:val="00904E11"/>
    <w:rsid w:val="00904F2C"/>
    <w:rsid w:val="0090547E"/>
    <w:rsid w:val="009054A4"/>
    <w:rsid w:val="00905E10"/>
    <w:rsid w:val="009066C3"/>
    <w:rsid w:val="00906701"/>
    <w:rsid w:val="00906949"/>
    <w:rsid w:val="009070E4"/>
    <w:rsid w:val="009071F6"/>
    <w:rsid w:val="009074BD"/>
    <w:rsid w:val="009079BA"/>
    <w:rsid w:val="00907CDA"/>
    <w:rsid w:val="00907D64"/>
    <w:rsid w:val="00907DA5"/>
    <w:rsid w:val="00907E91"/>
    <w:rsid w:val="00910668"/>
    <w:rsid w:val="00910D00"/>
    <w:rsid w:val="00910DE6"/>
    <w:rsid w:val="00910E3E"/>
    <w:rsid w:val="00910F4B"/>
    <w:rsid w:val="00911186"/>
    <w:rsid w:val="009111D4"/>
    <w:rsid w:val="00911483"/>
    <w:rsid w:val="00911803"/>
    <w:rsid w:val="00911A4A"/>
    <w:rsid w:val="00911EB0"/>
    <w:rsid w:val="00911F7B"/>
    <w:rsid w:val="00912732"/>
    <w:rsid w:val="0091278B"/>
    <w:rsid w:val="00912842"/>
    <w:rsid w:val="00912A5F"/>
    <w:rsid w:val="00912CF0"/>
    <w:rsid w:val="00912EF7"/>
    <w:rsid w:val="0091390A"/>
    <w:rsid w:val="00914A1B"/>
    <w:rsid w:val="00915472"/>
    <w:rsid w:val="009159AC"/>
    <w:rsid w:val="00915B44"/>
    <w:rsid w:val="00916203"/>
    <w:rsid w:val="009168EE"/>
    <w:rsid w:val="009175DE"/>
    <w:rsid w:val="009179BF"/>
    <w:rsid w:val="00917A21"/>
    <w:rsid w:val="00917A77"/>
    <w:rsid w:val="009206B6"/>
    <w:rsid w:val="00920C80"/>
    <w:rsid w:val="009219CE"/>
    <w:rsid w:val="00921E36"/>
    <w:rsid w:val="00921E82"/>
    <w:rsid w:val="00921EF9"/>
    <w:rsid w:val="009220F1"/>
    <w:rsid w:val="00922675"/>
    <w:rsid w:val="009232E1"/>
    <w:rsid w:val="009239AC"/>
    <w:rsid w:val="00923C2F"/>
    <w:rsid w:val="0092463D"/>
    <w:rsid w:val="0092463F"/>
    <w:rsid w:val="00924644"/>
    <w:rsid w:val="00924EB9"/>
    <w:rsid w:val="00925270"/>
    <w:rsid w:val="00925B8C"/>
    <w:rsid w:val="00925EDA"/>
    <w:rsid w:val="009260EB"/>
    <w:rsid w:val="009264AA"/>
    <w:rsid w:val="00926650"/>
    <w:rsid w:val="00926763"/>
    <w:rsid w:val="00926920"/>
    <w:rsid w:val="00926C1E"/>
    <w:rsid w:val="00926F44"/>
    <w:rsid w:val="0092712B"/>
    <w:rsid w:val="0092754D"/>
    <w:rsid w:val="00927F56"/>
    <w:rsid w:val="00930047"/>
    <w:rsid w:val="00930CEC"/>
    <w:rsid w:val="009316D6"/>
    <w:rsid w:val="00931AA0"/>
    <w:rsid w:val="00931C51"/>
    <w:rsid w:val="00934434"/>
    <w:rsid w:val="009345E6"/>
    <w:rsid w:val="00935389"/>
    <w:rsid w:val="0093543E"/>
    <w:rsid w:val="00935CC9"/>
    <w:rsid w:val="00935D3D"/>
    <w:rsid w:val="00935D4B"/>
    <w:rsid w:val="00935D8C"/>
    <w:rsid w:val="0093611D"/>
    <w:rsid w:val="009368D8"/>
    <w:rsid w:val="0093697E"/>
    <w:rsid w:val="009369EF"/>
    <w:rsid w:val="00936E26"/>
    <w:rsid w:val="00936FCA"/>
    <w:rsid w:val="0093748A"/>
    <w:rsid w:val="00937792"/>
    <w:rsid w:val="00937839"/>
    <w:rsid w:val="0093783D"/>
    <w:rsid w:val="00937D9B"/>
    <w:rsid w:val="00937E8D"/>
    <w:rsid w:val="009403D6"/>
    <w:rsid w:val="0094058A"/>
    <w:rsid w:val="009411AB"/>
    <w:rsid w:val="009417B1"/>
    <w:rsid w:val="0094223D"/>
    <w:rsid w:val="009425A8"/>
    <w:rsid w:val="0094266C"/>
    <w:rsid w:val="00942B10"/>
    <w:rsid w:val="00943924"/>
    <w:rsid w:val="00944017"/>
    <w:rsid w:val="00945153"/>
    <w:rsid w:val="009452DE"/>
    <w:rsid w:val="00945C61"/>
    <w:rsid w:val="0094678D"/>
    <w:rsid w:val="00946F91"/>
    <w:rsid w:val="009478A7"/>
    <w:rsid w:val="00947AEF"/>
    <w:rsid w:val="00947D70"/>
    <w:rsid w:val="00950035"/>
    <w:rsid w:val="009505F8"/>
    <w:rsid w:val="009506CE"/>
    <w:rsid w:val="009511E5"/>
    <w:rsid w:val="00951377"/>
    <w:rsid w:val="0095153A"/>
    <w:rsid w:val="00951C73"/>
    <w:rsid w:val="009527C2"/>
    <w:rsid w:val="009527F6"/>
    <w:rsid w:val="00952F74"/>
    <w:rsid w:val="009531A1"/>
    <w:rsid w:val="009537BD"/>
    <w:rsid w:val="0095381B"/>
    <w:rsid w:val="00953C3C"/>
    <w:rsid w:val="00953F1A"/>
    <w:rsid w:val="00954CEA"/>
    <w:rsid w:val="009555C4"/>
    <w:rsid w:val="009558CF"/>
    <w:rsid w:val="00955C77"/>
    <w:rsid w:val="00956163"/>
    <w:rsid w:val="00956948"/>
    <w:rsid w:val="00956AAA"/>
    <w:rsid w:val="00956DFF"/>
    <w:rsid w:val="0095733F"/>
    <w:rsid w:val="00957616"/>
    <w:rsid w:val="00957678"/>
    <w:rsid w:val="009605FB"/>
    <w:rsid w:val="00960A89"/>
    <w:rsid w:val="00960DF8"/>
    <w:rsid w:val="00960F58"/>
    <w:rsid w:val="009614FC"/>
    <w:rsid w:val="00961ADB"/>
    <w:rsid w:val="00961B21"/>
    <w:rsid w:val="00961C9A"/>
    <w:rsid w:val="00961FB8"/>
    <w:rsid w:val="00962CAD"/>
    <w:rsid w:val="00962DD2"/>
    <w:rsid w:val="00963168"/>
    <w:rsid w:val="00963203"/>
    <w:rsid w:val="009638E2"/>
    <w:rsid w:val="009639FF"/>
    <w:rsid w:val="00964198"/>
    <w:rsid w:val="00964486"/>
    <w:rsid w:val="009644BD"/>
    <w:rsid w:val="009648E2"/>
    <w:rsid w:val="00964D67"/>
    <w:rsid w:val="00964F07"/>
    <w:rsid w:val="009650E4"/>
    <w:rsid w:val="00965212"/>
    <w:rsid w:val="009653B5"/>
    <w:rsid w:val="00965DA9"/>
    <w:rsid w:val="00965FAA"/>
    <w:rsid w:val="00965FF8"/>
    <w:rsid w:val="009660B0"/>
    <w:rsid w:val="00966C11"/>
    <w:rsid w:val="00966E5F"/>
    <w:rsid w:val="0096702F"/>
    <w:rsid w:val="00967844"/>
    <w:rsid w:val="00967AED"/>
    <w:rsid w:val="00967D27"/>
    <w:rsid w:val="009704C2"/>
    <w:rsid w:val="00970B80"/>
    <w:rsid w:val="00970FD8"/>
    <w:rsid w:val="00971252"/>
    <w:rsid w:val="009714E5"/>
    <w:rsid w:val="00971939"/>
    <w:rsid w:val="0097290D"/>
    <w:rsid w:val="00972D5A"/>
    <w:rsid w:val="00973B12"/>
    <w:rsid w:val="00973BBC"/>
    <w:rsid w:val="00973D49"/>
    <w:rsid w:val="00973E03"/>
    <w:rsid w:val="00974025"/>
    <w:rsid w:val="00974748"/>
    <w:rsid w:val="00974E48"/>
    <w:rsid w:val="00974F20"/>
    <w:rsid w:val="009755CA"/>
    <w:rsid w:val="00976BAD"/>
    <w:rsid w:val="00976DF4"/>
    <w:rsid w:val="009774C6"/>
    <w:rsid w:val="009776A5"/>
    <w:rsid w:val="009779C6"/>
    <w:rsid w:val="009804DA"/>
    <w:rsid w:val="00980A3A"/>
    <w:rsid w:val="009814F6"/>
    <w:rsid w:val="00981561"/>
    <w:rsid w:val="00982663"/>
    <w:rsid w:val="00982860"/>
    <w:rsid w:val="00982AA8"/>
    <w:rsid w:val="00983434"/>
    <w:rsid w:val="0098366A"/>
    <w:rsid w:val="009836E0"/>
    <w:rsid w:val="009837F2"/>
    <w:rsid w:val="0098381E"/>
    <w:rsid w:val="00984133"/>
    <w:rsid w:val="00984298"/>
    <w:rsid w:val="00984458"/>
    <w:rsid w:val="00984F44"/>
    <w:rsid w:val="009858F5"/>
    <w:rsid w:val="00985A91"/>
    <w:rsid w:val="00985C85"/>
    <w:rsid w:val="00985DD6"/>
    <w:rsid w:val="00986518"/>
    <w:rsid w:val="009865EA"/>
    <w:rsid w:val="00986702"/>
    <w:rsid w:val="009872BC"/>
    <w:rsid w:val="00987871"/>
    <w:rsid w:val="009878A3"/>
    <w:rsid w:val="009905F7"/>
    <w:rsid w:val="009922F5"/>
    <w:rsid w:val="00992C13"/>
    <w:rsid w:val="00992E22"/>
    <w:rsid w:val="009935D6"/>
    <w:rsid w:val="00993E9C"/>
    <w:rsid w:val="009940C2"/>
    <w:rsid w:val="0099465A"/>
    <w:rsid w:val="009947E1"/>
    <w:rsid w:val="00994B20"/>
    <w:rsid w:val="00994DEE"/>
    <w:rsid w:val="00994FE5"/>
    <w:rsid w:val="00995015"/>
    <w:rsid w:val="009957CE"/>
    <w:rsid w:val="00995D8E"/>
    <w:rsid w:val="009960E7"/>
    <w:rsid w:val="0099611D"/>
    <w:rsid w:val="00996210"/>
    <w:rsid w:val="00996405"/>
    <w:rsid w:val="009968B9"/>
    <w:rsid w:val="00996C05"/>
    <w:rsid w:val="009973C0"/>
    <w:rsid w:val="00997EE5"/>
    <w:rsid w:val="009A00BC"/>
    <w:rsid w:val="009A026A"/>
    <w:rsid w:val="009A053B"/>
    <w:rsid w:val="009A0579"/>
    <w:rsid w:val="009A0703"/>
    <w:rsid w:val="009A097E"/>
    <w:rsid w:val="009A0CC5"/>
    <w:rsid w:val="009A114D"/>
    <w:rsid w:val="009A1BFB"/>
    <w:rsid w:val="009A1E5A"/>
    <w:rsid w:val="009A27CA"/>
    <w:rsid w:val="009A2A3A"/>
    <w:rsid w:val="009A2E48"/>
    <w:rsid w:val="009A3050"/>
    <w:rsid w:val="009A35BE"/>
    <w:rsid w:val="009A3F2F"/>
    <w:rsid w:val="009A3FEB"/>
    <w:rsid w:val="009A41B1"/>
    <w:rsid w:val="009A5BBC"/>
    <w:rsid w:val="009A667F"/>
    <w:rsid w:val="009A66E3"/>
    <w:rsid w:val="009A68F5"/>
    <w:rsid w:val="009A6D53"/>
    <w:rsid w:val="009A6DAE"/>
    <w:rsid w:val="009A73D0"/>
    <w:rsid w:val="009A7C3F"/>
    <w:rsid w:val="009B0154"/>
    <w:rsid w:val="009B0292"/>
    <w:rsid w:val="009B16DF"/>
    <w:rsid w:val="009B1D80"/>
    <w:rsid w:val="009B2328"/>
    <w:rsid w:val="009B2460"/>
    <w:rsid w:val="009B2492"/>
    <w:rsid w:val="009B2BA3"/>
    <w:rsid w:val="009B2DB2"/>
    <w:rsid w:val="009B3335"/>
    <w:rsid w:val="009B349D"/>
    <w:rsid w:val="009B3A0B"/>
    <w:rsid w:val="009B3EA8"/>
    <w:rsid w:val="009B3EE9"/>
    <w:rsid w:val="009B46BC"/>
    <w:rsid w:val="009B4BD7"/>
    <w:rsid w:val="009B4CDD"/>
    <w:rsid w:val="009B5019"/>
    <w:rsid w:val="009B5074"/>
    <w:rsid w:val="009B5370"/>
    <w:rsid w:val="009B53FE"/>
    <w:rsid w:val="009B55AA"/>
    <w:rsid w:val="009B5690"/>
    <w:rsid w:val="009B588C"/>
    <w:rsid w:val="009B5C38"/>
    <w:rsid w:val="009B7169"/>
    <w:rsid w:val="009B73AD"/>
    <w:rsid w:val="009B740E"/>
    <w:rsid w:val="009C0BF7"/>
    <w:rsid w:val="009C0C4B"/>
    <w:rsid w:val="009C1809"/>
    <w:rsid w:val="009C1890"/>
    <w:rsid w:val="009C199D"/>
    <w:rsid w:val="009C1EF0"/>
    <w:rsid w:val="009C21D9"/>
    <w:rsid w:val="009C25CB"/>
    <w:rsid w:val="009C261A"/>
    <w:rsid w:val="009C26D9"/>
    <w:rsid w:val="009C29C2"/>
    <w:rsid w:val="009C2D32"/>
    <w:rsid w:val="009C3043"/>
    <w:rsid w:val="009C3669"/>
    <w:rsid w:val="009C368C"/>
    <w:rsid w:val="009C40F6"/>
    <w:rsid w:val="009C411C"/>
    <w:rsid w:val="009C412B"/>
    <w:rsid w:val="009C44E9"/>
    <w:rsid w:val="009C4854"/>
    <w:rsid w:val="009C4FA7"/>
    <w:rsid w:val="009C546D"/>
    <w:rsid w:val="009C56C5"/>
    <w:rsid w:val="009C602C"/>
    <w:rsid w:val="009C6069"/>
    <w:rsid w:val="009C69D9"/>
    <w:rsid w:val="009C6F04"/>
    <w:rsid w:val="009C7110"/>
    <w:rsid w:val="009C7AE2"/>
    <w:rsid w:val="009D01E1"/>
    <w:rsid w:val="009D0426"/>
    <w:rsid w:val="009D0953"/>
    <w:rsid w:val="009D0B24"/>
    <w:rsid w:val="009D0DE7"/>
    <w:rsid w:val="009D0E0D"/>
    <w:rsid w:val="009D0E57"/>
    <w:rsid w:val="009D0F23"/>
    <w:rsid w:val="009D10A5"/>
    <w:rsid w:val="009D16CA"/>
    <w:rsid w:val="009D1C65"/>
    <w:rsid w:val="009D2007"/>
    <w:rsid w:val="009D2052"/>
    <w:rsid w:val="009D2B71"/>
    <w:rsid w:val="009D3E52"/>
    <w:rsid w:val="009D514A"/>
    <w:rsid w:val="009D531E"/>
    <w:rsid w:val="009D5881"/>
    <w:rsid w:val="009D5E6E"/>
    <w:rsid w:val="009D5F24"/>
    <w:rsid w:val="009D638A"/>
    <w:rsid w:val="009D6A92"/>
    <w:rsid w:val="009D707B"/>
    <w:rsid w:val="009D7E44"/>
    <w:rsid w:val="009D7F0D"/>
    <w:rsid w:val="009D7F16"/>
    <w:rsid w:val="009E02E8"/>
    <w:rsid w:val="009E063D"/>
    <w:rsid w:val="009E0FA0"/>
    <w:rsid w:val="009E13CA"/>
    <w:rsid w:val="009E17A2"/>
    <w:rsid w:val="009E1EAD"/>
    <w:rsid w:val="009E2316"/>
    <w:rsid w:val="009E3035"/>
    <w:rsid w:val="009E3621"/>
    <w:rsid w:val="009E4022"/>
    <w:rsid w:val="009E441B"/>
    <w:rsid w:val="009E443C"/>
    <w:rsid w:val="009E47F0"/>
    <w:rsid w:val="009E4BB4"/>
    <w:rsid w:val="009E4DC4"/>
    <w:rsid w:val="009E4FE5"/>
    <w:rsid w:val="009E5727"/>
    <w:rsid w:val="009E5E2B"/>
    <w:rsid w:val="009E6EC5"/>
    <w:rsid w:val="009E7405"/>
    <w:rsid w:val="009E79DD"/>
    <w:rsid w:val="009F0882"/>
    <w:rsid w:val="009F0B0A"/>
    <w:rsid w:val="009F0BCA"/>
    <w:rsid w:val="009F0C33"/>
    <w:rsid w:val="009F1BB1"/>
    <w:rsid w:val="009F2836"/>
    <w:rsid w:val="009F2899"/>
    <w:rsid w:val="009F2BD4"/>
    <w:rsid w:val="009F31AA"/>
    <w:rsid w:val="009F3658"/>
    <w:rsid w:val="009F38A7"/>
    <w:rsid w:val="009F38DF"/>
    <w:rsid w:val="009F38FD"/>
    <w:rsid w:val="009F3900"/>
    <w:rsid w:val="009F3E61"/>
    <w:rsid w:val="009F3F23"/>
    <w:rsid w:val="009F41FC"/>
    <w:rsid w:val="009F42E0"/>
    <w:rsid w:val="009F438B"/>
    <w:rsid w:val="009F47DF"/>
    <w:rsid w:val="009F4BDC"/>
    <w:rsid w:val="009F4D8B"/>
    <w:rsid w:val="009F518D"/>
    <w:rsid w:val="009F566A"/>
    <w:rsid w:val="009F5AA9"/>
    <w:rsid w:val="009F5B20"/>
    <w:rsid w:val="009F5DC4"/>
    <w:rsid w:val="009F60FF"/>
    <w:rsid w:val="009F6654"/>
    <w:rsid w:val="009F6744"/>
    <w:rsid w:val="009F70F8"/>
    <w:rsid w:val="009F783C"/>
    <w:rsid w:val="009F7D62"/>
    <w:rsid w:val="00A000D8"/>
    <w:rsid w:val="00A002FB"/>
    <w:rsid w:val="00A00934"/>
    <w:rsid w:val="00A00C3F"/>
    <w:rsid w:val="00A00F16"/>
    <w:rsid w:val="00A01BF2"/>
    <w:rsid w:val="00A01D8D"/>
    <w:rsid w:val="00A01ED0"/>
    <w:rsid w:val="00A0215C"/>
    <w:rsid w:val="00A02335"/>
    <w:rsid w:val="00A0235F"/>
    <w:rsid w:val="00A0268F"/>
    <w:rsid w:val="00A0272C"/>
    <w:rsid w:val="00A02741"/>
    <w:rsid w:val="00A02896"/>
    <w:rsid w:val="00A0298C"/>
    <w:rsid w:val="00A02F75"/>
    <w:rsid w:val="00A03350"/>
    <w:rsid w:val="00A034B9"/>
    <w:rsid w:val="00A0358C"/>
    <w:rsid w:val="00A038BC"/>
    <w:rsid w:val="00A03BD3"/>
    <w:rsid w:val="00A0426B"/>
    <w:rsid w:val="00A0469F"/>
    <w:rsid w:val="00A04A30"/>
    <w:rsid w:val="00A059E5"/>
    <w:rsid w:val="00A05F04"/>
    <w:rsid w:val="00A0623C"/>
    <w:rsid w:val="00A0636C"/>
    <w:rsid w:val="00A06D2F"/>
    <w:rsid w:val="00A0710F"/>
    <w:rsid w:val="00A074BE"/>
    <w:rsid w:val="00A07791"/>
    <w:rsid w:val="00A07C68"/>
    <w:rsid w:val="00A07DEF"/>
    <w:rsid w:val="00A07F00"/>
    <w:rsid w:val="00A10586"/>
    <w:rsid w:val="00A1098B"/>
    <w:rsid w:val="00A10CFF"/>
    <w:rsid w:val="00A10EA3"/>
    <w:rsid w:val="00A11652"/>
    <w:rsid w:val="00A116D2"/>
    <w:rsid w:val="00A11D60"/>
    <w:rsid w:val="00A12090"/>
    <w:rsid w:val="00A12113"/>
    <w:rsid w:val="00A1219B"/>
    <w:rsid w:val="00A12699"/>
    <w:rsid w:val="00A12765"/>
    <w:rsid w:val="00A12A77"/>
    <w:rsid w:val="00A12ABD"/>
    <w:rsid w:val="00A12B44"/>
    <w:rsid w:val="00A12E3C"/>
    <w:rsid w:val="00A13175"/>
    <w:rsid w:val="00A13296"/>
    <w:rsid w:val="00A13316"/>
    <w:rsid w:val="00A13644"/>
    <w:rsid w:val="00A13A97"/>
    <w:rsid w:val="00A13CFC"/>
    <w:rsid w:val="00A145C7"/>
    <w:rsid w:val="00A14852"/>
    <w:rsid w:val="00A14935"/>
    <w:rsid w:val="00A14CBA"/>
    <w:rsid w:val="00A14D3B"/>
    <w:rsid w:val="00A14E46"/>
    <w:rsid w:val="00A152C0"/>
    <w:rsid w:val="00A1534F"/>
    <w:rsid w:val="00A15BD0"/>
    <w:rsid w:val="00A161BF"/>
    <w:rsid w:val="00A16F56"/>
    <w:rsid w:val="00A171DF"/>
    <w:rsid w:val="00A172FD"/>
    <w:rsid w:val="00A17308"/>
    <w:rsid w:val="00A17A14"/>
    <w:rsid w:val="00A17D4E"/>
    <w:rsid w:val="00A17E9F"/>
    <w:rsid w:val="00A20397"/>
    <w:rsid w:val="00A2044B"/>
    <w:rsid w:val="00A20E6B"/>
    <w:rsid w:val="00A21007"/>
    <w:rsid w:val="00A21095"/>
    <w:rsid w:val="00A2117A"/>
    <w:rsid w:val="00A21339"/>
    <w:rsid w:val="00A21653"/>
    <w:rsid w:val="00A21720"/>
    <w:rsid w:val="00A21F9B"/>
    <w:rsid w:val="00A22133"/>
    <w:rsid w:val="00A2268C"/>
    <w:rsid w:val="00A22720"/>
    <w:rsid w:val="00A2290D"/>
    <w:rsid w:val="00A22C2F"/>
    <w:rsid w:val="00A23599"/>
    <w:rsid w:val="00A23713"/>
    <w:rsid w:val="00A23792"/>
    <w:rsid w:val="00A240F4"/>
    <w:rsid w:val="00A24145"/>
    <w:rsid w:val="00A245EE"/>
    <w:rsid w:val="00A24868"/>
    <w:rsid w:val="00A24BF7"/>
    <w:rsid w:val="00A2501A"/>
    <w:rsid w:val="00A25131"/>
    <w:rsid w:val="00A25581"/>
    <w:rsid w:val="00A25F3D"/>
    <w:rsid w:val="00A26008"/>
    <w:rsid w:val="00A26764"/>
    <w:rsid w:val="00A27A60"/>
    <w:rsid w:val="00A30A16"/>
    <w:rsid w:val="00A30BB0"/>
    <w:rsid w:val="00A30C6D"/>
    <w:rsid w:val="00A3107C"/>
    <w:rsid w:val="00A31895"/>
    <w:rsid w:val="00A3197E"/>
    <w:rsid w:val="00A31A5E"/>
    <w:rsid w:val="00A31BD2"/>
    <w:rsid w:val="00A3225B"/>
    <w:rsid w:val="00A323E1"/>
    <w:rsid w:val="00A3274E"/>
    <w:rsid w:val="00A328ED"/>
    <w:rsid w:val="00A32D86"/>
    <w:rsid w:val="00A333E2"/>
    <w:rsid w:val="00A33D51"/>
    <w:rsid w:val="00A33F9C"/>
    <w:rsid w:val="00A347E8"/>
    <w:rsid w:val="00A34A25"/>
    <w:rsid w:val="00A35051"/>
    <w:rsid w:val="00A35192"/>
    <w:rsid w:val="00A352C7"/>
    <w:rsid w:val="00A35E55"/>
    <w:rsid w:val="00A36554"/>
    <w:rsid w:val="00A36D08"/>
    <w:rsid w:val="00A3706E"/>
    <w:rsid w:val="00A37680"/>
    <w:rsid w:val="00A37B45"/>
    <w:rsid w:val="00A4026A"/>
    <w:rsid w:val="00A40370"/>
    <w:rsid w:val="00A4078B"/>
    <w:rsid w:val="00A409D7"/>
    <w:rsid w:val="00A40B28"/>
    <w:rsid w:val="00A40C8B"/>
    <w:rsid w:val="00A41241"/>
    <w:rsid w:val="00A413E3"/>
    <w:rsid w:val="00A41417"/>
    <w:rsid w:val="00A41AF1"/>
    <w:rsid w:val="00A4206C"/>
    <w:rsid w:val="00A42809"/>
    <w:rsid w:val="00A4282F"/>
    <w:rsid w:val="00A429B5"/>
    <w:rsid w:val="00A42B7E"/>
    <w:rsid w:val="00A440FF"/>
    <w:rsid w:val="00A45096"/>
    <w:rsid w:val="00A452F8"/>
    <w:rsid w:val="00A45EA7"/>
    <w:rsid w:val="00A45EC1"/>
    <w:rsid w:val="00A45FD0"/>
    <w:rsid w:val="00A4604F"/>
    <w:rsid w:val="00A46064"/>
    <w:rsid w:val="00A46583"/>
    <w:rsid w:val="00A4679D"/>
    <w:rsid w:val="00A46A88"/>
    <w:rsid w:val="00A46B2A"/>
    <w:rsid w:val="00A4726A"/>
    <w:rsid w:val="00A4733F"/>
    <w:rsid w:val="00A47534"/>
    <w:rsid w:val="00A47742"/>
    <w:rsid w:val="00A47AF6"/>
    <w:rsid w:val="00A47E2C"/>
    <w:rsid w:val="00A5071B"/>
    <w:rsid w:val="00A50D96"/>
    <w:rsid w:val="00A51149"/>
    <w:rsid w:val="00A511ED"/>
    <w:rsid w:val="00A51B3F"/>
    <w:rsid w:val="00A520A5"/>
    <w:rsid w:val="00A5257D"/>
    <w:rsid w:val="00A5305A"/>
    <w:rsid w:val="00A53068"/>
    <w:rsid w:val="00A5357C"/>
    <w:rsid w:val="00A53873"/>
    <w:rsid w:val="00A53A3E"/>
    <w:rsid w:val="00A53BEF"/>
    <w:rsid w:val="00A53C0D"/>
    <w:rsid w:val="00A53D9B"/>
    <w:rsid w:val="00A53FEF"/>
    <w:rsid w:val="00A54DB3"/>
    <w:rsid w:val="00A54E02"/>
    <w:rsid w:val="00A54F89"/>
    <w:rsid w:val="00A551BE"/>
    <w:rsid w:val="00A552B1"/>
    <w:rsid w:val="00A5592D"/>
    <w:rsid w:val="00A55AC4"/>
    <w:rsid w:val="00A55B67"/>
    <w:rsid w:val="00A564F3"/>
    <w:rsid w:val="00A5657A"/>
    <w:rsid w:val="00A56711"/>
    <w:rsid w:val="00A56BA5"/>
    <w:rsid w:val="00A56BA8"/>
    <w:rsid w:val="00A56F21"/>
    <w:rsid w:val="00A57101"/>
    <w:rsid w:val="00A57112"/>
    <w:rsid w:val="00A57209"/>
    <w:rsid w:val="00A575FB"/>
    <w:rsid w:val="00A577D0"/>
    <w:rsid w:val="00A57BA3"/>
    <w:rsid w:val="00A57BDC"/>
    <w:rsid w:val="00A603DF"/>
    <w:rsid w:val="00A6046E"/>
    <w:rsid w:val="00A60693"/>
    <w:rsid w:val="00A60969"/>
    <w:rsid w:val="00A610A5"/>
    <w:rsid w:val="00A61385"/>
    <w:rsid w:val="00A6143E"/>
    <w:rsid w:val="00A615C5"/>
    <w:rsid w:val="00A61AF8"/>
    <w:rsid w:val="00A61D39"/>
    <w:rsid w:val="00A62310"/>
    <w:rsid w:val="00A62333"/>
    <w:rsid w:val="00A62806"/>
    <w:rsid w:val="00A630AB"/>
    <w:rsid w:val="00A632EB"/>
    <w:rsid w:val="00A633CC"/>
    <w:rsid w:val="00A635BC"/>
    <w:rsid w:val="00A63821"/>
    <w:rsid w:val="00A6390E"/>
    <w:rsid w:val="00A63D8A"/>
    <w:rsid w:val="00A63ECE"/>
    <w:rsid w:val="00A64941"/>
    <w:rsid w:val="00A64E14"/>
    <w:rsid w:val="00A64EBC"/>
    <w:rsid w:val="00A65594"/>
    <w:rsid w:val="00A65714"/>
    <w:rsid w:val="00A65C0D"/>
    <w:rsid w:val="00A6614F"/>
    <w:rsid w:val="00A666C5"/>
    <w:rsid w:val="00A67742"/>
    <w:rsid w:val="00A7071C"/>
    <w:rsid w:val="00A70980"/>
    <w:rsid w:val="00A7152F"/>
    <w:rsid w:val="00A71589"/>
    <w:rsid w:val="00A71689"/>
    <w:rsid w:val="00A72138"/>
    <w:rsid w:val="00A7219F"/>
    <w:rsid w:val="00A721BC"/>
    <w:rsid w:val="00A72287"/>
    <w:rsid w:val="00A725E9"/>
    <w:rsid w:val="00A7263B"/>
    <w:rsid w:val="00A72760"/>
    <w:rsid w:val="00A72888"/>
    <w:rsid w:val="00A72BBF"/>
    <w:rsid w:val="00A72C40"/>
    <w:rsid w:val="00A7328D"/>
    <w:rsid w:val="00A73522"/>
    <w:rsid w:val="00A7389E"/>
    <w:rsid w:val="00A73A42"/>
    <w:rsid w:val="00A73A5D"/>
    <w:rsid w:val="00A73BB9"/>
    <w:rsid w:val="00A73F8C"/>
    <w:rsid w:val="00A7416F"/>
    <w:rsid w:val="00A74669"/>
    <w:rsid w:val="00A74923"/>
    <w:rsid w:val="00A74F03"/>
    <w:rsid w:val="00A7593F"/>
    <w:rsid w:val="00A75A82"/>
    <w:rsid w:val="00A75ADE"/>
    <w:rsid w:val="00A76199"/>
    <w:rsid w:val="00A7720B"/>
    <w:rsid w:val="00A77942"/>
    <w:rsid w:val="00A77ED4"/>
    <w:rsid w:val="00A8091E"/>
    <w:rsid w:val="00A80A0B"/>
    <w:rsid w:val="00A81175"/>
    <w:rsid w:val="00A8123D"/>
    <w:rsid w:val="00A81317"/>
    <w:rsid w:val="00A816A4"/>
    <w:rsid w:val="00A8177F"/>
    <w:rsid w:val="00A81DA0"/>
    <w:rsid w:val="00A82A5D"/>
    <w:rsid w:val="00A82D74"/>
    <w:rsid w:val="00A82E53"/>
    <w:rsid w:val="00A82F9D"/>
    <w:rsid w:val="00A830EA"/>
    <w:rsid w:val="00A832AD"/>
    <w:rsid w:val="00A833C4"/>
    <w:rsid w:val="00A834FE"/>
    <w:rsid w:val="00A838B2"/>
    <w:rsid w:val="00A838E6"/>
    <w:rsid w:val="00A839B7"/>
    <w:rsid w:val="00A83AF2"/>
    <w:rsid w:val="00A83BEB"/>
    <w:rsid w:val="00A83D29"/>
    <w:rsid w:val="00A83D31"/>
    <w:rsid w:val="00A84038"/>
    <w:rsid w:val="00A84D3A"/>
    <w:rsid w:val="00A84DB4"/>
    <w:rsid w:val="00A851D8"/>
    <w:rsid w:val="00A855D7"/>
    <w:rsid w:val="00A858E9"/>
    <w:rsid w:val="00A85918"/>
    <w:rsid w:val="00A85A74"/>
    <w:rsid w:val="00A85B1F"/>
    <w:rsid w:val="00A85B54"/>
    <w:rsid w:val="00A85BEA"/>
    <w:rsid w:val="00A8682C"/>
    <w:rsid w:val="00A86D23"/>
    <w:rsid w:val="00A86DF9"/>
    <w:rsid w:val="00A874DE"/>
    <w:rsid w:val="00A878D3"/>
    <w:rsid w:val="00A87A3D"/>
    <w:rsid w:val="00A87E91"/>
    <w:rsid w:val="00A9016E"/>
    <w:rsid w:val="00A902FF"/>
    <w:rsid w:val="00A9052B"/>
    <w:rsid w:val="00A9053E"/>
    <w:rsid w:val="00A912F2"/>
    <w:rsid w:val="00A91544"/>
    <w:rsid w:val="00A91C6F"/>
    <w:rsid w:val="00A9206E"/>
    <w:rsid w:val="00A923E0"/>
    <w:rsid w:val="00A9241D"/>
    <w:rsid w:val="00A92476"/>
    <w:rsid w:val="00A926C7"/>
    <w:rsid w:val="00A92CF4"/>
    <w:rsid w:val="00A934F3"/>
    <w:rsid w:val="00A93A83"/>
    <w:rsid w:val="00A93D7E"/>
    <w:rsid w:val="00A94957"/>
    <w:rsid w:val="00A94959"/>
    <w:rsid w:val="00A95029"/>
    <w:rsid w:val="00A95066"/>
    <w:rsid w:val="00A95E71"/>
    <w:rsid w:val="00A95F39"/>
    <w:rsid w:val="00A96328"/>
    <w:rsid w:val="00A965A5"/>
    <w:rsid w:val="00A9680B"/>
    <w:rsid w:val="00A96C23"/>
    <w:rsid w:val="00A96C63"/>
    <w:rsid w:val="00A978DC"/>
    <w:rsid w:val="00A97B7A"/>
    <w:rsid w:val="00AA0501"/>
    <w:rsid w:val="00AA0671"/>
    <w:rsid w:val="00AA07C6"/>
    <w:rsid w:val="00AA0C80"/>
    <w:rsid w:val="00AA15C2"/>
    <w:rsid w:val="00AA1913"/>
    <w:rsid w:val="00AA1A49"/>
    <w:rsid w:val="00AA21F7"/>
    <w:rsid w:val="00AA2D62"/>
    <w:rsid w:val="00AA2ED0"/>
    <w:rsid w:val="00AA2EDD"/>
    <w:rsid w:val="00AA354E"/>
    <w:rsid w:val="00AA3FBF"/>
    <w:rsid w:val="00AA40B0"/>
    <w:rsid w:val="00AA4C29"/>
    <w:rsid w:val="00AA4E33"/>
    <w:rsid w:val="00AA50B6"/>
    <w:rsid w:val="00AA5415"/>
    <w:rsid w:val="00AA5B94"/>
    <w:rsid w:val="00AA61D4"/>
    <w:rsid w:val="00AA68C8"/>
    <w:rsid w:val="00AA6CED"/>
    <w:rsid w:val="00AA708D"/>
    <w:rsid w:val="00AA787C"/>
    <w:rsid w:val="00AB0730"/>
    <w:rsid w:val="00AB12F7"/>
    <w:rsid w:val="00AB1600"/>
    <w:rsid w:val="00AB1BD1"/>
    <w:rsid w:val="00AB1C24"/>
    <w:rsid w:val="00AB2016"/>
    <w:rsid w:val="00AB2315"/>
    <w:rsid w:val="00AB2728"/>
    <w:rsid w:val="00AB2760"/>
    <w:rsid w:val="00AB27D5"/>
    <w:rsid w:val="00AB2A3D"/>
    <w:rsid w:val="00AB2F01"/>
    <w:rsid w:val="00AB3747"/>
    <w:rsid w:val="00AB37EE"/>
    <w:rsid w:val="00AB4426"/>
    <w:rsid w:val="00AB45A2"/>
    <w:rsid w:val="00AB479E"/>
    <w:rsid w:val="00AB47F5"/>
    <w:rsid w:val="00AB5111"/>
    <w:rsid w:val="00AB5E36"/>
    <w:rsid w:val="00AB5FAE"/>
    <w:rsid w:val="00AB601A"/>
    <w:rsid w:val="00AB6379"/>
    <w:rsid w:val="00AB66B1"/>
    <w:rsid w:val="00AB687B"/>
    <w:rsid w:val="00AB7B61"/>
    <w:rsid w:val="00AB7B97"/>
    <w:rsid w:val="00AB7BA3"/>
    <w:rsid w:val="00AC0007"/>
    <w:rsid w:val="00AC00AE"/>
    <w:rsid w:val="00AC04F6"/>
    <w:rsid w:val="00AC0C1F"/>
    <w:rsid w:val="00AC0C5C"/>
    <w:rsid w:val="00AC1348"/>
    <w:rsid w:val="00AC1803"/>
    <w:rsid w:val="00AC1C13"/>
    <w:rsid w:val="00AC204B"/>
    <w:rsid w:val="00AC252F"/>
    <w:rsid w:val="00AC2779"/>
    <w:rsid w:val="00AC33FC"/>
    <w:rsid w:val="00AC36F4"/>
    <w:rsid w:val="00AC37D0"/>
    <w:rsid w:val="00AC4068"/>
    <w:rsid w:val="00AC4526"/>
    <w:rsid w:val="00AC460E"/>
    <w:rsid w:val="00AC4CA5"/>
    <w:rsid w:val="00AC50E9"/>
    <w:rsid w:val="00AC5169"/>
    <w:rsid w:val="00AC5862"/>
    <w:rsid w:val="00AC5880"/>
    <w:rsid w:val="00AC5B92"/>
    <w:rsid w:val="00AC5DEB"/>
    <w:rsid w:val="00AC6179"/>
    <w:rsid w:val="00AC6F83"/>
    <w:rsid w:val="00AC7055"/>
    <w:rsid w:val="00AC7353"/>
    <w:rsid w:val="00AC7741"/>
    <w:rsid w:val="00AC77A4"/>
    <w:rsid w:val="00AC799B"/>
    <w:rsid w:val="00AD0BFD"/>
    <w:rsid w:val="00AD16B6"/>
    <w:rsid w:val="00AD1861"/>
    <w:rsid w:val="00AD1945"/>
    <w:rsid w:val="00AD1B4D"/>
    <w:rsid w:val="00AD1B51"/>
    <w:rsid w:val="00AD21E5"/>
    <w:rsid w:val="00AD229B"/>
    <w:rsid w:val="00AD2589"/>
    <w:rsid w:val="00AD29B3"/>
    <w:rsid w:val="00AD2A1D"/>
    <w:rsid w:val="00AD3109"/>
    <w:rsid w:val="00AD3303"/>
    <w:rsid w:val="00AD332A"/>
    <w:rsid w:val="00AD3583"/>
    <w:rsid w:val="00AD358A"/>
    <w:rsid w:val="00AD3750"/>
    <w:rsid w:val="00AD3917"/>
    <w:rsid w:val="00AD3FB6"/>
    <w:rsid w:val="00AD410D"/>
    <w:rsid w:val="00AD41A4"/>
    <w:rsid w:val="00AD4878"/>
    <w:rsid w:val="00AD4A48"/>
    <w:rsid w:val="00AD4E33"/>
    <w:rsid w:val="00AD57BC"/>
    <w:rsid w:val="00AD5D3E"/>
    <w:rsid w:val="00AD63AD"/>
    <w:rsid w:val="00AD66B7"/>
    <w:rsid w:val="00AD7946"/>
    <w:rsid w:val="00AD7BC1"/>
    <w:rsid w:val="00AD7EA4"/>
    <w:rsid w:val="00AE01A2"/>
    <w:rsid w:val="00AE067E"/>
    <w:rsid w:val="00AE07CA"/>
    <w:rsid w:val="00AE0873"/>
    <w:rsid w:val="00AE0BE7"/>
    <w:rsid w:val="00AE0FCE"/>
    <w:rsid w:val="00AE181F"/>
    <w:rsid w:val="00AE18BB"/>
    <w:rsid w:val="00AE1A93"/>
    <w:rsid w:val="00AE20F2"/>
    <w:rsid w:val="00AE2108"/>
    <w:rsid w:val="00AE256A"/>
    <w:rsid w:val="00AE3233"/>
    <w:rsid w:val="00AE37DF"/>
    <w:rsid w:val="00AE3D84"/>
    <w:rsid w:val="00AE3FEB"/>
    <w:rsid w:val="00AE4765"/>
    <w:rsid w:val="00AE4BB9"/>
    <w:rsid w:val="00AE52B2"/>
    <w:rsid w:val="00AE5460"/>
    <w:rsid w:val="00AE5C02"/>
    <w:rsid w:val="00AE5CFE"/>
    <w:rsid w:val="00AE6286"/>
    <w:rsid w:val="00AE6583"/>
    <w:rsid w:val="00AE7425"/>
    <w:rsid w:val="00AF038F"/>
    <w:rsid w:val="00AF1132"/>
    <w:rsid w:val="00AF189E"/>
    <w:rsid w:val="00AF2987"/>
    <w:rsid w:val="00AF2A09"/>
    <w:rsid w:val="00AF35C4"/>
    <w:rsid w:val="00AF3822"/>
    <w:rsid w:val="00AF3BAD"/>
    <w:rsid w:val="00AF4396"/>
    <w:rsid w:val="00AF461B"/>
    <w:rsid w:val="00AF5661"/>
    <w:rsid w:val="00AF5B5F"/>
    <w:rsid w:val="00AF5B6B"/>
    <w:rsid w:val="00AF5C26"/>
    <w:rsid w:val="00AF6766"/>
    <w:rsid w:val="00AF6A72"/>
    <w:rsid w:val="00AF6C4D"/>
    <w:rsid w:val="00AF6EA0"/>
    <w:rsid w:val="00AF719E"/>
    <w:rsid w:val="00AF732E"/>
    <w:rsid w:val="00AF734F"/>
    <w:rsid w:val="00AF7506"/>
    <w:rsid w:val="00B00042"/>
    <w:rsid w:val="00B00E02"/>
    <w:rsid w:val="00B0136E"/>
    <w:rsid w:val="00B0158A"/>
    <w:rsid w:val="00B025E1"/>
    <w:rsid w:val="00B02E4D"/>
    <w:rsid w:val="00B030AA"/>
    <w:rsid w:val="00B03112"/>
    <w:rsid w:val="00B03245"/>
    <w:rsid w:val="00B0352B"/>
    <w:rsid w:val="00B0429E"/>
    <w:rsid w:val="00B04512"/>
    <w:rsid w:val="00B04F61"/>
    <w:rsid w:val="00B05336"/>
    <w:rsid w:val="00B0650C"/>
    <w:rsid w:val="00B06551"/>
    <w:rsid w:val="00B06AB3"/>
    <w:rsid w:val="00B06B4F"/>
    <w:rsid w:val="00B074D9"/>
    <w:rsid w:val="00B075B6"/>
    <w:rsid w:val="00B07D72"/>
    <w:rsid w:val="00B101A0"/>
    <w:rsid w:val="00B10323"/>
    <w:rsid w:val="00B108C9"/>
    <w:rsid w:val="00B109A7"/>
    <w:rsid w:val="00B10DE7"/>
    <w:rsid w:val="00B1134D"/>
    <w:rsid w:val="00B1150C"/>
    <w:rsid w:val="00B116AA"/>
    <w:rsid w:val="00B11FF2"/>
    <w:rsid w:val="00B120DC"/>
    <w:rsid w:val="00B12293"/>
    <w:rsid w:val="00B126A2"/>
    <w:rsid w:val="00B13069"/>
    <w:rsid w:val="00B13237"/>
    <w:rsid w:val="00B13323"/>
    <w:rsid w:val="00B1373D"/>
    <w:rsid w:val="00B13BD6"/>
    <w:rsid w:val="00B13C00"/>
    <w:rsid w:val="00B1458B"/>
    <w:rsid w:val="00B14D48"/>
    <w:rsid w:val="00B14EDA"/>
    <w:rsid w:val="00B15015"/>
    <w:rsid w:val="00B151AD"/>
    <w:rsid w:val="00B157A7"/>
    <w:rsid w:val="00B1594C"/>
    <w:rsid w:val="00B15D70"/>
    <w:rsid w:val="00B173F7"/>
    <w:rsid w:val="00B1773C"/>
    <w:rsid w:val="00B178F6"/>
    <w:rsid w:val="00B204E1"/>
    <w:rsid w:val="00B208C0"/>
    <w:rsid w:val="00B20E11"/>
    <w:rsid w:val="00B21084"/>
    <w:rsid w:val="00B21665"/>
    <w:rsid w:val="00B217A6"/>
    <w:rsid w:val="00B21E41"/>
    <w:rsid w:val="00B22035"/>
    <w:rsid w:val="00B2258F"/>
    <w:rsid w:val="00B22D22"/>
    <w:rsid w:val="00B22D86"/>
    <w:rsid w:val="00B2326E"/>
    <w:rsid w:val="00B232E0"/>
    <w:rsid w:val="00B23B68"/>
    <w:rsid w:val="00B244F3"/>
    <w:rsid w:val="00B2487B"/>
    <w:rsid w:val="00B24967"/>
    <w:rsid w:val="00B257C8"/>
    <w:rsid w:val="00B25DF6"/>
    <w:rsid w:val="00B2659E"/>
    <w:rsid w:val="00B265E6"/>
    <w:rsid w:val="00B26665"/>
    <w:rsid w:val="00B267AB"/>
    <w:rsid w:val="00B269E4"/>
    <w:rsid w:val="00B27249"/>
    <w:rsid w:val="00B275D3"/>
    <w:rsid w:val="00B2787F"/>
    <w:rsid w:val="00B27CE3"/>
    <w:rsid w:val="00B27EE6"/>
    <w:rsid w:val="00B307F6"/>
    <w:rsid w:val="00B30BDB"/>
    <w:rsid w:val="00B30FBE"/>
    <w:rsid w:val="00B31024"/>
    <w:rsid w:val="00B3113E"/>
    <w:rsid w:val="00B31A7B"/>
    <w:rsid w:val="00B3289F"/>
    <w:rsid w:val="00B32B10"/>
    <w:rsid w:val="00B32BDA"/>
    <w:rsid w:val="00B32E48"/>
    <w:rsid w:val="00B331A7"/>
    <w:rsid w:val="00B33451"/>
    <w:rsid w:val="00B33476"/>
    <w:rsid w:val="00B33889"/>
    <w:rsid w:val="00B33FF7"/>
    <w:rsid w:val="00B34311"/>
    <w:rsid w:val="00B3439D"/>
    <w:rsid w:val="00B34C27"/>
    <w:rsid w:val="00B3514A"/>
    <w:rsid w:val="00B35760"/>
    <w:rsid w:val="00B358B4"/>
    <w:rsid w:val="00B35994"/>
    <w:rsid w:val="00B35A58"/>
    <w:rsid w:val="00B36338"/>
    <w:rsid w:val="00B36492"/>
    <w:rsid w:val="00B36497"/>
    <w:rsid w:val="00B36DBD"/>
    <w:rsid w:val="00B374A6"/>
    <w:rsid w:val="00B375BC"/>
    <w:rsid w:val="00B379CC"/>
    <w:rsid w:val="00B37B8E"/>
    <w:rsid w:val="00B37BDF"/>
    <w:rsid w:val="00B37D90"/>
    <w:rsid w:val="00B4015D"/>
    <w:rsid w:val="00B40240"/>
    <w:rsid w:val="00B40457"/>
    <w:rsid w:val="00B40DB6"/>
    <w:rsid w:val="00B412F8"/>
    <w:rsid w:val="00B426F7"/>
    <w:rsid w:val="00B42CC3"/>
    <w:rsid w:val="00B42F69"/>
    <w:rsid w:val="00B4315A"/>
    <w:rsid w:val="00B4327C"/>
    <w:rsid w:val="00B436A9"/>
    <w:rsid w:val="00B43708"/>
    <w:rsid w:val="00B438DA"/>
    <w:rsid w:val="00B43992"/>
    <w:rsid w:val="00B44CCB"/>
    <w:rsid w:val="00B44F04"/>
    <w:rsid w:val="00B45281"/>
    <w:rsid w:val="00B45473"/>
    <w:rsid w:val="00B454D0"/>
    <w:rsid w:val="00B45645"/>
    <w:rsid w:val="00B45949"/>
    <w:rsid w:val="00B46080"/>
    <w:rsid w:val="00B466E2"/>
    <w:rsid w:val="00B46768"/>
    <w:rsid w:val="00B46E29"/>
    <w:rsid w:val="00B47381"/>
    <w:rsid w:val="00B47392"/>
    <w:rsid w:val="00B474E2"/>
    <w:rsid w:val="00B47A2E"/>
    <w:rsid w:val="00B50083"/>
    <w:rsid w:val="00B509C3"/>
    <w:rsid w:val="00B50FB2"/>
    <w:rsid w:val="00B513E2"/>
    <w:rsid w:val="00B51780"/>
    <w:rsid w:val="00B51D04"/>
    <w:rsid w:val="00B51E88"/>
    <w:rsid w:val="00B52467"/>
    <w:rsid w:val="00B528DB"/>
    <w:rsid w:val="00B52A1D"/>
    <w:rsid w:val="00B52FA1"/>
    <w:rsid w:val="00B5310D"/>
    <w:rsid w:val="00B5315A"/>
    <w:rsid w:val="00B533B9"/>
    <w:rsid w:val="00B53DCF"/>
    <w:rsid w:val="00B5415D"/>
    <w:rsid w:val="00B54BAC"/>
    <w:rsid w:val="00B54EED"/>
    <w:rsid w:val="00B55F02"/>
    <w:rsid w:val="00B56760"/>
    <w:rsid w:val="00B56D0B"/>
    <w:rsid w:val="00B5727E"/>
    <w:rsid w:val="00B57FA6"/>
    <w:rsid w:val="00B57FC2"/>
    <w:rsid w:val="00B57FEA"/>
    <w:rsid w:val="00B60158"/>
    <w:rsid w:val="00B609C8"/>
    <w:rsid w:val="00B60A99"/>
    <w:rsid w:val="00B60FC7"/>
    <w:rsid w:val="00B6101C"/>
    <w:rsid w:val="00B61283"/>
    <w:rsid w:val="00B613E5"/>
    <w:rsid w:val="00B61918"/>
    <w:rsid w:val="00B62083"/>
    <w:rsid w:val="00B62103"/>
    <w:rsid w:val="00B624F6"/>
    <w:rsid w:val="00B625DF"/>
    <w:rsid w:val="00B628D1"/>
    <w:rsid w:val="00B62924"/>
    <w:rsid w:val="00B63818"/>
    <w:rsid w:val="00B638A1"/>
    <w:rsid w:val="00B639E2"/>
    <w:rsid w:val="00B63C9B"/>
    <w:rsid w:val="00B63CB2"/>
    <w:rsid w:val="00B63F32"/>
    <w:rsid w:val="00B6413A"/>
    <w:rsid w:val="00B64338"/>
    <w:rsid w:val="00B65159"/>
    <w:rsid w:val="00B658C0"/>
    <w:rsid w:val="00B65AD6"/>
    <w:rsid w:val="00B65CA4"/>
    <w:rsid w:val="00B65CB4"/>
    <w:rsid w:val="00B65FE7"/>
    <w:rsid w:val="00B660F6"/>
    <w:rsid w:val="00B666DE"/>
    <w:rsid w:val="00B66759"/>
    <w:rsid w:val="00B66817"/>
    <w:rsid w:val="00B66C55"/>
    <w:rsid w:val="00B66CD8"/>
    <w:rsid w:val="00B6729E"/>
    <w:rsid w:val="00B67AE1"/>
    <w:rsid w:val="00B70774"/>
    <w:rsid w:val="00B707A5"/>
    <w:rsid w:val="00B708BB"/>
    <w:rsid w:val="00B70DB6"/>
    <w:rsid w:val="00B70E61"/>
    <w:rsid w:val="00B70F51"/>
    <w:rsid w:val="00B710FA"/>
    <w:rsid w:val="00B712DB"/>
    <w:rsid w:val="00B7203A"/>
    <w:rsid w:val="00B72084"/>
    <w:rsid w:val="00B724B2"/>
    <w:rsid w:val="00B7260E"/>
    <w:rsid w:val="00B7267B"/>
    <w:rsid w:val="00B72E44"/>
    <w:rsid w:val="00B737E0"/>
    <w:rsid w:val="00B73831"/>
    <w:rsid w:val="00B7388A"/>
    <w:rsid w:val="00B73D11"/>
    <w:rsid w:val="00B73E99"/>
    <w:rsid w:val="00B73FEF"/>
    <w:rsid w:val="00B7430E"/>
    <w:rsid w:val="00B743E7"/>
    <w:rsid w:val="00B74986"/>
    <w:rsid w:val="00B74B20"/>
    <w:rsid w:val="00B74CEC"/>
    <w:rsid w:val="00B7503A"/>
    <w:rsid w:val="00B7575F"/>
    <w:rsid w:val="00B75989"/>
    <w:rsid w:val="00B761DE"/>
    <w:rsid w:val="00B76276"/>
    <w:rsid w:val="00B76A3E"/>
    <w:rsid w:val="00B77215"/>
    <w:rsid w:val="00B774F7"/>
    <w:rsid w:val="00B77699"/>
    <w:rsid w:val="00B80A3C"/>
    <w:rsid w:val="00B80CE4"/>
    <w:rsid w:val="00B80FAA"/>
    <w:rsid w:val="00B81320"/>
    <w:rsid w:val="00B8185C"/>
    <w:rsid w:val="00B81A5F"/>
    <w:rsid w:val="00B81D9D"/>
    <w:rsid w:val="00B81FC9"/>
    <w:rsid w:val="00B82488"/>
    <w:rsid w:val="00B824B0"/>
    <w:rsid w:val="00B8277C"/>
    <w:rsid w:val="00B82D29"/>
    <w:rsid w:val="00B82DF9"/>
    <w:rsid w:val="00B837C0"/>
    <w:rsid w:val="00B848E1"/>
    <w:rsid w:val="00B84949"/>
    <w:rsid w:val="00B85005"/>
    <w:rsid w:val="00B85044"/>
    <w:rsid w:val="00B85317"/>
    <w:rsid w:val="00B85AC3"/>
    <w:rsid w:val="00B85EB5"/>
    <w:rsid w:val="00B861D9"/>
    <w:rsid w:val="00B86D43"/>
    <w:rsid w:val="00B872DE"/>
    <w:rsid w:val="00B874F8"/>
    <w:rsid w:val="00B87516"/>
    <w:rsid w:val="00B87A47"/>
    <w:rsid w:val="00B87AC7"/>
    <w:rsid w:val="00B87BD5"/>
    <w:rsid w:val="00B87C61"/>
    <w:rsid w:val="00B87E37"/>
    <w:rsid w:val="00B90CC4"/>
    <w:rsid w:val="00B91B64"/>
    <w:rsid w:val="00B91BCD"/>
    <w:rsid w:val="00B920D2"/>
    <w:rsid w:val="00B922C5"/>
    <w:rsid w:val="00B92990"/>
    <w:rsid w:val="00B931B7"/>
    <w:rsid w:val="00B9333C"/>
    <w:rsid w:val="00B93409"/>
    <w:rsid w:val="00B9353B"/>
    <w:rsid w:val="00B93698"/>
    <w:rsid w:val="00B9395B"/>
    <w:rsid w:val="00B94089"/>
    <w:rsid w:val="00B942D3"/>
    <w:rsid w:val="00B94330"/>
    <w:rsid w:val="00B945D3"/>
    <w:rsid w:val="00B94688"/>
    <w:rsid w:val="00B955CF"/>
    <w:rsid w:val="00B958D0"/>
    <w:rsid w:val="00B95A2C"/>
    <w:rsid w:val="00B95C01"/>
    <w:rsid w:val="00B960CC"/>
    <w:rsid w:val="00B9657B"/>
    <w:rsid w:val="00B96843"/>
    <w:rsid w:val="00B975CE"/>
    <w:rsid w:val="00B97F20"/>
    <w:rsid w:val="00BA034A"/>
    <w:rsid w:val="00BA071F"/>
    <w:rsid w:val="00BA1845"/>
    <w:rsid w:val="00BA1890"/>
    <w:rsid w:val="00BA1E0E"/>
    <w:rsid w:val="00BA1FCC"/>
    <w:rsid w:val="00BA2233"/>
    <w:rsid w:val="00BA2B72"/>
    <w:rsid w:val="00BA32EC"/>
    <w:rsid w:val="00BA38B3"/>
    <w:rsid w:val="00BA3DDC"/>
    <w:rsid w:val="00BA4203"/>
    <w:rsid w:val="00BA4208"/>
    <w:rsid w:val="00BA4D4D"/>
    <w:rsid w:val="00BA4D5B"/>
    <w:rsid w:val="00BA515D"/>
    <w:rsid w:val="00BA523B"/>
    <w:rsid w:val="00BA535B"/>
    <w:rsid w:val="00BA53B7"/>
    <w:rsid w:val="00BA54F9"/>
    <w:rsid w:val="00BA5722"/>
    <w:rsid w:val="00BA5BEB"/>
    <w:rsid w:val="00BA5CFF"/>
    <w:rsid w:val="00BA5F95"/>
    <w:rsid w:val="00BA63E7"/>
    <w:rsid w:val="00BA6F32"/>
    <w:rsid w:val="00BA7231"/>
    <w:rsid w:val="00BA7A28"/>
    <w:rsid w:val="00BA7A9B"/>
    <w:rsid w:val="00BA7D21"/>
    <w:rsid w:val="00BB0161"/>
    <w:rsid w:val="00BB09E4"/>
    <w:rsid w:val="00BB0DA1"/>
    <w:rsid w:val="00BB16EA"/>
    <w:rsid w:val="00BB173C"/>
    <w:rsid w:val="00BB1DC0"/>
    <w:rsid w:val="00BB1EFC"/>
    <w:rsid w:val="00BB28E4"/>
    <w:rsid w:val="00BB2A84"/>
    <w:rsid w:val="00BB2BF8"/>
    <w:rsid w:val="00BB32B7"/>
    <w:rsid w:val="00BB3CA0"/>
    <w:rsid w:val="00BB3EA2"/>
    <w:rsid w:val="00BB439E"/>
    <w:rsid w:val="00BB4CD4"/>
    <w:rsid w:val="00BB4FAD"/>
    <w:rsid w:val="00BB5CAA"/>
    <w:rsid w:val="00BB6303"/>
    <w:rsid w:val="00BB63BB"/>
    <w:rsid w:val="00BB66E0"/>
    <w:rsid w:val="00BB67AB"/>
    <w:rsid w:val="00BB6EB0"/>
    <w:rsid w:val="00BB7287"/>
    <w:rsid w:val="00BB7BB9"/>
    <w:rsid w:val="00BB7F40"/>
    <w:rsid w:val="00BC0A11"/>
    <w:rsid w:val="00BC0A24"/>
    <w:rsid w:val="00BC0E89"/>
    <w:rsid w:val="00BC10B4"/>
    <w:rsid w:val="00BC1C53"/>
    <w:rsid w:val="00BC1C7B"/>
    <w:rsid w:val="00BC1E0D"/>
    <w:rsid w:val="00BC200F"/>
    <w:rsid w:val="00BC20C1"/>
    <w:rsid w:val="00BC2948"/>
    <w:rsid w:val="00BC2A84"/>
    <w:rsid w:val="00BC2AA8"/>
    <w:rsid w:val="00BC350F"/>
    <w:rsid w:val="00BC3637"/>
    <w:rsid w:val="00BC3AF5"/>
    <w:rsid w:val="00BC5531"/>
    <w:rsid w:val="00BC5ECC"/>
    <w:rsid w:val="00BC5F6C"/>
    <w:rsid w:val="00BC63B2"/>
    <w:rsid w:val="00BC69BF"/>
    <w:rsid w:val="00BC69FC"/>
    <w:rsid w:val="00BC6AA9"/>
    <w:rsid w:val="00BC6CF2"/>
    <w:rsid w:val="00BC6DA3"/>
    <w:rsid w:val="00BC6EE1"/>
    <w:rsid w:val="00BC6FAB"/>
    <w:rsid w:val="00BC73CD"/>
    <w:rsid w:val="00BC77B9"/>
    <w:rsid w:val="00BC7A5A"/>
    <w:rsid w:val="00BC7C29"/>
    <w:rsid w:val="00BC7C53"/>
    <w:rsid w:val="00BC7CC6"/>
    <w:rsid w:val="00BD0192"/>
    <w:rsid w:val="00BD0489"/>
    <w:rsid w:val="00BD0523"/>
    <w:rsid w:val="00BD0646"/>
    <w:rsid w:val="00BD07C5"/>
    <w:rsid w:val="00BD1159"/>
    <w:rsid w:val="00BD18D8"/>
    <w:rsid w:val="00BD1BD9"/>
    <w:rsid w:val="00BD1CD3"/>
    <w:rsid w:val="00BD1EDE"/>
    <w:rsid w:val="00BD1EED"/>
    <w:rsid w:val="00BD239F"/>
    <w:rsid w:val="00BD2A4B"/>
    <w:rsid w:val="00BD3337"/>
    <w:rsid w:val="00BD33B6"/>
    <w:rsid w:val="00BD3A65"/>
    <w:rsid w:val="00BD469F"/>
    <w:rsid w:val="00BD4F59"/>
    <w:rsid w:val="00BD4FF5"/>
    <w:rsid w:val="00BD546E"/>
    <w:rsid w:val="00BD5484"/>
    <w:rsid w:val="00BD5B7C"/>
    <w:rsid w:val="00BD5CC0"/>
    <w:rsid w:val="00BD5D2A"/>
    <w:rsid w:val="00BD609E"/>
    <w:rsid w:val="00BD67E0"/>
    <w:rsid w:val="00BD67F7"/>
    <w:rsid w:val="00BD6BB9"/>
    <w:rsid w:val="00BD6D57"/>
    <w:rsid w:val="00BD6E36"/>
    <w:rsid w:val="00BD6E5A"/>
    <w:rsid w:val="00BD73EF"/>
    <w:rsid w:val="00BD77B4"/>
    <w:rsid w:val="00BD7B31"/>
    <w:rsid w:val="00BE02E3"/>
    <w:rsid w:val="00BE05DA"/>
    <w:rsid w:val="00BE0693"/>
    <w:rsid w:val="00BE06FC"/>
    <w:rsid w:val="00BE0CC7"/>
    <w:rsid w:val="00BE1032"/>
    <w:rsid w:val="00BE1591"/>
    <w:rsid w:val="00BE17AF"/>
    <w:rsid w:val="00BE17DC"/>
    <w:rsid w:val="00BE19B4"/>
    <w:rsid w:val="00BE1C35"/>
    <w:rsid w:val="00BE20C1"/>
    <w:rsid w:val="00BE226A"/>
    <w:rsid w:val="00BE2743"/>
    <w:rsid w:val="00BE2861"/>
    <w:rsid w:val="00BE2B08"/>
    <w:rsid w:val="00BE2C89"/>
    <w:rsid w:val="00BE2F06"/>
    <w:rsid w:val="00BE3171"/>
    <w:rsid w:val="00BE3586"/>
    <w:rsid w:val="00BE3632"/>
    <w:rsid w:val="00BE39E8"/>
    <w:rsid w:val="00BE3D19"/>
    <w:rsid w:val="00BE3D73"/>
    <w:rsid w:val="00BE3D82"/>
    <w:rsid w:val="00BE3F23"/>
    <w:rsid w:val="00BE4251"/>
    <w:rsid w:val="00BE4604"/>
    <w:rsid w:val="00BE4F84"/>
    <w:rsid w:val="00BE4F97"/>
    <w:rsid w:val="00BE516E"/>
    <w:rsid w:val="00BE5360"/>
    <w:rsid w:val="00BE5536"/>
    <w:rsid w:val="00BE5B5A"/>
    <w:rsid w:val="00BE5E6B"/>
    <w:rsid w:val="00BE61DB"/>
    <w:rsid w:val="00BE69E6"/>
    <w:rsid w:val="00BE6A07"/>
    <w:rsid w:val="00BE6D9A"/>
    <w:rsid w:val="00BE7076"/>
    <w:rsid w:val="00BE7096"/>
    <w:rsid w:val="00BE717F"/>
    <w:rsid w:val="00BE7335"/>
    <w:rsid w:val="00BE7658"/>
    <w:rsid w:val="00BE7A04"/>
    <w:rsid w:val="00BE7C16"/>
    <w:rsid w:val="00BE7C65"/>
    <w:rsid w:val="00BE7D90"/>
    <w:rsid w:val="00BF0095"/>
    <w:rsid w:val="00BF0204"/>
    <w:rsid w:val="00BF063F"/>
    <w:rsid w:val="00BF06EF"/>
    <w:rsid w:val="00BF0A36"/>
    <w:rsid w:val="00BF0C67"/>
    <w:rsid w:val="00BF12C6"/>
    <w:rsid w:val="00BF1E3E"/>
    <w:rsid w:val="00BF22DE"/>
    <w:rsid w:val="00BF27F2"/>
    <w:rsid w:val="00BF3288"/>
    <w:rsid w:val="00BF380C"/>
    <w:rsid w:val="00BF419B"/>
    <w:rsid w:val="00BF47E0"/>
    <w:rsid w:val="00BF4D24"/>
    <w:rsid w:val="00BF50EA"/>
    <w:rsid w:val="00BF51B6"/>
    <w:rsid w:val="00BF52A5"/>
    <w:rsid w:val="00BF5356"/>
    <w:rsid w:val="00BF535C"/>
    <w:rsid w:val="00BF538E"/>
    <w:rsid w:val="00BF62C2"/>
    <w:rsid w:val="00BF65B2"/>
    <w:rsid w:val="00BF690D"/>
    <w:rsid w:val="00BF6916"/>
    <w:rsid w:val="00BF69AD"/>
    <w:rsid w:val="00BF6A20"/>
    <w:rsid w:val="00BF6D85"/>
    <w:rsid w:val="00BF730D"/>
    <w:rsid w:val="00BF7475"/>
    <w:rsid w:val="00BF74D3"/>
    <w:rsid w:val="00BF75AE"/>
    <w:rsid w:val="00BF7697"/>
    <w:rsid w:val="00BF793F"/>
    <w:rsid w:val="00BF7C33"/>
    <w:rsid w:val="00C0002F"/>
    <w:rsid w:val="00C004E8"/>
    <w:rsid w:val="00C00603"/>
    <w:rsid w:val="00C008B0"/>
    <w:rsid w:val="00C00EDC"/>
    <w:rsid w:val="00C01113"/>
    <w:rsid w:val="00C01CAE"/>
    <w:rsid w:val="00C02003"/>
    <w:rsid w:val="00C02307"/>
    <w:rsid w:val="00C023A8"/>
    <w:rsid w:val="00C025E1"/>
    <w:rsid w:val="00C026FB"/>
    <w:rsid w:val="00C031A0"/>
    <w:rsid w:val="00C038C4"/>
    <w:rsid w:val="00C03979"/>
    <w:rsid w:val="00C03A7E"/>
    <w:rsid w:val="00C0406C"/>
    <w:rsid w:val="00C0436E"/>
    <w:rsid w:val="00C04A1B"/>
    <w:rsid w:val="00C05402"/>
    <w:rsid w:val="00C0570E"/>
    <w:rsid w:val="00C059F7"/>
    <w:rsid w:val="00C05C19"/>
    <w:rsid w:val="00C06A0F"/>
    <w:rsid w:val="00C076BA"/>
    <w:rsid w:val="00C07C90"/>
    <w:rsid w:val="00C1065A"/>
    <w:rsid w:val="00C1071E"/>
    <w:rsid w:val="00C10B4C"/>
    <w:rsid w:val="00C10DD6"/>
    <w:rsid w:val="00C10FE4"/>
    <w:rsid w:val="00C11078"/>
    <w:rsid w:val="00C11438"/>
    <w:rsid w:val="00C11DC5"/>
    <w:rsid w:val="00C12002"/>
    <w:rsid w:val="00C122B4"/>
    <w:rsid w:val="00C12D38"/>
    <w:rsid w:val="00C12F41"/>
    <w:rsid w:val="00C133F6"/>
    <w:rsid w:val="00C13609"/>
    <w:rsid w:val="00C144FF"/>
    <w:rsid w:val="00C14E6D"/>
    <w:rsid w:val="00C14F38"/>
    <w:rsid w:val="00C155CF"/>
    <w:rsid w:val="00C15951"/>
    <w:rsid w:val="00C15E7E"/>
    <w:rsid w:val="00C161B3"/>
    <w:rsid w:val="00C16D1E"/>
    <w:rsid w:val="00C170CA"/>
    <w:rsid w:val="00C17434"/>
    <w:rsid w:val="00C175DD"/>
    <w:rsid w:val="00C17D27"/>
    <w:rsid w:val="00C20310"/>
    <w:rsid w:val="00C2048B"/>
    <w:rsid w:val="00C2201C"/>
    <w:rsid w:val="00C2275F"/>
    <w:rsid w:val="00C22AB6"/>
    <w:rsid w:val="00C22C2F"/>
    <w:rsid w:val="00C23116"/>
    <w:rsid w:val="00C232A6"/>
    <w:rsid w:val="00C23333"/>
    <w:rsid w:val="00C239EE"/>
    <w:rsid w:val="00C23F08"/>
    <w:rsid w:val="00C24369"/>
    <w:rsid w:val="00C2450D"/>
    <w:rsid w:val="00C245E0"/>
    <w:rsid w:val="00C24AA9"/>
    <w:rsid w:val="00C24CE8"/>
    <w:rsid w:val="00C24F89"/>
    <w:rsid w:val="00C25035"/>
    <w:rsid w:val="00C261CA"/>
    <w:rsid w:val="00C265ED"/>
    <w:rsid w:val="00C3022C"/>
    <w:rsid w:val="00C3089F"/>
    <w:rsid w:val="00C30B45"/>
    <w:rsid w:val="00C30C0E"/>
    <w:rsid w:val="00C31599"/>
    <w:rsid w:val="00C31A2F"/>
    <w:rsid w:val="00C31B11"/>
    <w:rsid w:val="00C31E4F"/>
    <w:rsid w:val="00C31F20"/>
    <w:rsid w:val="00C3234F"/>
    <w:rsid w:val="00C32A56"/>
    <w:rsid w:val="00C3341E"/>
    <w:rsid w:val="00C33A56"/>
    <w:rsid w:val="00C344B5"/>
    <w:rsid w:val="00C347ED"/>
    <w:rsid w:val="00C34957"/>
    <w:rsid w:val="00C34B94"/>
    <w:rsid w:val="00C34D2B"/>
    <w:rsid w:val="00C34D53"/>
    <w:rsid w:val="00C34EF2"/>
    <w:rsid w:val="00C34FBF"/>
    <w:rsid w:val="00C34FCC"/>
    <w:rsid w:val="00C352E0"/>
    <w:rsid w:val="00C35BE7"/>
    <w:rsid w:val="00C35D8A"/>
    <w:rsid w:val="00C361F2"/>
    <w:rsid w:val="00C3628D"/>
    <w:rsid w:val="00C36739"/>
    <w:rsid w:val="00C36762"/>
    <w:rsid w:val="00C3684B"/>
    <w:rsid w:val="00C36F20"/>
    <w:rsid w:val="00C36FD3"/>
    <w:rsid w:val="00C3712A"/>
    <w:rsid w:val="00C37A8B"/>
    <w:rsid w:val="00C37D68"/>
    <w:rsid w:val="00C37E5D"/>
    <w:rsid w:val="00C37EB0"/>
    <w:rsid w:val="00C37F8B"/>
    <w:rsid w:val="00C40598"/>
    <w:rsid w:val="00C40958"/>
    <w:rsid w:val="00C40CA7"/>
    <w:rsid w:val="00C40CCA"/>
    <w:rsid w:val="00C40ECE"/>
    <w:rsid w:val="00C4152E"/>
    <w:rsid w:val="00C41FB3"/>
    <w:rsid w:val="00C42312"/>
    <w:rsid w:val="00C44171"/>
    <w:rsid w:val="00C45571"/>
    <w:rsid w:val="00C45A5A"/>
    <w:rsid w:val="00C45CFE"/>
    <w:rsid w:val="00C46465"/>
    <w:rsid w:val="00C4660A"/>
    <w:rsid w:val="00C46AA7"/>
    <w:rsid w:val="00C46AC1"/>
    <w:rsid w:val="00C46F21"/>
    <w:rsid w:val="00C47AFB"/>
    <w:rsid w:val="00C5000B"/>
    <w:rsid w:val="00C50BC1"/>
    <w:rsid w:val="00C50D17"/>
    <w:rsid w:val="00C51242"/>
    <w:rsid w:val="00C514DD"/>
    <w:rsid w:val="00C5195E"/>
    <w:rsid w:val="00C5196A"/>
    <w:rsid w:val="00C51BFB"/>
    <w:rsid w:val="00C51C60"/>
    <w:rsid w:val="00C51DB3"/>
    <w:rsid w:val="00C523CD"/>
    <w:rsid w:val="00C52545"/>
    <w:rsid w:val="00C52686"/>
    <w:rsid w:val="00C52FD4"/>
    <w:rsid w:val="00C531B9"/>
    <w:rsid w:val="00C53A3B"/>
    <w:rsid w:val="00C53B58"/>
    <w:rsid w:val="00C54102"/>
    <w:rsid w:val="00C542D1"/>
    <w:rsid w:val="00C543EA"/>
    <w:rsid w:val="00C546DC"/>
    <w:rsid w:val="00C54DF3"/>
    <w:rsid w:val="00C5506E"/>
    <w:rsid w:val="00C5534E"/>
    <w:rsid w:val="00C56287"/>
    <w:rsid w:val="00C56750"/>
    <w:rsid w:val="00C5688A"/>
    <w:rsid w:val="00C56C00"/>
    <w:rsid w:val="00C571BC"/>
    <w:rsid w:val="00C57EDD"/>
    <w:rsid w:val="00C6078C"/>
    <w:rsid w:val="00C60A5D"/>
    <w:rsid w:val="00C60E35"/>
    <w:rsid w:val="00C61788"/>
    <w:rsid w:val="00C6180E"/>
    <w:rsid w:val="00C6190F"/>
    <w:rsid w:val="00C61BE2"/>
    <w:rsid w:val="00C621FE"/>
    <w:rsid w:val="00C622A5"/>
    <w:rsid w:val="00C62624"/>
    <w:rsid w:val="00C62833"/>
    <w:rsid w:val="00C629DF"/>
    <w:rsid w:val="00C62C82"/>
    <w:rsid w:val="00C62EA2"/>
    <w:rsid w:val="00C6343A"/>
    <w:rsid w:val="00C63518"/>
    <w:rsid w:val="00C63B50"/>
    <w:rsid w:val="00C63F33"/>
    <w:rsid w:val="00C64192"/>
    <w:rsid w:val="00C648E5"/>
    <w:rsid w:val="00C650A5"/>
    <w:rsid w:val="00C65662"/>
    <w:rsid w:val="00C65FAB"/>
    <w:rsid w:val="00C665C1"/>
    <w:rsid w:val="00C66B02"/>
    <w:rsid w:val="00C66BE0"/>
    <w:rsid w:val="00C6738F"/>
    <w:rsid w:val="00C675A0"/>
    <w:rsid w:val="00C67949"/>
    <w:rsid w:val="00C67A98"/>
    <w:rsid w:val="00C7018C"/>
    <w:rsid w:val="00C7066C"/>
    <w:rsid w:val="00C70B0A"/>
    <w:rsid w:val="00C7142B"/>
    <w:rsid w:val="00C723E9"/>
    <w:rsid w:val="00C72E52"/>
    <w:rsid w:val="00C733FF"/>
    <w:rsid w:val="00C739A7"/>
    <w:rsid w:val="00C73AD3"/>
    <w:rsid w:val="00C73B15"/>
    <w:rsid w:val="00C7401B"/>
    <w:rsid w:val="00C7403B"/>
    <w:rsid w:val="00C740DE"/>
    <w:rsid w:val="00C74283"/>
    <w:rsid w:val="00C745F2"/>
    <w:rsid w:val="00C753A9"/>
    <w:rsid w:val="00C7573F"/>
    <w:rsid w:val="00C75BE9"/>
    <w:rsid w:val="00C7632C"/>
    <w:rsid w:val="00C765CC"/>
    <w:rsid w:val="00C766D8"/>
    <w:rsid w:val="00C76E08"/>
    <w:rsid w:val="00C772DB"/>
    <w:rsid w:val="00C779EC"/>
    <w:rsid w:val="00C808B9"/>
    <w:rsid w:val="00C8145D"/>
    <w:rsid w:val="00C81742"/>
    <w:rsid w:val="00C817B8"/>
    <w:rsid w:val="00C81A70"/>
    <w:rsid w:val="00C81ADD"/>
    <w:rsid w:val="00C81E78"/>
    <w:rsid w:val="00C823D1"/>
    <w:rsid w:val="00C82AD1"/>
    <w:rsid w:val="00C82F84"/>
    <w:rsid w:val="00C831E8"/>
    <w:rsid w:val="00C832B0"/>
    <w:rsid w:val="00C832E8"/>
    <w:rsid w:val="00C83327"/>
    <w:rsid w:val="00C83D07"/>
    <w:rsid w:val="00C83FC7"/>
    <w:rsid w:val="00C84016"/>
    <w:rsid w:val="00C84273"/>
    <w:rsid w:val="00C84ECD"/>
    <w:rsid w:val="00C85083"/>
    <w:rsid w:val="00C85DA5"/>
    <w:rsid w:val="00C86154"/>
    <w:rsid w:val="00C86370"/>
    <w:rsid w:val="00C8660F"/>
    <w:rsid w:val="00C86B37"/>
    <w:rsid w:val="00C8715B"/>
    <w:rsid w:val="00C87199"/>
    <w:rsid w:val="00C8738E"/>
    <w:rsid w:val="00C875DD"/>
    <w:rsid w:val="00C87805"/>
    <w:rsid w:val="00C87B80"/>
    <w:rsid w:val="00C87C75"/>
    <w:rsid w:val="00C87FC2"/>
    <w:rsid w:val="00C907B4"/>
    <w:rsid w:val="00C90E31"/>
    <w:rsid w:val="00C90F24"/>
    <w:rsid w:val="00C916E4"/>
    <w:rsid w:val="00C91D9A"/>
    <w:rsid w:val="00C91F0A"/>
    <w:rsid w:val="00C9252C"/>
    <w:rsid w:val="00C928B4"/>
    <w:rsid w:val="00C928EA"/>
    <w:rsid w:val="00C928EC"/>
    <w:rsid w:val="00C92CF2"/>
    <w:rsid w:val="00C92EC0"/>
    <w:rsid w:val="00C92FC2"/>
    <w:rsid w:val="00C9342E"/>
    <w:rsid w:val="00C935F9"/>
    <w:rsid w:val="00C93CE5"/>
    <w:rsid w:val="00C94A1B"/>
    <w:rsid w:val="00C94AF1"/>
    <w:rsid w:val="00C94E9A"/>
    <w:rsid w:val="00C95267"/>
    <w:rsid w:val="00C957F5"/>
    <w:rsid w:val="00C95886"/>
    <w:rsid w:val="00C95D84"/>
    <w:rsid w:val="00C9716C"/>
    <w:rsid w:val="00CA0176"/>
    <w:rsid w:val="00CA0317"/>
    <w:rsid w:val="00CA0C14"/>
    <w:rsid w:val="00CA1104"/>
    <w:rsid w:val="00CA1224"/>
    <w:rsid w:val="00CA130D"/>
    <w:rsid w:val="00CA250C"/>
    <w:rsid w:val="00CA2D46"/>
    <w:rsid w:val="00CA30FE"/>
    <w:rsid w:val="00CA3620"/>
    <w:rsid w:val="00CA4209"/>
    <w:rsid w:val="00CA4271"/>
    <w:rsid w:val="00CA488B"/>
    <w:rsid w:val="00CA48A8"/>
    <w:rsid w:val="00CA48EB"/>
    <w:rsid w:val="00CA4BB9"/>
    <w:rsid w:val="00CA50F0"/>
    <w:rsid w:val="00CA5936"/>
    <w:rsid w:val="00CA5FCB"/>
    <w:rsid w:val="00CA6018"/>
    <w:rsid w:val="00CA700F"/>
    <w:rsid w:val="00CA7156"/>
    <w:rsid w:val="00CA77A3"/>
    <w:rsid w:val="00CA77E4"/>
    <w:rsid w:val="00CA7AED"/>
    <w:rsid w:val="00CA7B14"/>
    <w:rsid w:val="00CB034B"/>
    <w:rsid w:val="00CB04AC"/>
    <w:rsid w:val="00CB0BDB"/>
    <w:rsid w:val="00CB19E8"/>
    <w:rsid w:val="00CB1AC4"/>
    <w:rsid w:val="00CB2469"/>
    <w:rsid w:val="00CB2528"/>
    <w:rsid w:val="00CB2EED"/>
    <w:rsid w:val="00CB3ABC"/>
    <w:rsid w:val="00CB3DC7"/>
    <w:rsid w:val="00CB3EE3"/>
    <w:rsid w:val="00CB4424"/>
    <w:rsid w:val="00CB4890"/>
    <w:rsid w:val="00CB4970"/>
    <w:rsid w:val="00CB4C2E"/>
    <w:rsid w:val="00CB4F17"/>
    <w:rsid w:val="00CB5188"/>
    <w:rsid w:val="00CB51FE"/>
    <w:rsid w:val="00CB55CC"/>
    <w:rsid w:val="00CB57E8"/>
    <w:rsid w:val="00CB5BFC"/>
    <w:rsid w:val="00CB61DD"/>
    <w:rsid w:val="00CB6503"/>
    <w:rsid w:val="00CB7028"/>
    <w:rsid w:val="00CB7159"/>
    <w:rsid w:val="00CB734E"/>
    <w:rsid w:val="00CB75EF"/>
    <w:rsid w:val="00CB7BFE"/>
    <w:rsid w:val="00CB7D08"/>
    <w:rsid w:val="00CB7E8E"/>
    <w:rsid w:val="00CC04EE"/>
    <w:rsid w:val="00CC055A"/>
    <w:rsid w:val="00CC10C7"/>
    <w:rsid w:val="00CC12C9"/>
    <w:rsid w:val="00CC13C1"/>
    <w:rsid w:val="00CC1957"/>
    <w:rsid w:val="00CC1A71"/>
    <w:rsid w:val="00CC2466"/>
    <w:rsid w:val="00CC24F3"/>
    <w:rsid w:val="00CC2621"/>
    <w:rsid w:val="00CC267C"/>
    <w:rsid w:val="00CC2A70"/>
    <w:rsid w:val="00CC31D1"/>
    <w:rsid w:val="00CC326D"/>
    <w:rsid w:val="00CC348A"/>
    <w:rsid w:val="00CC35AB"/>
    <w:rsid w:val="00CC3646"/>
    <w:rsid w:val="00CC3811"/>
    <w:rsid w:val="00CC4645"/>
    <w:rsid w:val="00CC4C64"/>
    <w:rsid w:val="00CC4D73"/>
    <w:rsid w:val="00CC4DB6"/>
    <w:rsid w:val="00CC5109"/>
    <w:rsid w:val="00CC5161"/>
    <w:rsid w:val="00CC5332"/>
    <w:rsid w:val="00CC5499"/>
    <w:rsid w:val="00CC54AE"/>
    <w:rsid w:val="00CC5AA4"/>
    <w:rsid w:val="00CC5BFF"/>
    <w:rsid w:val="00CC66C2"/>
    <w:rsid w:val="00CC6A37"/>
    <w:rsid w:val="00CC6CFA"/>
    <w:rsid w:val="00CC7240"/>
    <w:rsid w:val="00CC7336"/>
    <w:rsid w:val="00CC7671"/>
    <w:rsid w:val="00CD012D"/>
    <w:rsid w:val="00CD0AC3"/>
    <w:rsid w:val="00CD0BD0"/>
    <w:rsid w:val="00CD0C72"/>
    <w:rsid w:val="00CD1045"/>
    <w:rsid w:val="00CD16A0"/>
    <w:rsid w:val="00CD19D1"/>
    <w:rsid w:val="00CD1E7E"/>
    <w:rsid w:val="00CD20BC"/>
    <w:rsid w:val="00CD20E9"/>
    <w:rsid w:val="00CD285F"/>
    <w:rsid w:val="00CD291F"/>
    <w:rsid w:val="00CD2C57"/>
    <w:rsid w:val="00CD2DDF"/>
    <w:rsid w:val="00CD3082"/>
    <w:rsid w:val="00CD315F"/>
    <w:rsid w:val="00CD3DF0"/>
    <w:rsid w:val="00CD4470"/>
    <w:rsid w:val="00CD5012"/>
    <w:rsid w:val="00CD5072"/>
    <w:rsid w:val="00CD5B81"/>
    <w:rsid w:val="00CD6835"/>
    <w:rsid w:val="00CD6A9C"/>
    <w:rsid w:val="00CD6D44"/>
    <w:rsid w:val="00CD6DB0"/>
    <w:rsid w:val="00CD6E7A"/>
    <w:rsid w:val="00CD733D"/>
    <w:rsid w:val="00CD73B5"/>
    <w:rsid w:val="00CD7965"/>
    <w:rsid w:val="00CE0BFD"/>
    <w:rsid w:val="00CE0D25"/>
    <w:rsid w:val="00CE0F1D"/>
    <w:rsid w:val="00CE1030"/>
    <w:rsid w:val="00CE140C"/>
    <w:rsid w:val="00CE18BD"/>
    <w:rsid w:val="00CE2013"/>
    <w:rsid w:val="00CE206C"/>
    <w:rsid w:val="00CE2EF4"/>
    <w:rsid w:val="00CE311E"/>
    <w:rsid w:val="00CE3135"/>
    <w:rsid w:val="00CE35B9"/>
    <w:rsid w:val="00CE3639"/>
    <w:rsid w:val="00CE3AD5"/>
    <w:rsid w:val="00CE3B9A"/>
    <w:rsid w:val="00CE3E20"/>
    <w:rsid w:val="00CE4116"/>
    <w:rsid w:val="00CE4B19"/>
    <w:rsid w:val="00CE4E6B"/>
    <w:rsid w:val="00CE58FC"/>
    <w:rsid w:val="00CE5987"/>
    <w:rsid w:val="00CE5C10"/>
    <w:rsid w:val="00CE5DFB"/>
    <w:rsid w:val="00CE6584"/>
    <w:rsid w:val="00CF0424"/>
    <w:rsid w:val="00CF0E75"/>
    <w:rsid w:val="00CF1801"/>
    <w:rsid w:val="00CF1A99"/>
    <w:rsid w:val="00CF1B82"/>
    <w:rsid w:val="00CF1C31"/>
    <w:rsid w:val="00CF2553"/>
    <w:rsid w:val="00CF28C3"/>
    <w:rsid w:val="00CF2AB5"/>
    <w:rsid w:val="00CF2F04"/>
    <w:rsid w:val="00CF3180"/>
    <w:rsid w:val="00CF3235"/>
    <w:rsid w:val="00CF3529"/>
    <w:rsid w:val="00CF384A"/>
    <w:rsid w:val="00CF3A85"/>
    <w:rsid w:val="00CF4122"/>
    <w:rsid w:val="00CF484D"/>
    <w:rsid w:val="00CF53C7"/>
    <w:rsid w:val="00CF57C1"/>
    <w:rsid w:val="00CF598C"/>
    <w:rsid w:val="00CF59A5"/>
    <w:rsid w:val="00CF5AE9"/>
    <w:rsid w:val="00CF5D9B"/>
    <w:rsid w:val="00CF5DC1"/>
    <w:rsid w:val="00CF61B7"/>
    <w:rsid w:val="00CF6352"/>
    <w:rsid w:val="00CF67BE"/>
    <w:rsid w:val="00CF6B01"/>
    <w:rsid w:val="00CF6E1F"/>
    <w:rsid w:val="00CF6E7E"/>
    <w:rsid w:val="00CF6F00"/>
    <w:rsid w:val="00CF72C3"/>
    <w:rsid w:val="00CF7E15"/>
    <w:rsid w:val="00CF7F7E"/>
    <w:rsid w:val="00D0051F"/>
    <w:rsid w:val="00D00564"/>
    <w:rsid w:val="00D006BB"/>
    <w:rsid w:val="00D00EF9"/>
    <w:rsid w:val="00D01965"/>
    <w:rsid w:val="00D01A25"/>
    <w:rsid w:val="00D01ACE"/>
    <w:rsid w:val="00D01D28"/>
    <w:rsid w:val="00D02011"/>
    <w:rsid w:val="00D022B2"/>
    <w:rsid w:val="00D03279"/>
    <w:rsid w:val="00D032B9"/>
    <w:rsid w:val="00D03376"/>
    <w:rsid w:val="00D0381A"/>
    <w:rsid w:val="00D039BF"/>
    <w:rsid w:val="00D03D02"/>
    <w:rsid w:val="00D03D3B"/>
    <w:rsid w:val="00D03D6B"/>
    <w:rsid w:val="00D04062"/>
    <w:rsid w:val="00D040A8"/>
    <w:rsid w:val="00D0432B"/>
    <w:rsid w:val="00D04A60"/>
    <w:rsid w:val="00D04E0A"/>
    <w:rsid w:val="00D05754"/>
    <w:rsid w:val="00D05C7A"/>
    <w:rsid w:val="00D05CA3"/>
    <w:rsid w:val="00D05D6F"/>
    <w:rsid w:val="00D06109"/>
    <w:rsid w:val="00D06B53"/>
    <w:rsid w:val="00D07D75"/>
    <w:rsid w:val="00D102ED"/>
    <w:rsid w:val="00D1073D"/>
    <w:rsid w:val="00D10DCE"/>
    <w:rsid w:val="00D110B1"/>
    <w:rsid w:val="00D1132C"/>
    <w:rsid w:val="00D113B6"/>
    <w:rsid w:val="00D1178A"/>
    <w:rsid w:val="00D11979"/>
    <w:rsid w:val="00D12227"/>
    <w:rsid w:val="00D12367"/>
    <w:rsid w:val="00D12D7F"/>
    <w:rsid w:val="00D13842"/>
    <w:rsid w:val="00D13A7F"/>
    <w:rsid w:val="00D13C85"/>
    <w:rsid w:val="00D13EF9"/>
    <w:rsid w:val="00D13F85"/>
    <w:rsid w:val="00D14123"/>
    <w:rsid w:val="00D1419B"/>
    <w:rsid w:val="00D144A6"/>
    <w:rsid w:val="00D145A1"/>
    <w:rsid w:val="00D14EE1"/>
    <w:rsid w:val="00D153A3"/>
    <w:rsid w:val="00D15A96"/>
    <w:rsid w:val="00D16990"/>
    <w:rsid w:val="00D16F4E"/>
    <w:rsid w:val="00D17A11"/>
    <w:rsid w:val="00D17D7F"/>
    <w:rsid w:val="00D201EC"/>
    <w:rsid w:val="00D2037E"/>
    <w:rsid w:val="00D20726"/>
    <w:rsid w:val="00D20952"/>
    <w:rsid w:val="00D21120"/>
    <w:rsid w:val="00D2170B"/>
    <w:rsid w:val="00D2176A"/>
    <w:rsid w:val="00D22055"/>
    <w:rsid w:val="00D22C98"/>
    <w:rsid w:val="00D22FA6"/>
    <w:rsid w:val="00D2307B"/>
    <w:rsid w:val="00D23225"/>
    <w:rsid w:val="00D235D3"/>
    <w:rsid w:val="00D237F2"/>
    <w:rsid w:val="00D23B6E"/>
    <w:rsid w:val="00D23CDC"/>
    <w:rsid w:val="00D2425C"/>
    <w:rsid w:val="00D24BF5"/>
    <w:rsid w:val="00D25220"/>
    <w:rsid w:val="00D2532F"/>
    <w:rsid w:val="00D2544C"/>
    <w:rsid w:val="00D254C9"/>
    <w:rsid w:val="00D25E8A"/>
    <w:rsid w:val="00D25F97"/>
    <w:rsid w:val="00D261E9"/>
    <w:rsid w:val="00D262B4"/>
    <w:rsid w:val="00D264D8"/>
    <w:rsid w:val="00D26697"/>
    <w:rsid w:val="00D26B68"/>
    <w:rsid w:val="00D300E9"/>
    <w:rsid w:val="00D30128"/>
    <w:rsid w:val="00D30361"/>
    <w:rsid w:val="00D30854"/>
    <w:rsid w:val="00D30952"/>
    <w:rsid w:val="00D30BAD"/>
    <w:rsid w:val="00D30CE4"/>
    <w:rsid w:val="00D30DA1"/>
    <w:rsid w:val="00D30F1C"/>
    <w:rsid w:val="00D31941"/>
    <w:rsid w:val="00D31A8E"/>
    <w:rsid w:val="00D3223B"/>
    <w:rsid w:val="00D324B0"/>
    <w:rsid w:val="00D32C98"/>
    <w:rsid w:val="00D32E16"/>
    <w:rsid w:val="00D32F4C"/>
    <w:rsid w:val="00D331EB"/>
    <w:rsid w:val="00D33DC8"/>
    <w:rsid w:val="00D34199"/>
    <w:rsid w:val="00D34715"/>
    <w:rsid w:val="00D34D26"/>
    <w:rsid w:val="00D34FAA"/>
    <w:rsid w:val="00D35122"/>
    <w:rsid w:val="00D357A2"/>
    <w:rsid w:val="00D3609B"/>
    <w:rsid w:val="00D36AAD"/>
    <w:rsid w:val="00D36DE4"/>
    <w:rsid w:val="00D37179"/>
    <w:rsid w:val="00D3742A"/>
    <w:rsid w:val="00D3799A"/>
    <w:rsid w:val="00D37C4B"/>
    <w:rsid w:val="00D37F00"/>
    <w:rsid w:val="00D40127"/>
    <w:rsid w:val="00D4085A"/>
    <w:rsid w:val="00D40E4B"/>
    <w:rsid w:val="00D40EDF"/>
    <w:rsid w:val="00D41670"/>
    <w:rsid w:val="00D41CCC"/>
    <w:rsid w:val="00D41D53"/>
    <w:rsid w:val="00D41E04"/>
    <w:rsid w:val="00D42071"/>
    <w:rsid w:val="00D42AAE"/>
    <w:rsid w:val="00D42E45"/>
    <w:rsid w:val="00D43311"/>
    <w:rsid w:val="00D43886"/>
    <w:rsid w:val="00D43EFC"/>
    <w:rsid w:val="00D4455D"/>
    <w:rsid w:val="00D44905"/>
    <w:rsid w:val="00D44E0D"/>
    <w:rsid w:val="00D44E28"/>
    <w:rsid w:val="00D44E5B"/>
    <w:rsid w:val="00D4520A"/>
    <w:rsid w:val="00D45312"/>
    <w:rsid w:val="00D45832"/>
    <w:rsid w:val="00D458D3"/>
    <w:rsid w:val="00D45CDE"/>
    <w:rsid w:val="00D460C7"/>
    <w:rsid w:val="00D4662C"/>
    <w:rsid w:val="00D47008"/>
    <w:rsid w:val="00D4708A"/>
    <w:rsid w:val="00D4716A"/>
    <w:rsid w:val="00D4723E"/>
    <w:rsid w:val="00D47938"/>
    <w:rsid w:val="00D50E89"/>
    <w:rsid w:val="00D5188F"/>
    <w:rsid w:val="00D51E70"/>
    <w:rsid w:val="00D52396"/>
    <w:rsid w:val="00D523A7"/>
    <w:rsid w:val="00D524D2"/>
    <w:rsid w:val="00D5277F"/>
    <w:rsid w:val="00D52E70"/>
    <w:rsid w:val="00D53546"/>
    <w:rsid w:val="00D53E37"/>
    <w:rsid w:val="00D5403C"/>
    <w:rsid w:val="00D542E4"/>
    <w:rsid w:val="00D5478D"/>
    <w:rsid w:val="00D54FD7"/>
    <w:rsid w:val="00D551B0"/>
    <w:rsid w:val="00D55368"/>
    <w:rsid w:val="00D558F9"/>
    <w:rsid w:val="00D55BC5"/>
    <w:rsid w:val="00D5662B"/>
    <w:rsid w:val="00D56D47"/>
    <w:rsid w:val="00D57006"/>
    <w:rsid w:val="00D57541"/>
    <w:rsid w:val="00D57D69"/>
    <w:rsid w:val="00D605A7"/>
    <w:rsid w:val="00D606FC"/>
    <w:rsid w:val="00D60A47"/>
    <w:rsid w:val="00D60C6C"/>
    <w:rsid w:val="00D60FFF"/>
    <w:rsid w:val="00D61403"/>
    <w:rsid w:val="00D617C3"/>
    <w:rsid w:val="00D6195C"/>
    <w:rsid w:val="00D61CD0"/>
    <w:rsid w:val="00D62459"/>
    <w:rsid w:val="00D627FD"/>
    <w:rsid w:val="00D62C80"/>
    <w:rsid w:val="00D62ECA"/>
    <w:rsid w:val="00D631D8"/>
    <w:rsid w:val="00D6342E"/>
    <w:rsid w:val="00D6353E"/>
    <w:rsid w:val="00D63B97"/>
    <w:rsid w:val="00D63FF1"/>
    <w:rsid w:val="00D64152"/>
    <w:rsid w:val="00D641BC"/>
    <w:rsid w:val="00D645C3"/>
    <w:rsid w:val="00D64C88"/>
    <w:rsid w:val="00D65199"/>
    <w:rsid w:val="00D65218"/>
    <w:rsid w:val="00D652C8"/>
    <w:rsid w:val="00D655E4"/>
    <w:rsid w:val="00D65656"/>
    <w:rsid w:val="00D65974"/>
    <w:rsid w:val="00D660D9"/>
    <w:rsid w:val="00D66983"/>
    <w:rsid w:val="00D66CF9"/>
    <w:rsid w:val="00D66F9A"/>
    <w:rsid w:val="00D67B19"/>
    <w:rsid w:val="00D67DDF"/>
    <w:rsid w:val="00D67F5E"/>
    <w:rsid w:val="00D704B3"/>
    <w:rsid w:val="00D70FF1"/>
    <w:rsid w:val="00D71347"/>
    <w:rsid w:val="00D71777"/>
    <w:rsid w:val="00D71AC8"/>
    <w:rsid w:val="00D7287C"/>
    <w:rsid w:val="00D7292C"/>
    <w:rsid w:val="00D72AE1"/>
    <w:rsid w:val="00D72CDF"/>
    <w:rsid w:val="00D72CE3"/>
    <w:rsid w:val="00D73C41"/>
    <w:rsid w:val="00D73E21"/>
    <w:rsid w:val="00D7476A"/>
    <w:rsid w:val="00D74B42"/>
    <w:rsid w:val="00D74E96"/>
    <w:rsid w:val="00D74E9D"/>
    <w:rsid w:val="00D75924"/>
    <w:rsid w:val="00D75AA7"/>
    <w:rsid w:val="00D76977"/>
    <w:rsid w:val="00D77110"/>
    <w:rsid w:val="00D77154"/>
    <w:rsid w:val="00D77188"/>
    <w:rsid w:val="00D772F8"/>
    <w:rsid w:val="00D80565"/>
    <w:rsid w:val="00D80932"/>
    <w:rsid w:val="00D80CE6"/>
    <w:rsid w:val="00D810DD"/>
    <w:rsid w:val="00D81600"/>
    <w:rsid w:val="00D8238A"/>
    <w:rsid w:val="00D82405"/>
    <w:rsid w:val="00D82418"/>
    <w:rsid w:val="00D83267"/>
    <w:rsid w:val="00D837F5"/>
    <w:rsid w:val="00D8426A"/>
    <w:rsid w:val="00D84C73"/>
    <w:rsid w:val="00D851A3"/>
    <w:rsid w:val="00D8588F"/>
    <w:rsid w:val="00D85AB0"/>
    <w:rsid w:val="00D861D5"/>
    <w:rsid w:val="00D86F42"/>
    <w:rsid w:val="00D86F92"/>
    <w:rsid w:val="00D8711D"/>
    <w:rsid w:val="00D8789D"/>
    <w:rsid w:val="00D87E35"/>
    <w:rsid w:val="00D903B2"/>
    <w:rsid w:val="00D903B4"/>
    <w:rsid w:val="00D90712"/>
    <w:rsid w:val="00D90742"/>
    <w:rsid w:val="00D9091F"/>
    <w:rsid w:val="00D90A46"/>
    <w:rsid w:val="00D90A9E"/>
    <w:rsid w:val="00D9161C"/>
    <w:rsid w:val="00D91FB4"/>
    <w:rsid w:val="00D9244F"/>
    <w:rsid w:val="00D927E4"/>
    <w:rsid w:val="00D92A1F"/>
    <w:rsid w:val="00D92B6A"/>
    <w:rsid w:val="00D92EF5"/>
    <w:rsid w:val="00D93148"/>
    <w:rsid w:val="00D937E4"/>
    <w:rsid w:val="00D93DCE"/>
    <w:rsid w:val="00D94294"/>
    <w:rsid w:val="00D944C1"/>
    <w:rsid w:val="00D94603"/>
    <w:rsid w:val="00D9473A"/>
    <w:rsid w:val="00D94774"/>
    <w:rsid w:val="00D951B1"/>
    <w:rsid w:val="00D95A6F"/>
    <w:rsid w:val="00D95B42"/>
    <w:rsid w:val="00D963FE"/>
    <w:rsid w:val="00D963FF"/>
    <w:rsid w:val="00D97E36"/>
    <w:rsid w:val="00DA0159"/>
    <w:rsid w:val="00DA0393"/>
    <w:rsid w:val="00DA047B"/>
    <w:rsid w:val="00DA070A"/>
    <w:rsid w:val="00DA0B7B"/>
    <w:rsid w:val="00DA1414"/>
    <w:rsid w:val="00DA1442"/>
    <w:rsid w:val="00DA16CB"/>
    <w:rsid w:val="00DA17DC"/>
    <w:rsid w:val="00DA1BDD"/>
    <w:rsid w:val="00DA1C7E"/>
    <w:rsid w:val="00DA1DD5"/>
    <w:rsid w:val="00DA2006"/>
    <w:rsid w:val="00DA203A"/>
    <w:rsid w:val="00DA25C1"/>
    <w:rsid w:val="00DA2681"/>
    <w:rsid w:val="00DA275B"/>
    <w:rsid w:val="00DA2766"/>
    <w:rsid w:val="00DA27D0"/>
    <w:rsid w:val="00DA2F49"/>
    <w:rsid w:val="00DA300E"/>
    <w:rsid w:val="00DA31A1"/>
    <w:rsid w:val="00DA323A"/>
    <w:rsid w:val="00DA352A"/>
    <w:rsid w:val="00DA35B7"/>
    <w:rsid w:val="00DA390C"/>
    <w:rsid w:val="00DA3DD6"/>
    <w:rsid w:val="00DA3EBC"/>
    <w:rsid w:val="00DA3FC4"/>
    <w:rsid w:val="00DA3FD9"/>
    <w:rsid w:val="00DA4295"/>
    <w:rsid w:val="00DA4463"/>
    <w:rsid w:val="00DA4D57"/>
    <w:rsid w:val="00DA4DDE"/>
    <w:rsid w:val="00DA5076"/>
    <w:rsid w:val="00DA5A0C"/>
    <w:rsid w:val="00DA6551"/>
    <w:rsid w:val="00DA6C4D"/>
    <w:rsid w:val="00DA71D0"/>
    <w:rsid w:val="00DA753D"/>
    <w:rsid w:val="00DA7E84"/>
    <w:rsid w:val="00DB0851"/>
    <w:rsid w:val="00DB09F2"/>
    <w:rsid w:val="00DB145A"/>
    <w:rsid w:val="00DB18D1"/>
    <w:rsid w:val="00DB193E"/>
    <w:rsid w:val="00DB1D40"/>
    <w:rsid w:val="00DB1E82"/>
    <w:rsid w:val="00DB1F75"/>
    <w:rsid w:val="00DB24D4"/>
    <w:rsid w:val="00DB25D4"/>
    <w:rsid w:val="00DB26E3"/>
    <w:rsid w:val="00DB2E5B"/>
    <w:rsid w:val="00DB3E99"/>
    <w:rsid w:val="00DB3EBC"/>
    <w:rsid w:val="00DB3F53"/>
    <w:rsid w:val="00DB43ED"/>
    <w:rsid w:val="00DB4539"/>
    <w:rsid w:val="00DB4B56"/>
    <w:rsid w:val="00DB4C47"/>
    <w:rsid w:val="00DB4DE1"/>
    <w:rsid w:val="00DB5FB7"/>
    <w:rsid w:val="00DB67A7"/>
    <w:rsid w:val="00DB6B14"/>
    <w:rsid w:val="00DB6D77"/>
    <w:rsid w:val="00DB6FD5"/>
    <w:rsid w:val="00DB72BE"/>
    <w:rsid w:val="00DB795B"/>
    <w:rsid w:val="00DC040C"/>
    <w:rsid w:val="00DC0590"/>
    <w:rsid w:val="00DC0823"/>
    <w:rsid w:val="00DC0DB2"/>
    <w:rsid w:val="00DC1062"/>
    <w:rsid w:val="00DC132D"/>
    <w:rsid w:val="00DC1581"/>
    <w:rsid w:val="00DC17A6"/>
    <w:rsid w:val="00DC35F7"/>
    <w:rsid w:val="00DC388D"/>
    <w:rsid w:val="00DC3A44"/>
    <w:rsid w:val="00DC4154"/>
    <w:rsid w:val="00DC46B5"/>
    <w:rsid w:val="00DC472D"/>
    <w:rsid w:val="00DC4C27"/>
    <w:rsid w:val="00DC528F"/>
    <w:rsid w:val="00DC5430"/>
    <w:rsid w:val="00DC5530"/>
    <w:rsid w:val="00DC5627"/>
    <w:rsid w:val="00DC5B9D"/>
    <w:rsid w:val="00DC5C95"/>
    <w:rsid w:val="00DC63C5"/>
    <w:rsid w:val="00DC673C"/>
    <w:rsid w:val="00DC7484"/>
    <w:rsid w:val="00DC7C5E"/>
    <w:rsid w:val="00DD0731"/>
    <w:rsid w:val="00DD0944"/>
    <w:rsid w:val="00DD0E3B"/>
    <w:rsid w:val="00DD1305"/>
    <w:rsid w:val="00DD1430"/>
    <w:rsid w:val="00DD1FF0"/>
    <w:rsid w:val="00DD227B"/>
    <w:rsid w:val="00DD3233"/>
    <w:rsid w:val="00DD37BC"/>
    <w:rsid w:val="00DD3804"/>
    <w:rsid w:val="00DD41FC"/>
    <w:rsid w:val="00DD4336"/>
    <w:rsid w:val="00DD4481"/>
    <w:rsid w:val="00DD48D8"/>
    <w:rsid w:val="00DD5130"/>
    <w:rsid w:val="00DD51A5"/>
    <w:rsid w:val="00DD59C0"/>
    <w:rsid w:val="00DD5A5A"/>
    <w:rsid w:val="00DD5C5A"/>
    <w:rsid w:val="00DD5EA4"/>
    <w:rsid w:val="00DD5F47"/>
    <w:rsid w:val="00DD64F9"/>
    <w:rsid w:val="00DD6DDC"/>
    <w:rsid w:val="00DD7451"/>
    <w:rsid w:val="00DD790A"/>
    <w:rsid w:val="00DD7C4A"/>
    <w:rsid w:val="00DD7DB0"/>
    <w:rsid w:val="00DD7FF3"/>
    <w:rsid w:val="00DE04F4"/>
    <w:rsid w:val="00DE06CD"/>
    <w:rsid w:val="00DE0C9A"/>
    <w:rsid w:val="00DE0FA1"/>
    <w:rsid w:val="00DE25A6"/>
    <w:rsid w:val="00DE277F"/>
    <w:rsid w:val="00DE2DEA"/>
    <w:rsid w:val="00DE3075"/>
    <w:rsid w:val="00DE3666"/>
    <w:rsid w:val="00DE3A6F"/>
    <w:rsid w:val="00DE3D35"/>
    <w:rsid w:val="00DE3E82"/>
    <w:rsid w:val="00DE4810"/>
    <w:rsid w:val="00DE4D3D"/>
    <w:rsid w:val="00DE5005"/>
    <w:rsid w:val="00DE58E0"/>
    <w:rsid w:val="00DE5CDB"/>
    <w:rsid w:val="00DE5F84"/>
    <w:rsid w:val="00DE615E"/>
    <w:rsid w:val="00DE704D"/>
    <w:rsid w:val="00DE7548"/>
    <w:rsid w:val="00DE7845"/>
    <w:rsid w:val="00DE7A5D"/>
    <w:rsid w:val="00DF0107"/>
    <w:rsid w:val="00DF0146"/>
    <w:rsid w:val="00DF0165"/>
    <w:rsid w:val="00DF02BA"/>
    <w:rsid w:val="00DF036F"/>
    <w:rsid w:val="00DF08FB"/>
    <w:rsid w:val="00DF0D11"/>
    <w:rsid w:val="00DF1330"/>
    <w:rsid w:val="00DF1DDC"/>
    <w:rsid w:val="00DF2068"/>
    <w:rsid w:val="00DF24EE"/>
    <w:rsid w:val="00DF26BD"/>
    <w:rsid w:val="00DF28AB"/>
    <w:rsid w:val="00DF28B4"/>
    <w:rsid w:val="00DF29F8"/>
    <w:rsid w:val="00DF2BE1"/>
    <w:rsid w:val="00DF331B"/>
    <w:rsid w:val="00DF38B5"/>
    <w:rsid w:val="00DF3F92"/>
    <w:rsid w:val="00DF40A2"/>
    <w:rsid w:val="00DF42AA"/>
    <w:rsid w:val="00DF5013"/>
    <w:rsid w:val="00DF50B3"/>
    <w:rsid w:val="00DF524A"/>
    <w:rsid w:val="00DF5542"/>
    <w:rsid w:val="00DF5875"/>
    <w:rsid w:val="00DF64A6"/>
    <w:rsid w:val="00DF69E7"/>
    <w:rsid w:val="00DF71BA"/>
    <w:rsid w:val="00DF7235"/>
    <w:rsid w:val="00DF77D6"/>
    <w:rsid w:val="00DF7FEF"/>
    <w:rsid w:val="00E00343"/>
    <w:rsid w:val="00E00806"/>
    <w:rsid w:val="00E009B9"/>
    <w:rsid w:val="00E00B77"/>
    <w:rsid w:val="00E00DBE"/>
    <w:rsid w:val="00E00F63"/>
    <w:rsid w:val="00E0137C"/>
    <w:rsid w:val="00E01782"/>
    <w:rsid w:val="00E018DD"/>
    <w:rsid w:val="00E01E94"/>
    <w:rsid w:val="00E023E0"/>
    <w:rsid w:val="00E02591"/>
    <w:rsid w:val="00E02E1B"/>
    <w:rsid w:val="00E02ED6"/>
    <w:rsid w:val="00E02FB2"/>
    <w:rsid w:val="00E0333F"/>
    <w:rsid w:val="00E03F3E"/>
    <w:rsid w:val="00E057A3"/>
    <w:rsid w:val="00E05CEA"/>
    <w:rsid w:val="00E05F64"/>
    <w:rsid w:val="00E0634A"/>
    <w:rsid w:val="00E07340"/>
    <w:rsid w:val="00E07CA2"/>
    <w:rsid w:val="00E1018E"/>
    <w:rsid w:val="00E10264"/>
    <w:rsid w:val="00E10FBB"/>
    <w:rsid w:val="00E115FD"/>
    <w:rsid w:val="00E11D89"/>
    <w:rsid w:val="00E11F45"/>
    <w:rsid w:val="00E12CB7"/>
    <w:rsid w:val="00E1311F"/>
    <w:rsid w:val="00E138A8"/>
    <w:rsid w:val="00E13CB2"/>
    <w:rsid w:val="00E13D49"/>
    <w:rsid w:val="00E1514A"/>
    <w:rsid w:val="00E151F5"/>
    <w:rsid w:val="00E15518"/>
    <w:rsid w:val="00E15626"/>
    <w:rsid w:val="00E15ADC"/>
    <w:rsid w:val="00E15D3E"/>
    <w:rsid w:val="00E15F15"/>
    <w:rsid w:val="00E16557"/>
    <w:rsid w:val="00E17110"/>
    <w:rsid w:val="00E1764D"/>
    <w:rsid w:val="00E177AF"/>
    <w:rsid w:val="00E17891"/>
    <w:rsid w:val="00E17C6D"/>
    <w:rsid w:val="00E202CD"/>
    <w:rsid w:val="00E20774"/>
    <w:rsid w:val="00E20A32"/>
    <w:rsid w:val="00E210B5"/>
    <w:rsid w:val="00E213D3"/>
    <w:rsid w:val="00E213FA"/>
    <w:rsid w:val="00E214B4"/>
    <w:rsid w:val="00E2150F"/>
    <w:rsid w:val="00E21B71"/>
    <w:rsid w:val="00E220C7"/>
    <w:rsid w:val="00E223F2"/>
    <w:rsid w:val="00E227AF"/>
    <w:rsid w:val="00E22CA8"/>
    <w:rsid w:val="00E22FB8"/>
    <w:rsid w:val="00E23882"/>
    <w:rsid w:val="00E23A13"/>
    <w:rsid w:val="00E23BA7"/>
    <w:rsid w:val="00E2409E"/>
    <w:rsid w:val="00E25239"/>
    <w:rsid w:val="00E25E37"/>
    <w:rsid w:val="00E267E2"/>
    <w:rsid w:val="00E268F1"/>
    <w:rsid w:val="00E26FBE"/>
    <w:rsid w:val="00E27082"/>
    <w:rsid w:val="00E272BF"/>
    <w:rsid w:val="00E27A0A"/>
    <w:rsid w:val="00E27EC5"/>
    <w:rsid w:val="00E308BF"/>
    <w:rsid w:val="00E30AD6"/>
    <w:rsid w:val="00E313D5"/>
    <w:rsid w:val="00E31503"/>
    <w:rsid w:val="00E32186"/>
    <w:rsid w:val="00E322B2"/>
    <w:rsid w:val="00E32DAE"/>
    <w:rsid w:val="00E32E5F"/>
    <w:rsid w:val="00E32EE9"/>
    <w:rsid w:val="00E33445"/>
    <w:rsid w:val="00E334BD"/>
    <w:rsid w:val="00E3362D"/>
    <w:rsid w:val="00E3377E"/>
    <w:rsid w:val="00E3394B"/>
    <w:rsid w:val="00E33B40"/>
    <w:rsid w:val="00E33BB6"/>
    <w:rsid w:val="00E33CF5"/>
    <w:rsid w:val="00E34169"/>
    <w:rsid w:val="00E344D5"/>
    <w:rsid w:val="00E349B3"/>
    <w:rsid w:val="00E35A7F"/>
    <w:rsid w:val="00E35B4D"/>
    <w:rsid w:val="00E35E8B"/>
    <w:rsid w:val="00E36059"/>
    <w:rsid w:val="00E36168"/>
    <w:rsid w:val="00E3663D"/>
    <w:rsid w:val="00E36C05"/>
    <w:rsid w:val="00E37096"/>
    <w:rsid w:val="00E37D3A"/>
    <w:rsid w:val="00E37EC8"/>
    <w:rsid w:val="00E37EE6"/>
    <w:rsid w:val="00E37F2F"/>
    <w:rsid w:val="00E40379"/>
    <w:rsid w:val="00E407FB"/>
    <w:rsid w:val="00E40807"/>
    <w:rsid w:val="00E40DA2"/>
    <w:rsid w:val="00E41154"/>
    <w:rsid w:val="00E41351"/>
    <w:rsid w:val="00E41652"/>
    <w:rsid w:val="00E425CC"/>
    <w:rsid w:val="00E42D31"/>
    <w:rsid w:val="00E43169"/>
    <w:rsid w:val="00E43FD5"/>
    <w:rsid w:val="00E44410"/>
    <w:rsid w:val="00E44573"/>
    <w:rsid w:val="00E446EB"/>
    <w:rsid w:val="00E44BFA"/>
    <w:rsid w:val="00E456E9"/>
    <w:rsid w:val="00E458EC"/>
    <w:rsid w:val="00E46254"/>
    <w:rsid w:val="00E4668F"/>
    <w:rsid w:val="00E46A67"/>
    <w:rsid w:val="00E46E05"/>
    <w:rsid w:val="00E47569"/>
    <w:rsid w:val="00E478DA"/>
    <w:rsid w:val="00E47A5D"/>
    <w:rsid w:val="00E47B03"/>
    <w:rsid w:val="00E47B22"/>
    <w:rsid w:val="00E5031B"/>
    <w:rsid w:val="00E50486"/>
    <w:rsid w:val="00E50CEB"/>
    <w:rsid w:val="00E50E6E"/>
    <w:rsid w:val="00E51D55"/>
    <w:rsid w:val="00E52785"/>
    <w:rsid w:val="00E52DE4"/>
    <w:rsid w:val="00E52EC9"/>
    <w:rsid w:val="00E530E7"/>
    <w:rsid w:val="00E545C0"/>
    <w:rsid w:val="00E548E8"/>
    <w:rsid w:val="00E55385"/>
    <w:rsid w:val="00E555E8"/>
    <w:rsid w:val="00E55680"/>
    <w:rsid w:val="00E556A5"/>
    <w:rsid w:val="00E56159"/>
    <w:rsid w:val="00E56887"/>
    <w:rsid w:val="00E5708D"/>
    <w:rsid w:val="00E577B4"/>
    <w:rsid w:val="00E600F4"/>
    <w:rsid w:val="00E6029F"/>
    <w:rsid w:val="00E60497"/>
    <w:rsid w:val="00E60D9D"/>
    <w:rsid w:val="00E60E5C"/>
    <w:rsid w:val="00E61D96"/>
    <w:rsid w:val="00E61DA0"/>
    <w:rsid w:val="00E63709"/>
    <w:rsid w:val="00E63876"/>
    <w:rsid w:val="00E6393C"/>
    <w:rsid w:val="00E6395C"/>
    <w:rsid w:val="00E63AFC"/>
    <w:rsid w:val="00E63C19"/>
    <w:rsid w:val="00E64577"/>
    <w:rsid w:val="00E64746"/>
    <w:rsid w:val="00E6475A"/>
    <w:rsid w:val="00E64AE1"/>
    <w:rsid w:val="00E651FA"/>
    <w:rsid w:val="00E65441"/>
    <w:rsid w:val="00E65D66"/>
    <w:rsid w:val="00E66367"/>
    <w:rsid w:val="00E66436"/>
    <w:rsid w:val="00E66C48"/>
    <w:rsid w:val="00E66D00"/>
    <w:rsid w:val="00E673B0"/>
    <w:rsid w:val="00E67BCB"/>
    <w:rsid w:val="00E702F4"/>
    <w:rsid w:val="00E70EBB"/>
    <w:rsid w:val="00E7112A"/>
    <w:rsid w:val="00E71C27"/>
    <w:rsid w:val="00E72727"/>
    <w:rsid w:val="00E72B0C"/>
    <w:rsid w:val="00E72DA6"/>
    <w:rsid w:val="00E73BBE"/>
    <w:rsid w:val="00E749CC"/>
    <w:rsid w:val="00E756B3"/>
    <w:rsid w:val="00E75701"/>
    <w:rsid w:val="00E75A4E"/>
    <w:rsid w:val="00E7636F"/>
    <w:rsid w:val="00E76421"/>
    <w:rsid w:val="00E76801"/>
    <w:rsid w:val="00E76D28"/>
    <w:rsid w:val="00E76EAF"/>
    <w:rsid w:val="00E80C03"/>
    <w:rsid w:val="00E80C21"/>
    <w:rsid w:val="00E80D9E"/>
    <w:rsid w:val="00E8104E"/>
    <w:rsid w:val="00E814DD"/>
    <w:rsid w:val="00E81872"/>
    <w:rsid w:val="00E818CD"/>
    <w:rsid w:val="00E82027"/>
    <w:rsid w:val="00E824CC"/>
    <w:rsid w:val="00E8271A"/>
    <w:rsid w:val="00E82AF1"/>
    <w:rsid w:val="00E82CA6"/>
    <w:rsid w:val="00E83139"/>
    <w:rsid w:val="00E8322D"/>
    <w:rsid w:val="00E84029"/>
    <w:rsid w:val="00E84297"/>
    <w:rsid w:val="00E8507F"/>
    <w:rsid w:val="00E85115"/>
    <w:rsid w:val="00E851E9"/>
    <w:rsid w:val="00E85241"/>
    <w:rsid w:val="00E853EA"/>
    <w:rsid w:val="00E857BD"/>
    <w:rsid w:val="00E85AD5"/>
    <w:rsid w:val="00E85C40"/>
    <w:rsid w:val="00E86056"/>
    <w:rsid w:val="00E86174"/>
    <w:rsid w:val="00E868B6"/>
    <w:rsid w:val="00E86BFE"/>
    <w:rsid w:val="00E86D74"/>
    <w:rsid w:val="00E87ED7"/>
    <w:rsid w:val="00E90120"/>
    <w:rsid w:val="00E90445"/>
    <w:rsid w:val="00E9093B"/>
    <w:rsid w:val="00E90FC3"/>
    <w:rsid w:val="00E917A9"/>
    <w:rsid w:val="00E918AC"/>
    <w:rsid w:val="00E9225E"/>
    <w:rsid w:val="00E92621"/>
    <w:rsid w:val="00E92B8F"/>
    <w:rsid w:val="00E92C38"/>
    <w:rsid w:val="00E92D77"/>
    <w:rsid w:val="00E93E91"/>
    <w:rsid w:val="00E941FA"/>
    <w:rsid w:val="00E94521"/>
    <w:rsid w:val="00E94886"/>
    <w:rsid w:val="00E94C48"/>
    <w:rsid w:val="00E94EBF"/>
    <w:rsid w:val="00E9554A"/>
    <w:rsid w:val="00E95574"/>
    <w:rsid w:val="00E963AF"/>
    <w:rsid w:val="00E964C4"/>
    <w:rsid w:val="00E96626"/>
    <w:rsid w:val="00E96B21"/>
    <w:rsid w:val="00E973A4"/>
    <w:rsid w:val="00E97ED3"/>
    <w:rsid w:val="00EA01EB"/>
    <w:rsid w:val="00EA04A6"/>
    <w:rsid w:val="00EA0B54"/>
    <w:rsid w:val="00EA1546"/>
    <w:rsid w:val="00EA1A56"/>
    <w:rsid w:val="00EA1B9F"/>
    <w:rsid w:val="00EA2335"/>
    <w:rsid w:val="00EA27DF"/>
    <w:rsid w:val="00EA3462"/>
    <w:rsid w:val="00EA3CE5"/>
    <w:rsid w:val="00EA4C21"/>
    <w:rsid w:val="00EA5537"/>
    <w:rsid w:val="00EA577E"/>
    <w:rsid w:val="00EA6389"/>
    <w:rsid w:val="00EA63AC"/>
    <w:rsid w:val="00EA64AA"/>
    <w:rsid w:val="00EA6A62"/>
    <w:rsid w:val="00EA70D3"/>
    <w:rsid w:val="00EA74EE"/>
    <w:rsid w:val="00EA795C"/>
    <w:rsid w:val="00EB094F"/>
    <w:rsid w:val="00EB1239"/>
    <w:rsid w:val="00EB127B"/>
    <w:rsid w:val="00EB12BE"/>
    <w:rsid w:val="00EB138F"/>
    <w:rsid w:val="00EB14ED"/>
    <w:rsid w:val="00EB1616"/>
    <w:rsid w:val="00EB21B9"/>
    <w:rsid w:val="00EB2B6A"/>
    <w:rsid w:val="00EB2E77"/>
    <w:rsid w:val="00EB4288"/>
    <w:rsid w:val="00EB4504"/>
    <w:rsid w:val="00EB4DA6"/>
    <w:rsid w:val="00EB51FC"/>
    <w:rsid w:val="00EB545C"/>
    <w:rsid w:val="00EB5580"/>
    <w:rsid w:val="00EB593D"/>
    <w:rsid w:val="00EB5FB2"/>
    <w:rsid w:val="00EB62EF"/>
    <w:rsid w:val="00EB6916"/>
    <w:rsid w:val="00EB6B44"/>
    <w:rsid w:val="00EB6DD0"/>
    <w:rsid w:val="00EB7C54"/>
    <w:rsid w:val="00EB7C85"/>
    <w:rsid w:val="00EB7C8B"/>
    <w:rsid w:val="00EC0256"/>
    <w:rsid w:val="00EC0E25"/>
    <w:rsid w:val="00EC0E4F"/>
    <w:rsid w:val="00EC124E"/>
    <w:rsid w:val="00EC127F"/>
    <w:rsid w:val="00EC2262"/>
    <w:rsid w:val="00EC2C06"/>
    <w:rsid w:val="00EC3143"/>
    <w:rsid w:val="00EC3280"/>
    <w:rsid w:val="00EC32EC"/>
    <w:rsid w:val="00EC3B12"/>
    <w:rsid w:val="00EC3BED"/>
    <w:rsid w:val="00EC3CBB"/>
    <w:rsid w:val="00EC3D6A"/>
    <w:rsid w:val="00EC3E96"/>
    <w:rsid w:val="00EC416C"/>
    <w:rsid w:val="00EC50DA"/>
    <w:rsid w:val="00EC5705"/>
    <w:rsid w:val="00EC5D5F"/>
    <w:rsid w:val="00EC6588"/>
    <w:rsid w:val="00EC662A"/>
    <w:rsid w:val="00EC709C"/>
    <w:rsid w:val="00EC752C"/>
    <w:rsid w:val="00EC76A8"/>
    <w:rsid w:val="00EC771F"/>
    <w:rsid w:val="00ED004B"/>
    <w:rsid w:val="00ED040E"/>
    <w:rsid w:val="00ED064A"/>
    <w:rsid w:val="00ED0666"/>
    <w:rsid w:val="00ED1220"/>
    <w:rsid w:val="00ED12EE"/>
    <w:rsid w:val="00ED15D1"/>
    <w:rsid w:val="00ED1D27"/>
    <w:rsid w:val="00ED292D"/>
    <w:rsid w:val="00ED2BE4"/>
    <w:rsid w:val="00ED2ECA"/>
    <w:rsid w:val="00ED2F94"/>
    <w:rsid w:val="00ED3300"/>
    <w:rsid w:val="00ED3E0B"/>
    <w:rsid w:val="00ED3E97"/>
    <w:rsid w:val="00ED3F3B"/>
    <w:rsid w:val="00ED442B"/>
    <w:rsid w:val="00ED48F4"/>
    <w:rsid w:val="00ED4F21"/>
    <w:rsid w:val="00ED592D"/>
    <w:rsid w:val="00ED5D00"/>
    <w:rsid w:val="00ED5D29"/>
    <w:rsid w:val="00ED6277"/>
    <w:rsid w:val="00ED63F3"/>
    <w:rsid w:val="00ED661A"/>
    <w:rsid w:val="00ED6F12"/>
    <w:rsid w:val="00ED78AD"/>
    <w:rsid w:val="00EE019D"/>
    <w:rsid w:val="00EE01D4"/>
    <w:rsid w:val="00EE0AED"/>
    <w:rsid w:val="00EE0D53"/>
    <w:rsid w:val="00EE0E27"/>
    <w:rsid w:val="00EE1215"/>
    <w:rsid w:val="00EE1738"/>
    <w:rsid w:val="00EE242D"/>
    <w:rsid w:val="00EE2AF8"/>
    <w:rsid w:val="00EE2B89"/>
    <w:rsid w:val="00EE31E5"/>
    <w:rsid w:val="00EE337F"/>
    <w:rsid w:val="00EE4F4F"/>
    <w:rsid w:val="00EE50FA"/>
    <w:rsid w:val="00EE5709"/>
    <w:rsid w:val="00EE5C87"/>
    <w:rsid w:val="00EE5EE9"/>
    <w:rsid w:val="00EE6072"/>
    <w:rsid w:val="00EE6765"/>
    <w:rsid w:val="00EE68C4"/>
    <w:rsid w:val="00EE695B"/>
    <w:rsid w:val="00EE6BAB"/>
    <w:rsid w:val="00EE7064"/>
    <w:rsid w:val="00EE71FE"/>
    <w:rsid w:val="00EE7249"/>
    <w:rsid w:val="00EE734F"/>
    <w:rsid w:val="00EE754F"/>
    <w:rsid w:val="00EE77B4"/>
    <w:rsid w:val="00EE7AA8"/>
    <w:rsid w:val="00EE7C7B"/>
    <w:rsid w:val="00EE7DE7"/>
    <w:rsid w:val="00EF040C"/>
    <w:rsid w:val="00EF09C4"/>
    <w:rsid w:val="00EF09E8"/>
    <w:rsid w:val="00EF0EE6"/>
    <w:rsid w:val="00EF0F3F"/>
    <w:rsid w:val="00EF1056"/>
    <w:rsid w:val="00EF2030"/>
    <w:rsid w:val="00EF213C"/>
    <w:rsid w:val="00EF2EEB"/>
    <w:rsid w:val="00EF3776"/>
    <w:rsid w:val="00EF37BE"/>
    <w:rsid w:val="00EF3D4E"/>
    <w:rsid w:val="00EF47D2"/>
    <w:rsid w:val="00EF49EE"/>
    <w:rsid w:val="00EF5450"/>
    <w:rsid w:val="00EF5539"/>
    <w:rsid w:val="00EF588C"/>
    <w:rsid w:val="00EF6204"/>
    <w:rsid w:val="00EF68F4"/>
    <w:rsid w:val="00EF6DA3"/>
    <w:rsid w:val="00EF7566"/>
    <w:rsid w:val="00EF79F6"/>
    <w:rsid w:val="00EF7ACA"/>
    <w:rsid w:val="00EF7AD0"/>
    <w:rsid w:val="00EF7C05"/>
    <w:rsid w:val="00EF7EFC"/>
    <w:rsid w:val="00EF7F8A"/>
    <w:rsid w:val="00F00456"/>
    <w:rsid w:val="00F004D0"/>
    <w:rsid w:val="00F00A42"/>
    <w:rsid w:val="00F00EEC"/>
    <w:rsid w:val="00F011A5"/>
    <w:rsid w:val="00F0143F"/>
    <w:rsid w:val="00F01BFC"/>
    <w:rsid w:val="00F01DCC"/>
    <w:rsid w:val="00F02012"/>
    <w:rsid w:val="00F0284D"/>
    <w:rsid w:val="00F029B2"/>
    <w:rsid w:val="00F02BD2"/>
    <w:rsid w:val="00F02FEA"/>
    <w:rsid w:val="00F0305B"/>
    <w:rsid w:val="00F033D2"/>
    <w:rsid w:val="00F039D7"/>
    <w:rsid w:val="00F03DEB"/>
    <w:rsid w:val="00F03EB3"/>
    <w:rsid w:val="00F04474"/>
    <w:rsid w:val="00F04569"/>
    <w:rsid w:val="00F0472A"/>
    <w:rsid w:val="00F0477E"/>
    <w:rsid w:val="00F05230"/>
    <w:rsid w:val="00F0534C"/>
    <w:rsid w:val="00F056F9"/>
    <w:rsid w:val="00F05CDB"/>
    <w:rsid w:val="00F05F9C"/>
    <w:rsid w:val="00F0600A"/>
    <w:rsid w:val="00F06DE7"/>
    <w:rsid w:val="00F07E17"/>
    <w:rsid w:val="00F105EA"/>
    <w:rsid w:val="00F1094E"/>
    <w:rsid w:val="00F10ADF"/>
    <w:rsid w:val="00F11487"/>
    <w:rsid w:val="00F11D31"/>
    <w:rsid w:val="00F11D5C"/>
    <w:rsid w:val="00F12291"/>
    <w:rsid w:val="00F12611"/>
    <w:rsid w:val="00F1287A"/>
    <w:rsid w:val="00F12A0F"/>
    <w:rsid w:val="00F13353"/>
    <w:rsid w:val="00F13513"/>
    <w:rsid w:val="00F13543"/>
    <w:rsid w:val="00F13597"/>
    <w:rsid w:val="00F13884"/>
    <w:rsid w:val="00F143F0"/>
    <w:rsid w:val="00F143FD"/>
    <w:rsid w:val="00F14725"/>
    <w:rsid w:val="00F148D0"/>
    <w:rsid w:val="00F156A2"/>
    <w:rsid w:val="00F1586D"/>
    <w:rsid w:val="00F15FA1"/>
    <w:rsid w:val="00F1620C"/>
    <w:rsid w:val="00F16793"/>
    <w:rsid w:val="00F16799"/>
    <w:rsid w:val="00F16918"/>
    <w:rsid w:val="00F16E9A"/>
    <w:rsid w:val="00F17367"/>
    <w:rsid w:val="00F176C2"/>
    <w:rsid w:val="00F2051B"/>
    <w:rsid w:val="00F20640"/>
    <w:rsid w:val="00F2161A"/>
    <w:rsid w:val="00F2188A"/>
    <w:rsid w:val="00F21A03"/>
    <w:rsid w:val="00F21F9A"/>
    <w:rsid w:val="00F220CB"/>
    <w:rsid w:val="00F2238E"/>
    <w:rsid w:val="00F22965"/>
    <w:rsid w:val="00F231E0"/>
    <w:rsid w:val="00F238ED"/>
    <w:rsid w:val="00F23C8B"/>
    <w:rsid w:val="00F240AD"/>
    <w:rsid w:val="00F241FD"/>
    <w:rsid w:val="00F24456"/>
    <w:rsid w:val="00F24842"/>
    <w:rsid w:val="00F24C68"/>
    <w:rsid w:val="00F2507E"/>
    <w:rsid w:val="00F2516B"/>
    <w:rsid w:val="00F252F2"/>
    <w:rsid w:val="00F25391"/>
    <w:rsid w:val="00F2551C"/>
    <w:rsid w:val="00F25648"/>
    <w:rsid w:val="00F2575A"/>
    <w:rsid w:val="00F25A4D"/>
    <w:rsid w:val="00F25A97"/>
    <w:rsid w:val="00F262F9"/>
    <w:rsid w:val="00F268FD"/>
    <w:rsid w:val="00F2693D"/>
    <w:rsid w:val="00F269E4"/>
    <w:rsid w:val="00F26CE6"/>
    <w:rsid w:val="00F26CE7"/>
    <w:rsid w:val="00F2724B"/>
    <w:rsid w:val="00F27D27"/>
    <w:rsid w:val="00F27E54"/>
    <w:rsid w:val="00F27FA9"/>
    <w:rsid w:val="00F3050C"/>
    <w:rsid w:val="00F30B13"/>
    <w:rsid w:val="00F30BE7"/>
    <w:rsid w:val="00F316BC"/>
    <w:rsid w:val="00F31FB0"/>
    <w:rsid w:val="00F31FE4"/>
    <w:rsid w:val="00F32247"/>
    <w:rsid w:val="00F32273"/>
    <w:rsid w:val="00F3242A"/>
    <w:rsid w:val="00F3291D"/>
    <w:rsid w:val="00F33D3A"/>
    <w:rsid w:val="00F3472F"/>
    <w:rsid w:val="00F34842"/>
    <w:rsid w:val="00F351CE"/>
    <w:rsid w:val="00F35914"/>
    <w:rsid w:val="00F35B5C"/>
    <w:rsid w:val="00F36372"/>
    <w:rsid w:val="00F364C5"/>
    <w:rsid w:val="00F36AB8"/>
    <w:rsid w:val="00F36FFE"/>
    <w:rsid w:val="00F376D3"/>
    <w:rsid w:val="00F37750"/>
    <w:rsid w:val="00F379FA"/>
    <w:rsid w:val="00F37E0B"/>
    <w:rsid w:val="00F37F01"/>
    <w:rsid w:val="00F404CF"/>
    <w:rsid w:val="00F415AE"/>
    <w:rsid w:val="00F41696"/>
    <w:rsid w:val="00F419AE"/>
    <w:rsid w:val="00F41AB2"/>
    <w:rsid w:val="00F41B05"/>
    <w:rsid w:val="00F42319"/>
    <w:rsid w:val="00F42DC0"/>
    <w:rsid w:val="00F43240"/>
    <w:rsid w:val="00F43ED7"/>
    <w:rsid w:val="00F44712"/>
    <w:rsid w:val="00F44764"/>
    <w:rsid w:val="00F4565C"/>
    <w:rsid w:val="00F463A7"/>
    <w:rsid w:val="00F46CA6"/>
    <w:rsid w:val="00F46EC7"/>
    <w:rsid w:val="00F473C9"/>
    <w:rsid w:val="00F47C6A"/>
    <w:rsid w:val="00F507FC"/>
    <w:rsid w:val="00F50BDE"/>
    <w:rsid w:val="00F51102"/>
    <w:rsid w:val="00F513BC"/>
    <w:rsid w:val="00F516CC"/>
    <w:rsid w:val="00F517DA"/>
    <w:rsid w:val="00F51800"/>
    <w:rsid w:val="00F51C55"/>
    <w:rsid w:val="00F51E6B"/>
    <w:rsid w:val="00F52024"/>
    <w:rsid w:val="00F5211A"/>
    <w:rsid w:val="00F5256D"/>
    <w:rsid w:val="00F5284A"/>
    <w:rsid w:val="00F52A76"/>
    <w:rsid w:val="00F52C9B"/>
    <w:rsid w:val="00F52FB0"/>
    <w:rsid w:val="00F530E7"/>
    <w:rsid w:val="00F53818"/>
    <w:rsid w:val="00F546DB"/>
    <w:rsid w:val="00F546FE"/>
    <w:rsid w:val="00F55455"/>
    <w:rsid w:val="00F5560C"/>
    <w:rsid w:val="00F55EE7"/>
    <w:rsid w:val="00F56197"/>
    <w:rsid w:val="00F56412"/>
    <w:rsid w:val="00F564B9"/>
    <w:rsid w:val="00F5702E"/>
    <w:rsid w:val="00F5790A"/>
    <w:rsid w:val="00F57B87"/>
    <w:rsid w:val="00F60419"/>
    <w:rsid w:val="00F607C0"/>
    <w:rsid w:val="00F61E55"/>
    <w:rsid w:val="00F61EAE"/>
    <w:rsid w:val="00F62189"/>
    <w:rsid w:val="00F62310"/>
    <w:rsid w:val="00F62853"/>
    <w:rsid w:val="00F6382C"/>
    <w:rsid w:val="00F63857"/>
    <w:rsid w:val="00F64067"/>
    <w:rsid w:val="00F643EE"/>
    <w:rsid w:val="00F64CE6"/>
    <w:rsid w:val="00F64EBB"/>
    <w:rsid w:val="00F64EFE"/>
    <w:rsid w:val="00F64F7D"/>
    <w:rsid w:val="00F655F3"/>
    <w:rsid w:val="00F65D9C"/>
    <w:rsid w:val="00F660E5"/>
    <w:rsid w:val="00F66899"/>
    <w:rsid w:val="00F66CDE"/>
    <w:rsid w:val="00F66CF1"/>
    <w:rsid w:val="00F66E06"/>
    <w:rsid w:val="00F67141"/>
    <w:rsid w:val="00F67536"/>
    <w:rsid w:val="00F675CF"/>
    <w:rsid w:val="00F675D6"/>
    <w:rsid w:val="00F67888"/>
    <w:rsid w:val="00F67F11"/>
    <w:rsid w:val="00F70102"/>
    <w:rsid w:val="00F706B4"/>
    <w:rsid w:val="00F708AF"/>
    <w:rsid w:val="00F70928"/>
    <w:rsid w:val="00F713D7"/>
    <w:rsid w:val="00F71EF0"/>
    <w:rsid w:val="00F72753"/>
    <w:rsid w:val="00F72AAD"/>
    <w:rsid w:val="00F72D7A"/>
    <w:rsid w:val="00F7363D"/>
    <w:rsid w:val="00F73B51"/>
    <w:rsid w:val="00F73D29"/>
    <w:rsid w:val="00F74546"/>
    <w:rsid w:val="00F74BD4"/>
    <w:rsid w:val="00F75623"/>
    <w:rsid w:val="00F75C1F"/>
    <w:rsid w:val="00F76484"/>
    <w:rsid w:val="00F7665C"/>
    <w:rsid w:val="00F772B1"/>
    <w:rsid w:val="00F800F9"/>
    <w:rsid w:val="00F80349"/>
    <w:rsid w:val="00F80731"/>
    <w:rsid w:val="00F807C0"/>
    <w:rsid w:val="00F80AA1"/>
    <w:rsid w:val="00F80EF3"/>
    <w:rsid w:val="00F81723"/>
    <w:rsid w:val="00F8192E"/>
    <w:rsid w:val="00F81CB8"/>
    <w:rsid w:val="00F825DC"/>
    <w:rsid w:val="00F82CE1"/>
    <w:rsid w:val="00F82CF5"/>
    <w:rsid w:val="00F83266"/>
    <w:rsid w:val="00F835BE"/>
    <w:rsid w:val="00F83912"/>
    <w:rsid w:val="00F83950"/>
    <w:rsid w:val="00F83F2C"/>
    <w:rsid w:val="00F84084"/>
    <w:rsid w:val="00F84429"/>
    <w:rsid w:val="00F84506"/>
    <w:rsid w:val="00F84654"/>
    <w:rsid w:val="00F848CC"/>
    <w:rsid w:val="00F84FD8"/>
    <w:rsid w:val="00F85006"/>
    <w:rsid w:val="00F8572D"/>
    <w:rsid w:val="00F859B2"/>
    <w:rsid w:val="00F86BCB"/>
    <w:rsid w:val="00F86CCF"/>
    <w:rsid w:val="00F86FC0"/>
    <w:rsid w:val="00F8761F"/>
    <w:rsid w:val="00F8784B"/>
    <w:rsid w:val="00F878F4"/>
    <w:rsid w:val="00F87AF8"/>
    <w:rsid w:val="00F87D17"/>
    <w:rsid w:val="00F87D34"/>
    <w:rsid w:val="00F904F9"/>
    <w:rsid w:val="00F90A04"/>
    <w:rsid w:val="00F90FDA"/>
    <w:rsid w:val="00F91519"/>
    <w:rsid w:val="00F91A10"/>
    <w:rsid w:val="00F91C84"/>
    <w:rsid w:val="00F920C8"/>
    <w:rsid w:val="00F925A6"/>
    <w:rsid w:val="00F927E9"/>
    <w:rsid w:val="00F92A93"/>
    <w:rsid w:val="00F93806"/>
    <w:rsid w:val="00F93BC7"/>
    <w:rsid w:val="00F9414B"/>
    <w:rsid w:val="00F94457"/>
    <w:rsid w:val="00F94C47"/>
    <w:rsid w:val="00F950D8"/>
    <w:rsid w:val="00F95278"/>
    <w:rsid w:val="00F952A7"/>
    <w:rsid w:val="00F956A5"/>
    <w:rsid w:val="00F9587D"/>
    <w:rsid w:val="00F95911"/>
    <w:rsid w:val="00F96246"/>
    <w:rsid w:val="00F96545"/>
    <w:rsid w:val="00F96881"/>
    <w:rsid w:val="00F96A04"/>
    <w:rsid w:val="00F96B7C"/>
    <w:rsid w:val="00F96DD2"/>
    <w:rsid w:val="00F973F0"/>
    <w:rsid w:val="00F97905"/>
    <w:rsid w:val="00F97C60"/>
    <w:rsid w:val="00FA0370"/>
    <w:rsid w:val="00FA07C4"/>
    <w:rsid w:val="00FA0DF9"/>
    <w:rsid w:val="00FA0FAD"/>
    <w:rsid w:val="00FA132A"/>
    <w:rsid w:val="00FA146D"/>
    <w:rsid w:val="00FA1A34"/>
    <w:rsid w:val="00FA1D24"/>
    <w:rsid w:val="00FA1E46"/>
    <w:rsid w:val="00FA21BB"/>
    <w:rsid w:val="00FA2662"/>
    <w:rsid w:val="00FA2752"/>
    <w:rsid w:val="00FA2798"/>
    <w:rsid w:val="00FA2897"/>
    <w:rsid w:val="00FA304C"/>
    <w:rsid w:val="00FA32D6"/>
    <w:rsid w:val="00FA33FA"/>
    <w:rsid w:val="00FA36A8"/>
    <w:rsid w:val="00FA3ED0"/>
    <w:rsid w:val="00FA3F2C"/>
    <w:rsid w:val="00FA42E1"/>
    <w:rsid w:val="00FA4353"/>
    <w:rsid w:val="00FA4605"/>
    <w:rsid w:val="00FA460B"/>
    <w:rsid w:val="00FA469A"/>
    <w:rsid w:val="00FA47D3"/>
    <w:rsid w:val="00FA5381"/>
    <w:rsid w:val="00FA543A"/>
    <w:rsid w:val="00FA5444"/>
    <w:rsid w:val="00FA5B39"/>
    <w:rsid w:val="00FA6252"/>
    <w:rsid w:val="00FA631D"/>
    <w:rsid w:val="00FA6880"/>
    <w:rsid w:val="00FA71EB"/>
    <w:rsid w:val="00FA7662"/>
    <w:rsid w:val="00FA770C"/>
    <w:rsid w:val="00FA7931"/>
    <w:rsid w:val="00FA7BC6"/>
    <w:rsid w:val="00FB05A0"/>
    <w:rsid w:val="00FB06E8"/>
    <w:rsid w:val="00FB0FFC"/>
    <w:rsid w:val="00FB136E"/>
    <w:rsid w:val="00FB1B96"/>
    <w:rsid w:val="00FB1D10"/>
    <w:rsid w:val="00FB1EC3"/>
    <w:rsid w:val="00FB2104"/>
    <w:rsid w:val="00FB2EB6"/>
    <w:rsid w:val="00FB32EA"/>
    <w:rsid w:val="00FB33B8"/>
    <w:rsid w:val="00FB3664"/>
    <w:rsid w:val="00FB3D3D"/>
    <w:rsid w:val="00FB3D59"/>
    <w:rsid w:val="00FB3FF8"/>
    <w:rsid w:val="00FB4286"/>
    <w:rsid w:val="00FB4353"/>
    <w:rsid w:val="00FB47CE"/>
    <w:rsid w:val="00FB53A2"/>
    <w:rsid w:val="00FB555E"/>
    <w:rsid w:val="00FB560E"/>
    <w:rsid w:val="00FB5A13"/>
    <w:rsid w:val="00FB5F92"/>
    <w:rsid w:val="00FB62A6"/>
    <w:rsid w:val="00FB6A23"/>
    <w:rsid w:val="00FB6FCE"/>
    <w:rsid w:val="00FB70A7"/>
    <w:rsid w:val="00FB7388"/>
    <w:rsid w:val="00FB7575"/>
    <w:rsid w:val="00FC025C"/>
    <w:rsid w:val="00FC0C89"/>
    <w:rsid w:val="00FC0E41"/>
    <w:rsid w:val="00FC1006"/>
    <w:rsid w:val="00FC121D"/>
    <w:rsid w:val="00FC1327"/>
    <w:rsid w:val="00FC187D"/>
    <w:rsid w:val="00FC200A"/>
    <w:rsid w:val="00FC28F8"/>
    <w:rsid w:val="00FC2FF0"/>
    <w:rsid w:val="00FC38AB"/>
    <w:rsid w:val="00FC3BDE"/>
    <w:rsid w:val="00FC3CB7"/>
    <w:rsid w:val="00FC3FB7"/>
    <w:rsid w:val="00FC410D"/>
    <w:rsid w:val="00FC4184"/>
    <w:rsid w:val="00FC41F5"/>
    <w:rsid w:val="00FC4538"/>
    <w:rsid w:val="00FC4B08"/>
    <w:rsid w:val="00FC4F8B"/>
    <w:rsid w:val="00FC52E2"/>
    <w:rsid w:val="00FC539E"/>
    <w:rsid w:val="00FC5743"/>
    <w:rsid w:val="00FC5EFA"/>
    <w:rsid w:val="00FC637E"/>
    <w:rsid w:val="00FC69D6"/>
    <w:rsid w:val="00FC6DFD"/>
    <w:rsid w:val="00FC6F8E"/>
    <w:rsid w:val="00FC7010"/>
    <w:rsid w:val="00FC70C5"/>
    <w:rsid w:val="00FC70E2"/>
    <w:rsid w:val="00FC7DBF"/>
    <w:rsid w:val="00FC7EC8"/>
    <w:rsid w:val="00FD02F9"/>
    <w:rsid w:val="00FD0536"/>
    <w:rsid w:val="00FD070A"/>
    <w:rsid w:val="00FD0837"/>
    <w:rsid w:val="00FD093F"/>
    <w:rsid w:val="00FD1151"/>
    <w:rsid w:val="00FD1308"/>
    <w:rsid w:val="00FD146B"/>
    <w:rsid w:val="00FD17D4"/>
    <w:rsid w:val="00FD277C"/>
    <w:rsid w:val="00FD2DF7"/>
    <w:rsid w:val="00FD3C82"/>
    <w:rsid w:val="00FD403C"/>
    <w:rsid w:val="00FD464D"/>
    <w:rsid w:val="00FD480D"/>
    <w:rsid w:val="00FD5D07"/>
    <w:rsid w:val="00FD5FA2"/>
    <w:rsid w:val="00FD612A"/>
    <w:rsid w:val="00FD6662"/>
    <w:rsid w:val="00FD6708"/>
    <w:rsid w:val="00FD67F7"/>
    <w:rsid w:val="00FD68B2"/>
    <w:rsid w:val="00FD703E"/>
    <w:rsid w:val="00FD7515"/>
    <w:rsid w:val="00FD756B"/>
    <w:rsid w:val="00FD7B27"/>
    <w:rsid w:val="00FD7CC2"/>
    <w:rsid w:val="00FE002D"/>
    <w:rsid w:val="00FE04A1"/>
    <w:rsid w:val="00FE0647"/>
    <w:rsid w:val="00FE065B"/>
    <w:rsid w:val="00FE0B09"/>
    <w:rsid w:val="00FE0C89"/>
    <w:rsid w:val="00FE0FF4"/>
    <w:rsid w:val="00FE119F"/>
    <w:rsid w:val="00FE17A4"/>
    <w:rsid w:val="00FE1D67"/>
    <w:rsid w:val="00FE215D"/>
    <w:rsid w:val="00FE253E"/>
    <w:rsid w:val="00FE297C"/>
    <w:rsid w:val="00FE3135"/>
    <w:rsid w:val="00FE31A8"/>
    <w:rsid w:val="00FE3AC4"/>
    <w:rsid w:val="00FE4020"/>
    <w:rsid w:val="00FE4282"/>
    <w:rsid w:val="00FE453A"/>
    <w:rsid w:val="00FE4880"/>
    <w:rsid w:val="00FE5376"/>
    <w:rsid w:val="00FE5668"/>
    <w:rsid w:val="00FE5731"/>
    <w:rsid w:val="00FE58D3"/>
    <w:rsid w:val="00FE58FC"/>
    <w:rsid w:val="00FE5A9A"/>
    <w:rsid w:val="00FE5AB2"/>
    <w:rsid w:val="00FE6249"/>
    <w:rsid w:val="00FE636F"/>
    <w:rsid w:val="00FE730C"/>
    <w:rsid w:val="00FE731E"/>
    <w:rsid w:val="00FE749E"/>
    <w:rsid w:val="00FE7884"/>
    <w:rsid w:val="00FE7D8E"/>
    <w:rsid w:val="00FF003C"/>
    <w:rsid w:val="00FF02EA"/>
    <w:rsid w:val="00FF15EE"/>
    <w:rsid w:val="00FF1708"/>
    <w:rsid w:val="00FF1D81"/>
    <w:rsid w:val="00FF1DC1"/>
    <w:rsid w:val="00FF1F24"/>
    <w:rsid w:val="00FF2902"/>
    <w:rsid w:val="00FF360C"/>
    <w:rsid w:val="00FF361F"/>
    <w:rsid w:val="00FF38DF"/>
    <w:rsid w:val="00FF3D33"/>
    <w:rsid w:val="00FF3E92"/>
    <w:rsid w:val="00FF40F2"/>
    <w:rsid w:val="00FF4D2E"/>
    <w:rsid w:val="00FF5363"/>
    <w:rsid w:val="00FF53B4"/>
    <w:rsid w:val="00FF55E2"/>
    <w:rsid w:val="00FF587F"/>
    <w:rsid w:val="00FF59F4"/>
    <w:rsid w:val="00FF5B51"/>
    <w:rsid w:val="00FF6010"/>
    <w:rsid w:val="00FF61AB"/>
    <w:rsid w:val="00FF6975"/>
    <w:rsid w:val="00FF6AF7"/>
    <w:rsid w:val="00FF6B5E"/>
    <w:rsid w:val="00FF6C98"/>
    <w:rsid w:val="00FF6DF0"/>
    <w:rsid w:val="00FF7641"/>
    <w:rsid w:val="00FF7CE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C1"/>
    <w:rPr>
      <w:rFonts w:ascii="Arial" w:hAnsi="Arial"/>
      <w:sz w:val="22"/>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smallCaps/>
      <w:szCs w:val="20"/>
    </w:rPr>
  </w:style>
  <w:style w:type="paragraph" w:styleId="TDC3">
    <w:name w:val="toc 3"/>
    <w:basedOn w:val="Normal"/>
    <w:next w:val="Normal"/>
    <w:autoRedefine/>
    <w:uiPriority w:val="39"/>
    <w:rsid w:val="00E223F2"/>
    <w:rPr>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EA74EE"/>
    <w:pPr>
      <w:spacing w:after="60"/>
    </w:pPr>
    <w:rPr>
      <w:sz w:val="20"/>
      <w:szCs w:val="20"/>
      <w:lang w:val="es-PE" w:eastAsia="en-US"/>
    </w:rPr>
  </w:style>
  <w:style w:type="paragraph" w:customStyle="1" w:styleId="TextoPoltica">
    <w:name w:val="Texto Política"/>
    <w:basedOn w:val="Normal"/>
    <w:rsid w:val="00EA74EE"/>
    <w:pPr>
      <w:numPr>
        <w:numId w:val="1"/>
      </w:numPr>
      <w:spacing w:after="60"/>
      <w:outlineLvl w:val="1"/>
    </w:pPr>
    <w:rPr>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3B1E63"/>
    <w:pPr>
      <w:tabs>
        <w:tab w:val="right" w:leader="dot" w:pos="10440"/>
      </w:tabs>
      <w:ind w:left="709"/>
    </w:pPr>
    <w:rPr>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3B1E63"/>
    <w:pPr>
      <w:jc w:val="center"/>
    </w:pPr>
    <w:rPr>
      <w:b/>
      <w:i/>
      <w:sz w:val="20"/>
      <w:szCs w:val="20"/>
    </w:rPr>
  </w:style>
  <w:style w:type="paragraph" w:customStyle="1" w:styleId="texto0">
    <w:name w:val="texto"/>
    <w:basedOn w:val="Normal"/>
    <w:rsid w:val="003C76C4"/>
    <w:pPr>
      <w:tabs>
        <w:tab w:val="right" w:pos="6570"/>
      </w:tabs>
      <w:suppressAutoHyphens/>
    </w:pPr>
    <w:rPr>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cs="Arial"/>
      <w:b/>
    </w:rPr>
  </w:style>
  <w:style w:type="paragraph" w:customStyle="1" w:styleId="Estilo1">
    <w:name w:val="Estilo1"/>
    <w:basedOn w:val="Normal"/>
    <w:next w:val="GELMEMA3"/>
    <w:rsid w:val="0089282F"/>
    <w:pPr>
      <w:ind w:left="360"/>
    </w:pPr>
    <w:rPr>
      <w:rFonts w:cs="Arial"/>
    </w:rPr>
  </w:style>
  <w:style w:type="paragraph" w:customStyle="1" w:styleId="Estilo2">
    <w:name w:val="Estilo2"/>
    <w:basedOn w:val="Normal"/>
    <w:autoRedefine/>
    <w:rsid w:val="00E00343"/>
    <w:pPr>
      <w:numPr>
        <w:numId w:val="5"/>
      </w:numPr>
      <w:outlineLvl w:val="2"/>
    </w:pPr>
    <w:rPr>
      <w:rFonts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style>
  <w:style w:type="paragraph" w:customStyle="1" w:styleId="vieta-3">
    <w:name w:val="viñeta-3"/>
    <w:basedOn w:val="Normal"/>
    <w:rsid w:val="00776025"/>
    <w:pPr>
      <w:numPr>
        <w:numId w:val="10"/>
      </w:numPr>
      <w:spacing w:line="360" w:lineRule="auto"/>
    </w:pPr>
    <w:rPr>
      <w:rFonts w:cs="Arial"/>
    </w:rPr>
  </w:style>
  <w:style w:type="paragraph" w:customStyle="1" w:styleId="vieta-2">
    <w:name w:val="viñeta-2"/>
    <w:basedOn w:val="Normal"/>
    <w:rsid w:val="00776025"/>
    <w:pPr>
      <w:numPr>
        <w:numId w:val="11"/>
      </w:numPr>
      <w:spacing w:line="360" w:lineRule="auto"/>
    </w:pPr>
    <w:rPr>
      <w:rFonts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sz w:val="20"/>
      <w:szCs w:val="20"/>
      <w:lang w:val="en-US" w:eastAsia="en-US"/>
    </w:rPr>
  </w:style>
  <w:style w:type="paragraph" w:customStyle="1" w:styleId="Bullet1">
    <w:name w:val="Bullet1"/>
    <w:basedOn w:val="Normal"/>
    <w:rsid w:val="00776025"/>
    <w:pPr>
      <w:widowControl w:val="0"/>
      <w:spacing w:line="240" w:lineRule="atLeast"/>
      <w:ind w:left="720" w:hanging="432"/>
    </w:pPr>
    <w:rPr>
      <w:sz w:val="20"/>
      <w:szCs w:val="20"/>
      <w:lang w:val="en-US" w:eastAsia="en-US"/>
    </w:rPr>
  </w:style>
  <w:style w:type="paragraph" w:customStyle="1" w:styleId="Bullet2">
    <w:name w:val="Bullet2"/>
    <w:basedOn w:val="Normal"/>
    <w:rsid w:val="00776025"/>
    <w:pPr>
      <w:widowControl w:val="0"/>
      <w:spacing w:line="240" w:lineRule="atLeast"/>
      <w:ind w:left="1440" w:hanging="360"/>
    </w:pPr>
    <w:rPr>
      <w:color w:val="000080"/>
      <w:sz w:val="20"/>
      <w:szCs w:val="20"/>
      <w:lang w:val="en-US" w:eastAsia="en-US"/>
    </w:rPr>
  </w:style>
  <w:style w:type="paragraph" w:customStyle="1" w:styleId="MainTitle">
    <w:name w:val="Main Title"/>
    <w:basedOn w:val="Normal"/>
    <w:rsid w:val="00776025"/>
    <w:pPr>
      <w:widowControl w:val="0"/>
      <w:spacing w:before="480" w:after="60"/>
      <w:jc w:val="center"/>
    </w:pPr>
    <w:rPr>
      <w:b/>
      <w:kern w:val="28"/>
      <w:sz w:val="32"/>
      <w:szCs w:val="20"/>
      <w:lang w:val="en-US" w:eastAsia="en-US"/>
    </w:rPr>
  </w:style>
  <w:style w:type="paragraph" w:customStyle="1" w:styleId="Paragraph1">
    <w:name w:val="Paragraph1"/>
    <w:basedOn w:val="Normal"/>
    <w:rsid w:val="00776025"/>
    <w:pPr>
      <w:widowControl w:val="0"/>
      <w:spacing w:before="80"/>
    </w:pPr>
    <w:rPr>
      <w:sz w:val="20"/>
      <w:szCs w:val="20"/>
      <w:lang w:val="en-US" w:eastAsia="en-US"/>
    </w:rPr>
  </w:style>
  <w:style w:type="paragraph" w:customStyle="1" w:styleId="Paragraph3">
    <w:name w:val="Paragraph3"/>
    <w:basedOn w:val="Normal"/>
    <w:rsid w:val="00776025"/>
    <w:pPr>
      <w:widowControl w:val="0"/>
      <w:spacing w:before="80"/>
      <w:ind w:left="1530"/>
    </w:pPr>
    <w:rPr>
      <w:sz w:val="20"/>
      <w:szCs w:val="20"/>
      <w:lang w:val="en-US" w:eastAsia="en-US"/>
    </w:rPr>
  </w:style>
  <w:style w:type="paragraph" w:customStyle="1" w:styleId="Paragraph4">
    <w:name w:val="Paragraph4"/>
    <w:basedOn w:val="Normal"/>
    <w:rsid w:val="00776025"/>
    <w:pPr>
      <w:widowControl w:val="0"/>
      <w:spacing w:before="80"/>
      <w:ind w:left="2250"/>
    </w:pPr>
    <w:rPr>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eastAsia="Calibri"/>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eastAsia="Calibri"/>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E67BCB"/>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E67BCB"/>
    <w:rPr>
      <w:rFonts w:ascii="Tahoma" w:eastAsia="Calibri" w:hAnsi="Tahoma"/>
      <w:caps/>
      <w:sz w:val="32"/>
      <w:szCs w:val="22"/>
      <w:lang w:val="es-VE" w:eastAsia="en-US"/>
    </w:rPr>
  </w:style>
  <w:style w:type="paragraph" w:customStyle="1" w:styleId="GELTtulo1">
    <w:name w:val="GEL_Título1"/>
    <w:basedOn w:val="Ttulo1"/>
    <w:link w:val="GELTtulo1Car"/>
    <w:qFormat/>
    <w:rsid w:val="008C776D"/>
    <w:pPr>
      <w:keepNext w:val="0"/>
      <w:pageBreakBefore/>
      <w:widowControl w:val="0"/>
      <w:numPr>
        <w:numId w:val="17"/>
      </w:numPr>
      <w:pBdr>
        <w:bottom w:val="single" w:sz="18" w:space="1" w:color="auto"/>
      </w:pBdr>
      <w:autoSpaceDE/>
      <w:autoSpaceDN/>
      <w:adjustRightInd/>
      <w:spacing w:before="840" w:after="480"/>
      <w:ind w:left="714" w:hanging="357"/>
      <w:jc w:val="right"/>
    </w:pPr>
    <w:rPr>
      <w:rFonts w:ascii="Tahoma" w:hAnsi="Tahoma"/>
      <w:b w:val="0"/>
      <w:caps/>
      <w:sz w:val="32"/>
      <w:szCs w:val="28"/>
      <w:lang w:eastAsia="en-US"/>
    </w:rPr>
  </w:style>
  <w:style w:type="character" w:customStyle="1" w:styleId="GELTtulo1Car">
    <w:name w:val="GEL_Título1 Car"/>
    <w:link w:val="GELTtulo1"/>
    <w:rsid w:val="008C776D"/>
    <w:rPr>
      <w:rFonts w:ascii="Tahoma" w:hAnsi="Tahoma"/>
      <w:bCs/>
      <w:caps/>
      <w:sz w:val="32"/>
      <w:szCs w:val="28"/>
      <w:lang w:val="es-CO" w:eastAsia="en-US"/>
    </w:rPr>
  </w:style>
  <w:style w:type="paragraph" w:customStyle="1" w:styleId="GELTtulo3">
    <w:name w:val="GEL_Título3"/>
    <w:basedOn w:val="Normal"/>
    <w:qFormat/>
    <w:rsid w:val="00451E70"/>
    <w:pPr>
      <w:widowControl w:val="0"/>
      <w:numPr>
        <w:ilvl w:val="2"/>
        <w:numId w:val="17"/>
      </w:numPr>
      <w:spacing w:before="480" w:after="480"/>
      <w:ind w:left="720"/>
      <w:outlineLvl w:val="2"/>
    </w:pPr>
    <w:rPr>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eastAsia="Calibri"/>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val="0"/>
      <w:color w:val="00000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3B1E63"/>
    <w:rPr>
      <w:rFonts w:ascii="Arial" w:hAnsi="Arial"/>
      <w:b/>
      <w:i/>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3"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E-mail Signatur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C1"/>
    <w:rPr>
      <w:rFonts w:ascii="Arial" w:hAnsi="Arial"/>
      <w:sz w:val="22"/>
      <w:szCs w:val="24"/>
      <w:lang w:val="es-CO" w:eastAsia="es-CO"/>
    </w:rPr>
  </w:style>
  <w:style w:type="paragraph" w:styleId="Ttulo1">
    <w:name w:val="heading 1"/>
    <w:basedOn w:val="Normal"/>
    <w:next w:val="Normal"/>
    <w:qFormat/>
    <w:rsid w:val="00097621"/>
    <w:pPr>
      <w:keepNext/>
      <w:numPr>
        <w:numId w:val="4"/>
      </w:numPr>
      <w:autoSpaceDE w:val="0"/>
      <w:autoSpaceDN w:val="0"/>
      <w:adjustRightInd w:val="0"/>
      <w:jc w:val="center"/>
      <w:outlineLvl w:val="0"/>
    </w:pPr>
    <w:rPr>
      <w:b/>
      <w:bCs/>
      <w:szCs w:val="22"/>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qFormat/>
    <w:rsid w:val="00097621"/>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qFormat/>
    <w:rsid w:val="00097621"/>
    <w:pPr>
      <w:keepNext/>
      <w:numPr>
        <w:ilvl w:val="2"/>
        <w:numId w:val="4"/>
      </w:numPr>
      <w:outlineLvl w:val="2"/>
    </w:pPr>
    <w:rPr>
      <w:b/>
      <w:bCs/>
    </w:rPr>
  </w:style>
  <w:style w:type="paragraph" w:styleId="Ttulo4">
    <w:name w:val="heading 4"/>
    <w:basedOn w:val="Normal"/>
    <w:next w:val="Normal"/>
    <w:qFormat/>
    <w:rsid w:val="00097621"/>
    <w:pPr>
      <w:keepNext/>
      <w:numPr>
        <w:ilvl w:val="3"/>
        <w:numId w:val="4"/>
      </w:numPr>
      <w:outlineLvl w:val="3"/>
    </w:pPr>
    <w:rPr>
      <w:b/>
      <w:bCs/>
    </w:rPr>
  </w:style>
  <w:style w:type="paragraph" w:styleId="Ttulo5">
    <w:name w:val="heading 5"/>
    <w:basedOn w:val="Normal"/>
    <w:next w:val="Normal"/>
    <w:qFormat/>
    <w:rsid w:val="00097621"/>
    <w:pPr>
      <w:keepNext/>
      <w:numPr>
        <w:ilvl w:val="4"/>
        <w:numId w:val="4"/>
      </w:numPr>
      <w:jc w:val="center"/>
      <w:outlineLvl w:val="4"/>
    </w:pPr>
    <w:rPr>
      <w:rFonts w:ascii="Tahoma" w:hAnsi="Tahoma" w:cs="Tahoma"/>
      <w:b/>
      <w:bCs/>
    </w:rPr>
  </w:style>
  <w:style w:type="paragraph" w:styleId="Ttulo6">
    <w:name w:val="heading 6"/>
    <w:basedOn w:val="Normal"/>
    <w:next w:val="Normal"/>
    <w:qFormat/>
    <w:rsid w:val="00097621"/>
    <w:pPr>
      <w:keepNext/>
      <w:numPr>
        <w:ilvl w:val="5"/>
        <w:numId w:val="4"/>
      </w:numPr>
      <w:autoSpaceDE w:val="0"/>
      <w:autoSpaceDN w:val="0"/>
      <w:adjustRightInd w:val="0"/>
      <w:outlineLvl w:val="5"/>
    </w:pPr>
    <w:rPr>
      <w:b/>
      <w:bCs/>
      <w:color w:val="000000"/>
      <w:szCs w:val="22"/>
    </w:rPr>
  </w:style>
  <w:style w:type="paragraph" w:styleId="Ttulo7">
    <w:name w:val="heading 7"/>
    <w:basedOn w:val="Normal"/>
    <w:next w:val="Normal"/>
    <w:qFormat/>
    <w:rsid w:val="00097621"/>
    <w:pPr>
      <w:keepNext/>
      <w:numPr>
        <w:ilvl w:val="6"/>
        <w:numId w:val="4"/>
      </w:numPr>
      <w:outlineLvl w:val="6"/>
    </w:pPr>
    <w:rPr>
      <w:rFonts w:ascii="Tahoma" w:hAnsi="Tahoma" w:cs="Tahoma"/>
      <w:b/>
      <w:bCs/>
      <w:szCs w:val="22"/>
    </w:rPr>
  </w:style>
  <w:style w:type="paragraph" w:styleId="Ttulo8">
    <w:name w:val="heading 8"/>
    <w:basedOn w:val="Normal"/>
    <w:next w:val="Normal"/>
    <w:qFormat/>
    <w:rsid w:val="00097621"/>
    <w:pPr>
      <w:keepNext/>
      <w:numPr>
        <w:ilvl w:val="7"/>
        <w:numId w:val="4"/>
      </w:numPr>
      <w:autoSpaceDE w:val="0"/>
      <w:autoSpaceDN w:val="0"/>
      <w:adjustRightInd w:val="0"/>
      <w:jc w:val="center"/>
      <w:outlineLvl w:val="7"/>
    </w:pPr>
    <w:rPr>
      <w:b/>
      <w:bCs/>
      <w:color w:val="000000"/>
      <w:szCs w:val="22"/>
    </w:rPr>
  </w:style>
  <w:style w:type="paragraph" w:styleId="Ttulo9">
    <w:name w:val="heading 9"/>
    <w:basedOn w:val="Normal"/>
    <w:next w:val="Normal"/>
    <w:qFormat/>
    <w:rsid w:val="00097621"/>
    <w:pPr>
      <w:numPr>
        <w:ilvl w:val="8"/>
        <w:numId w:val="4"/>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23">
    <w:name w:val="Body Text 23"/>
    <w:basedOn w:val="Normal"/>
    <w:rsid w:val="00097621"/>
    <w:pPr>
      <w:widowControl w:val="0"/>
    </w:pPr>
    <w:rPr>
      <w:rFonts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rsid w:val="00097621"/>
    <w:rPr>
      <w:rFonts w:ascii="Tahoma" w:hAnsi="Tahoma"/>
      <w:lang w:val="es-MX"/>
    </w:rPr>
  </w:style>
  <w:style w:type="paragraph" w:styleId="NormalWeb">
    <w:name w:val="Normal (Web)"/>
    <w:basedOn w:val="Normal"/>
    <w:uiPriority w:val="99"/>
    <w:rsid w:val="00097621"/>
    <w:pPr>
      <w:spacing w:before="100" w:beforeAutospacing="1" w:after="100" w:afterAutospacing="1"/>
    </w:pPr>
    <w:rPr>
      <w:rFonts w:ascii="Arial Unicode MS" w:eastAsia="Arial Unicode MS" w:hAnsi="Arial Unicode MS"/>
    </w:rPr>
  </w:style>
  <w:style w:type="paragraph" w:customStyle="1" w:styleId="MARITZA3">
    <w:name w:val="MARITZA3"/>
    <w:rsid w:val="00097621"/>
    <w:pPr>
      <w:tabs>
        <w:tab w:val="left" w:pos="-720"/>
        <w:tab w:val="left" w:pos="0"/>
      </w:tabs>
      <w:jc w:val="both"/>
    </w:pPr>
    <w:rPr>
      <w:sz w:val="24"/>
      <w:szCs w:val="24"/>
      <w:lang w:val="en-US" w:eastAsia="es-ES"/>
    </w:rPr>
  </w:style>
  <w:style w:type="paragraph" w:styleId="Sangradetextonormal">
    <w:name w:val="Body Text Indent"/>
    <w:basedOn w:val="Normal"/>
    <w:rsid w:val="00097621"/>
    <w:rPr>
      <w:rFonts w:cs="Arial"/>
      <w:szCs w:val="22"/>
      <w:lang w:val="es-ES_tradnl"/>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097621"/>
    <w:pPr>
      <w:tabs>
        <w:tab w:val="center" w:pos="4252"/>
        <w:tab w:val="right" w:pos="8504"/>
      </w:tabs>
    </w:pPr>
  </w:style>
  <w:style w:type="paragraph" w:styleId="Piedepgina">
    <w:name w:val="footer"/>
    <w:aliases w:val="Pie de página Car,pie de página,ftr,footer odd"/>
    <w:basedOn w:val="Normal"/>
    <w:uiPriority w:val="99"/>
    <w:rsid w:val="00097621"/>
    <w:pPr>
      <w:tabs>
        <w:tab w:val="center" w:pos="4252"/>
        <w:tab w:val="right" w:pos="8504"/>
      </w:tabs>
    </w:pPr>
  </w:style>
  <w:style w:type="paragraph" w:styleId="TDC2">
    <w:name w:val="toc 2"/>
    <w:basedOn w:val="Normal"/>
    <w:next w:val="Normal"/>
    <w:autoRedefine/>
    <w:uiPriority w:val="39"/>
    <w:rsid w:val="00CF0424"/>
    <w:pPr>
      <w:tabs>
        <w:tab w:val="left" w:pos="851"/>
        <w:tab w:val="right" w:leader="dot" w:pos="10440"/>
      </w:tabs>
    </w:pPr>
    <w:rPr>
      <w:smallCaps/>
      <w:szCs w:val="20"/>
    </w:rPr>
  </w:style>
  <w:style w:type="paragraph" w:styleId="TDC3">
    <w:name w:val="toc 3"/>
    <w:basedOn w:val="Normal"/>
    <w:next w:val="Normal"/>
    <w:autoRedefine/>
    <w:uiPriority w:val="39"/>
    <w:rsid w:val="00E223F2"/>
    <w:rPr>
      <w:iCs/>
      <w:szCs w:val="20"/>
    </w:rPr>
  </w:style>
  <w:style w:type="paragraph" w:styleId="TDC4">
    <w:name w:val="toc 4"/>
    <w:basedOn w:val="Normal"/>
    <w:next w:val="Normal"/>
    <w:autoRedefine/>
    <w:uiPriority w:val="39"/>
    <w:rsid w:val="00097621"/>
    <w:pPr>
      <w:ind w:left="660"/>
    </w:pPr>
    <w:rPr>
      <w:rFonts w:ascii="Calibri" w:hAnsi="Calibri"/>
      <w:sz w:val="18"/>
      <w:szCs w:val="18"/>
    </w:rPr>
  </w:style>
  <w:style w:type="paragraph" w:styleId="TDC5">
    <w:name w:val="toc 5"/>
    <w:basedOn w:val="Normal"/>
    <w:next w:val="Normal"/>
    <w:autoRedefine/>
    <w:uiPriority w:val="39"/>
    <w:rsid w:val="00097621"/>
    <w:pPr>
      <w:ind w:left="880"/>
    </w:pPr>
    <w:rPr>
      <w:rFonts w:ascii="Calibri" w:hAnsi="Calibri"/>
      <w:sz w:val="18"/>
      <w:szCs w:val="18"/>
    </w:rPr>
  </w:style>
  <w:style w:type="paragraph" w:styleId="TDC6">
    <w:name w:val="toc 6"/>
    <w:basedOn w:val="Normal"/>
    <w:next w:val="Normal"/>
    <w:autoRedefine/>
    <w:uiPriority w:val="39"/>
    <w:rsid w:val="00097621"/>
    <w:pPr>
      <w:ind w:left="1100"/>
    </w:pPr>
    <w:rPr>
      <w:rFonts w:ascii="Calibri" w:hAnsi="Calibri"/>
      <w:sz w:val="18"/>
      <w:szCs w:val="18"/>
    </w:rPr>
  </w:style>
  <w:style w:type="paragraph" w:styleId="TDC7">
    <w:name w:val="toc 7"/>
    <w:basedOn w:val="Normal"/>
    <w:next w:val="Normal"/>
    <w:autoRedefine/>
    <w:uiPriority w:val="39"/>
    <w:rsid w:val="00097621"/>
    <w:pPr>
      <w:ind w:left="1320"/>
    </w:pPr>
    <w:rPr>
      <w:rFonts w:ascii="Calibri" w:hAnsi="Calibri"/>
      <w:sz w:val="18"/>
      <w:szCs w:val="18"/>
    </w:rPr>
  </w:style>
  <w:style w:type="paragraph" w:styleId="TDC8">
    <w:name w:val="toc 8"/>
    <w:basedOn w:val="Normal"/>
    <w:next w:val="Normal"/>
    <w:autoRedefine/>
    <w:uiPriority w:val="39"/>
    <w:rsid w:val="00097621"/>
    <w:pPr>
      <w:ind w:left="1540"/>
    </w:pPr>
    <w:rPr>
      <w:rFonts w:ascii="Calibri" w:hAnsi="Calibri"/>
      <w:sz w:val="18"/>
      <w:szCs w:val="18"/>
    </w:rPr>
  </w:style>
  <w:style w:type="paragraph" w:styleId="TDC9">
    <w:name w:val="toc 9"/>
    <w:basedOn w:val="Normal"/>
    <w:next w:val="Normal"/>
    <w:autoRedefine/>
    <w:uiPriority w:val="39"/>
    <w:rsid w:val="00097621"/>
    <w:pPr>
      <w:ind w:left="1760"/>
    </w:pPr>
    <w:rPr>
      <w:rFonts w:ascii="Calibri" w:hAnsi="Calibri"/>
      <w:sz w:val="18"/>
      <w:szCs w:val="18"/>
    </w:rPr>
  </w:style>
  <w:style w:type="character" w:styleId="Hipervnculo">
    <w:name w:val="Hyperlink"/>
    <w:uiPriority w:val="99"/>
    <w:rsid w:val="00097621"/>
    <w:rPr>
      <w:color w:val="0000FF"/>
      <w:u w:val="single"/>
    </w:rPr>
  </w:style>
  <w:style w:type="paragraph" w:customStyle="1" w:styleId="Textoindependiente0">
    <w:name w:val="Texto independiente(."/>
    <w:basedOn w:val="Normal"/>
    <w:rsid w:val="00097621"/>
    <w:pPr>
      <w:tabs>
        <w:tab w:val="left" w:pos="-720"/>
      </w:tabs>
      <w:suppressAutoHyphens/>
      <w:spacing w:after="120"/>
    </w:pPr>
    <w:rPr>
      <w:rFonts w:cs="Arial"/>
      <w:spacing w:val="-2"/>
      <w:lang w:val="es-ES_tradnl"/>
    </w:rPr>
  </w:style>
  <w:style w:type="paragraph" w:styleId="Sangra2detindependiente">
    <w:name w:val="Body Text Indent 2"/>
    <w:basedOn w:val="Normal"/>
    <w:rsid w:val="00097621"/>
    <w:pPr>
      <w:autoSpaceDE w:val="0"/>
      <w:autoSpaceDN w:val="0"/>
      <w:adjustRightInd w:val="0"/>
      <w:ind w:left="708"/>
    </w:pPr>
    <w:rPr>
      <w:color w:val="000000"/>
      <w:szCs w:val="22"/>
    </w:rPr>
  </w:style>
  <w:style w:type="paragraph" w:styleId="Textoindependiente3">
    <w:name w:val="Body Text 3"/>
    <w:basedOn w:val="Normal"/>
    <w:rsid w:val="00097621"/>
    <w:rPr>
      <w:szCs w:val="22"/>
      <w:lang w:val="es-ES_tradnl"/>
    </w:rPr>
  </w:style>
  <w:style w:type="paragraph" w:styleId="Lista">
    <w:name w:val="List"/>
    <w:basedOn w:val="Normal"/>
    <w:rsid w:val="00097621"/>
    <w:pPr>
      <w:ind w:left="283" w:hanging="283"/>
    </w:pPr>
  </w:style>
  <w:style w:type="paragraph" w:styleId="Lista2">
    <w:name w:val="List 2"/>
    <w:basedOn w:val="Normal"/>
    <w:rsid w:val="00097621"/>
    <w:pPr>
      <w:ind w:left="566" w:hanging="283"/>
    </w:pPr>
  </w:style>
  <w:style w:type="paragraph" w:styleId="Lista3">
    <w:name w:val="List 3"/>
    <w:basedOn w:val="Normal"/>
    <w:rsid w:val="00097621"/>
    <w:pPr>
      <w:ind w:left="849" w:hanging="283"/>
    </w:pPr>
  </w:style>
  <w:style w:type="paragraph" w:styleId="Lista4">
    <w:name w:val="List 4"/>
    <w:basedOn w:val="Normal"/>
    <w:rsid w:val="00097621"/>
    <w:pPr>
      <w:ind w:left="1132" w:hanging="283"/>
    </w:pPr>
  </w:style>
  <w:style w:type="paragraph" w:styleId="Saludo">
    <w:name w:val="Salutation"/>
    <w:basedOn w:val="Normal"/>
    <w:next w:val="Normal"/>
    <w:rsid w:val="00097621"/>
  </w:style>
  <w:style w:type="paragraph" w:styleId="Listaconvietas">
    <w:name w:val="List Bullet"/>
    <w:basedOn w:val="Normal"/>
    <w:autoRedefine/>
    <w:rsid w:val="00097621"/>
    <w:pPr>
      <w:tabs>
        <w:tab w:val="num" w:pos="417"/>
        <w:tab w:val="num" w:pos="1068"/>
      </w:tabs>
      <w:ind w:left="360" w:hanging="360"/>
    </w:pPr>
  </w:style>
  <w:style w:type="paragraph" w:styleId="Listaconvietas2">
    <w:name w:val="List Bullet 2"/>
    <w:basedOn w:val="Normal"/>
    <w:autoRedefine/>
    <w:rsid w:val="00097621"/>
    <w:pPr>
      <w:tabs>
        <w:tab w:val="num" w:pos="417"/>
        <w:tab w:val="num" w:pos="643"/>
        <w:tab w:val="num" w:pos="1068"/>
      </w:tabs>
      <w:ind w:left="643" w:hanging="360"/>
    </w:pPr>
  </w:style>
  <w:style w:type="paragraph" w:styleId="Listaconvietas3">
    <w:name w:val="List Bullet 3"/>
    <w:basedOn w:val="Normal"/>
    <w:autoRedefine/>
    <w:rsid w:val="00097621"/>
    <w:pPr>
      <w:tabs>
        <w:tab w:val="num" w:pos="417"/>
        <w:tab w:val="num" w:pos="926"/>
        <w:tab w:val="num" w:pos="1068"/>
      </w:tabs>
      <w:ind w:left="926" w:hanging="360"/>
    </w:pPr>
  </w:style>
  <w:style w:type="paragraph" w:styleId="Listaconvietas4">
    <w:name w:val="List Bullet 4"/>
    <w:basedOn w:val="Normal"/>
    <w:autoRedefine/>
    <w:rsid w:val="00097621"/>
    <w:pPr>
      <w:tabs>
        <w:tab w:val="num" w:pos="417"/>
        <w:tab w:val="num" w:pos="1068"/>
        <w:tab w:val="num" w:pos="1209"/>
      </w:tabs>
      <w:ind w:left="1209" w:hanging="360"/>
    </w:pPr>
  </w:style>
  <w:style w:type="paragraph" w:styleId="Continuarlista">
    <w:name w:val="List Continue"/>
    <w:basedOn w:val="Normal"/>
    <w:rsid w:val="00097621"/>
    <w:pPr>
      <w:spacing w:after="120"/>
      <w:ind w:left="283"/>
    </w:pPr>
  </w:style>
  <w:style w:type="paragraph" w:styleId="Continuarlista3">
    <w:name w:val="List Continue 3"/>
    <w:basedOn w:val="Normal"/>
    <w:rsid w:val="00097621"/>
    <w:pPr>
      <w:spacing w:after="120"/>
      <w:ind w:left="849"/>
    </w:pPr>
  </w:style>
  <w:style w:type="paragraph" w:styleId="Subttulo">
    <w:name w:val="Subtitle"/>
    <w:basedOn w:val="Normal"/>
    <w:qFormat/>
    <w:rsid w:val="00097621"/>
    <w:pPr>
      <w:spacing w:after="60"/>
      <w:jc w:val="center"/>
      <w:outlineLvl w:val="1"/>
    </w:pPr>
    <w:rPr>
      <w:rFonts w:cs="Arial"/>
    </w:rPr>
  </w:style>
  <w:style w:type="paragraph" w:customStyle="1" w:styleId="Infodocumentosadjuntos">
    <w:name w:val="Info documentos adjuntos"/>
    <w:basedOn w:val="Normal"/>
    <w:rsid w:val="00097621"/>
  </w:style>
  <w:style w:type="paragraph" w:customStyle="1" w:styleId="Unomedio">
    <w:name w:val="Uno+medio"/>
    <w:basedOn w:val="Normal"/>
    <w:rsid w:val="00097621"/>
    <w:pPr>
      <w:widowControl w:val="0"/>
      <w:tabs>
        <w:tab w:val="left" w:pos="426"/>
        <w:tab w:val="left" w:pos="851"/>
        <w:tab w:val="left" w:pos="1134"/>
        <w:tab w:val="left" w:pos="1418"/>
      </w:tabs>
      <w:spacing w:before="120" w:after="120"/>
    </w:pPr>
    <w:rPr>
      <w:rFonts w:cs="Arial"/>
      <w:spacing w:val="-3"/>
      <w:kern w:val="22"/>
      <w:szCs w:val="22"/>
      <w:lang w:val="es-ES_tradnl"/>
    </w:rPr>
  </w:style>
  <w:style w:type="paragraph" w:customStyle="1" w:styleId="epgrafe">
    <w:name w:val="epígrafe"/>
    <w:basedOn w:val="Normal"/>
    <w:rsid w:val="00097621"/>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rsid w:val="00097621"/>
    <w:pPr>
      <w:spacing w:line="360" w:lineRule="auto"/>
    </w:pPr>
  </w:style>
  <w:style w:type="paragraph" w:styleId="Textocomentario">
    <w:name w:val="annotation text"/>
    <w:basedOn w:val="Normal"/>
    <w:link w:val="TextocomentarioCar"/>
    <w:uiPriority w:val="99"/>
    <w:rsid w:val="00097621"/>
    <w:rPr>
      <w:sz w:val="20"/>
      <w:szCs w:val="20"/>
    </w:rPr>
  </w:style>
  <w:style w:type="paragraph" w:customStyle="1" w:styleId="TRCTitulo3">
    <w:name w:val="TRC Titulo 3"/>
    <w:basedOn w:val="Ttulo3"/>
    <w:rsid w:val="00097621"/>
    <w:pPr>
      <w:numPr>
        <w:ilvl w:val="0"/>
        <w:numId w:val="0"/>
      </w:numPr>
      <w:tabs>
        <w:tab w:val="num" w:pos="2160"/>
      </w:tabs>
      <w:spacing w:before="240" w:line="480" w:lineRule="auto"/>
      <w:ind w:left="2160" w:hanging="360"/>
    </w:pPr>
    <w:rPr>
      <w:lang w:val="es-ES_tradnl"/>
    </w:rPr>
  </w:style>
  <w:style w:type="character" w:styleId="Nmerodepgina">
    <w:name w:val="page number"/>
    <w:basedOn w:val="Fuentedeprrafopredeter"/>
    <w:rsid w:val="00097621"/>
  </w:style>
  <w:style w:type="character" w:styleId="Hipervnculovisitado">
    <w:name w:val="FollowedHyperlink"/>
    <w:rsid w:val="00097621"/>
    <w:rPr>
      <w:color w:val="800080"/>
      <w:u w:val="single"/>
    </w:rPr>
  </w:style>
  <w:style w:type="paragraph" w:customStyle="1" w:styleId="i">
    <w:name w:val="(i)"/>
    <w:basedOn w:val="Normal"/>
    <w:next w:val="Normal"/>
    <w:autoRedefine/>
    <w:rsid w:val="00097621"/>
    <w:pPr>
      <w:ind w:left="1080"/>
    </w:pPr>
    <w:rPr>
      <w:szCs w:val="22"/>
    </w:rPr>
  </w:style>
  <w:style w:type="paragraph" w:styleId="Textoindependiente2">
    <w:name w:val="Body Text 2"/>
    <w:basedOn w:val="Normal"/>
    <w:rsid w:val="00097621"/>
  </w:style>
  <w:style w:type="paragraph" w:styleId="Sangra3detindependiente">
    <w:name w:val="Body Text Indent 3"/>
    <w:basedOn w:val="Normal"/>
    <w:rsid w:val="00097621"/>
    <w:pPr>
      <w:ind w:left="708"/>
    </w:pPr>
  </w:style>
  <w:style w:type="paragraph" w:customStyle="1" w:styleId="BodyText21">
    <w:name w:val="Body Text 21"/>
    <w:basedOn w:val="Normal"/>
    <w:rsid w:val="00097621"/>
    <w:rPr>
      <w:szCs w:val="20"/>
      <w:lang w:val="es-ES_tradnl"/>
    </w:rPr>
  </w:style>
  <w:style w:type="paragraph" w:styleId="Ttulo">
    <w:name w:val="Title"/>
    <w:basedOn w:val="Normal"/>
    <w:qFormat/>
    <w:rsid w:val="00097621"/>
    <w:pPr>
      <w:widowControl w:val="0"/>
      <w:autoSpaceDE w:val="0"/>
      <w:autoSpaceDN w:val="0"/>
      <w:adjustRightInd w:val="0"/>
      <w:spacing w:line="235" w:lineRule="exact"/>
      <w:jc w:val="center"/>
    </w:pPr>
    <w:rPr>
      <w:rFonts w:cs="Arial"/>
      <w:b/>
      <w:bCs/>
      <w:szCs w:val="23"/>
    </w:rPr>
  </w:style>
  <w:style w:type="character" w:styleId="Refdenotaalpie">
    <w:name w:val="footnote reference"/>
    <w:uiPriority w:val="99"/>
    <w:semiHidden/>
    <w:rsid w:val="00097621"/>
    <w:rPr>
      <w:rFonts w:ascii="Arial Narrow" w:hAnsi="Arial Narrow"/>
      <w:sz w:val="24"/>
      <w:szCs w:val="20"/>
      <w:vertAlign w:val="superscript"/>
    </w:rPr>
  </w:style>
  <w:style w:type="paragraph" w:styleId="Textodeglobo">
    <w:name w:val="Balloon Text"/>
    <w:basedOn w:val="Normal"/>
    <w:link w:val="TextodegloboCar"/>
    <w:semiHidden/>
    <w:rsid w:val="001574CB"/>
    <w:rPr>
      <w:rFonts w:ascii="Tahoma" w:hAnsi="Tahoma"/>
      <w:sz w:val="16"/>
      <w:szCs w:val="16"/>
    </w:rPr>
  </w:style>
  <w:style w:type="paragraph" w:customStyle="1" w:styleId="NormalWeb9">
    <w:name w:val="Normal (Web)9"/>
    <w:basedOn w:val="Normal"/>
    <w:rsid w:val="00054F13"/>
    <w:rPr>
      <w:lang w:val="es-MX" w:eastAsia="es-MX"/>
    </w:rPr>
  </w:style>
  <w:style w:type="character" w:styleId="Refdecomentario">
    <w:name w:val="annotation reference"/>
    <w:uiPriority w:val="99"/>
    <w:semiHidden/>
    <w:rsid w:val="00FC410D"/>
    <w:rPr>
      <w:sz w:val="16"/>
      <w:szCs w:val="16"/>
    </w:rPr>
  </w:style>
  <w:style w:type="paragraph" w:styleId="Asuntodelcomentario">
    <w:name w:val="annotation subject"/>
    <w:basedOn w:val="Textocomentario"/>
    <w:next w:val="Textocomentario"/>
    <w:semiHidden/>
    <w:rsid w:val="00FC410D"/>
    <w:rPr>
      <w:b/>
      <w:bCs/>
    </w:r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uiPriority w:val="99"/>
    <w:rsid w:val="00FC7EC8"/>
    <w:rPr>
      <w:rFonts w:ascii="Arial Narrow" w:hAnsi="Arial Narrow"/>
      <w:sz w:val="22"/>
      <w:szCs w:val="24"/>
      <w:lang w:val="es-ES" w:eastAsia="es-ES"/>
    </w:rPr>
  </w:style>
  <w:style w:type="table" w:styleId="Tablaconcuadrcula">
    <w:name w:val="Table Grid"/>
    <w:basedOn w:val="Tablanormal"/>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EA74EE"/>
    <w:pPr>
      <w:spacing w:after="60"/>
    </w:pPr>
    <w:rPr>
      <w:sz w:val="20"/>
      <w:szCs w:val="20"/>
      <w:lang w:val="es-PE" w:eastAsia="en-US"/>
    </w:rPr>
  </w:style>
  <w:style w:type="paragraph" w:customStyle="1" w:styleId="TextoPoltica">
    <w:name w:val="Texto Política"/>
    <w:basedOn w:val="Normal"/>
    <w:rsid w:val="00EA74EE"/>
    <w:pPr>
      <w:numPr>
        <w:numId w:val="1"/>
      </w:numPr>
      <w:spacing w:after="60"/>
      <w:outlineLvl w:val="1"/>
    </w:pPr>
    <w:rPr>
      <w:sz w:val="20"/>
      <w:szCs w:val="20"/>
      <w:lang w:val="es-PE" w:eastAsia="en-US"/>
    </w:rPr>
  </w:style>
  <w:style w:type="paragraph" w:customStyle="1" w:styleId="CarCharCharCarCarCarCharCarCharCarCar">
    <w:name w:val="Car Char Char Car Car Car Char Car Char Car Car"/>
    <w:basedOn w:val="Normal"/>
    <w:rsid w:val="00B975CE"/>
    <w:pPr>
      <w:spacing w:before="60" w:after="160" w:line="240" w:lineRule="exact"/>
    </w:pPr>
    <w:rPr>
      <w:rFonts w:ascii="Verdana" w:hAnsi="Verdana"/>
      <w:color w:val="FF00FF"/>
      <w:sz w:val="20"/>
      <w:szCs w:val="20"/>
      <w:lang w:val="en-US" w:eastAsia="en-US"/>
    </w:rPr>
  </w:style>
  <w:style w:type="paragraph" w:styleId="Textonotaalfinal">
    <w:name w:val="endnote text"/>
    <w:basedOn w:val="Normal"/>
    <w:semiHidden/>
    <w:rsid w:val="00B975CE"/>
    <w:rPr>
      <w:rFonts w:ascii="Courier" w:eastAsia="MS Mincho" w:hAnsi="Courier"/>
      <w:sz w:val="20"/>
      <w:szCs w:val="20"/>
      <w:lang w:val="es-ES_tradnl"/>
    </w:rPr>
  </w:style>
  <w:style w:type="character" w:styleId="Textoennegrita">
    <w:name w:val="Strong"/>
    <w:qFormat/>
    <w:rsid w:val="00E63709"/>
    <w:rPr>
      <w:b/>
      <w:bCs/>
    </w:rPr>
  </w:style>
  <w:style w:type="paragraph" w:customStyle="1" w:styleId="Numberedlist21">
    <w:name w:val="Numbered list 2.1"/>
    <w:basedOn w:val="Ttulo1"/>
    <w:next w:val="Normal"/>
    <w:rsid w:val="001960A4"/>
    <w:pPr>
      <w:numPr>
        <w:numId w:val="2"/>
      </w:numPr>
      <w:tabs>
        <w:tab w:val="left" w:pos="720"/>
      </w:tabs>
      <w:autoSpaceDE/>
      <w:autoSpaceDN/>
      <w:adjustRightInd/>
      <w:spacing w:before="240" w:after="60"/>
      <w:jc w:val="left"/>
    </w:pPr>
    <w:rPr>
      <w:rFonts w:ascii="Futura Hv" w:hAnsi="Futura Hv"/>
      <w:b w:val="0"/>
      <w:bCs w:val="0"/>
      <w:kern w:val="28"/>
      <w:sz w:val="28"/>
      <w:szCs w:val="20"/>
      <w:lang w:val="en-US" w:eastAsia="en-US"/>
    </w:rPr>
  </w:style>
  <w:style w:type="paragraph" w:customStyle="1" w:styleId="Numberedlist22">
    <w:name w:val="Numbered list 2.2"/>
    <w:basedOn w:val="Ttulo2"/>
    <w:next w:val="Normal"/>
    <w:link w:val="Numberedlist22Car"/>
    <w:rsid w:val="001960A4"/>
    <w:pPr>
      <w:numPr>
        <w:numId w:val="2"/>
      </w:numPr>
      <w:tabs>
        <w:tab w:val="left" w:pos="720"/>
      </w:tabs>
      <w:autoSpaceDE/>
      <w:autoSpaceDN/>
      <w:adjustRightInd/>
      <w:spacing w:before="240" w:after="60"/>
    </w:pPr>
    <w:rPr>
      <w:rFonts w:ascii="Futura Hv" w:hAnsi="Futura Hv"/>
      <w:b w:val="0"/>
      <w:bCs w:val="0"/>
      <w:caps w:val="0"/>
      <w:lang w:val="en-US" w:eastAsia="en-US"/>
    </w:rPr>
  </w:style>
  <w:style w:type="paragraph" w:customStyle="1" w:styleId="Numberedlist23">
    <w:name w:val="Numbered list 2.3"/>
    <w:basedOn w:val="Ttulo3"/>
    <w:next w:val="Normal"/>
    <w:rsid w:val="001960A4"/>
    <w:pPr>
      <w:numPr>
        <w:numId w:val="2"/>
      </w:numPr>
      <w:tabs>
        <w:tab w:val="left" w:pos="1080"/>
      </w:tabs>
      <w:spacing w:before="240" w:after="60"/>
    </w:pPr>
    <w:rPr>
      <w:rFonts w:ascii="Futura Hv" w:hAnsi="Futura Hv"/>
      <w:b w:val="0"/>
      <w:bCs w:val="0"/>
      <w:szCs w:val="20"/>
      <w:lang w:val="en-US" w:eastAsia="en-US"/>
    </w:rPr>
  </w:style>
  <w:style w:type="paragraph" w:customStyle="1" w:styleId="Numberedlist24">
    <w:name w:val="Numbered list 2.4"/>
    <w:basedOn w:val="Ttulo4"/>
    <w:next w:val="Normal"/>
    <w:rsid w:val="001960A4"/>
    <w:pPr>
      <w:numPr>
        <w:numId w:val="2"/>
      </w:numPr>
      <w:tabs>
        <w:tab w:val="left" w:pos="1080"/>
        <w:tab w:val="left" w:pos="1440"/>
        <w:tab w:val="left" w:pos="1800"/>
      </w:tabs>
      <w:spacing w:before="240" w:after="60"/>
    </w:pPr>
    <w:rPr>
      <w:rFonts w:ascii="Futura Hv" w:hAnsi="Futura Hv"/>
      <w:b w:val="0"/>
      <w:bCs w:val="0"/>
      <w:sz w:val="20"/>
      <w:szCs w:val="20"/>
      <w:lang w:val="en-US" w:eastAsia="en-US"/>
    </w:rPr>
  </w:style>
  <w:style w:type="paragraph" w:customStyle="1" w:styleId="CarCharCharCarCarCarCar">
    <w:name w:val="Car Char Char Car Car Car Car"/>
    <w:basedOn w:val="Normal"/>
    <w:rsid w:val="00C40ECE"/>
    <w:pPr>
      <w:spacing w:before="60" w:after="160" w:line="240" w:lineRule="exact"/>
    </w:pPr>
    <w:rPr>
      <w:rFonts w:ascii="Verdana" w:hAnsi="Verdana"/>
      <w:color w:val="FF00FF"/>
      <w:sz w:val="20"/>
      <w:szCs w:val="20"/>
      <w:lang w:val="en-US" w:eastAsia="en-US"/>
    </w:rPr>
  </w:style>
  <w:style w:type="character" w:customStyle="1" w:styleId="smalltypeinactive">
    <w:name w:val="smalltype inactive"/>
    <w:basedOn w:val="Fuentedeprrafopredeter"/>
    <w:rsid w:val="00AF719E"/>
  </w:style>
  <w:style w:type="paragraph" w:customStyle="1" w:styleId="Encabeza">
    <w:name w:val="Encabeza"/>
    <w:basedOn w:val="Normal"/>
    <w:rsid w:val="00D63FF1"/>
    <w:pPr>
      <w:autoSpaceDE w:val="0"/>
      <w:autoSpaceDN w:val="0"/>
      <w:adjustRightInd w:val="0"/>
    </w:pPr>
    <w:rPr>
      <w:rFonts w:cs="Arial"/>
      <w:sz w:val="26"/>
      <w:szCs w:val="20"/>
    </w:rPr>
  </w:style>
  <w:style w:type="paragraph" w:customStyle="1" w:styleId="Noparagraphstyle">
    <w:name w:val="[No paragraph style]"/>
    <w:rsid w:val="0036793F"/>
    <w:pPr>
      <w:autoSpaceDE w:val="0"/>
      <w:autoSpaceDN w:val="0"/>
      <w:adjustRightInd w:val="0"/>
      <w:spacing w:line="288" w:lineRule="auto"/>
    </w:pPr>
    <w:rPr>
      <w:color w:val="000000"/>
      <w:sz w:val="24"/>
      <w:szCs w:val="24"/>
      <w:lang w:val="es-CO" w:eastAsia="es-CO"/>
    </w:rPr>
  </w:style>
  <w:style w:type="paragraph" w:customStyle="1" w:styleId="Car">
    <w:name w:val="Car"/>
    <w:basedOn w:val="Normal"/>
    <w:rsid w:val="00A564F3"/>
    <w:pPr>
      <w:spacing w:before="60" w:after="160" w:line="240" w:lineRule="exact"/>
    </w:pPr>
    <w:rPr>
      <w:rFonts w:ascii="Verdana" w:hAnsi="Verdana"/>
      <w:color w:val="FF00FF"/>
      <w:sz w:val="20"/>
      <w:szCs w:val="20"/>
      <w:lang w:val="en-US" w:eastAsia="en-US"/>
    </w:rPr>
  </w:style>
  <w:style w:type="paragraph" w:customStyle="1" w:styleId="CarCarCarCarCarCar1Car">
    <w:name w:val="Car Car Car Car Car Car1 Car"/>
    <w:basedOn w:val="Normal"/>
    <w:rsid w:val="008B75B4"/>
    <w:pPr>
      <w:spacing w:after="160" w:line="240" w:lineRule="exact"/>
    </w:pPr>
    <w:rPr>
      <w:rFonts w:ascii="Verdana" w:hAnsi="Verdana"/>
      <w:sz w:val="20"/>
      <w:lang w:val="en-US" w:eastAsia="en-US"/>
    </w:rPr>
  </w:style>
  <w:style w:type="paragraph" w:customStyle="1" w:styleId="CarCarCar">
    <w:name w:val="Car Car Car"/>
    <w:basedOn w:val="Normal"/>
    <w:rsid w:val="00611454"/>
    <w:pPr>
      <w:spacing w:before="60" w:after="160" w:line="240" w:lineRule="exact"/>
    </w:pPr>
    <w:rPr>
      <w:rFonts w:ascii="Verdana" w:hAnsi="Verdana"/>
      <w:color w:val="FF00FF"/>
      <w:sz w:val="20"/>
      <w:szCs w:val="20"/>
      <w:lang w:val="en-US" w:eastAsia="en-US"/>
    </w:rPr>
  </w:style>
  <w:style w:type="paragraph" w:customStyle="1" w:styleId="CarCharCharCarCar">
    <w:name w:val="Car Char Char Car Car"/>
    <w:basedOn w:val="Normal"/>
    <w:rsid w:val="003B51A8"/>
    <w:pPr>
      <w:spacing w:before="60" w:after="160" w:line="240" w:lineRule="exact"/>
    </w:pPr>
    <w:rPr>
      <w:rFonts w:ascii="Verdana" w:hAnsi="Verdana"/>
      <w:color w:val="FF00FF"/>
      <w:sz w:val="20"/>
      <w:szCs w:val="20"/>
      <w:lang w:val="en-US" w:eastAsia="en-US"/>
    </w:rPr>
  </w:style>
  <w:style w:type="paragraph" w:customStyle="1" w:styleId="Compartel">
    <w:name w:val="Compartel"/>
    <w:basedOn w:val="Normal"/>
    <w:rsid w:val="003B51A8"/>
  </w:style>
  <w:style w:type="paragraph" w:customStyle="1" w:styleId="xl24">
    <w:name w:val="xl24"/>
    <w:basedOn w:val="Normal"/>
    <w:rsid w:val="003B51A8"/>
    <w:pPr>
      <w:spacing w:before="100" w:beforeAutospacing="1" w:after="100" w:afterAutospacing="1"/>
    </w:pPr>
    <w:rPr>
      <w:rFonts w:cs="Arial"/>
      <w:b/>
      <w:bCs/>
    </w:rPr>
  </w:style>
  <w:style w:type="paragraph" w:customStyle="1" w:styleId="xl25">
    <w:name w:val="xl25"/>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6">
    <w:name w:val="xl26"/>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3B51A8"/>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Sans Serif" w:hAnsi="MS Sans Serif"/>
      <w:sz w:val="17"/>
      <w:szCs w:val="17"/>
    </w:rPr>
  </w:style>
  <w:style w:type="paragraph" w:customStyle="1" w:styleId="xl28">
    <w:name w:val="xl28"/>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customStyle="1" w:styleId="xl29">
    <w:name w:val="xl29"/>
    <w:basedOn w:val="Normal"/>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MS Sans Serif" w:hAnsi="MS Sans Serif"/>
      <w:sz w:val="17"/>
      <w:szCs w:val="17"/>
    </w:rPr>
  </w:style>
  <w:style w:type="paragraph" w:styleId="Tabladeilustraciones">
    <w:name w:val="table of figures"/>
    <w:basedOn w:val="Normal"/>
    <w:next w:val="Normal"/>
    <w:autoRedefine/>
    <w:uiPriority w:val="99"/>
    <w:rsid w:val="003B1E63"/>
    <w:pPr>
      <w:tabs>
        <w:tab w:val="right" w:leader="dot" w:pos="10440"/>
      </w:tabs>
      <w:ind w:left="709"/>
    </w:pPr>
    <w:rPr>
      <w:i/>
      <w:noProof/>
      <w:sz w:val="20"/>
      <w:szCs w:val="20"/>
    </w:rPr>
  </w:style>
  <w:style w:type="paragraph" w:customStyle="1" w:styleId="CarCharCharCarCarCar">
    <w:name w:val="Car Char Char Car Car Car"/>
    <w:basedOn w:val="Normal"/>
    <w:rsid w:val="00DA275B"/>
    <w:pPr>
      <w:spacing w:before="60" w:after="160" w:line="240" w:lineRule="exact"/>
    </w:pPr>
    <w:rPr>
      <w:rFonts w:ascii="Verdana" w:hAnsi="Verdana"/>
      <w:color w:val="FF00FF"/>
      <w:sz w:val="20"/>
      <w:szCs w:val="20"/>
      <w:lang w:val="en-US" w:eastAsia="en-US"/>
    </w:rPr>
  </w:style>
  <w:style w:type="paragraph" w:customStyle="1" w:styleId="CarCharCharCarCarCarCarChar">
    <w:name w:val="Car Char Char Car Car Car Car Char"/>
    <w:basedOn w:val="Normal"/>
    <w:rsid w:val="00150F00"/>
    <w:pPr>
      <w:spacing w:before="60" w:after="160" w:line="240" w:lineRule="exact"/>
    </w:pPr>
    <w:rPr>
      <w:rFonts w:ascii="Verdana" w:hAnsi="Verdana"/>
      <w:color w:val="FF00FF"/>
      <w:sz w:val="20"/>
      <w:szCs w:val="20"/>
      <w:lang w:eastAsia="en-US"/>
    </w:rPr>
  </w:style>
  <w:style w:type="paragraph" w:customStyle="1" w:styleId="CarCarCarCarCarCar1">
    <w:name w:val="Car Car Car Car Car Car1"/>
    <w:basedOn w:val="Normal"/>
    <w:rsid w:val="00740B47"/>
    <w:pPr>
      <w:spacing w:after="160" w:line="240" w:lineRule="exact"/>
    </w:pPr>
    <w:rPr>
      <w:rFonts w:ascii="Verdana" w:hAnsi="Verdana"/>
      <w:sz w:val="20"/>
      <w:lang w:val="en-US" w:eastAsia="en-US"/>
    </w:rPr>
  </w:style>
  <w:style w:type="paragraph" w:customStyle="1" w:styleId="tablaslist">
    <w:name w:val="tablaslist"/>
    <w:basedOn w:val="Normal"/>
    <w:rsid w:val="009054A4"/>
    <w:pPr>
      <w:spacing w:before="100" w:beforeAutospacing="1" w:after="100" w:afterAutospacing="1"/>
    </w:pPr>
  </w:style>
  <w:style w:type="paragraph" w:customStyle="1" w:styleId="CharCharCarCarCar">
    <w:name w:val="Char Char Car Car Car"/>
    <w:basedOn w:val="Normal"/>
    <w:rsid w:val="001B4AEC"/>
    <w:pPr>
      <w:spacing w:before="60" w:after="160" w:line="240" w:lineRule="exact"/>
    </w:pPr>
    <w:rPr>
      <w:rFonts w:ascii="Verdana" w:hAnsi="Verdana"/>
      <w:color w:val="FF00FF"/>
      <w:sz w:val="20"/>
      <w:szCs w:val="20"/>
      <w:lang w:val="en-US" w:eastAsia="en-US"/>
    </w:rPr>
  </w:style>
  <w:style w:type="paragraph" w:styleId="Epgrafe0">
    <w:name w:val="caption"/>
    <w:basedOn w:val="Normal"/>
    <w:next w:val="Normal"/>
    <w:link w:val="EpgrafeCar"/>
    <w:qFormat/>
    <w:rsid w:val="003B1E63"/>
    <w:pPr>
      <w:jc w:val="center"/>
    </w:pPr>
    <w:rPr>
      <w:b/>
      <w:i/>
      <w:sz w:val="20"/>
      <w:szCs w:val="20"/>
    </w:rPr>
  </w:style>
  <w:style w:type="paragraph" w:customStyle="1" w:styleId="texto0">
    <w:name w:val="texto"/>
    <w:basedOn w:val="Normal"/>
    <w:rsid w:val="003C76C4"/>
    <w:pPr>
      <w:tabs>
        <w:tab w:val="right" w:pos="6570"/>
      </w:tabs>
      <w:suppressAutoHyphens/>
    </w:pPr>
    <w:rPr>
      <w:spacing w:val="-2"/>
      <w:szCs w:val="20"/>
    </w:rPr>
  </w:style>
  <w:style w:type="paragraph" w:customStyle="1" w:styleId="blockquote">
    <w:name w:val="blockquote"/>
    <w:basedOn w:val="Normal"/>
    <w:rsid w:val="00A14852"/>
    <w:rPr>
      <w:rFonts w:ascii="Tahoma" w:hAnsi="Tahoma" w:cs="Tahoma"/>
      <w:color w:val="494949"/>
      <w:sz w:val="18"/>
      <w:szCs w:val="18"/>
    </w:rPr>
  </w:style>
  <w:style w:type="character" w:customStyle="1" w:styleId="a">
    <w:name w:val="a"/>
    <w:basedOn w:val="Fuentedeprrafopredeter"/>
    <w:rsid w:val="00A14852"/>
  </w:style>
  <w:style w:type="paragraph" w:customStyle="1" w:styleId="CarCharCharCar">
    <w:name w:val="Car Char Char Car"/>
    <w:basedOn w:val="Normal"/>
    <w:rsid w:val="00E46254"/>
    <w:pPr>
      <w:spacing w:before="60" w:after="160" w:line="240" w:lineRule="exact"/>
    </w:pPr>
    <w:rPr>
      <w:rFonts w:ascii="Verdana" w:hAnsi="Verdana"/>
      <w:color w:val="FF00FF"/>
      <w:sz w:val="20"/>
      <w:szCs w:val="20"/>
      <w:lang w:eastAsia="en-US"/>
    </w:rPr>
  </w:style>
  <w:style w:type="character" w:customStyle="1" w:styleId="Numberedlist22Car">
    <w:name w:val="Numbered list 2.2 Car"/>
    <w:link w:val="Numberedlist22"/>
    <w:rsid w:val="00E941FA"/>
    <w:rPr>
      <w:rFonts w:ascii="Futura Hv" w:hAnsi="Futura Hv"/>
      <w:sz w:val="24"/>
      <w:szCs w:val="24"/>
      <w:lang w:val="en-US" w:eastAsia="en-US"/>
    </w:rPr>
  </w:style>
  <w:style w:type="paragraph" w:styleId="Prrafodelista">
    <w:name w:val="List Paragraph"/>
    <w:basedOn w:val="Normal"/>
    <w:link w:val="PrrafodelistaCar"/>
    <w:uiPriority w:val="34"/>
    <w:qFormat/>
    <w:rsid w:val="00C12F41"/>
    <w:pPr>
      <w:ind w:left="708"/>
    </w:pPr>
  </w:style>
  <w:style w:type="paragraph" w:customStyle="1" w:styleId="Anexo">
    <w:name w:val="Anexo"/>
    <w:basedOn w:val="Normal"/>
    <w:autoRedefine/>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cs="Arial"/>
      <w:bCs/>
      <w:sz w:val="20"/>
      <w:szCs w:val="20"/>
    </w:rPr>
  </w:style>
  <w:style w:type="paragraph" w:customStyle="1" w:styleId="GELMEMA1">
    <w:name w:val="GELMEMA 1"/>
    <w:basedOn w:val="Ttulo1"/>
    <w:autoRedefine/>
    <w:qFormat/>
    <w:rsid w:val="00996C05"/>
    <w:pPr>
      <w:numPr>
        <w:numId w:val="0"/>
      </w:numPr>
      <w:pBdr>
        <w:bottom w:val="single" w:sz="12" w:space="1" w:color="auto"/>
      </w:pBdr>
      <w:autoSpaceDE/>
      <w:autoSpaceDN/>
      <w:adjustRightInd/>
      <w:spacing w:before="240" w:after="60"/>
      <w:jc w:val="right"/>
    </w:pPr>
    <w:rPr>
      <w:rFonts w:ascii="Tahoma" w:hAnsi="Tahoma" w:cs="Tahoma"/>
      <w:b w:val="0"/>
      <w:kern w:val="32"/>
      <w:sz w:val="32"/>
      <w:szCs w:val="32"/>
      <w:lang w:eastAsia="en-US"/>
    </w:rPr>
  </w:style>
  <w:style w:type="paragraph" w:customStyle="1" w:styleId="GELMEMA3">
    <w:name w:val="GELMEMA 3"/>
    <w:basedOn w:val="Prrafodelista"/>
    <w:next w:val="Textoindependiente"/>
    <w:autoRedefine/>
    <w:qFormat/>
    <w:rsid w:val="0002538F"/>
    <w:pPr>
      <w:numPr>
        <w:ilvl w:val="1"/>
        <w:numId w:val="6"/>
      </w:numPr>
      <w:spacing w:after="200" w:line="276" w:lineRule="auto"/>
      <w:contextualSpacing/>
      <w:outlineLvl w:val="1"/>
    </w:pPr>
    <w:rPr>
      <w:rFonts w:cs="Arial"/>
      <w:b/>
    </w:rPr>
  </w:style>
  <w:style w:type="paragraph" w:customStyle="1" w:styleId="Estilo1">
    <w:name w:val="Estilo1"/>
    <w:basedOn w:val="Normal"/>
    <w:next w:val="GELMEMA3"/>
    <w:rsid w:val="0089282F"/>
    <w:pPr>
      <w:ind w:left="360"/>
    </w:pPr>
    <w:rPr>
      <w:rFonts w:cs="Arial"/>
    </w:rPr>
  </w:style>
  <w:style w:type="paragraph" w:customStyle="1" w:styleId="Estilo2">
    <w:name w:val="Estilo2"/>
    <w:basedOn w:val="Normal"/>
    <w:autoRedefine/>
    <w:rsid w:val="00E00343"/>
    <w:pPr>
      <w:numPr>
        <w:numId w:val="5"/>
      </w:numPr>
      <w:outlineLvl w:val="2"/>
    </w:pPr>
    <w:rPr>
      <w:rFonts w:cs="Arial"/>
      <w:b/>
      <w:szCs w:val="22"/>
    </w:rPr>
  </w:style>
  <w:style w:type="paragraph" w:customStyle="1" w:styleId="GELMEMA4">
    <w:name w:val="GELMEMA 4"/>
    <w:basedOn w:val="Prrafodelista"/>
    <w:qFormat/>
    <w:rsid w:val="008763C0"/>
    <w:pPr>
      <w:numPr>
        <w:ilvl w:val="2"/>
        <w:numId w:val="6"/>
      </w:numPr>
      <w:spacing w:after="200" w:line="276" w:lineRule="auto"/>
      <w:contextualSpacing/>
      <w:outlineLvl w:val="2"/>
    </w:pPr>
    <w:rPr>
      <w:rFonts w:cs="Arial"/>
      <w:b/>
    </w:rPr>
  </w:style>
  <w:style w:type="paragraph" w:customStyle="1" w:styleId="GELMEMA2">
    <w:name w:val="GELMEMA 2"/>
    <w:basedOn w:val="Prrafodelista"/>
    <w:autoRedefine/>
    <w:qFormat/>
    <w:rsid w:val="004E1638"/>
    <w:pPr>
      <w:numPr>
        <w:numId w:val="14"/>
      </w:numPr>
      <w:pBdr>
        <w:bottom w:val="single" w:sz="12" w:space="1" w:color="auto"/>
      </w:pBdr>
      <w:spacing w:after="200" w:line="276" w:lineRule="auto"/>
      <w:contextualSpacing/>
      <w:jc w:val="right"/>
      <w:outlineLvl w:val="0"/>
    </w:pPr>
    <w:rPr>
      <w:rFonts w:ascii="Tahoma" w:eastAsia="Arial Unicode MS" w:hAnsi="Tahoma" w:cs="Arial"/>
      <w:sz w:val="32"/>
    </w:rPr>
  </w:style>
  <w:style w:type="paragraph" w:customStyle="1" w:styleId="EstiloGELMEMA2APrimeralnea0cm">
    <w:name w:val="Estilo GELMEMA 2A + Primera línea:  0 cm"/>
    <w:basedOn w:val="GELMEMA2"/>
    <w:autoRedefine/>
    <w:rsid w:val="00B85AC3"/>
    <w:pPr>
      <w:pBdr>
        <w:bottom w:val="single" w:sz="4" w:space="1" w:color="auto"/>
      </w:pBdr>
    </w:pPr>
    <w:rPr>
      <w:rFonts w:cs="Times New Roman"/>
      <w:bCs/>
      <w:szCs w:val="20"/>
    </w:rPr>
  </w:style>
  <w:style w:type="character" w:customStyle="1" w:styleId="TextonotapieCar">
    <w:name w:val="Texto nota pie Car"/>
    <w:link w:val="Textonotapie"/>
    <w:uiPriority w:val="99"/>
    <w:rsid w:val="00D6195C"/>
    <w:rPr>
      <w:rFonts w:ascii="Arial Narrow" w:hAnsi="Arial Narrow"/>
      <w:sz w:val="22"/>
      <w:szCs w:val="24"/>
    </w:rPr>
  </w:style>
  <w:style w:type="paragraph" w:styleId="Mapadeldocumento">
    <w:name w:val="Document Map"/>
    <w:basedOn w:val="Normal"/>
    <w:link w:val="MapadeldocumentoCar"/>
    <w:unhideWhenUsed/>
    <w:rsid w:val="006F6AB2"/>
    <w:rPr>
      <w:rFonts w:ascii="Tahoma" w:hAnsi="Tahoma"/>
      <w:sz w:val="16"/>
      <w:szCs w:val="16"/>
    </w:rPr>
  </w:style>
  <w:style w:type="character" w:customStyle="1" w:styleId="MapadeldocumentoCar">
    <w:name w:val="Mapa del documento Car"/>
    <w:link w:val="Mapadeldocumento"/>
    <w:rsid w:val="006F6AB2"/>
    <w:rPr>
      <w:rFonts w:ascii="Tahoma" w:hAnsi="Tahoma" w:cs="Tahoma"/>
      <w:sz w:val="16"/>
      <w:szCs w:val="16"/>
    </w:rPr>
  </w:style>
  <w:style w:type="paragraph" w:customStyle="1" w:styleId="CarCarCarCarCarCarCar">
    <w:name w:val="Car Car Car Car Car Car Car"/>
    <w:basedOn w:val="Normal"/>
    <w:rsid w:val="00B307F6"/>
    <w:pPr>
      <w:spacing w:before="60" w:after="160" w:line="240" w:lineRule="exact"/>
    </w:pPr>
    <w:rPr>
      <w:rFonts w:ascii="Verdana" w:hAnsi="Verdana"/>
      <w:color w:val="FF00FF"/>
      <w:sz w:val="20"/>
      <w:szCs w:val="20"/>
      <w:lang w:val="en-US" w:eastAsia="en-US"/>
    </w:rPr>
  </w:style>
  <w:style w:type="paragraph" w:customStyle="1" w:styleId="GELMEMANORMALRESALTADO">
    <w:name w:val="GELMEMA NORMAL RESALTADO"/>
    <w:basedOn w:val="Normal"/>
    <w:link w:val="GELMEMANORMALRESALTADOCar"/>
    <w:qFormat/>
    <w:rsid w:val="0078715F"/>
    <w:rPr>
      <w:b/>
    </w:rPr>
  </w:style>
  <w:style w:type="paragraph" w:customStyle="1" w:styleId="GELMEMANORMALVIETA">
    <w:name w:val="GELMEMA NORMAL VIÑETA"/>
    <w:basedOn w:val="GELMEMANORMALRESALTADO"/>
    <w:link w:val="GELMEMANORMALVIETACar"/>
    <w:qFormat/>
    <w:rsid w:val="0078715F"/>
    <w:pPr>
      <w:numPr>
        <w:numId w:val="7"/>
      </w:numPr>
    </w:pPr>
    <w:rPr>
      <w:rFonts w:ascii="Arial Narrow" w:hAnsi="Arial Narrow"/>
      <w:b w:val="0"/>
    </w:rPr>
  </w:style>
  <w:style w:type="character" w:customStyle="1" w:styleId="GELMEMANORMALCar">
    <w:name w:val="GELMEMA NORMAL Car"/>
    <w:rsid w:val="001B7287"/>
    <w:rPr>
      <w:rFonts w:ascii="Arial" w:hAnsi="Arial" w:cs="Arial"/>
      <w:sz w:val="24"/>
      <w:szCs w:val="24"/>
      <w:lang w:val="es-CO"/>
    </w:rPr>
  </w:style>
  <w:style w:type="character" w:customStyle="1" w:styleId="GELMEMANORMALRESALTADOCar">
    <w:name w:val="GELMEMA NORMAL RESALTADO Car"/>
    <w:link w:val="GELMEMANORMALRESALTADO"/>
    <w:rsid w:val="0078715F"/>
    <w:rPr>
      <w:rFonts w:ascii="Arial" w:hAnsi="Arial" w:cs="Arial"/>
      <w:b/>
      <w:sz w:val="22"/>
      <w:szCs w:val="24"/>
      <w:lang w:val="es-CO" w:eastAsia="es-ES"/>
    </w:rPr>
  </w:style>
  <w:style w:type="character" w:customStyle="1" w:styleId="GELMEMANORMALVIETACar">
    <w:name w:val="GELMEMA NORMAL VIÑETA Car"/>
    <w:link w:val="GELMEMANORMALVIETA"/>
    <w:rsid w:val="0078715F"/>
    <w:rPr>
      <w:rFonts w:ascii="Arial Narrow" w:hAnsi="Arial Narrow"/>
      <w:sz w:val="22"/>
      <w:szCs w:val="24"/>
      <w:lang w:val="es-CO" w:eastAsia="es-ES"/>
    </w:rPr>
  </w:style>
  <w:style w:type="paragraph" w:customStyle="1" w:styleId="InfoBlue">
    <w:name w:val="InfoBlue"/>
    <w:basedOn w:val="Normal"/>
    <w:next w:val="Textoindependiente"/>
    <w:autoRedefine/>
    <w:rsid w:val="00DC673C"/>
    <w:pPr>
      <w:widowControl w:val="0"/>
      <w:spacing w:after="120" w:line="240" w:lineRule="atLeast"/>
    </w:pPr>
    <w:rPr>
      <w:i/>
      <w:color w:val="0000FF"/>
      <w:sz w:val="20"/>
      <w:szCs w:val="20"/>
      <w:lang w:val="en-US" w:eastAsia="en-US"/>
    </w:rPr>
  </w:style>
  <w:style w:type="paragraph" w:customStyle="1" w:styleId="xl66">
    <w:name w:val="xl66"/>
    <w:basedOn w:val="Normal"/>
    <w:rsid w:val="00DC673C"/>
    <w:pPr>
      <w:spacing w:before="100" w:beforeAutospacing="1" w:after="100" w:afterAutospacing="1"/>
    </w:pPr>
    <w:rPr>
      <w:rFonts w:ascii="Calibri" w:hAnsi="Calibri"/>
      <w:color w:val="000000"/>
      <w:lang w:val="en-US" w:eastAsia="en-US"/>
    </w:rPr>
  </w:style>
  <w:style w:type="paragraph" w:customStyle="1" w:styleId="xl67">
    <w:name w:val="xl67"/>
    <w:basedOn w:val="Normal"/>
    <w:rsid w:val="00DC673C"/>
    <w:pPr>
      <w:spacing w:before="100" w:beforeAutospacing="1" w:after="100" w:afterAutospacing="1"/>
    </w:pPr>
    <w:rPr>
      <w:rFonts w:ascii="Calibri" w:hAnsi="Calibri"/>
      <w:b/>
      <w:bCs/>
      <w:color w:val="000000"/>
      <w:lang w:val="en-US" w:eastAsia="en-US"/>
    </w:rPr>
  </w:style>
  <w:style w:type="paragraph" w:customStyle="1" w:styleId="xl68">
    <w:name w:val="xl68"/>
    <w:basedOn w:val="Normal"/>
    <w:rsid w:val="00DC673C"/>
    <w:pPr>
      <w:spacing w:before="100" w:beforeAutospacing="1" w:after="100" w:afterAutospacing="1"/>
    </w:pPr>
    <w:rPr>
      <w:rFonts w:ascii="Calibri" w:hAnsi="Calibri"/>
      <w:color w:val="000000"/>
      <w:lang w:val="en-US" w:eastAsia="en-US"/>
    </w:rPr>
  </w:style>
  <w:style w:type="paragraph" w:customStyle="1" w:styleId="xl69">
    <w:name w:val="xl69"/>
    <w:basedOn w:val="Normal"/>
    <w:rsid w:val="00DC673C"/>
    <w:pPr>
      <w:spacing w:before="100" w:beforeAutospacing="1" w:after="100" w:afterAutospacing="1"/>
    </w:pPr>
    <w:rPr>
      <w:rFonts w:ascii="Calibri" w:hAnsi="Calibri"/>
      <w:color w:val="000000"/>
      <w:szCs w:val="22"/>
      <w:lang w:val="en-US" w:eastAsia="en-US"/>
    </w:rPr>
  </w:style>
  <w:style w:type="paragraph" w:customStyle="1" w:styleId="xl70">
    <w:name w:val="xl70"/>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1">
    <w:name w:val="xl71"/>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2">
    <w:name w:val="xl72"/>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xl73">
    <w:name w:val="xl73"/>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4">
    <w:name w:val="xl74"/>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olor w:val="000000"/>
      <w:lang w:val="en-US" w:eastAsia="en-US"/>
    </w:rPr>
  </w:style>
  <w:style w:type="paragraph" w:customStyle="1" w:styleId="xl75">
    <w:name w:val="xl75"/>
    <w:basedOn w:val="Normal"/>
    <w:rsid w:val="00DC673C"/>
    <w:pPr>
      <w:pBdr>
        <w:top w:val="single" w:sz="4" w:space="0" w:color="000000"/>
        <w:left w:val="single" w:sz="4" w:space="0" w:color="000000"/>
        <w:bottom w:val="single" w:sz="4" w:space="0" w:color="000000"/>
        <w:right w:val="single" w:sz="4" w:space="0" w:color="000000"/>
      </w:pBdr>
      <w:shd w:val="clear" w:color="C0C0C0" w:fill="D8D8D8"/>
      <w:spacing w:before="100" w:beforeAutospacing="1" w:after="100" w:afterAutospacing="1"/>
      <w:jc w:val="center"/>
      <w:textAlignment w:val="top"/>
    </w:pPr>
    <w:rPr>
      <w:rFonts w:ascii="Calibri" w:hAnsi="Calibri"/>
      <w:b/>
      <w:bCs/>
      <w:color w:val="000000"/>
      <w:lang w:val="en-US" w:eastAsia="en-US"/>
    </w:rPr>
  </w:style>
  <w:style w:type="paragraph" w:customStyle="1" w:styleId="xl76">
    <w:name w:val="xl76"/>
    <w:basedOn w:val="Normal"/>
    <w:rsid w:val="00DC673C"/>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b/>
      <w:bCs/>
      <w:color w:val="000000"/>
      <w:lang w:val="en-US" w:eastAsia="en-US"/>
    </w:rPr>
  </w:style>
  <w:style w:type="paragraph" w:customStyle="1" w:styleId="Tabletext">
    <w:name w:val="Tabletext"/>
    <w:basedOn w:val="Normal"/>
    <w:rsid w:val="00776025"/>
    <w:pPr>
      <w:keepLines/>
      <w:widowControl w:val="0"/>
      <w:spacing w:after="120" w:line="240" w:lineRule="atLeast"/>
    </w:pPr>
    <w:rPr>
      <w:sz w:val="20"/>
      <w:szCs w:val="20"/>
      <w:lang w:eastAsia="en-US"/>
    </w:rPr>
  </w:style>
  <w:style w:type="paragraph" w:customStyle="1" w:styleId="EstiloEstilo1Negrita">
    <w:name w:val="Estilo Estilo1 + Negrita"/>
    <w:basedOn w:val="Normal"/>
    <w:rsid w:val="00776025"/>
    <w:pPr>
      <w:tabs>
        <w:tab w:val="num" w:pos="360"/>
      </w:tabs>
      <w:ind w:left="360" w:hanging="360"/>
    </w:pPr>
  </w:style>
  <w:style w:type="paragraph" w:customStyle="1" w:styleId="CharCarCarChar">
    <w:name w:val="Char Car Car Char"/>
    <w:basedOn w:val="Normal"/>
    <w:rsid w:val="00776025"/>
    <w:pPr>
      <w:spacing w:after="160" w:line="240" w:lineRule="exact"/>
    </w:pPr>
    <w:rPr>
      <w:rFonts w:ascii="Verdana" w:hAnsi="Verdana"/>
      <w:sz w:val="20"/>
      <w:lang w:val="en-US" w:eastAsia="en-US"/>
    </w:rPr>
  </w:style>
  <w:style w:type="paragraph" w:customStyle="1" w:styleId="CharChar1">
    <w:name w:val="Char Char1"/>
    <w:basedOn w:val="Normal"/>
    <w:rsid w:val="00776025"/>
    <w:pPr>
      <w:spacing w:after="160" w:line="240" w:lineRule="exact"/>
    </w:pPr>
    <w:rPr>
      <w:rFonts w:ascii="Verdana" w:hAnsi="Verdana"/>
      <w:sz w:val="20"/>
      <w:lang w:val="en-US" w:eastAsia="en-US"/>
    </w:rPr>
  </w:style>
  <w:style w:type="paragraph" w:customStyle="1" w:styleId="CharChar1CarCarCharChar">
    <w:name w:val="Char Char1 Car Car Char Char"/>
    <w:basedOn w:val="Normal"/>
    <w:rsid w:val="00776025"/>
    <w:pPr>
      <w:spacing w:after="160" w:line="240" w:lineRule="exact"/>
    </w:pPr>
    <w:rPr>
      <w:rFonts w:ascii="Verdana" w:hAnsi="Verdana"/>
      <w:sz w:val="20"/>
      <w:lang w:val="en-US" w:eastAsia="en-US"/>
    </w:rPr>
  </w:style>
  <w:style w:type="character" w:customStyle="1" w:styleId="TextodegloboCar">
    <w:name w:val="Texto de globo Car"/>
    <w:link w:val="Textodeglobo"/>
    <w:semiHidden/>
    <w:rsid w:val="00776025"/>
    <w:rPr>
      <w:rFonts w:ascii="Tahoma" w:hAnsi="Tahoma" w:cs="Tahoma"/>
      <w:sz w:val="16"/>
      <w:szCs w:val="16"/>
    </w:rPr>
  </w:style>
  <w:style w:type="character" w:customStyle="1" w:styleId="Ttulo3Car">
    <w:name w:val="Título 3 Car"/>
    <w:link w:val="Ttulo3"/>
    <w:rsid w:val="00776025"/>
    <w:rPr>
      <w:rFonts w:ascii="Arial Narrow" w:hAnsi="Arial Narrow"/>
      <w:b/>
      <w:bCs/>
      <w:sz w:val="22"/>
      <w:szCs w:val="24"/>
      <w:lang w:val="es-ES" w:eastAsia="es-ES"/>
    </w:rPr>
  </w:style>
  <w:style w:type="character" w:styleId="nfasis">
    <w:name w:val="Emphasis"/>
    <w:qFormat/>
    <w:rsid w:val="00776025"/>
    <w:rPr>
      <w:i/>
      <w:iCs/>
    </w:rPr>
  </w:style>
  <w:style w:type="paragraph" w:customStyle="1" w:styleId="Car1">
    <w:name w:val="Car1"/>
    <w:basedOn w:val="Normal"/>
    <w:rsid w:val="00776025"/>
    <w:pPr>
      <w:spacing w:after="160" w:line="240" w:lineRule="exact"/>
    </w:pPr>
    <w:rPr>
      <w:rFonts w:ascii="Verdana" w:hAnsi="Verdana" w:cs="Verdana"/>
      <w:sz w:val="20"/>
      <w:szCs w:val="20"/>
      <w:lang w:val="en-US" w:eastAsia="en-US"/>
    </w:rPr>
  </w:style>
  <w:style w:type="paragraph" w:styleId="Listaconnmeros">
    <w:name w:val="List Number"/>
    <w:basedOn w:val="Ttulo1"/>
    <w:rsid w:val="00776025"/>
    <w:pPr>
      <w:numPr>
        <w:numId w:val="8"/>
      </w:numPr>
      <w:autoSpaceDE/>
      <w:autoSpaceDN/>
      <w:adjustRightInd/>
      <w:spacing w:before="240" w:after="60"/>
      <w:jc w:val="both"/>
    </w:pPr>
    <w:rPr>
      <w:rFonts w:cs="Arial"/>
      <w:kern w:val="32"/>
      <w:szCs w:val="32"/>
    </w:rPr>
  </w:style>
  <w:style w:type="paragraph" w:styleId="Firmadecorreoelectrnico">
    <w:name w:val="E-mail Signature"/>
    <w:basedOn w:val="Normal"/>
    <w:link w:val="FirmadecorreoelectrnicoCar"/>
    <w:rsid w:val="00776025"/>
    <w:pPr>
      <w:spacing w:before="100" w:beforeAutospacing="1" w:after="100" w:afterAutospacing="1"/>
    </w:pPr>
  </w:style>
  <w:style w:type="character" w:customStyle="1" w:styleId="FirmadecorreoelectrnicoCar">
    <w:name w:val="Firma de correo electrónico Car"/>
    <w:link w:val="Firmadecorreoelectrnico"/>
    <w:rsid w:val="00776025"/>
    <w:rPr>
      <w:sz w:val="24"/>
      <w:szCs w:val="24"/>
    </w:rPr>
  </w:style>
  <w:style w:type="paragraph" w:customStyle="1" w:styleId="Default">
    <w:name w:val="Default"/>
    <w:rsid w:val="00776025"/>
    <w:pPr>
      <w:autoSpaceDE w:val="0"/>
      <w:autoSpaceDN w:val="0"/>
      <w:adjustRightInd w:val="0"/>
    </w:pPr>
    <w:rPr>
      <w:color w:val="000000"/>
      <w:sz w:val="24"/>
      <w:szCs w:val="24"/>
      <w:lang w:val="es-ES" w:eastAsia="es-ES"/>
    </w:rPr>
  </w:style>
  <w:style w:type="paragraph" w:customStyle="1" w:styleId="Car2">
    <w:name w:val="Car2"/>
    <w:basedOn w:val="Normal"/>
    <w:rsid w:val="00776025"/>
    <w:pPr>
      <w:spacing w:after="160" w:line="240" w:lineRule="exact"/>
    </w:pPr>
    <w:rPr>
      <w:rFonts w:ascii="Verdana" w:hAnsi="Verdana"/>
      <w:sz w:val="20"/>
      <w:lang w:val="en-US" w:eastAsia="en-US"/>
    </w:rPr>
  </w:style>
  <w:style w:type="paragraph" w:customStyle="1" w:styleId="CharChar">
    <w:name w:val="Char Char"/>
    <w:basedOn w:val="Normal"/>
    <w:rsid w:val="00776025"/>
    <w:pPr>
      <w:spacing w:after="160" w:line="240" w:lineRule="exact"/>
    </w:pPr>
    <w:rPr>
      <w:rFonts w:ascii="Verdana" w:hAnsi="Verdana"/>
      <w:sz w:val="20"/>
      <w:lang w:val="en-US" w:eastAsia="en-US"/>
    </w:rPr>
  </w:style>
  <w:style w:type="paragraph" w:customStyle="1" w:styleId="vieta-1">
    <w:name w:val="viñeta-1"/>
    <w:basedOn w:val="Normal"/>
    <w:link w:val="vieta-1Car"/>
    <w:rsid w:val="00776025"/>
    <w:pPr>
      <w:numPr>
        <w:numId w:val="9"/>
      </w:numPr>
      <w:spacing w:line="360" w:lineRule="auto"/>
    </w:pPr>
  </w:style>
  <w:style w:type="paragraph" w:customStyle="1" w:styleId="vieta-3">
    <w:name w:val="viñeta-3"/>
    <w:basedOn w:val="Normal"/>
    <w:rsid w:val="00776025"/>
    <w:pPr>
      <w:numPr>
        <w:numId w:val="10"/>
      </w:numPr>
      <w:spacing w:line="360" w:lineRule="auto"/>
    </w:pPr>
    <w:rPr>
      <w:rFonts w:cs="Arial"/>
    </w:rPr>
  </w:style>
  <w:style w:type="paragraph" w:customStyle="1" w:styleId="vieta-2">
    <w:name w:val="viñeta-2"/>
    <w:basedOn w:val="Normal"/>
    <w:rsid w:val="00776025"/>
    <w:pPr>
      <w:numPr>
        <w:numId w:val="11"/>
      </w:numPr>
      <w:spacing w:line="360" w:lineRule="auto"/>
    </w:pPr>
    <w:rPr>
      <w:rFonts w:cs="Arial"/>
    </w:rPr>
  </w:style>
  <w:style w:type="character" w:customStyle="1" w:styleId="vieta-1Car">
    <w:name w:val="viñeta-1 Car"/>
    <w:link w:val="vieta-1"/>
    <w:rsid w:val="00776025"/>
    <w:rPr>
      <w:rFonts w:ascii="Arial" w:hAnsi="Arial"/>
      <w:sz w:val="24"/>
      <w:szCs w:val="24"/>
      <w:lang w:val="es-ES" w:eastAsia="es-ES"/>
    </w:rPr>
  </w:style>
  <w:style w:type="character" w:customStyle="1" w:styleId="TextocomentarioCar">
    <w:name w:val="Texto comentario Car"/>
    <w:link w:val="Textocomentario"/>
    <w:uiPriority w:val="99"/>
    <w:rsid w:val="00776025"/>
    <w:rPr>
      <w:rFonts w:ascii="Arial Narrow" w:hAnsi="Arial Narrow"/>
    </w:rPr>
  </w:style>
  <w:style w:type="paragraph" w:customStyle="1" w:styleId="WW-Textoindependiente2">
    <w:name w:val="WW-Texto independiente 2"/>
    <w:basedOn w:val="Normal"/>
    <w:rsid w:val="00776025"/>
    <w:pPr>
      <w:suppressAutoHyphens/>
    </w:pPr>
  </w:style>
  <w:style w:type="character" w:customStyle="1" w:styleId="text1">
    <w:name w:val="text1"/>
    <w:rsid w:val="00776025"/>
    <w:rPr>
      <w:rFonts w:ascii="Arial" w:hAnsi="Arial" w:cs="Arial" w:hint="default"/>
      <w:b w:val="0"/>
      <w:bCs w:val="0"/>
      <w:i w:val="0"/>
      <w:iCs w:val="0"/>
      <w:color w:val="000000"/>
      <w:sz w:val="20"/>
      <w:szCs w:val="20"/>
    </w:rPr>
  </w:style>
  <w:style w:type="character" w:customStyle="1" w:styleId="CarCar3">
    <w:name w:val="Car Car3"/>
    <w:rsid w:val="00776025"/>
    <w:rPr>
      <w:rFonts w:ascii="Arial" w:hAnsi="Arial" w:cs="Arial"/>
      <w:b/>
      <w:iCs/>
      <w:sz w:val="26"/>
      <w:szCs w:val="26"/>
      <w:lang w:val="es-ES" w:eastAsia="es-ES"/>
    </w:rPr>
  </w:style>
  <w:style w:type="paragraph" w:customStyle="1" w:styleId="Paragraph2">
    <w:name w:val="Paragraph2"/>
    <w:basedOn w:val="Normal"/>
    <w:rsid w:val="00776025"/>
    <w:pPr>
      <w:widowControl w:val="0"/>
      <w:spacing w:before="80" w:line="240" w:lineRule="atLeast"/>
      <w:ind w:left="720"/>
    </w:pPr>
    <w:rPr>
      <w:color w:val="000000"/>
      <w:sz w:val="20"/>
      <w:szCs w:val="20"/>
      <w:lang w:val="en-AU" w:eastAsia="en-US"/>
    </w:rPr>
  </w:style>
  <w:style w:type="paragraph" w:styleId="Sangranormal">
    <w:name w:val="Normal Indent"/>
    <w:basedOn w:val="Normal"/>
    <w:rsid w:val="00776025"/>
    <w:pPr>
      <w:widowControl w:val="0"/>
      <w:spacing w:line="240" w:lineRule="atLeast"/>
      <w:ind w:left="900" w:hanging="900"/>
    </w:pPr>
    <w:rPr>
      <w:sz w:val="20"/>
      <w:szCs w:val="20"/>
      <w:lang w:val="en-US" w:eastAsia="en-US"/>
    </w:rPr>
  </w:style>
  <w:style w:type="paragraph" w:customStyle="1" w:styleId="Bullet1">
    <w:name w:val="Bullet1"/>
    <w:basedOn w:val="Normal"/>
    <w:rsid w:val="00776025"/>
    <w:pPr>
      <w:widowControl w:val="0"/>
      <w:spacing w:line="240" w:lineRule="atLeast"/>
      <w:ind w:left="720" w:hanging="432"/>
    </w:pPr>
    <w:rPr>
      <w:sz w:val="20"/>
      <w:szCs w:val="20"/>
      <w:lang w:val="en-US" w:eastAsia="en-US"/>
    </w:rPr>
  </w:style>
  <w:style w:type="paragraph" w:customStyle="1" w:styleId="Bullet2">
    <w:name w:val="Bullet2"/>
    <w:basedOn w:val="Normal"/>
    <w:rsid w:val="00776025"/>
    <w:pPr>
      <w:widowControl w:val="0"/>
      <w:spacing w:line="240" w:lineRule="atLeast"/>
      <w:ind w:left="1440" w:hanging="360"/>
    </w:pPr>
    <w:rPr>
      <w:color w:val="000080"/>
      <w:sz w:val="20"/>
      <w:szCs w:val="20"/>
      <w:lang w:val="en-US" w:eastAsia="en-US"/>
    </w:rPr>
  </w:style>
  <w:style w:type="paragraph" w:customStyle="1" w:styleId="MainTitle">
    <w:name w:val="Main Title"/>
    <w:basedOn w:val="Normal"/>
    <w:rsid w:val="00776025"/>
    <w:pPr>
      <w:widowControl w:val="0"/>
      <w:spacing w:before="480" w:after="60"/>
      <w:jc w:val="center"/>
    </w:pPr>
    <w:rPr>
      <w:b/>
      <w:kern w:val="28"/>
      <w:sz w:val="32"/>
      <w:szCs w:val="20"/>
      <w:lang w:val="en-US" w:eastAsia="en-US"/>
    </w:rPr>
  </w:style>
  <w:style w:type="paragraph" w:customStyle="1" w:styleId="Paragraph1">
    <w:name w:val="Paragraph1"/>
    <w:basedOn w:val="Normal"/>
    <w:rsid w:val="00776025"/>
    <w:pPr>
      <w:widowControl w:val="0"/>
      <w:spacing w:before="80"/>
    </w:pPr>
    <w:rPr>
      <w:sz w:val="20"/>
      <w:szCs w:val="20"/>
      <w:lang w:val="en-US" w:eastAsia="en-US"/>
    </w:rPr>
  </w:style>
  <w:style w:type="paragraph" w:customStyle="1" w:styleId="Paragraph3">
    <w:name w:val="Paragraph3"/>
    <w:basedOn w:val="Normal"/>
    <w:rsid w:val="00776025"/>
    <w:pPr>
      <w:widowControl w:val="0"/>
      <w:spacing w:before="80"/>
      <w:ind w:left="1530"/>
    </w:pPr>
    <w:rPr>
      <w:sz w:val="20"/>
      <w:szCs w:val="20"/>
      <w:lang w:val="en-US" w:eastAsia="en-US"/>
    </w:rPr>
  </w:style>
  <w:style w:type="paragraph" w:customStyle="1" w:styleId="Paragraph4">
    <w:name w:val="Paragraph4"/>
    <w:basedOn w:val="Normal"/>
    <w:rsid w:val="00776025"/>
    <w:pPr>
      <w:widowControl w:val="0"/>
      <w:spacing w:before="80"/>
      <w:ind w:left="2250"/>
    </w:pPr>
    <w:rPr>
      <w:sz w:val="20"/>
      <w:szCs w:val="20"/>
      <w:lang w:val="en-US" w:eastAsia="en-US"/>
    </w:rPr>
  </w:style>
  <w:style w:type="paragraph" w:customStyle="1" w:styleId="Body">
    <w:name w:val="Body"/>
    <w:basedOn w:val="Normal"/>
    <w:rsid w:val="00776025"/>
    <w:pPr>
      <w:spacing w:before="120"/>
    </w:pPr>
    <w:rPr>
      <w:rFonts w:ascii="Book Antiqua" w:hAnsi="Book Antiqua"/>
      <w:sz w:val="20"/>
      <w:szCs w:val="20"/>
      <w:lang w:val="en-US" w:eastAsia="en-US"/>
    </w:rPr>
  </w:style>
  <w:style w:type="paragraph" w:customStyle="1" w:styleId="Bullet">
    <w:name w:val="Bullet"/>
    <w:basedOn w:val="Normal"/>
    <w:rsid w:val="00776025"/>
    <w:pPr>
      <w:tabs>
        <w:tab w:val="num" w:pos="360"/>
        <w:tab w:val="left" w:pos="720"/>
      </w:tabs>
      <w:spacing w:before="120"/>
      <w:ind w:left="720" w:right="360" w:hanging="360"/>
    </w:pPr>
    <w:rPr>
      <w:rFonts w:ascii="Book Antiqua" w:hAnsi="Book Antiqua"/>
      <w:sz w:val="20"/>
      <w:szCs w:val="20"/>
      <w:lang w:val="en-US" w:eastAsia="en-US"/>
    </w:rPr>
  </w:style>
  <w:style w:type="paragraph" w:styleId="HTMLconformatoprevio">
    <w:name w:val="HTML Preformatted"/>
    <w:basedOn w:val="Normal"/>
    <w:link w:val="HTMLconformatoprevioCar"/>
    <w:rsid w:val="0077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eastAsia="en-US"/>
    </w:rPr>
  </w:style>
  <w:style w:type="character" w:customStyle="1" w:styleId="HTMLconformatoprevioCar">
    <w:name w:val="HTML con formato previo Car"/>
    <w:link w:val="HTMLconformatoprevio"/>
    <w:rsid w:val="00776025"/>
    <w:rPr>
      <w:rFonts w:ascii="Courier New" w:eastAsia="Courier New" w:hAnsi="Courier New"/>
      <w:lang w:val="en-US" w:eastAsia="en-US"/>
    </w:rPr>
  </w:style>
  <w:style w:type="paragraph" w:customStyle="1" w:styleId="TableSmHeadingRight">
    <w:name w:val="Table_Sm_Heading_Right"/>
    <w:basedOn w:val="TableSmHeading"/>
    <w:rsid w:val="00776025"/>
    <w:pPr>
      <w:jc w:val="right"/>
    </w:pPr>
  </w:style>
  <w:style w:type="paragraph" w:customStyle="1" w:styleId="TableSmHeading">
    <w:name w:val="Table_Sm_Heading"/>
    <w:basedOn w:val="Normal"/>
    <w:rsid w:val="00776025"/>
    <w:pPr>
      <w:keepNext/>
      <w:keepLines/>
      <w:tabs>
        <w:tab w:val="left" w:pos="907"/>
        <w:tab w:val="left" w:pos="1474"/>
        <w:tab w:val="left" w:pos="2835"/>
        <w:tab w:val="left" w:pos="5670"/>
      </w:tabs>
      <w:spacing w:before="60" w:after="40"/>
    </w:pPr>
    <w:rPr>
      <w:b/>
      <w:sz w:val="16"/>
      <w:szCs w:val="20"/>
      <w:lang w:val="es-ES_tradnl"/>
    </w:rPr>
  </w:style>
  <w:style w:type="paragraph" w:customStyle="1" w:styleId="TableMedium">
    <w:name w:val="Table_Medium"/>
    <w:basedOn w:val="Normal"/>
    <w:rsid w:val="00776025"/>
    <w:pPr>
      <w:keepNext/>
      <w:tabs>
        <w:tab w:val="left" w:pos="907"/>
        <w:tab w:val="left" w:pos="1474"/>
        <w:tab w:val="left" w:pos="2835"/>
        <w:tab w:val="left" w:pos="5670"/>
      </w:tabs>
      <w:spacing w:before="40" w:after="40"/>
    </w:pPr>
    <w:rPr>
      <w:sz w:val="18"/>
      <w:szCs w:val="20"/>
      <w:lang w:val="es-ES_tradnl"/>
    </w:rPr>
  </w:style>
  <w:style w:type="paragraph" w:customStyle="1" w:styleId="HPTableTitle">
    <w:name w:val="HP_Table_Title"/>
    <w:basedOn w:val="Normal"/>
    <w:next w:val="Normal"/>
    <w:rsid w:val="00776025"/>
    <w:pPr>
      <w:keepNext/>
      <w:keepLines/>
      <w:tabs>
        <w:tab w:val="left" w:pos="907"/>
        <w:tab w:val="left" w:pos="1474"/>
        <w:tab w:val="left" w:pos="2835"/>
        <w:tab w:val="left" w:pos="5670"/>
      </w:tabs>
      <w:spacing w:before="240" w:after="60"/>
    </w:pPr>
    <w:rPr>
      <w:b/>
      <w:sz w:val="18"/>
      <w:szCs w:val="20"/>
      <w:lang w:val="es-ES_tradnl"/>
    </w:rPr>
  </w:style>
  <w:style w:type="paragraph" w:customStyle="1" w:styleId="HPInternal">
    <w:name w:val="HP_Internal"/>
    <w:basedOn w:val="Normal"/>
    <w:next w:val="Normal"/>
    <w:rsid w:val="00776025"/>
    <w:pPr>
      <w:keepNext/>
      <w:tabs>
        <w:tab w:val="left" w:pos="907"/>
        <w:tab w:val="left" w:pos="1474"/>
        <w:tab w:val="left" w:pos="2835"/>
        <w:tab w:val="left" w:pos="5670"/>
      </w:tabs>
    </w:pPr>
    <w:rPr>
      <w:i/>
      <w:sz w:val="18"/>
      <w:szCs w:val="20"/>
      <w:lang w:val="es-ES_tradnl"/>
    </w:rPr>
  </w:style>
  <w:style w:type="paragraph" w:customStyle="1" w:styleId="ListParagraph1">
    <w:name w:val="List Paragraph1"/>
    <w:basedOn w:val="Normal"/>
    <w:rsid w:val="00776025"/>
    <w:pPr>
      <w:spacing w:after="200" w:line="276" w:lineRule="auto"/>
      <w:ind w:left="720"/>
    </w:pPr>
    <w:rPr>
      <w:rFonts w:ascii="Calibri" w:hAnsi="Calibri"/>
      <w:szCs w:val="22"/>
      <w:lang w:eastAsia="en-US"/>
    </w:rPr>
  </w:style>
  <w:style w:type="paragraph" w:customStyle="1" w:styleId="Prrafodelista1">
    <w:name w:val="Párrafo de lista1"/>
    <w:basedOn w:val="Normal"/>
    <w:rsid w:val="00776025"/>
    <w:pPr>
      <w:spacing w:after="200" w:line="276" w:lineRule="auto"/>
      <w:ind w:left="720"/>
    </w:pPr>
    <w:rPr>
      <w:rFonts w:ascii="Calibri" w:hAnsi="Calibri"/>
      <w:szCs w:val="22"/>
      <w:lang w:eastAsia="en-US"/>
    </w:rPr>
  </w:style>
  <w:style w:type="paragraph" w:customStyle="1" w:styleId="GELMEMAResaltado">
    <w:name w:val="GELMEMA Resaltado"/>
    <w:basedOn w:val="Normal"/>
    <w:link w:val="GELMEMAResaltadoCar"/>
    <w:rsid w:val="00776025"/>
    <w:rPr>
      <w:b/>
      <w:kern w:val="32"/>
      <w:lang w:eastAsia="en-US"/>
    </w:rPr>
  </w:style>
  <w:style w:type="paragraph" w:customStyle="1" w:styleId="GELMEMAVieta">
    <w:name w:val="GELMEMA Viñeta"/>
    <w:basedOn w:val="GELMEMAResaltado"/>
    <w:link w:val="GELMEMAVietaCar"/>
    <w:rsid w:val="00776025"/>
    <w:pPr>
      <w:numPr>
        <w:numId w:val="12"/>
      </w:numPr>
    </w:pPr>
    <w:rPr>
      <w:rFonts w:ascii="Arial Narrow" w:hAnsi="Arial Narrow"/>
      <w:b w:val="0"/>
    </w:rPr>
  </w:style>
  <w:style w:type="character" w:customStyle="1" w:styleId="GELMEMAResaltadoCar">
    <w:name w:val="GELMEMA Resaltado Car"/>
    <w:link w:val="GELMEMAResaltado"/>
    <w:rsid w:val="00776025"/>
    <w:rPr>
      <w:rFonts w:ascii="Arial" w:hAnsi="Arial" w:cs="Arial"/>
      <w:b/>
      <w:kern w:val="32"/>
      <w:sz w:val="22"/>
      <w:szCs w:val="24"/>
      <w:lang w:val="es-CO" w:eastAsia="en-US"/>
    </w:rPr>
  </w:style>
  <w:style w:type="character" w:customStyle="1" w:styleId="GELMEMAVietaCar">
    <w:name w:val="GELMEMA Viñeta Car"/>
    <w:link w:val="GELMEMAVieta"/>
    <w:rsid w:val="00776025"/>
    <w:rPr>
      <w:rFonts w:ascii="Arial Narrow" w:hAnsi="Arial Narrow"/>
      <w:kern w:val="32"/>
      <w:sz w:val="22"/>
      <w:szCs w:val="24"/>
      <w:lang w:val="es-CO" w:eastAsia="en-US"/>
    </w:rPr>
  </w:style>
  <w:style w:type="paragraph" w:customStyle="1" w:styleId="GELMEMANORMALVIETANUMERADA">
    <w:name w:val="GELMEMA NORMAL VIÑETA NUMERADA"/>
    <w:basedOn w:val="GELMEMANORMALVIETA"/>
    <w:link w:val="GELMEMANORMALVIETANUMERADACar"/>
    <w:qFormat/>
    <w:rsid w:val="00F97905"/>
    <w:pPr>
      <w:numPr>
        <w:numId w:val="13"/>
      </w:numPr>
      <w:spacing w:after="120"/>
      <w:ind w:left="357" w:hanging="357"/>
    </w:pPr>
  </w:style>
  <w:style w:type="character" w:customStyle="1" w:styleId="GELMEMANORMALVIETANUMERADACar">
    <w:name w:val="GELMEMA NORMAL VIÑETA NUMERADA Car"/>
    <w:link w:val="GELMEMANORMALVIETANUMERADA"/>
    <w:rsid w:val="00F97905"/>
    <w:rPr>
      <w:rFonts w:ascii="Arial Narrow" w:hAnsi="Arial Narrow"/>
      <w:sz w:val="22"/>
      <w:szCs w:val="24"/>
      <w:lang w:val="es-CO" w:eastAsia="es-ES"/>
    </w:rPr>
  </w:style>
  <w:style w:type="paragraph" w:customStyle="1" w:styleId="GELMEMAVIETA0">
    <w:name w:val="GELMEMA  VIÑETA"/>
    <w:basedOn w:val="Normal"/>
    <w:link w:val="GELMEMAVIETACar1"/>
    <w:rsid w:val="008F08C3"/>
    <w:pPr>
      <w:numPr>
        <w:numId w:val="15"/>
      </w:numPr>
    </w:pPr>
  </w:style>
  <w:style w:type="character" w:customStyle="1" w:styleId="GELMEMAVIETACar1">
    <w:name w:val="GELMEMA  VIÑETA Car1"/>
    <w:link w:val="GELMEMAVIETA0"/>
    <w:rsid w:val="008F08C3"/>
    <w:rPr>
      <w:rFonts w:ascii="Arial Narrow" w:hAnsi="Arial Narrow"/>
      <w:sz w:val="22"/>
      <w:szCs w:val="24"/>
      <w:lang w:val="es-CO" w:eastAsia="es-ES"/>
    </w:rPr>
  </w:style>
  <w:style w:type="paragraph" w:customStyle="1" w:styleId="GELMEMATEXTO">
    <w:name w:val="GELMEMA TEXTO"/>
    <w:basedOn w:val="Normal"/>
    <w:link w:val="GELMEMATEXTOCar"/>
    <w:rsid w:val="00FD756B"/>
    <w:pPr>
      <w:autoSpaceDE w:val="0"/>
      <w:autoSpaceDN w:val="0"/>
      <w:adjustRightInd w:val="0"/>
    </w:pPr>
    <w:rPr>
      <w:szCs w:val="22"/>
    </w:rPr>
  </w:style>
  <w:style w:type="character" w:customStyle="1" w:styleId="GELMEMATEXTOCar">
    <w:name w:val="GELMEMA TEXTO Car"/>
    <w:link w:val="GELMEMATEXTO"/>
    <w:rsid w:val="00FD756B"/>
    <w:rPr>
      <w:rFonts w:ascii="Arial" w:hAnsi="Arial" w:cs="Arial"/>
      <w:sz w:val="22"/>
      <w:szCs w:val="22"/>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link w:val="Textoindependiente"/>
    <w:locked/>
    <w:rsid w:val="001A0ECE"/>
    <w:rPr>
      <w:rFonts w:ascii="Tahoma" w:hAnsi="Tahoma" w:cs="Tahoma"/>
      <w:sz w:val="22"/>
      <w:szCs w:val="24"/>
      <w:lang w:val="es-MX" w:eastAsia="es-ES"/>
    </w:rPr>
  </w:style>
  <w:style w:type="character" w:styleId="Refdenotaalfinal">
    <w:name w:val="endnote reference"/>
    <w:semiHidden/>
    <w:rsid w:val="008F0E9F"/>
    <w:rPr>
      <w:vertAlign w:val="superscript"/>
    </w:rPr>
  </w:style>
  <w:style w:type="paragraph" w:customStyle="1" w:styleId="Gelmemavieta2donivel">
    <w:name w:val="Gelmema viñeta 2do nivel"/>
    <w:basedOn w:val="GELMEMAVIETA0"/>
    <w:link w:val="Gelmemavieta2donivelCar"/>
    <w:qFormat/>
    <w:rsid w:val="00A77942"/>
    <w:pPr>
      <w:numPr>
        <w:ilvl w:val="1"/>
      </w:numPr>
    </w:pPr>
  </w:style>
  <w:style w:type="character" w:customStyle="1" w:styleId="Gelmemavieta2donivelCar">
    <w:name w:val="Gelmema viñeta 2do nivel Car"/>
    <w:link w:val="Gelmemavieta2donivel"/>
    <w:rsid w:val="00A77942"/>
    <w:rPr>
      <w:rFonts w:ascii="Arial Narrow" w:hAnsi="Arial Narrow"/>
      <w:sz w:val="22"/>
      <w:szCs w:val="24"/>
      <w:lang w:val="es-CO" w:eastAsia="es-ES"/>
    </w:rPr>
  </w:style>
  <w:style w:type="paragraph" w:customStyle="1" w:styleId="GELParrafo">
    <w:name w:val="GEL_Parrafo"/>
    <w:basedOn w:val="Prrafodelista"/>
    <w:link w:val="GELParrafoCar"/>
    <w:qFormat/>
    <w:rsid w:val="00E66D00"/>
    <w:pPr>
      <w:spacing w:before="240"/>
      <w:ind w:left="0"/>
      <w:jc w:val="both"/>
    </w:pPr>
    <w:rPr>
      <w:rFonts w:eastAsia="Calibri"/>
      <w:szCs w:val="22"/>
      <w:lang w:eastAsia="en-US"/>
    </w:rPr>
  </w:style>
  <w:style w:type="character" w:customStyle="1" w:styleId="GELParrafoCar">
    <w:name w:val="GEL_Parrafo Car"/>
    <w:link w:val="GELParrafo"/>
    <w:rsid w:val="00E66D00"/>
    <w:rPr>
      <w:rFonts w:ascii="Arial" w:eastAsia="Calibri" w:hAnsi="Arial"/>
      <w:sz w:val="24"/>
      <w:szCs w:val="22"/>
      <w:lang w:val="es-CO" w:eastAsia="en-US"/>
    </w:rPr>
  </w:style>
  <w:style w:type="paragraph" w:customStyle="1" w:styleId="GELPortadatitulo">
    <w:name w:val="GEL_Portada_titulo"/>
    <w:basedOn w:val="Normal"/>
    <w:link w:val="GELPortadatituloCar"/>
    <w:qFormat/>
    <w:rsid w:val="001C12F0"/>
    <w:pPr>
      <w:pBdr>
        <w:bottom w:val="single" w:sz="18" w:space="1" w:color="auto"/>
      </w:pBdr>
      <w:jc w:val="right"/>
    </w:pPr>
    <w:rPr>
      <w:rFonts w:ascii="Tahoma" w:eastAsia="Calibri" w:hAnsi="Tahoma"/>
      <w:b/>
      <w:caps/>
      <w:sz w:val="28"/>
      <w:szCs w:val="22"/>
      <w:lang w:eastAsia="en-US"/>
    </w:rPr>
  </w:style>
  <w:style w:type="paragraph" w:customStyle="1" w:styleId="GELPortadacontenido">
    <w:name w:val="GEL_Portada_contenido"/>
    <w:basedOn w:val="GELPortadatitulo"/>
    <w:link w:val="GELPortadacontenidoCar"/>
    <w:qFormat/>
    <w:rsid w:val="001C12F0"/>
    <w:pPr>
      <w:pBdr>
        <w:bottom w:val="none" w:sz="0" w:space="0" w:color="auto"/>
      </w:pBdr>
    </w:pPr>
  </w:style>
  <w:style w:type="character" w:customStyle="1" w:styleId="GELPortadatituloCar">
    <w:name w:val="GEL_Portada_titulo Car"/>
    <w:link w:val="GELPortadatitulo"/>
    <w:rsid w:val="001C12F0"/>
    <w:rPr>
      <w:rFonts w:ascii="Tahoma" w:eastAsia="Calibri" w:hAnsi="Tahoma" w:cs="Times New Roman"/>
      <w:b/>
      <w:caps/>
      <w:sz w:val="28"/>
      <w:szCs w:val="22"/>
      <w:lang w:eastAsia="en-US"/>
    </w:rPr>
  </w:style>
  <w:style w:type="character" w:customStyle="1" w:styleId="GELPortadacontenidoCar">
    <w:name w:val="GEL_Portada_contenido Car"/>
    <w:link w:val="GELPortadacontenido"/>
    <w:rsid w:val="001C12F0"/>
    <w:rPr>
      <w:rFonts w:ascii="Tahoma" w:eastAsia="Calibri" w:hAnsi="Tahoma" w:cs="Times New Roman"/>
      <w:b/>
      <w:caps/>
      <w:sz w:val="28"/>
      <w:szCs w:val="22"/>
      <w:lang w:eastAsia="en-US"/>
    </w:rPr>
  </w:style>
  <w:style w:type="character" w:customStyle="1" w:styleId="EstiloArial">
    <w:name w:val="Estilo Arial"/>
    <w:rsid w:val="005F4852"/>
    <w:rPr>
      <w:rFonts w:ascii="Arial" w:hAnsi="Arial"/>
      <w:sz w:val="22"/>
    </w:rPr>
  </w:style>
  <w:style w:type="paragraph" w:customStyle="1" w:styleId="GELVietanum">
    <w:name w:val="GEL_Viñeta_num"/>
    <w:basedOn w:val="Normal"/>
    <w:link w:val="GELVietanumCar"/>
    <w:qFormat/>
    <w:rsid w:val="00DD51A5"/>
    <w:pPr>
      <w:numPr>
        <w:numId w:val="16"/>
      </w:numPr>
      <w:spacing w:before="240"/>
      <w:ind w:left="357" w:hanging="357"/>
    </w:pPr>
    <w:rPr>
      <w:rFonts w:eastAsia="Calibri"/>
      <w:szCs w:val="22"/>
      <w:lang w:eastAsia="en-US"/>
    </w:rPr>
  </w:style>
  <w:style w:type="character" w:customStyle="1" w:styleId="GELVietanumCar">
    <w:name w:val="GEL_Viñeta_num Car"/>
    <w:link w:val="GELVietanum"/>
    <w:rsid w:val="00DD51A5"/>
    <w:rPr>
      <w:rFonts w:ascii="Arial" w:eastAsia="Calibri" w:hAnsi="Arial"/>
      <w:sz w:val="24"/>
      <w:szCs w:val="22"/>
      <w:lang w:val="es-ES" w:eastAsia="en-US"/>
    </w:rPr>
  </w:style>
  <w:style w:type="paragraph" w:customStyle="1" w:styleId="GELTtulogen">
    <w:name w:val="GEL_Título_gen"/>
    <w:basedOn w:val="GELPortadatitulo"/>
    <w:link w:val="GELTtulogenCar"/>
    <w:qFormat/>
    <w:rsid w:val="00F176C2"/>
    <w:pPr>
      <w:widowControl w:val="0"/>
      <w:pBdr>
        <w:bottom w:val="none" w:sz="0" w:space="0" w:color="auto"/>
      </w:pBdr>
      <w:spacing w:after="400"/>
      <w:jc w:val="center"/>
      <w:outlineLvl w:val="0"/>
    </w:pPr>
    <w:rPr>
      <w:rFonts w:ascii="Arial" w:eastAsia="Times New Roman" w:hAnsi="Arial"/>
      <w:caps w:val="0"/>
      <w:noProof/>
      <w:sz w:val="24"/>
    </w:rPr>
  </w:style>
  <w:style w:type="character" w:customStyle="1" w:styleId="GELTtulogenCar">
    <w:name w:val="GEL_Título_gen Car"/>
    <w:link w:val="GELTtulogen"/>
    <w:rsid w:val="00F176C2"/>
    <w:rPr>
      <w:rFonts w:ascii="Arial" w:eastAsia="Times New Roman" w:hAnsi="Arial" w:cs="Times New Roman"/>
      <w:b/>
      <w:caps w:val="0"/>
      <w:noProof/>
      <w:sz w:val="24"/>
      <w:szCs w:val="22"/>
      <w:lang w:eastAsia="en-US"/>
    </w:rPr>
  </w:style>
  <w:style w:type="paragraph" w:customStyle="1" w:styleId="GELTtulo0">
    <w:name w:val="GEL_Título0"/>
    <w:basedOn w:val="GELParrafo"/>
    <w:link w:val="GELTtulo0Car"/>
    <w:qFormat/>
    <w:rsid w:val="00E67BCB"/>
    <w:pPr>
      <w:pageBreakBefore/>
      <w:widowControl w:val="0"/>
      <w:pBdr>
        <w:bottom w:val="single" w:sz="18" w:space="1" w:color="auto"/>
      </w:pBdr>
      <w:spacing w:before="1200" w:after="400"/>
      <w:jc w:val="right"/>
    </w:pPr>
    <w:rPr>
      <w:rFonts w:ascii="Tahoma" w:hAnsi="Tahoma"/>
      <w:caps/>
      <w:sz w:val="32"/>
      <w:lang w:val="es-VE"/>
    </w:rPr>
  </w:style>
  <w:style w:type="character" w:customStyle="1" w:styleId="GELTtulo0Car">
    <w:name w:val="GEL_Título0 Car"/>
    <w:link w:val="GELTtulo0"/>
    <w:rsid w:val="00E67BCB"/>
    <w:rPr>
      <w:rFonts w:ascii="Tahoma" w:eastAsia="Calibri" w:hAnsi="Tahoma"/>
      <w:caps/>
      <w:sz w:val="32"/>
      <w:szCs w:val="22"/>
      <w:lang w:val="es-VE" w:eastAsia="en-US"/>
    </w:rPr>
  </w:style>
  <w:style w:type="paragraph" w:customStyle="1" w:styleId="GELTtulo1">
    <w:name w:val="GEL_Título1"/>
    <w:basedOn w:val="Ttulo1"/>
    <w:link w:val="GELTtulo1Car"/>
    <w:qFormat/>
    <w:rsid w:val="008C776D"/>
    <w:pPr>
      <w:keepNext w:val="0"/>
      <w:pageBreakBefore/>
      <w:widowControl w:val="0"/>
      <w:numPr>
        <w:numId w:val="17"/>
      </w:numPr>
      <w:pBdr>
        <w:bottom w:val="single" w:sz="18" w:space="1" w:color="auto"/>
      </w:pBdr>
      <w:autoSpaceDE/>
      <w:autoSpaceDN/>
      <w:adjustRightInd/>
      <w:spacing w:before="840" w:after="480"/>
      <w:ind w:left="714" w:hanging="357"/>
      <w:jc w:val="right"/>
    </w:pPr>
    <w:rPr>
      <w:rFonts w:ascii="Tahoma" w:hAnsi="Tahoma"/>
      <w:b w:val="0"/>
      <w:caps/>
      <w:sz w:val="32"/>
      <w:szCs w:val="28"/>
      <w:lang w:eastAsia="en-US"/>
    </w:rPr>
  </w:style>
  <w:style w:type="character" w:customStyle="1" w:styleId="GELTtulo1Car">
    <w:name w:val="GEL_Título1 Car"/>
    <w:link w:val="GELTtulo1"/>
    <w:rsid w:val="008C776D"/>
    <w:rPr>
      <w:rFonts w:ascii="Tahoma" w:hAnsi="Tahoma"/>
      <w:bCs/>
      <w:caps/>
      <w:sz w:val="32"/>
      <w:szCs w:val="28"/>
      <w:lang w:val="es-CO" w:eastAsia="en-US"/>
    </w:rPr>
  </w:style>
  <w:style w:type="paragraph" w:customStyle="1" w:styleId="GELTtulo3">
    <w:name w:val="GEL_Título3"/>
    <w:basedOn w:val="Normal"/>
    <w:qFormat/>
    <w:rsid w:val="00451E70"/>
    <w:pPr>
      <w:widowControl w:val="0"/>
      <w:numPr>
        <w:ilvl w:val="2"/>
        <w:numId w:val="17"/>
      </w:numPr>
      <w:spacing w:before="480" w:after="480"/>
      <w:ind w:left="720"/>
      <w:outlineLvl w:val="2"/>
    </w:pPr>
    <w:rPr>
      <w:b/>
      <w:bCs/>
      <w:caps/>
      <w:szCs w:val="28"/>
      <w:lang w:val="es-ES_tradnl" w:eastAsia="en-US"/>
    </w:rPr>
  </w:style>
  <w:style w:type="paragraph" w:customStyle="1" w:styleId="GELTtulo4">
    <w:name w:val="GEL_Título4"/>
    <w:basedOn w:val="GELTtulo3"/>
    <w:qFormat/>
    <w:rsid w:val="00F176C2"/>
    <w:pPr>
      <w:numPr>
        <w:ilvl w:val="3"/>
      </w:numPr>
      <w:outlineLvl w:val="3"/>
    </w:pPr>
  </w:style>
  <w:style w:type="character" w:customStyle="1" w:styleId="GELTtulo2Car">
    <w:name w:val="GEL_Título2 Car"/>
    <w:link w:val="GELTtulo2"/>
    <w:rsid w:val="0046226E"/>
    <w:rPr>
      <w:rFonts w:ascii="Arial" w:hAnsi="Arial"/>
      <w:b/>
      <w:bCs/>
      <w:caps/>
      <w:sz w:val="24"/>
      <w:szCs w:val="28"/>
      <w:lang w:val="es-ES_tradnl" w:eastAsia="es-ES"/>
    </w:rPr>
  </w:style>
  <w:style w:type="paragraph" w:customStyle="1" w:styleId="GELTtulo2">
    <w:name w:val="GEL_Título2"/>
    <w:basedOn w:val="GELTtulo1"/>
    <w:link w:val="GELTtulo2Car"/>
    <w:autoRedefine/>
    <w:qFormat/>
    <w:rsid w:val="0046226E"/>
    <w:pPr>
      <w:pageBreakBefore w:val="0"/>
      <w:numPr>
        <w:ilvl w:val="1"/>
      </w:numPr>
      <w:pBdr>
        <w:bottom w:val="none" w:sz="0" w:space="0" w:color="auto"/>
      </w:pBdr>
      <w:spacing w:before="480"/>
      <w:jc w:val="left"/>
      <w:outlineLvl w:val="1"/>
    </w:pPr>
    <w:rPr>
      <w:rFonts w:ascii="Arial" w:hAnsi="Arial"/>
      <w:b/>
      <w:sz w:val="24"/>
      <w:lang w:val="es-ES_tradnl" w:eastAsia="es-ES"/>
    </w:rPr>
  </w:style>
  <w:style w:type="paragraph" w:customStyle="1" w:styleId="GELVietaabcd">
    <w:name w:val="GEL_Viñeta_abcd"/>
    <w:basedOn w:val="Normal"/>
    <w:link w:val="GELVietaabcdCar"/>
    <w:qFormat/>
    <w:rsid w:val="0002538F"/>
    <w:pPr>
      <w:numPr>
        <w:numId w:val="18"/>
      </w:numPr>
      <w:spacing w:before="240"/>
    </w:pPr>
    <w:rPr>
      <w:rFonts w:eastAsia="Calibri"/>
      <w:szCs w:val="22"/>
      <w:lang w:val="es-VE" w:eastAsia="en-US"/>
    </w:rPr>
  </w:style>
  <w:style w:type="character" w:customStyle="1" w:styleId="GELVietaabcdCar">
    <w:name w:val="GEL_Viñeta_abcd Car"/>
    <w:link w:val="GELVietaabcd"/>
    <w:rsid w:val="0002538F"/>
    <w:rPr>
      <w:rFonts w:ascii="Arial" w:eastAsia="Calibri" w:hAnsi="Arial"/>
      <w:sz w:val="24"/>
      <w:szCs w:val="22"/>
      <w:lang w:val="es-VE" w:eastAsia="en-US"/>
    </w:rPr>
  </w:style>
  <w:style w:type="paragraph" w:customStyle="1" w:styleId="GELtitulofiguras">
    <w:name w:val="GEL_titulo_figuras"/>
    <w:basedOn w:val="Epgrafe0"/>
    <w:link w:val="GELtitulofigurasCar"/>
    <w:qFormat/>
    <w:rsid w:val="00340E21"/>
    <w:pPr>
      <w:spacing w:before="200" w:after="100"/>
    </w:pPr>
    <w:rPr>
      <w:rFonts w:eastAsia="Calibri"/>
      <w:b w:val="0"/>
      <w:bCs/>
      <w:i w:val="0"/>
      <w:color w:val="000000"/>
      <w:szCs w:val="18"/>
      <w:lang w:eastAsia="en-US"/>
    </w:rPr>
  </w:style>
  <w:style w:type="character" w:customStyle="1" w:styleId="GELtitulofigurasCar">
    <w:name w:val="GEL_titulo_figuras Car"/>
    <w:link w:val="GELtitulofiguras"/>
    <w:rsid w:val="00340E21"/>
    <w:rPr>
      <w:rFonts w:ascii="Arial" w:eastAsia="Calibri" w:hAnsi="Arial" w:cs="Times New Roman"/>
      <w:bCs/>
      <w:i/>
      <w:color w:val="000000"/>
      <w:szCs w:val="18"/>
      <w:lang w:eastAsia="en-US"/>
    </w:rPr>
  </w:style>
  <w:style w:type="character" w:customStyle="1" w:styleId="apple-converted-space">
    <w:name w:val="apple-converted-space"/>
    <w:basedOn w:val="Fuentedeprrafopredeter"/>
    <w:rsid w:val="00A53873"/>
  </w:style>
  <w:style w:type="paragraph" w:styleId="Revisin">
    <w:name w:val="Revision"/>
    <w:hidden/>
    <w:uiPriority w:val="99"/>
    <w:semiHidden/>
    <w:rsid w:val="001566C2"/>
    <w:rPr>
      <w:rFonts w:ascii="Arial Narrow" w:hAnsi="Arial Narrow"/>
      <w:sz w:val="22"/>
      <w:szCs w:val="24"/>
      <w:lang w:val="es-ES" w:eastAsia="es-ES"/>
    </w:rPr>
  </w:style>
  <w:style w:type="paragraph" w:styleId="TDC1">
    <w:name w:val="toc 1"/>
    <w:basedOn w:val="Normal"/>
    <w:next w:val="Normal"/>
    <w:autoRedefine/>
    <w:uiPriority w:val="39"/>
    <w:unhideWhenUsed/>
    <w:rsid w:val="005B26CC"/>
    <w:pPr>
      <w:tabs>
        <w:tab w:val="left" w:pos="426"/>
        <w:tab w:val="right" w:leader="dot" w:pos="10440"/>
      </w:tabs>
      <w:spacing w:after="100"/>
    </w:pPr>
  </w:style>
  <w:style w:type="character" w:customStyle="1" w:styleId="object">
    <w:name w:val="object"/>
    <w:basedOn w:val="Fuentedeprrafopredeter"/>
    <w:rsid w:val="00674638"/>
  </w:style>
  <w:style w:type="paragraph" w:styleId="Textosinformato">
    <w:name w:val="Plain Text"/>
    <w:basedOn w:val="Normal"/>
    <w:link w:val="TextosinformatoCar"/>
    <w:uiPriority w:val="99"/>
    <w:semiHidden/>
    <w:unhideWhenUsed/>
    <w:rsid w:val="00656314"/>
    <w:rPr>
      <w:rFonts w:ascii="Calibri" w:hAnsi="Calibri"/>
      <w:szCs w:val="22"/>
    </w:rPr>
  </w:style>
  <w:style w:type="character" w:customStyle="1" w:styleId="TextosinformatoCar">
    <w:name w:val="Texto sin formato Car"/>
    <w:link w:val="Textosinformato"/>
    <w:uiPriority w:val="99"/>
    <w:semiHidden/>
    <w:rsid w:val="00656314"/>
    <w:rPr>
      <w:rFonts w:ascii="Calibri" w:hAnsi="Calibri" w:cs="Calibri"/>
      <w:sz w:val="22"/>
      <w:szCs w:val="22"/>
      <w:lang w:val="es-CO" w:eastAsia="es-CO"/>
    </w:rPr>
  </w:style>
  <w:style w:type="character" w:customStyle="1" w:styleId="object-hover2">
    <w:name w:val="object-hover2"/>
    <w:rsid w:val="00464773"/>
    <w:rPr>
      <w:color w:val="00008B"/>
      <w:u w:val="single"/>
      <w:shd w:val="clear" w:color="auto" w:fill="E3DA93"/>
    </w:rPr>
  </w:style>
  <w:style w:type="character" w:customStyle="1" w:styleId="object2">
    <w:name w:val="object2"/>
    <w:rsid w:val="00464773"/>
    <w:rPr>
      <w:strike w:val="0"/>
      <w:dstrike w:val="0"/>
      <w:color w:val="00008B"/>
      <w:u w:val="none"/>
      <w:effect w:val="none"/>
    </w:rPr>
  </w:style>
  <w:style w:type="character" w:customStyle="1" w:styleId="style4">
    <w:name w:val="style4"/>
    <w:basedOn w:val="Fuentedeprrafopredeter"/>
    <w:rsid w:val="00C40CA7"/>
  </w:style>
  <w:style w:type="table" w:customStyle="1" w:styleId="Listamedia21">
    <w:name w:val="Lista media 21"/>
    <w:basedOn w:val="Tablanormal"/>
    <w:uiPriority w:val="66"/>
    <w:rsid w:val="00A3189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31564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PrrafodelistaCar">
    <w:name w:val="Párrafo de lista Car"/>
    <w:link w:val="Prrafodelista"/>
    <w:uiPriority w:val="34"/>
    <w:locked/>
    <w:rsid w:val="003E2056"/>
    <w:rPr>
      <w:rFonts w:ascii="Arial Narrow" w:hAnsi="Arial Narrow"/>
      <w:sz w:val="22"/>
      <w:szCs w:val="24"/>
      <w:lang w:val="es-ES" w:eastAsia="es-ES"/>
    </w:rPr>
  </w:style>
  <w:style w:type="paragraph" w:styleId="TtulodeTDC">
    <w:name w:val="TOC Heading"/>
    <w:basedOn w:val="Ttulo1"/>
    <w:next w:val="Normal"/>
    <w:uiPriority w:val="39"/>
    <w:semiHidden/>
    <w:unhideWhenUsed/>
    <w:qFormat/>
    <w:rsid w:val="009F38FD"/>
    <w:pPr>
      <w:keepLines/>
      <w:numPr>
        <w:numId w:val="0"/>
      </w:numPr>
      <w:autoSpaceDE/>
      <w:autoSpaceDN/>
      <w:adjustRightInd/>
      <w:spacing w:before="480" w:line="276" w:lineRule="auto"/>
      <w:jc w:val="left"/>
      <w:outlineLvl w:val="9"/>
    </w:pPr>
    <w:rPr>
      <w:rFonts w:ascii="Cambria" w:hAnsi="Cambria"/>
      <w:color w:val="365F91"/>
      <w:sz w:val="28"/>
      <w:szCs w:val="28"/>
    </w:rPr>
  </w:style>
  <w:style w:type="paragraph" w:customStyle="1" w:styleId="GELparrafosencillo">
    <w:name w:val="GEL_parrafo_sencillo"/>
    <w:basedOn w:val="GELParrafo"/>
    <w:link w:val="GELparrafosencilloCar"/>
    <w:qFormat/>
    <w:rsid w:val="00FF40F2"/>
    <w:pPr>
      <w:spacing w:before="0"/>
    </w:pPr>
    <w:rPr>
      <w:rFonts w:eastAsiaTheme="minorHAnsi" w:cs="Arial"/>
    </w:rPr>
  </w:style>
  <w:style w:type="character" w:customStyle="1" w:styleId="GELparrafosencilloCar">
    <w:name w:val="GEL_parrafo_sencillo Car"/>
    <w:basedOn w:val="GELParrafoCar"/>
    <w:link w:val="GELparrafosencillo"/>
    <w:rsid w:val="00FF40F2"/>
    <w:rPr>
      <w:rFonts w:ascii="Arial" w:eastAsiaTheme="minorHAnsi" w:hAnsi="Arial" w:cs="Arial"/>
      <w:sz w:val="24"/>
      <w:szCs w:val="22"/>
      <w:lang w:val="es-CO" w:eastAsia="en-US"/>
    </w:rPr>
  </w:style>
  <w:style w:type="character" w:customStyle="1" w:styleId="EpgrafeCar">
    <w:name w:val="Epígrafe Car"/>
    <w:basedOn w:val="Fuentedeprrafopredeter"/>
    <w:link w:val="Epgrafe0"/>
    <w:rsid w:val="003B1E63"/>
    <w:rPr>
      <w:rFonts w:ascii="Arial" w:hAnsi="Arial"/>
      <w:b/>
      <w: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47">
      <w:bodyDiv w:val="1"/>
      <w:marLeft w:val="0"/>
      <w:marRight w:val="0"/>
      <w:marTop w:val="0"/>
      <w:marBottom w:val="0"/>
      <w:divBdr>
        <w:top w:val="none" w:sz="0" w:space="0" w:color="auto"/>
        <w:left w:val="none" w:sz="0" w:space="0" w:color="auto"/>
        <w:bottom w:val="none" w:sz="0" w:space="0" w:color="auto"/>
        <w:right w:val="none" w:sz="0" w:space="0" w:color="auto"/>
      </w:divBdr>
    </w:div>
    <w:div w:id="10380904">
      <w:bodyDiv w:val="1"/>
      <w:marLeft w:val="0"/>
      <w:marRight w:val="0"/>
      <w:marTop w:val="0"/>
      <w:marBottom w:val="0"/>
      <w:divBdr>
        <w:top w:val="none" w:sz="0" w:space="0" w:color="auto"/>
        <w:left w:val="none" w:sz="0" w:space="0" w:color="auto"/>
        <w:bottom w:val="none" w:sz="0" w:space="0" w:color="auto"/>
        <w:right w:val="none" w:sz="0" w:space="0" w:color="auto"/>
      </w:divBdr>
    </w:div>
    <w:div w:id="13656144">
      <w:bodyDiv w:val="1"/>
      <w:marLeft w:val="0"/>
      <w:marRight w:val="0"/>
      <w:marTop w:val="0"/>
      <w:marBottom w:val="0"/>
      <w:divBdr>
        <w:top w:val="none" w:sz="0" w:space="0" w:color="auto"/>
        <w:left w:val="none" w:sz="0" w:space="0" w:color="auto"/>
        <w:bottom w:val="none" w:sz="0" w:space="0" w:color="auto"/>
        <w:right w:val="none" w:sz="0" w:space="0" w:color="auto"/>
      </w:divBdr>
    </w:div>
    <w:div w:id="28189248">
      <w:bodyDiv w:val="1"/>
      <w:marLeft w:val="0"/>
      <w:marRight w:val="0"/>
      <w:marTop w:val="0"/>
      <w:marBottom w:val="0"/>
      <w:divBdr>
        <w:top w:val="none" w:sz="0" w:space="0" w:color="auto"/>
        <w:left w:val="none" w:sz="0" w:space="0" w:color="auto"/>
        <w:bottom w:val="none" w:sz="0" w:space="0" w:color="auto"/>
        <w:right w:val="none" w:sz="0" w:space="0" w:color="auto"/>
      </w:divBdr>
    </w:div>
    <w:div w:id="28336605">
      <w:bodyDiv w:val="1"/>
      <w:marLeft w:val="0"/>
      <w:marRight w:val="0"/>
      <w:marTop w:val="0"/>
      <w:marBottom w:val="0"/>
      <w:divBdr>
        <w:top w:val="none" w:sz="0" w:space="0" w:color="auto"/>
        <w:left w:val="none" w:sz="0" w:space="0" w:color="auto"/>
        <w:bottom w:val="none" w:sz="0" w:space="0" w:color="auto"/>
        <w:right w:val="none" w:sz="0" w:space="0" w:color="auto"/>
      </w:divBdr>
    </w:div>
    <w:div w:id="55592943">
      <w:bodyDiv w:val="1"/>
      <w:marLeft w:val="0"/>
      <w:marRight w:val="0"/>
      <w:marTop w:val="0"/>
      <w:marBottom w:val="0"/>
      <w:divBdr>
        <w:top w:val="none" w:sz="0" w:space="0" w:color="auto"/>
        <w:left w:val="none" w:sz="0" w:space="0" w:color="auto"/>
        <w:bottom w:val="none" w:sz="0" w:space="0" w:color="auto"/>
        <w:right w:val="none" w:sz="0" w:space="0" w:color="auto"/>
      </w:divBdr>
    </w:div>
    <w:div w:id="58215937">
      <w:bodyDiv w:val="1"/>
      <w:marLeft w:val="0"/>
      <w:marRight w:val="0"/>
      <w:marTop w:val="0"/>
      <w:marBottom w:val="0"/>
      <w:divBdr>
        <w:top w:val="none" w:sz="0" w:space="0" w:color="auto"/>
        <w:left w:val="none" w:sz="0" w:space="0" w:color="auto"/>
        <w:bottom w:val="none" w:sz="0" w:space="0" w:color="auto"/>
        <w:right w:val="none" w:sz="0" w:space="0" w:color="auto"/>
      </w:divBdr>
    </w:div>
    <w:div w:id="68428820">
      <w:bodyDiv w:val="1"/>
      <w:marLeft w:val="0"/>
      <w:marRight w:val="0"/>
      <w:marTop w:val="0"/>
      <w:marBottom w:val="0"/>
      <w:divBdr>
        <w:top w:val="none" w:sz="0" w:space="0" w:color="auto"/>
        <w:left w:val="none" w:sz="0" w:space="0" w:color="auto"/>
        <w:bottom w:val="none" w:sz="0" w:space="0" w:color="auto"/>
        <w:right w:val="none" w:sz="0" w:space="0" w:color="auto"/>
      </w:divBdr>
    </w:div>
    <w:div w:id="70779592">
      <w:bodyDiv w:val="1"/>
      <w:marLeft w:val="0"/>
      <w:marRight w:val="0"/>
      <w:marTop w:val="0"/>
      <w:marBottom w:val="0"/>
      <w:divBdr>
        <w:top w:val="none" w:sz="0" w:space="0" w:color="auto"/>
        <w:left w:val="none" w:sz="0" w:space="0" w:color="auto"/>
        <w:bottom w:val="none" w:sz="0" w:space="0" w:color="auto"/>
        <w:right w:val="none" w:sz="0" w:space="0" w:color="auto"/>
      </w:divBdr>
    </w:div>
    <w:div w:id="71052534">
      <w:bodyDiv w:val="1"/>
      <w:marLeft w:val="0"/>
      <w:marRight w:val="0"/>
      <w:marTop w:val="0"/>
      <w:marBottom w:val="0"/>
      <w:divBdr>
        <w:top w:val="none" w:sz="0" w:space="0" w:color="auto"/>
        <w:left w:val="none" w:sz="0" w:space="0" w:color="auto"/>
        <w:bottom w:val="none" w:sz="0" w:space="0" w:color="auto"/>
        <w:right w:val="none" w:sz="0" w:space="0" w:color="auto"/>
      </w:divBdr>
    </w:div>
    <w:div w:id="75982191">
      <w:bodyDiv w:val="1"/>
      <w:marLeft w:val="0"/>
      <w:marRight w:val="0"/>
      <w:marTop w:val="0"/>
      <w:marBottom w:val="0"/>
      <w:divBdr>
        <w:top w:val="none" w:sz="0" w:space="0" w:color="auto"/>
        <w:left w:val="none" w:sz="0" w:space="0" w:color="auto"/>
        <w:bottom w:val="none" w:sz="0" w:space="0" w:color="auto"/>
        <w:right w:val="none" w:sz="0" w:space="0" w:color="auto"/>
      </w:divBdr>
    </w:div>
    <w:div w:id="76247267">
      <w:bodyDiv w:val="1"/>
      <w:marLeft w:val="0"/>
      <w:marRight w:val="0"/>
      <w:marTop w:val="0"/>
      <w:marBottom w:val="0"/>
      <w:divBdr>
        <w:top w:val="none" w:sz="0" w:space="0" w:color="auto"/>
        <w:left w:val="none" w:sz="0" w:space="0" w:color="auto"/>
        <w:bottom w:val="none" w:sz="0" w:space="0" w:color="auto"/>
        <w:right w:val="none" w:sz="0" w:space="0" w:color="auto"/>
      </w:divBdr>
    </w:div>
    <w:div w:id="85076030">
      <w:bodyDiv w:val="1"/>
      <w:marLeft w:val="0"/>
      <w:marRight w:val="0"/>
      <w:marTop w:val="0"/>
      <w:marBottom w:val="0"/>
      <w:divBdr>
        <w:top w:val="none" w:sz="0" w:space="0" w:color="auto"/>
        <w:left w:val="none" w:sz="0" w:space="0" w:color="auto"/>
        <w:bottom w:val="none" w:sz="0" w:space="0" w:color="auto"/>
        <w:right w:val="none" w:sz="0" w:space="0" w:color="auto"/>
      </w:divBdr>
    </w:div>
    <w:div w:id="87890972">
      <w:bodyDiv w:val="1"/>
      <w:marLeft w:val="0"/>
      <w:marRight w:val="0"/>
      <w:marTop w:val="0"/>
      <w:marBottom w:val="0"/>
      <w:divBdr>
        <w:top w:val="none" w:sz="0" w:space="0" w:color="auto"/>
        <w:left w:val="none" w:sz="0" w:space="0" w:color="auto"/>
        <w:bottom w:val="none" w:sz="0" w:space="0" w:color="auto"/>
        <w:right w:val="none" w:sz="0" w:space="0" w:color="auto"/>
      </w:divBdr>
    </w:div>
    <w:div w:id="93089096">
      <w:bodyDiv w:val="1"/>
      <w:marLeft w:val="0"/>
      <w:marRight w:val="0"/>
      <w:marTop w:val="0"/>
      <w:marBottom w:val="0"/>
      <w:divBdr>
        <w:top w:val="none" w:sz="0" w:space="0" w:color="auto"/>
        <w:left w:val="none" w:sz="0" w:space="0" w:color="auto"/>
        <w:bottom w:val="none" w:sz="0" w:space="0" w:color="auto"/>
        <w:right w:val="none" w:sz="0" w:space="0" w:color="auto"/>
      </w:divBdr>
    </w:div>
    <w:div w:id="93794864">
      <w:bodyDiv w:val="1"/>
      <w:marLeft w:val="0"/>
      <w:marRight w:val="0"/>
      <w:marTop w:val="0"/>
      <w:marBottom w:val="0"/>
      <w:divBdr>
        <w:top w:val="none" w:sz="0" w:space="0" w:color="auto"/>
        <w:left w:val="none" w:sz="0" w:space="0" w:color="auto"/>
        <w:bottom w:val="none" w:sz="0" w:space="0" w:color="auto"/>
        <w:right w:val="none" w:sz="0" w:space="0" w:color="auto"/>
      </w:divBdr>
    </w:div>
    <w:div w:id="94832632">
      <w:bodyDiv w:val="1"/>
      <w:marLeft w:val="0"/>
      <w:marRight w:val="0"/>
      <w:marTop w:val="0"/>
      <w:marBottom w:val="0"/>
      <w:divBdr>
        <w:top w:val="none" w:sz="0" w:space="0" w:color="auto"/>
        <w:left w:val="none" w:sz="0" w:space="0" w:color="auto"/>
        <w:bottom w:val="none" w:sz="0" w:space="0" w:color="auto"/>
        <w:right w:val="none" w:sz="0" w:space="0" w:color="auto"/>
      </w:divBdr>
    </w:div>
    <w:div w:id="99187444">
      <w:bodyDiv w:val="1"/>
      <w:marLeft w:val="0"/>
      <w:marRight w:val="0"/>
      <w:marTop w:val="0"/>
      <w:marBottom w:val="0"/>
      <w:divBdr>
        <w:top w:val="none" w:sz="0" w:space="0" w:color="auto"/>
        <w:left w:val="none" w:sz="0" w:space="0" w:color="auto"/>
        <w:bottom w:val="none" w:sz="0" w:space="0" w:color="auto"/>
        <w:right w:val="none" w:sz="0" w:space="0" w:color="auto"/>
      </w:divBdr>
    </w:div>
    <w:div w:id="108088661">
      <w:bodyDiv w:val="1"/>
      <w:marLeft w:val="0"/>
      <w:marRight w:val="0"/>
      <w:marTop w:val="0"/>
      <w:marBottom w:val="0"/>
      <w:divBdr>
        <w:top w:val="none" w:sz="0" w:space="0" w:color="auto"/>
        <w:left w:val="none" w:sz="0" w:space="0" w:color="auto"/>
        <w:bottom w:val="none" w:sz="0" w:space="0" w:color="auto"/>
        <w:right w:val="none" w:sz="0" w:space="0" w:color="auto"/>
      </w:divBdr>
    </w:div>
    <w:div w:id="139154641">
      <w:bodyDiv w:val="1"/>
      <w:marLeft w:val="0"/>
      <w:marRight w:val="0"/>
      <w:marTop w:val="0"/>
      <w:marBottom w:val="0"/>
      <w:divBdr>
        <w:top w:val="none" w:sz="0" w:space="0" w:color="auto"/>
        <w:left w:val="none" w:sz="0" w:space="0" w:color="auto"/>
        <w:bottom w:val="none" w:sz="0" w:space="0" w:color="auto"/>
        <w:right w:val="none" w:sz="0" w:space="0" w:color="auto"/>
      </w:divBdr>
    </w:div>
    <w:div w:id="150294809">
      <w:bodyDiv w:val="1"/>
      <w:marLeft w:val="0"/>
      <w:marRight w:val="0"/>
      <w:marTop w:val="0"/>
      <w:marBottom w:val="0"/>
      <w:divBdr>
        <w:top w:val="none" w:sz="0" w:space="0" w:color="auto"/>
        <w:left w:val="none" w:sz="0" w:space="0" w:color="auto"/>
        <w:bottom w:val="none" w:sz="0" w:space="0" w:color="auto"/>
        <w:right w:val="none" w:sz="0" w:space="0" w:color="auto"/>
      </w:divBdr>
    </w:div>
    <w:div w:id="152138207">
      <w:bodyDiv w:val="1"/>
      <w:marLeft w:val="0"/>
      <w:marRight w:val="0"/>
      <w:marTop w:val="0"/>
      <w:marBottom w:val="0"/>
      <w:divBdr>
        <w:top w:val="none" w:sz="0" w:space="0" w:color="auto"/>
        <w:left w:val="none" w:sz="0" w:space="0" w:color="auto"/>
        <w:bottom w:val="none" w:sz="0" w:space="0" w:color="auto"/>
        <w:right w:val="none" w:sz="0" w:space="0" w:color="auto"/>
      </w:divBdr>
    </w:div>
    <w:div w:id="153034842">
      <w:bodyDiv w:val="1"/>
      <w:marLeft w:val="0"/>
      <w:marRight w:val="0"/>
      <w:marTop w:val="0"/>
      <w:marBottom w:val="0"/>
      <w:divBdr>
        <w:top w:val="none" w:sz="0" w:space="0" w:color="auto"/>
        <w:left w:val="none" w:sz="0" w:space="0" w:color="auto"/>
        <w:bottom w:val="none" w:sz="0" w:space="0" w:color="auto"/>
        <w:right w:val="none" w:sz="0" w:space="0" w:color="auto"/>
      </w:divBdr>
    </w:div>
    <w:div w:id="169684384">
      <w:bodyDiv w:val="1"/>
      <w:marLeft w:val="0"/>
      <w:marRight w:val="0"/>
      <w:marTop w:val="0"/>
      <w:marBottom w:val="0"/>
      <w:divBdr>
        <w:top w:val="none" w:sz="0" w:space="0" w:color="auto"/>
        <w:left w:val="none" w:sz="0" w:space="0" w:color="auto"/>
        <w:bottom w:val="none" w:sz="0" w:space="0" w:color="auto"/>
        <w:right w:val="none" w:sz="0" w:space="0" w:color="auto"/>
      </w:divBdr>
    </w:div>
    <w:div w:id="170340797">
      <w:bodyDiv w:val="1"/>
      <w:marLeft w:val="0"/>
      <w:marRight w:val="0"/>
      <w:marTop w:val="0"/>
      <w:marBottom w:val="0"/>
      <w:divBdr>
        <w:top w:val="none" w:sz="0" w:space="0" w:color="auto"/>
        <w:left w:val="none" w:sz="0" w:space="0" w:color="auto"/>
        <w:bottom w:val="none" w:sz="0" w:space="0" w:color="auto"/>
        <w:right w:val="none" w:sz="0" w:space="0" w:color="auto"/>
      </w:divBdr>
    </w:div>
    <w:div w:id="177888985">
      <w:bodyDiv w:val="1"/>
      <w:marLeft w:val="0"/>
      <w:marRight w:val="0"/>
      <w:marTop w:val="0"/>
      <w:marBottom w:val="0"/>
      <w:divBdr>
        <w:top w:val="none" w:sz="0" w:space="0" w:color="auto"/>
        <w:left w:val="none" w:sz="0" w:space="0" w:color="auto"/>
        <w:bottom w:val="none" w:sz="0" w:space="0" w:color="auto"/>
        <w:right w:val="none" w:sz="0" w:space="0" w:color="auto"/>
      </w:divBdr>
    </w:div>
    <w:div w:id="180901403">
      <w:bodyDiv w:val="1"/>
      <w:marLeft w:val="0"/>
      <w:marRight w:val="0"/>
      <w:marTop w:val="0"/>
      <w:marBottom w:val="0"/>
      <w:divBdr>
        <w:top w:val="none" w:sz="0" w:space="0" w:color="auto"/>
        <w:left w:val="none" w:sz="0" w:space="0" w:color="auto"/>
        <w:bottom w:val="none" w:sz="0" w:space="0" w:color="auto"/>
        <w:right w:val="none" w:sz="0" w:space="0" w:color="auto"/>
      </w:divBdr>
    </w:div>
    <w:div w:id="181090923">
      <w:bodyDiv w:val="1"/>
      <w:marLeft w:val="0"/>
      <w:marRight w:val="0"/>
      <w:marTop w:val="0"/>
      <w:marBottom w:val="0"/>
      <w:divBdr>
        <w:top w:val="none" w:sz="0" w:space="0" w:color="auto"/>
        <w:left w:val="none" w:sz="0" w:space="0" w:color="auto"/>
        <w:bottom w:val="none" w:sz="0" w:space="0" w:color="auto"/>
        <w:right w:val="none" w:sz="0" w:space="0" w:color="auto"/>
      </w:divBdr>
    </w:div>
    <w:div w:id="193887368">
      <w:bodyDiv w:val="1"/>
      <w:marLeft w:val="0"/>
      <w:marRight w:val="0"/>
      <w:marTop w:val="0"/>
      <w:marBottom w:val="0"/>
      <w:divBdr>
        <w:top w:val="none" w:sz="0" w:space="0" w:color="auto"/>
        <w:left w:val="none" w:sz="0" w:space="0" w:color="auto"/>
        <w:bottom w:val="none" w:sz="0" w:space="0" w:color="auto"/>
        <w:right w:val="none" w:sz="0" w:space="0" w:color="auto"/>
      </w:divBdr>
    </w:div>
    <w:div w:id="199980836">
      <w:bodyDiv w:val="1"/>
      <w:marLeft w:val="0"/>
      <w:marRight w:val="0"/>
      <w:marTop w:val="0"/>
      <w:marBottom w:val="0"/>
      <w:divBdr>
        <w:top w:val="none" w:sz="0" w:space="0" w:color="auto"/>
        <w:left w:val="none" w:sz="0" w:space="0" w:color="auto"/>
        <w:bottom w:val="none" w:sz="0" w:space="0" w:color="auto"/>
        <w:right w:val="none" w:sz="0" w:space="0" w:color="auto"/>
      </w:divBdr>
    </w:div>
    <w:div w:id="204030023">
      <w:bodyDiv w:val="1"/>
      <w:marLeft w:val="0"/>
      <w:marRight w:val="0"/>
      <w:marTop w:val="0"/>
      <w:marBottom w:val="0"/>
      <w:divBdr>
        <w:top w:val="none" w:sz="0" w:space="0" w:color="auto"/>
        <w:left w:val="none" w:sz="0" w:space="0" w:color="auto"/>
        <w:bottom w:val="none" w:sz="0" w:space="0" w:color="auto"/>
        <w:right w:val="none" w:sz="0" w:space="0" w:color="auto"/>
      </w:divBdr>
    </w:div>
    <w:div w:id="207958473">
      <w:bodyDiv w:val="1"/>
      <w:marLeft w:val="0"/>
      <w:marRight w:val="0"/>
      <w:marTop w:val="0"/>
      <w:marBottom w:val="0"/>
      <w:divBdr>
        <w:top w:val="none" w:sz="0" w:space="0" w:color="auto"/>
        <w:left w:val="none" w:sz="0" w:space="0" w:color="auto"/>
        <w:bottom w:val="none" w:sz="0" w:space="0" w:color="auto"/>
        <w:right w:val="none" w:sz="0" w:space="0" w:color="auto"/>
      </w:divBdr>
    </w:div>
    <w:div w:id="216741895">
      <w:bodyDiv w:val="1"/>
      <w:marLeft w:val="0"/>
      <w:marRight w:val="0"/>
      <w:marTop w:val="0"/>
      <w:marBottom w:val="0"/>
      <w:divBdr>
        <w:top w:val="none" w:sz="0" w:space="0" w:color="auto"/>
        <w:left w:val="none" w:sz="0" w:space="0" w:color="auto"/>
        <w:bottom w:val="none" w:sz="0" w:space="0" w:color="auto"/>
        <w:right w:val="none" w:sz="0" w:space="0" w:color="auto"/>
      </w:divBdr>
    </w:div>
    <w:div w:id="220293602">
      <w:bodyDiv w:val="1"/>
      <w:marLeft w:val="0"/>
      <w:marRight w:val="0"/>
      <w:marTop w:val="0"/>
      <w:marBottom w:val="0"/>
      <w:divBdr>
        <w:top w:val="none" w:sz="0" w:space="0" w:color="auto"/>
        <w:left w:val="none" w:sz="0" w:space="0" w:color="auto"/>
        <w:bottom w:val="none" w:sz="0" w:space="0" w:color="auto"/>
        <w:right w:val="none" w:sz="0" w:space="0" w:color="auto"/>
      </w:divBdr>
    </w:div>
    <w:div w:id="234055204">
      <w:bodyDiv w:val="1"/>
      <w:marLeft w:val="0"/>
      <w:marRight w:val="0"/>
      <w:marTop w:val="0"/>
      <w:marBottom w:val="0"/>
      <w:divBdr>
        <w:top w:val="none" w:sz="0" w:space="0" w:color="auto"/>
        <w:left w:val="none" w:sz="0" w:space="0" w:color="auto"/>
        <w:bottom w:val="none" w:sz="0" w:space="0" w:color="auto"/>
        <w:right w:val="none" w:sz="0" w:space="0" w:color="auto"/>
      </w:divBdr>
      <w:divsChild>
        <w:div w:id="1431774881">
          <w:marLeft w:val="547"/>
          <w:marRight w:val="0"/>
          <w:marTop w:val="0"/>
          <w:marBottom w:val="0"/>
          <w:divBdr>
            <w:top w:val="none" w:sz="0" w:space="0" w:color="auto"/>
            <w:left w:val="none" w:sz="0" w:space="0" w:color="auto"/>
            <w:bottom w:val="none" w:sz="0" w:space="0" w:color="auto"/>
            <w:right w:val="none" w:sz="0" w:space="0" w:color="auto"/>
          </w:divBdr>
        </w:div>
      </w:divsChild>
    </w:div>
    <w:div w:id="234365932">
      <w:bodyDiv w:val="1"/>
      <w:marLeft w:val="0"/>
      <w:marRight w:val="0"/>
      <w:marTop w:val="0"/>
      <w:marBottom w:val="0"/>
      <w:divBdr>
        <w:top w:val="none" w:sz="0" w:space="0" w:color="auto"/>
        <w:left w:val="none" w:sz="0" w:space="0" w:color="auto"/>
        <w:bottom w:val="none" w:sz="0" w:space="0" w:color="auto"/>
        <w:right w:val="none" w:sz="0" w:space="0" w:color="auto"/>
      </w:divBdr>
      <w:divsChild>
        <w:div w:id="586960658">
          <w:marLeft w:val="0"/>
          <w:marRight w:val="0"/>
          <w:marTop w:val="0"/>
          <w:marBottom w:val="0"/>
          <w:divBdr>
            <w:top w:val="none" w:sz="0" w:space="0" w:color="auto"/>
            <w:left w:val="none" w:sz="0" w:space="0" w:color="auto"/>
            <w:bottom w:val="none" w:sz="0" w:space="0" w:color="auto"/>
            <w:right w:val="none" w:sz="0" w:space="0" w:color="auto"/>
          </w:divBdr>
        </w:div>
      </w:divsChild>
    </w:div>
    <w:div w:id="236014262">
      <w:bodyDiv w:val="1"/>
      <w:marLeft w:val="0"/>
      <w:marRight w:val="0"/>
      <w:marTop w:val="0"/>
      <w:marBottom w:val="0"/>
      <w:divBdr>
        <w:top w:val="none" w:sz="0" w:space="0" w:color="auto"/>
        <w:left w:val="none" w:sz="0" w:space="0" w:color="auto"/>
        <w:bottom w:val="none" w:sz="0" w:space="0" w:color="auto"/>
        <w:right w:val="none" w:sz="0" w:space="0" w:color="auto"/>
      </w:divBdr>
    </w:div>
    <w:div w:id="242489849">
      <w:bodyDiv w:val="1"/>
      <w:marLeft w:val="0"/>
      <w:marRight w:val="0"/>
      <w:marTop w:val="0"/>
      <w:marBottom w:val="0"/>
      <w:divBdr>
        <w:top w:val="none" w:sz="0" w:space="0" w:color="auto"/>
        <w:left w:val="none" w:sz="0" w:space="0" w:color="auto"/>
        <w:bottom w:val="none" w:sz="0" w:space="0" w:color="auto"/>
        <w:right w:val="none" w:sz="0" w:space="0" w:color="auto"/>
      </w:divBdr>
    </w:div>
    <w:div w:id="250360438">
      <w:bodyDiv w:val="1"/>
      <w:marLeft w:val="0"/>
      <w:marRight w:val="0"/>
      <w:marTop w:val="0"/>
      <w:marBottom w:val="0"/>
      <w:divBdr>
        <w:top w:val="none" w:sz="0" w:space="0" w:color="auto"/>
        <w:left w:val="none" w:sz="0" w:space="0" w:color="auto"/>
        <w:bottom w:val="none" w:sz="0" w:space="0" w:color="auto"/>
        <w:right w:val="none" w:sz="0" w:space="0" w:color="auto"/>
      </w:divBdr>
    </w:div>
    <w:div w:id="255139536">
      <w:bodyDiv w:val="1"/>
      <w:marLeft w:val="0"/>
      <w:marRight w:val="0"/>
      <w:marTop w:val="0"/>
      <w:marBottom w:val="0"/>
      <w:divBdr>
        <w:top w:val="none" w:sz="0" w:space="0" w:color="auto"/>
        <w:left w:val="none" w:sz="0" w:space="0" w:color="auto"/>
        <w:bottom w:val="none" w:sz="0" w:space="0" w:color="auto"/>
        <w:right w:val="none" w:sz="0" w:space="0" w:color="auto"/>
      </w:divBdr>
    </w:div>
    <w:div w:id="256452871">
      <w:bodyDiv w:val="1"/>
      <w:marLeft w:val="0"/>
      <w:marRight w:val="0"/>
      <w:marTop w:val="0"/>
      <w:marBottom w:val="0"/>
      <w:divBdr>
        <w:top w:val="none" w:sz="0" w:space="0" w:color="auto"/>
        <w:left w:val="none" w:sz="0" w:space="0" w:color="auto"/>
        <w:bottom w:val="none" w:sz="0" w:space="0" w:color="auto"/>
        <w:right w:val="none" w:sz="0" w:space="0" w:color="auto"/>
      </w:divBdr>
    </w:div>
    <w:div w:id="260841771">
      <w:bodyDiv w:val="1"/>
      <w:marLeft w:val="0"/>
      <w:marRight w:val="0"/>
      <w:marTop w:val="0"/>
      <w:marBottom w:val="0"/>
      <w:divBdr>
        <w:top w:val="none" w:sz="0" w:space="0" w:color="auto"/>
        <w:left w:val="none" w:sz="0" w:space="0" w:color="auto"/>
        <w:bottom w:val="none" w:sz="0" w:space="0" w:color="auto"/>
        <w:right w:val="none" w:sz="0" w:space="0" w:color="auto"/>
      </w:divBdr>
    </w:div>
    <w:div w:id="265694145">
      <w:bodyDiv w:val="1"/>
      <w:marLeft w:val="0"/>
      <w:marRight w:val="0"/>
      <w:marTop w:val="0"/>
      <w:marBottom w:val="0"/>
      <w:divBdr>
        <w:top w:val="none" w:sz="0" w:space="0" w:color="auto"/>
        <w:left w:val="none" w:sz="0" w:space="0" w:color="auto"/>
        <w:bottom w:val="none" w:sz="0" w:space="0" w:color="auto"/>
        <w:right w:val="none" w:sz="0" w:space="0" w:color="auto"/>
      </w:divBdr>
      <w:divsChild>
        <w:div w:id="1690257724">
          <w:marLeft w:val="547"/>
          <w:marRight w:val="0"/>
          <w:marTop w:val="0"/>
          <w:marBottom w:val="0"/>
          <w:divBdr>
            <w:top w:val="none" w:sz="0" w:space="0" w:color="auto"/>
            <w:left w:val="none" w:sz="0" w:space="0" w:color="auto"/>
            <w:bottom w:val="none" w:sz="0" w:space="0" w:color="auto"/>
            <w:right w:val="none" w:sz="0" w:space="0" w:color="auto"/>
          </w:divBdr>
        </w:div>
      </w:divsChild>
    </w:div>
    <w:div w:id="266085282">
      <w:bodyDiv w:val="1"/>
      <w:marLeft w:val="0"/>
      <w:marRight w:val="0"/>
      <w:marTop w:val="0"/>
      <w:marBottom w:val="0"/>
      <w:divBdr>
        <w:top w:val="none" w:sz="0" w:space="0" w:color="auto"/>
        <w:left w:val="none" w:sz="0" w:space="0" w:color="auto"/>
        <w:bottom w:val="none" w:sz="0" w:space="0" w:color="auto"/>
        <w:right w:val="none" w:sz="0" w:space="0" w:color="auto"/>
      </w:divBdr>
    </w:div>
    <w:div w:id="266936849">
      <w:bodyDiv w:val="1"/>
      <w:marLeft w:val="0"/>
      <w:marRight w:val="0"/>
      <w:marTop w:val="0"/>
      <w:marBottom w:val="0"/>
      <w:divBdr>
        <w:top w:val="none" w:sz="0" w:space="0" w:color="auto"/>
        <w:left w:val="none" w:sz="0" w:space="0" w:color="auto"/>
        <w:bottom w:val="none" w:sz="0" w:space="0" w:color="auto"/>
        <w:right w:val="none" w:sz="0" w:space="0" w:color="auto"/>
      </w:divBdr>
      <w:divsChild>
        <w:div w:id="1161192682">
          <w:marLeft w:val="0"/>
          <w:marRight w:val="0"/>
          <w:marTop w:val="0"/>
          <w:marBottom w:val="0"/>
          <w:divBdr>
            <w:top w:val="none" w:sz="0" w:space="0" w:color="auto"/>
            <w:left w:val="none" w:sz="0" w:space="0" w:color="auto"/>
            <w:bottom w:val="none" w:sz="0" w:space="0" w:color="auto"/>
            <w:right w:val="none" w:sz="0" w:space="0" w:color="auto"/>
          </w:divBdr>
          <w:divsChild>
            <w:div w:id="51005159">
              <w:marLeft w:val="0"/>
              <w:marRight w:val="0"/>
              <w:marTop w:val="0"/>
              <w:marBottom w:val="0"/>
              <w:divBdr>
                <w:top w:val="none" w:sz="0" w:space="0" w:color="auto"/>
                <w:left w:val="none" w:sz="0" w:space="0" w:color="auto"/>
                <w:bottom w:val="none" w:sz="0" w:space="0" w:color="auto"/>
                <w:right w:val="none" w:sz="0" w:space="0" w:color="auto"/>
              </w:divBdr>
            </w:div>
            <w:div w:id="597174509">
              <w:marLeft w:val="0"/>
              <w:marRight w:val="0"/>
              <w:marTop w:val="0"/>
              <w:marBottom w:val="0"/>
              <w:divBdr>
                <w:top w:val="none" w:sz="0" w:space="0" w:color="auto"/>
                <w:left w:val="none" w:sz="0" w:space="0" w:color="auto"/>
                <w:bottom w:val="none" w:sz="0" w:space="0" w:color="auto"/>
                <w:right w:val="none" w:sz="0" w:space="0" w:color="auto"/>
              </w:divBdr>
            </w:div>
            <w:div w:id="641883703">
              <w:marLeft w:val="0"/>
              <w:marRight w:val="0"/>
              <w:marTop w:val="0"/>
              <w:marBottom w:val="0"/>
              <w:divBdr>
                <w:top w:val="none" w:sz="0" w:space="0" w:color="auto"/>
                <w:left w:val="none" w:sz="0" w:space="0" w:color="auto"/>
                <w:bottom w:val="none" w:sz="0" w:space="0" w:color="auto"/>
                <w:right w:val="none" w:sz="0" w:space="0" w:color="auto"/>
              </w:divBdr>
            </w:div>
            <w:div w:id="742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3615">
      <w:bodyDiv w:val="1"/>
      <w:marLeft w:val="0"/>
      <w:marRight w:val="0"/>
      <w:marTop w:val="0"/>
      <w:marBottom w:val="0"/>
      <w:divBdr>
        <w:top w:val="none" w:sz="0" w:space="0" w:color="auto"/>
        <w:left w:val="none" w:sz="0" w:space="0" w:color="auto"/>
        <w:bottom w:val="none" w:sz="0" w:space="0" w:color="auto"/>
        <w:right w:val="none" w:sz="0" w:space="0" w:color="auto"/>
      </w:divBdr>
      <w:divsChild>
        <w:div w:id="1699969629">
          <w:marLeft w:val="0"/>
          <w:marRight w:val="0"/>
          <w:marTop w:val="0"/>
          <w:marBottom w:val="0"/>
          <w:divBdr>
            <w:top w:val="none" w:sz="0" w:space="0" w:color="auto"/>
            <w:left w:val="none" w:sz="0" w:space="0" w:color="auto"/>
            <w:bottom w:val="none" w:sz="0" w:space="0" w:color="auto"/>
            <w:right w:val="none" w:sz="0" w:space="0" w:color="auto"/>
          </w:divBdr>
        </w:div>
      </w:divsChild>
    </w:div>
    <w:div w:id="270475471">
      <w:bodyDiv w:val="1"/>
      <w:marLeft w:val="0"/>
      <w:marRight w:val="0"/>
      <w:marTop w:val="0"/>
      <w:marBottom w:val="0"/>
      <w:divBdr>
        <w:top w:val="none" w:sz="0" w:space="0" w:color="auto"/>
        <w:left w:val="none" w:sz="0" w:space="0" w:color="auto"/>
        <w:bottom w:val="none" w:sz="0" w:space="0" w:color="auto"/>
        <w:right w:val="none" w:sz="0" w:space="0" w:color="auto"/>
      </w:divBdr>
    </w:div>
    <w:div w:id="270628905">
      <w:bodyDiv w:val="1"/>
      <w:marLeft w:val="0"/>
      <w:marRight w:val="0"/>
      <w:marTop w:val="0"/>
      <w:marBottom w:val="0"/>
      <w:divBdr>
        <w:top w:val="none" w:sz="0" w:space="0" w:color="auto"/>
        <w:left w:val="none" w:sz="0" w:space="0" w:color="auto"/>
        <w:bottom w:val="none" w:sz="0" w:space="0" w:color="auto"/>
        <w:right w:val="none" w:sz="0" w:space="0" w:color="auto"/>
      </w:divBdr>
    </w:div>
    <w:div w:id="275720078">
      <w:bodyDiv w:val="1"/>
      <w:marLeft w:val="0"/>
      <w:marRight w:val="0"/>
      <w:marTop w:val="0"/>
      <w:marBottom w:val="0"/>
      <w:divBdr>
        <w:top w:val="none" w:sz="0" w:space="0" w:color="auto"/>
        <w:left w:val="none" w:sz="0" w:space="0" w:color="auto"/>
        <w:bottom w:val="none" w:sz="0" w:space="0" w:color="auto"/>
        <w:right w:val="none" w:sz="0" w:space="0" w:color="auto"/>
      </w:divBdr>
    </w:div>
    <w:div w:id="276987202">
      <w:bodyDiv w:val="1"/>
      <w:marLeft w:val="0"/>
      <w:marRight w:val="0"/>
      <w:marTop w:val="0"/>
      <w:marBottom w:val="0"/>
      <w:divBdr>
        <w:top w:val="none" w:sz="0" w:space="0" w:color="auto"/>
        <w:left w:val="none" w:sz="0" w:space="0" w:color="auto"/>
        <w:bottom w:val="none" w:sz="0" w:space="0" w:color="auto"/>
        <w:right w:val="none" w:sz="0" w:space="0" w:color="auto"/>
      </w:divBdr>
      <w:divsChild>
        <w:div w:id="611716731">
          <w:marLeft w:val="0"/>
          <w:marRight w:val="0"/>
          <w:marTop w:val="0"/>
          <w:marBottom w:val="0"/>
          <w:divBdr>
            <w:top w:val="none" w:sz="0" w:space="0" w:color="auto"/>
            <w:left w:val="none" w:sz="0" w:space="0" w:color="auto"/>
            <w:bottom w:val="none" w:sz="0" w:space="0" w:color="auto"/>
            <w:right w:val="none" w:sz="0" w:space="0" w:color="auto"/>
          </w:divBdr>
        </w:div>
      </w:divsChild>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6738649">
      <w:bodyDiv w:val="1"/>
      <w:marLeft w:val="0"/>
      <w:marRight w:val="0"/>
      <w:marTop w:val="0"/>
      <w:marBottom w:val="0"/>
      <w:divBdr>
        <w:top w:val="none" w:sz="0" w:space="0" w:color="auto"/>
        <w:left w:val="none" w:sz="0" w:space="0" w:color="auto"/>
        <w:bottom w:val="none" w:sz="0" w:space="0" w:color="auto"/>
        <w:right w:val="none" w:sz="0" w:space="0" w:color="auto"/>
      </w:divBdr>
    </w:div>
    <w:div w:id="287976030">
      <w:bodyDiv w:val="1"/>
      <w:marLeft w:val="0"/>
      <w:marRight w:val="0"/>
      <w:marTop w:val="0"/>
      <w:marBottom w:val="0"/>
      <w:divBdr>
        <w:top w:val="none" w:sz="0" w:space="0" w:color="auto"/>
        <w:left w:val="none" w:sz="0" w:space="0" w:color="auto"/>
        <w:bottom w:val="none" w:sz="0" w:space="0" w:color="auto"/>
        <w:right w:val="none" w:sz="0" w:space="0" w:color="auto"/>
      </w:divBdr>
    </w:div>
    <w:div w:id="288515699">
      <w:bodyDiv w:val="1"/>
      <w:marLeft w:val="0"/>
      <w:marRight w:val="0"/>
      <w:marTop w:val="0"/>
      <w:marBottom w:val="0"/>
      <w:divBdr>
        <w:top w:val="none" w:sz="0" w:space="0" w:color="auto"/>
        <w:left w:val="none" w:sz="0" w:space="0" w:color="auto"/>
        <w:bottom w:val="none" w:sz="0" w:space="0" w:color="auto"/>
        <w:right w:val="none" w:sz="0" w:space="0" w:color="auto"/>
      </w:divBdr>
    </w:div>
    <w:div w:id="295726265">
      <w:bodyDiv w:val="1"/>
      <w:marLeft w:val="0"/>
      <w:marRight w:val="0"/>
      <w:marTop w:val="0"/>
      <w:marBottom w:val="0"/>
      <w:divBdr>
        <w:top w:val="none" w:sz="0" w:space="0" w:color="auto"/>
        <w:left w:val="none" w:sz="0" w:space="0" w:color="auto"/>
        <w:bottom w:val="none" w:sz="0" w:space="0" w:color="auto"/>
        <w:right w:val="none" w:sz="0" w:space="0" w:color="auto"/>
      </w:divBdr>
    </w:div>
    <w:div w:id="300615857">
      <w:bodyDiv w:val="1"/>
      <w:marLeft w:val="0"/>
      <w:marRight w:val="0"/>
      <w:marTop w:val="0"/>
      <w:marBottom w:val="0"/>
      <w:divBdr>
        <w:top w:val="none" w:sz="0" w:space="0" w:color="auto"/>
        <w:left w:val="none" w:sz="0" w:space="0" w:color="auto"/>
        <w:bottom w:val="none" w:sz="0" w:space="0" w:color="auto"/>
        <w:right w:val="none" w:sz="0" w:space="0" w:color="auto"/>
      </w:divBdr>
    </w:div>
    <w:div w:id="301547686">
      <w:bodyDiv w:val="1"/>
      <w:marLeft w:val="0"/>
      <w:marRight w:val="0"/>
      <w:marTop w:val="0"/>
      <w:marBottom w:val="0"/>
      <w:divBdr>
        <w:top w:val="none" w:sz="0" w:space="0" w:color="auto"/>
        <w:left w:val="none" w:sz="0" w:space="0" w:color="auto"/>
        <w:bottom w:val="none" w:sz="0" w:space="0" w:color="auto"/>
        <w:right w:val="none" w:sz="0" w:space="0" w:color="auto"/>
      </w:divBdr>
    </w:div>
    <w:div w:id="304240709">
      <w:bodyDiv w:val="1"/>
      <w:marLeft w:val="0"/>
      <w:marRight w:val="0"/>
      <w:marTop w:val="0"/>
      <w:marBottom w:val="0"/>
      <w:divBdr>
        <w:top w:val="none" w:sz="0" w:space="0" w:color="auto"/>
        <w:left w:val="none" w:sz="0" w:space="0" w:color="auto"/>
        <w:bottom w:val="none" w:sz="0" w:space="0" w:color="auto"/>
        <w:right w:val="none" w:sz="0" w:space="0" w:color="auto"/>
      </w:divBdr>
    </w:div>
    <w:div w:id="307058471">
      <w:bodyDiv w:val="1"/>
      <w:marLeft w:val="0"/>
      <w:marRight w:val="0"/>
      <w:marTop w:val="0"/>
      <w:marBottom w:val="0"/>
      <w:divBdr>
        <w:top w:val="none" w:sz="0" w:space="0" w:color="auto"/>
        <w:left w:val="none" w:sz="0" w:space="0" w:color="auto"/>
        <w:bottom w:val="none" w:sz="0" w:space="0" w:color="auto"/>
        <w:right w:val="none" w:sz="0" w:space="0" w:color="auto"/>
      </w:divBdr>
      <w:divsChild>
        <w:div w:id="158694251">
          <w:marLeft w:val="0"/>
          <w:marRight w:val="0"/>
          <w:marTop w:val="0"/>
          <w:marBottom w:val="0"/>
          <w:divBdr>
            <w:top w:val="none" w:sz="0" w:space="0" w:color="auto"/>
            <w:left w:val="none" w:sz="0" w:space="0" w:color="auto"/>
            <w:bottom w:val="none" w:sz="0" w:space="0" w:color="auto"/>
            <w:right w:val="none" w:sz="0" w:space="0" w:color="auto"/>
          </w:divBdr>
        </w:div>
      </w:divsChild>
    </w:div>
    <w:div w:id="307168965">
      <w:bodyDiv w:val="1"/>
      <w:marLeft w:val="0"/>
      <w:marRight w:val="0"/>
      <w:marTop w:val="0"/>
      <w:marBottom w:val="0"/>
      <w:divBdr>
        <w:top w:val="none" w:sz="0" w:space="0" w:color="auto"/>
        <w:left w:val="none" w:sz="0" w:space="0" w:color="auto"/>
        <w:bottom w:val="none" w:sz="0" w:space="0" w:color="auto"/>
        <w:right w:val="none" w:sz="0" w:space="0" w:color="auto"/>
      </w:divBdr>
    </w:div>
    <w:div w:id="310863829">
      <w:bodyDiv w:val="1"/>
      <w:marLeft w:val="0"/>
      <w:marRight w:val="0"/>
      <w:marTop w:val="0"/>
      <w:marBottom w:val="0"/>
      <w:divBdr>
        <w:top w:val="none" w:sz="0" w:space="0" w:color="auto"/>
        <w:left w:val="none" w:sz="0" w:space="0" w:color="auto"/>
        <w:bottom w:val="none" w:sz="0" w:space="0" w:color="auto"/>
        <w:right w:val="none" w:sz="0" w:space="0" w:color="auto"/>
      </w:divBdr>
    </w:div>
    <w:div w:id="315300146">
      <w:bodyDiv w:val="1"/>
      <w:marLeft w:val="0"/>
      <w:marRight w:val="0"/>
      <w:marTop w:val="0"/>
      <w:marBottom w:val="0"/>
      <w:divBdr>
        <w:top w:val="none" w:sz="0" w:space="0" w:color="auto"/>
        <w:left w:val="none" w:sz="0" w:space="0" w:color="auto"/>
        <w:bottom w:val="none" w:sz="0" w:space="0" w:color="auto"/>
        <w:right w:val="none" w:sz="0" w:space="0" w:color="auto"/>
      </w:divBdr>
    </w:div>
    <w:div w:id="321155494">
      <w:bodyDiv w:val="1"/>
      <w:marLeft w:val="0"/>
      <w:marRight w:val="0"/>
      <w:marTop w:val="0"/>
      <w:marBottom w:val="0"/>
      <w:divBdr>
        <w:top w:val="none" w:sz="0" w:space="0" w:color="auto"/>
        <w:left w:val="none" w:sz="0" w:space="0" w:color="auto"/>
        <w:bottom w:val="none" w:sz="0" w:space="0" w:color="auto"/>
        <w:right w:val="none" w:sz="0" w:space="0" w:color="auto"/>
      </w:divBdr>
      <w:divsChild>
        <w:div w:id="196624139">
          <w:marLeft w:val="0"/>
          <w:marRight w:val="0"/>
          <w:marTop w:val="0"/>
          <w:marBottom w:val="0"/>
          <w:divBdr>
            <w:top w:val="none" w:sz="0" w:space="0" w:color="auto"/>
            <w:left w:val="none" w:sz="0" w:space="0" w:color="auto"/>
            <w:bottom w:val="none" w:sz="0" w:space="0" w:color="auto"/>
            <w:right w:val="none" w:sz="0" w:space="0" w:color="auto"/>
          </w:divBdr>
          <w:divsChild>
            <w:div w:id="46950713">
              <w:marLeft w:val="0"/>
              <w:marRight w:val="0"/>
              <w:marTop w:val="0"/>
              <w:marBottom w:val="0"/>
              <w:divBdr>
                <w:top w:val="none" w:sz="0" w:space="0" w:color="auto"/>
                <w:left w:val="none" w:sz="0" w:space="0" w:color="auto"/>
                <w:bottom w:val="none" w:sz="0" w:space="0" w:color="auto"/>
                <w:right w:val="none" w:sz="0" w:space="0" w:color="auto"/>
              </w:divBdr>
            </w:div>
            <w:div w:id="519514507">
              <w:marLeft w:val="0"/>
              <w:marRight w:val="0"/>
              <w:marTop w:val="0"/>
              <w:marBottom w:val="0"/>
              <w:divBdr>
                <w:top w:val="none" w:sz="0" w:space="0" w:color="auto"/>
                <w:left w:val="none" w:sz="0" w:space="0" w:color="auto"/>
                <w:bottom w:val="none" w:sz="0" w:space="0" w:color="auto"/>
                <w:right w:val="none" w:sz="0" w:space="0" w:color="auto"/>
              </w:divBdr>
            </w:div>
            <w:div w:id="1134324726">
              <w:marLeft w:val="0"/>
              <w:marRight w:val="0"/>
              <w:marTop w:val="0"/>
              <w:marBottom w:val="0"/>
              <w:divBdr>
                <w:top w:val="none" w:sz="0" w:space="0" w:color="auto"/>
                <w:left w:val="none" w:sz="0" w:space="0" w:color="auto"/>
                <w:bottom w:val="none" w:sz="0" w:space="0" w:color="auto"/>
                <w:right w:val="none" w:sz="0" w:space="0" w:color="auto"/>
              </w:divBdr>
            </w:div>
            <w:div w:id="1177234018">
              <w:marLeft w:val="0"/>
              <w:marRight w:val="0"/>
              <w:marTop w:val="0"/>
              <w:marBottom w:val="0"/>
              <w:divBdr>
                <w:top w:val="none" w:sz="0" w:space="0" w:color="auto"/>
                <w:left w:val="none" w:sz="0" w:space="0" w:color="auto"/>
                <w:bottom w:val="none" w:sz="0" w:space="0" w:color="auto"/>
                <w:right w:val="none" w:sz="0" w:space="0" w:color="auto"/>
              </w:divBdr>
            </w:div>
            <w:div w:id="1558662810">
              <w:marLeft w:val="0"/>
              <w:marRight w:val="0"/>
              <w:marTop w:val="0"/>
              <w:marBottom w:val="0"/>
              <w:divBdr>
                <w:top w:val="none" w:sz="0" w:space="0" w:color="auto"/>
                <w:left w:val="none" w:sz="0" w:space="0" w:color="auto"/>
                <w:bottom w:val="none" w:sz="0" w:space="0" w:color="auto"/>
                <w:right w:val="none" w:sz="0" w:space="0" w:color="auto"/>
              </w:divBdr>
            </w:div>
            <w:div w:id="1934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259">
      <w:bodyDiv w:val="1"/>
      <w:marLeft w:val="0"/>
      <w:marRight w:val="0"/>
      <w:marTop w:val="0"/>
      <w:marBottom w:val="0"/>
      <w:divBdr>
        <w:top w:val="none" w:sz="0" w:space="0" w:color="auto"/>
        <w:left w:val="none" w:sz="0" w:space="0" w:color="auto"/>
        <w:bottom w:val="none" w:sz="0" w:space="0" w:color="auto"/>
        <w:right w:val="none" w:sz="0" w:space="0" w:color="auto"/>
      </w:divBdr>
    </w:div>
    <w:div w:id="329255010">
      <w:bodyDiv w:val="1"/>
      <w:marLeft w:val="0"/>
      <w:marRight w:val="0"/>
      <w:marTop w:val="0"/>
      <w:marBottom w:val="0"/>
      <w:divBdr>
        <w:top w:val="none" w:sz="0" w:space="0" w:color="auto"/>
        <w:left w:val="none" w:sz="0" w:space="0" w:color="auto"/>
        <w:bottom w:val="none" w:sz="0" w:space="0" w:color="auto"/>
        <w:right w:val="none" w:sz="0" w:space="0" w:color="auto"/>
      </w:divBdr>
    </w:div>
    <w:div w:id="330914090">
      <w:bodyDiv w:val="1"/>
      <w:marLeft w:val="0"/>
      <w:marRight w:val="0"/>
      <w:marTop w:val="0"/>
      <w:marBottom w:val="0"/>
      <w:divBdr>
        <w:top w:val="none" w:sz="0" w:space="0" w:color="auto"/>
        <w:left w:val="none" w:sz="0" w:space="0" w:color="auto"/>
        <w:bottom w:val="none" w:sz="0" w:space="0" w:color="auto"/>
        <w:right w:val="none" w:sz="0" w:space="0" w:color="auto"/>
      </w:divBdr>
    </w:div>
    <w:div w:id="331219647">
      <w:bodyDiv w:val="1"/>
      <w:marLeft w:val="0"/>
      <w:marRight w:val="0"/>
      <w:marTop w:val="0"/>
      <w:marBottom w:val="0"/>
      <w:divBdr>
        <w:top w:val="none" w:sz="0" w:space="0" w:color="auto"/>
        <w:left w:val="none" w:sz="0" w:space="0" w:color="auto"/>
        <w:bottom w:val="none" w:sz="0" w:space="0" w:color="auto"/>
        <w:right w:val="none" w:sz="0" w:space="0" w:color="auto"/>
      </w:divBdr>
    </w:div>
    <w:div w:id="339700032">
      <w:bodyDiv w:val="1"/>
      <w:marLeft w:val="0"/>
      <w:marRight w:val="0"/>
      <w:marTop w:val="0"/>
      <w:marBottom w:val="0"/>
      <w:divBdr>
        <w:top w:val="none" w:sz="0" w:space="0" w:color="auto"/>
        <w:left w:val="none" w:sz="0" w:space="0" w:color="auto"/>
        <w:bottom w:val="none" w:sz="0" w:space="0" w:color="auto"/>
        <w:right w:val="none" w:sz="0" w:space="0" w:color="auto"/>
      </w:divBdr>
    </w:div>
    <w:div w:id="348065973">
      <w:bodyDiv w:val="1"/>
      <w:marLeft w:val="0"/>
      <w:marRight w:val="0"/>
      <w:marTop w:val="0"/>
      <w:marBottom w:val="0"/>
      <w:divBdr>
        <w:top w:val="none" w:sz="0" w:space="0" w:color="auto"/>
        <w:left w:val="none" w:sz="0" w:space="0" w:color="auto"/>
        <w:bottom w:val="none" w:sz="0" w:space="0" w:color="auto"/>
        <w:right w:val="none" w:sz="0" w:space="0" w:color="auto"/>
      </w:divBdr>
    </w:div>
    <w:div w:id="348216699">
      <w:bodyDiv w:val="1"/>
      <w:marLeft w:val="0"/>
      <w:marRight w:val="0"/>
      <w:marTop w:val="0"/>
      <w:marBottom w:val="0"/>
      <w:divBdr>
        <w:top w:val="none" w:sz="0" w:space="0" w:color="auto"/>
        <w:left w:val="none" w:sz="0" w:space="0" w:color="auto"/>
        <w:bottom w:val="none" w:sz="0" w:space="0" w:color="auto"/>
        <w:right w:val="none" w:sz="0" w:space="0" w:color="auto"/>
      </w:divBdr>
    </w:div>
    <w:div w:id="348219167">
      <w:bodyDiv w:val="1"/>
      <w:marLeft w:val="0"/>
      <w:marRight w:val="0"/>
      <w:marTop w:val="0"/>
      <w:marBottom w:val="0"/>
      <w:divBdr>
        <w:top w:val="none" w:sz="0" w:space="0" w:color="auto"/>
        <w:left w:val="none" w:sz="0" w:space="0" w:color="auto"/>
        <w:bottom w:val="none" w:sz="0" w:space="0" w:color="auto"/>
        <w:right w:val="none" w:sz="0" w:space="0" w:color="auto"/>
      </w:divBdr>
    </w:div>
    <w:div w:id="348408588">
      <w:bodyDiv w:val="1"/>
      <w:marLeft w:val="0"/>
      <w:marRight w:val="0"/>
      <w:marTop w:val="0"/>
      <w:marBottom w:val="0"/>
      <w:divBdr>
        <w:top w:val="none" w:sz="0" w:space="0" w:color="auto"/>
        <w:left w:val="none" w:sz="0" w:space="0" w:color="auto"/>
        <w:bottom w:val="none" w:sz="0" w:space="0" w:color="auto"/>
        <w:right w:val="none" w:sz="0" w:space="0" w:color="auto"/>
      </w:divBdr>
    </w:div>
    <w:div w:id="348872809">
      <w:bodyDiv w:val="1"/>
      <w:marLeft w:val="0"/>
      <w:marRight w:val="0"/>
      <w:marTop w:val="0"/>
      <w:marBottom w:val="0"/>
      <w:divBdr>
        <w:top w:val="none" w:sz="0" w:space="0" w:color="auto"/>
        <w:left w:val="none" w:sz="0" w:space="0" w:color="auto"/>
        <w:bottom w:val="none" w:sz="0" w:space="0" w:color="auto"/>
        <w:right w:val="none" w:sz="0" w:space="0" w:color="auto"/>
      </w:divBdr>
    </w:div>
    <w:div w:id="355621360">
      <w:bodyDiv w:val="1"/>
      <w:marLeft w:val="0"/>
      <w:marRight w:val="0"/>
      <w:marTop w:val="0"/>
      <w:marBottom w:val="0"/>
      <w:divBdr>
        <w:top w:val="none" w:sz="0" w:space="0" w:color="auto"/>
        <w:left w:val="none" w:sz="0" w:space="0" w:color="auto"/>
        <w:bottom w:val="none" w:sz="0" w:space="0" w:color="auto"/>
        <w:right w:val="none" w:sz="0" w:space="0" w:color="auto"/>
      </w:divBdr>
    </w:div>
    <w:div w:id="355927314">
      <w:bodyDiv w:val="1"/>
      <w:marLeft w:val="0"/>
      <w:marRight w:val="0"/>
      <w:marTop w:val="0"/>
      <w:marBottom w:val="0"/>
      <w:divBdr>
        <w:top w:val="none" w:sz="0" w:space="0" w:color="auto"/>
        <w:left w:val="none" w:sz="0" w:space="0" w:color="auto"/>
        <w:bottom w:val="none" w:sz="0" w:space="0" w:color="auto"/>
        <w:right w:val="none" w:sz="0" w:space="0" w:color="auto"/>
      </w:divBdr>
    </w:div>
    <w:div w:id="358703692">
      <w:bodyDiv w:val="1"/>
      <w:marLeft w:val="0"/>
      <w:marRight w:val="0"/>
      <w:marTop w:val="0"/>
      <w:marBottom w:val="0"/>
      <w:divBdr>
        <w:top w:val="none" w:sz="0" w:space="0" w:color="auto"/>
        <w:left w:val="none" w:sz="0" w:space="0" w:color="auto"/>
        <w:bottom w:val="none" w:sz="0" w:space="0" w:color="auto"/>
        <w:right w:val="none" w:sz="0" w:space="0" w:color="auto"/>
      </w:divBdr>
    </w:div>
    <w:div w:id="362289860">
      <w:bodyDiv w:val="1"/>
      <w:marLeft w:val="0"/>
      <w:marRight w:val="0"/>
      <w:marTop w:val="0"/>
      <w:marBottom w:val="0"/>
      <w:divBdr>
        <w:top w:val="none" w:sz="0" w:space="0" w:color="auto"/>
        <w:left w:val="none" w:sz="0" w:space="0" w:color="auto"/>
        <w:bottom w:val="none" w:sz="0" w:space="0" w:color="auto"/>
        <w:right w:val="none" w:sz="0" w:space="0" w:color="auto"/>
      </w:divBdr>
    </w:div>
    <w:div w:id="363363002">
      <w:bodyDiv w:val="1"/>
      <w:marLeft w:val="0"/>
      <w:marRight w:val="0"/>
      <w:marTop w:val="0"/>
      <w:marBottom w:val="0"/>
      <w:divBdr>
        <w:top w:val="none" w:sz="0" w:space="0" w:color="auto"/>
        <w:left w:val="none" w:sz="0" w:space="0" w:color="auto"/>
        <w:bottom w:val="none" w:sz="0" w:space="0" w:color="auto"/>
        <w:right w:val="none" w:sz="0" w:space="0" w:color="auto"/>
      </w:divBdr>
    </w:div>
    <w:div w:id="364450640">
      <w:bodyDiv w:val="1"/>
      <w:marLeft w:val="0"/>
      <w:marRight w:val="0"/>
      <w:marTop w:val="0"/>
      <w:marBottom w:val="0"/>
      <w:divBdr>
        <w:top w:val="none" w:sz="0" w:space="0" w:color="auto"/>
        <w:left w:val="none" w:sz="0" w:space="0" w:color="auto"/>
        <w:bottom w:val="none" w:sz="0" w:space="0" w:color="auto"/>
        <w:right w:val="none" w:sz="0" w:space="0" w:color="auto"/>
      </w:divBdr>
    </w:div>
    <w:div w:id="373966047">
      <w:bodyDiv w:val="1"/>
      <w:marLeft w:val="0"/>
      <w:marRight w:val="0"/>
      <w:marTop w:val="0"/>
      <w:marBottom w:val="0"/>
      <w:divBdr>
        <w:top w:val="none" w:sz="0" w:space="0" w:color="auto"/>
        <w:left w:val="none" w:sz="0" w:space="0" w:color="auto"/>
        <w:bottom w:val="none" w:sz="0" w:space="0" w:color="auto"/>
        <w:right w:val="none" w:sz="0" w:space="0" w:color="auto"/>
      </w:divBdr>
    </w:div>
    <w:div w:id="384835666">
      <w:bodyDiv w:val="1"/>
      <w:marLeft w:val="0"/>
      <w:marRight w:val="0"/>
      <w:marTop w:val="0"/>
      <w:marBottom w:val="0"/>
      <w:divBdr>
        <w:top w:val="none" w:sz="0" w:space="0" w:color="auto"/>
        <w:left w:val="none" w:sz="0" w:space="0" w:color="auto"/>
        <w:bottom w:val="none" w:sz="0" w:space="0" w:color="auto"/>
        <w:right w:val="none" w:sz="0" w:space="0" w:color="auto"/>
      </w:divBdr>
    </w:div>
    <w:div w:id="386531937">
      <w:bodyDiv w:val="1"/>
      <w:marLeft w:val="0"/>
      <w:marRight w:val="0"/>
      <w:marTop w:val="0"/>
      <w:marBottom w:val="0"/>
      <w:divBdr>
        <w:top w:val="none" w:sz="0" w:space="0" w:color="auto"/>
        <w:left w:val="none" w:sz="0" w:space="0" w:color="auto"/>
        <w:bottom w:val="none" w:sz="0" w:space="0" w:color="auto"/>
        <w:right w:val="none" w:sz="0" w:space="0" w:color="auto"/>
      </w:divBdr>
    </w:div>
    <w:div w:id="390009073">
      <w:bodyDiv w:val="1"/>
      <w:marLeft w:val="0"/>
      <w:marRight w:val="0"/>
      <w:marTop w:val="0"/>
      <w:marBottom w:val="0"/>
      <w:divBdr>
        <w:top w:val="none" w:sz="0" w:space="0" w:color="auto"/>
        <w:left w:val="none" w:sz="0" w:space="0" w:color="auto"/>
        <w:bottom w:val="none" w:sz="0" w:space="0" w:color="auto"/>
        <w:right w:val="none" w:sz="0" w:space="0" w:color="auto"/>
      </w:divBdr>
    </w:div>
    <w:div w:id="390813502">
      <w:bodyDiv w:val="1"/>
      <w:marLeft w:val="0"/>
      <w:marRight w:val="0"/>
      <w:marTop w:val="0"/>
      <w:marBottom w:val="0"/>
      <w:divBdr>
        <w:top w:val="none" w:sz="0" w:space="0" w:color="auto"/>
        <w:left w:val="none" w:sz="0" w:space="0" w:color="auto"/>
        <w:bottom w:val="none" w:sz="0" w:space="0" w:color="auto"/>
        <w:right w:val="none" w:sz="0" w:space="0" w:color="auto"/>
      </w:divBdr>
    </w:div>
    <w:div w:id="391734128">
      <w:bodyDiv w:val="1"/>
      <w:marLeft w:val="0"/>
      <w:marRight w:val="0"/>
      <w:marTop w:val="0"/>
      <w:marBottom w:val="0"/>
      <w:divBdr>
        <w:top w:val="none" w:sz="0" w:space="0" w:color="auto"/>
        <w:left w:val="none" w:sz="0" w:space="0" w:color="auto"/>
        <w:bottom w:val="none" w:sz="0" w:space="0" w:color="auto"/>
        <w:right w:val="none" w:sz="0" w:space="0" w:color="auto"/>
      </w:divBdr>
    </w:div>
    <w:div w:id="399327602">
      <w:bodyDiv w:val="1"/>
      <w:marLeft w:val="0"/>
      <w:marRight w:val="0"/>
      <w:marTop w:val="0"/>
      <w:marBottom w:val="0"/>
      <w:divBdr>
        <w:top w:val="none" w:sz="0" w:space="0" w:color="auto"/>
        <w:left w:val="none" w:sz="0" w:space="0" w:color="auto"/>
        <w:bottom w:val="none" w:sz="0" w:space="0" w:color="auto"/>
        <w:right w:val="none" w:sz="0" w:space="0" w:color="auto"/>
      </w:divBdr>
    </w:div>
    <w:div w:id="400443326">
      <w:bodyDiv w:val="1"/>
      <w:marLeft w:val="0"/>
      <w:marRight w:val="0"/>
      <w:marTop w:val="0"/>
      <w:marBottom w:val="0"/>
      <w:divBdr>
        <w:top w:val="none" w:sz="0" w:space="0" w:color="auto"/>
        <w:left w:val="none" w:sz="0" w:space="0" w:color="auto"/>
        <w:bottom w:val="none" w:sz="0" w:space="0" w:color="auto"/>
        <w:right w:val="none" w:sz="0" w:space="0" w:color="auto"/>
      </w:divBdr>
      <w:divsChild>
        <w:div w:id="145628915">
          <w:marLeft w:val="0"/>
          <w:marRight w:val="0"/>
          <w:marTop w:val="0"/>
          <w:marBottom w:val="0"/>
          <w:divBdr>
            <w:top w:val="none" w:sz="0" w:space="0" w:color="auto"/>
            <w:left w:val="none" w:sz="0" w:space="0" w:color="auto"/>
            <w:bottom w:val="none" w:sz="0" w:space="0" w:color="auto"/>
            <w:right w:val="none" w:sz="0" w:space="0" w:color="auto"/>
          </w:divBdr>
        </w:div>
        <w:div w:id="162938809">
          <w:marLeft w:val="0"/>
          <w:marRight w:val="0"/>
          <w:marTop w:val="0"/>
          <w:marBottom w:val="0"/>
          <w:divBdr>
            <w:top w:val="none" w:sz="0" w:space="0" w:color="auto"/>
            <w:left w:val="none" w:sz="0" w:space="0" w:color="auto"/>
            <w:bottom w:val="none" w:sz="0" w:space="0" w:color="auto"/>
            <w:right w:val="none" w:sz="0" w:space="0" w:color="auto"/>
          </w:divBdr>
        </w:div>
        <w:div w:id="175535671">
          <w:marLeft w:val="0"/>
          <w:marRight w:val="0"/>
          <w:marTop w:val="0"/>
          <w:marBottom w:val="0"/>
          <w:divBdr>
            <w:top w:val="none" w:sz="0" w:space="0" w:color="auto"/>
            <w:left w:val="none" w:sz="0" w:space="0" w:color="auto"/>
            <w:bottom w:val="none" w:sz="0" w:space="0" w:color="auto"/>
            <w:right w:val="none" w:sz="0" w:space="0" w:color="auto"/>
          </w:divBdr>
        </w:div>
        <w:div w:id="245114728">
          <w:marLeft w:val="0"/>
          <w:marRight w:val="0"/>
          <w:marTop w:val="0"/>
          <w:marBottom w:val="0"/>
          <w:divBdr>
            <w:top w:val="none" w:sz="0" w:space="0" w:color="auto"/>
            <w:left w:val="none" w:sz="0" w:space="0" w:color="auto"/>
            <w:bottom w:val="none" w:sz="0" w:space="0" w:color="auto"/>
            <w:right w:val="none" w:sz="0" w:space="0" w:color="auto"/>
          </w:divBdr>
        </w:div>
        <w:div w:id="298344760">
          <w:marLeft w:val="0"/>
          <w:marRight w:val="0"/>
          <w:marTop w:val="0"/>
          <w:marBottom w:val="0"/>
          <w:divBdr>
            <w:top w:val="none" w:sz="0" w:space="0" w:color="auto"/>
            <w:left w:val="none" w:sz="0" w:space="0" w:color="auto"/>
            <w:bottom w:val="none" w:sz="0" w:space="0" w:color="auto"/>
            <w:right w:val="none" w:sz="0" w:space="0" w:color="auto"/>
          </w:divBdr>
        </w:div>
        <w:div w:id="510414601">
          <w:marLeft w:val="0"/>
          <w:marRight w:val="0"/>
          <w:marTop w:val="0"/>
          <w:marBottom w:val="0"/>
          <w:divBdr>
            <w:top w:val="none" w:sz="0" w:space="0" w:color="auto"/>
            <w:left w:val="none" w:sz="0" w:space="0" w:color="auto"/>
            <w:bottom w:val="none" w:sz="0" w:space="0" w:color="auto"/>
            <w:right w:val="none" w:sz="0" w:space="0" w:color="auto"/>
          </w:divBdr>
        </w:div>
        <w:div w:id="570653381">
          <w:marLeft w:val="0"/>
          <w:marRight w:val="0"/>
          <w:marTop w:val="0"/>
          <w:marBottom w:val="0"/>
          <w:divBdr>
            <w:top w:val="none" w:sz="0" w:space="0" w:color="auto"/>
            <w:left w:val="none" w:sz="0" w:space="0" w:color="auto"/>
            <w:bottom w:val="none" w:sz="0" w:space="0" w:color="auto"/>
            <w:right w:val="none" w:sz="0" w:space="0" w:color="auto"/>
          </w:divBdr>
        </w:div>
        <w:div w:id="621378786">
          <w:marLeft w:val="0"/>
          <w:marRight w:val="0"/>
          <w:marTop w:val="0"/>
          <w:marBottom w:val="0"/>
          <w:divBdr>
            <w:top w:val="none" w:sz="0" w:space="0" w:color="auto"/>
            <w:left w:val="none" w:sz="0" w:space="0" w:color="auto"/>
            <w:bottom w:val="none" w:sz="0" w:space="0" w:color="auto"/>
            <w:right w:val="none" w:sz="0" w:space="0" w:color="auto"/>
          </w:divBdr>
        </w:div>
        <w:div w:id="831409180">
          <w:marLeft w:val="0"/>
          <w:marRight w:val="0"/>
          <w:marTop w:val="0"/>
          <w:marBottom w:val="0"/>
          <w:divBdr>
            <w:top w:val="none" w:sz="0" w:space="0" w:color="auto"/>
            <w:left w:val="none" w:sz="0" w:space="0" w:color="auto"/>
            <w:bottom w:val="none" w:sz="0" w:space="0" w:color="auto"/>
            <w:right w:val="none" w:sz="0" w:space="0" w:color="auto"/>
          </w:divBdr>
        </w:div>
        <w:div w:id="997341906">
          <w:marLeft w:val="0"/>
          <w:marRight w:val="0"/>
          <w:marTop w:val="0"/>
          <w:marBottom w:val="0"/>
          <w:divBdr>
            <w:top w:val="none" w:sz="0" w:space="0" w:color="auto"/>
            <w:left w:val="none" w:sz="0" w:space="0" w:color="auto"/>
            <w:bottom w:val="none" w:sz="0" w:space="0" w:color="auto"/>
            <w:right w:val="none" w:sz="0" w:space="0" w:color="auto"/>
          </w:divBdr>
        </w:div>
        <w:div w:id="1104612906">
          <w:marLeft w:val="0"/>
          <w:marRight w:val="0"/>
          <w:marTop w:val="0"/>
          <w:marBottom w:val="0"/>
          <w:divBdr>
            <w:top w:val="none" w:sz="0" w:space="0" w:color="auto"/>
            <w:left w:val="none" w:sz="0" w:space="0" w:color="auto"/>
            <w:bottom w:val="none" w:sz="0" w:space="0" w:color="auto"/>
            <w:right w:val="none" w:sz="0" w:space="0" w:color="auto"/>
          </w:divBdr>
        </w:div>
        <w:div w:id="1227954078">
          <w:marLeft w:val="0"/>
          <w:marRight w:val="0"/>
          <w:marTop w:val="0"/>
          <w:marBottom w:val="0"/>
          <w:divBdr>
            <w:top w:val="none" w:sz="0" w:space="0" w:color="auto"/>
            <w:left w:val="none" w:sz="0" w:space="0" w:color="auto"/>
            <w:bottom w:val="none" w:sz="0" w:space="0" w:color="auto"/>
            <w:right w:val="none" w:sz="0" w:space="0" w:color="auto"/>
          </w:divBdr>
        </w:div>
        <w:div w:id="1415008739">
          <w:marLeft w:val="0"/>
          <w:marRight w:val="0"/>
          <w:marTop w:val="0"/>
          <w:marBottom w:val="0"/>
          <w:divBdr>
            <w:top w:val="none" w:sz="0" w:space="0" w:color="auto"/>
            <w:left w:val="none" w:sz="0" w:space="0" w:color="auto"/>
            <w:bottom w:val="none" w:sz="0" w:space="0" w:color="auto"/>
            <w:right w:val="none" w:sz="0" w:space="0" w:color="auto"/>
          </w:divBdr>
        </w:div>
        <w:div w:id="1538741304">
          <w:marLeft w:val="0"/>
          <w:marRight w:val="0"/>
          <w:marTop w:val="0"/>
          <w:marBottom w:val="0"/>
          <w:divBdr>
            <w:top w:val="none" w:sz="0" w:space="0" w:color="auto"/>
            <w:left w:val="none" w:sz="0" w:space="0" w:color="auto"/>
            <w:bottom w:val="none" w:sz="0" w:space="0" w:color="auto"/>
            <w:right w:val="none" w:sz="0" w:space="0" w:color="auto"/>
          </w:divBdr>
        </w:div>
        <w:div w:id="1627615093">
          <w:marLeft w:val="0"/>
          <w:marRight w:val="0"/>
          <w:marTop w:val="0"/>
          <w:marBottom w:val="0"/>
          <w:divBdr>
            <w:top w:val="none" w:sz="0" w:space="0" w:color="auto"/>
            <w:left w:val="none" w:sz="0" w:space="0" w:color="auto"/>
            <w:bottom w:val="none" w:sz="0" w:space="0" w:color="auto"/>
            <w:right w:val="none" w:sz="0" w:space="0" w:color="auto"/>
          </w:divBdr>
        </w:div>
        <w:div w:id="1668440113">
          <w:marLeft w:val="0"/>
          <w:marRight w:val="0"/>
          <w:marTop w:val="0"/>
          <w:marBottom w:val="0"/>
          <w:divBdr>
            <w:top w:val="none" w:sz="0" w:space="0" w:color="auto"/>
            <w:left w:val="none" w:sz="0" w:space="0" w:color="auto"/>
            <w:bottom w:val="none" w:sz="0" w:space="0" w:color="auto"/>
            <w:right w:val="none" w:sz="0" w:space="0" w:color="auto"/>
          </w:divBdr>
        </w:div>
        <w:div w:id="1811433448">
          <w:marLeft w:val="0"/>
          <w:marRight w:val="0"/>
          <w:marTop w:val="0"/>
          <w:marBottom w:val="0"/>
          <w:divBdr>
            <w:top w:val="none" w:sz="0" w:space="0" w:color="auto"/>
            <w:left w:val="none" w:sz="0" w:space="0" w:color="auto"/>
            <w:bottom w:val="none" w:sz="0" w:space="0" w:color="auto"/>
            <w:right w:val="none" w:sz="0" w:space="0" w:color="auto"/>
          </w:divBdr>
        </w:div>
        <w:div w:id="1994674625">
          <w:marLeft w:val="0"/>
          <w:marRight w:val="0"/>
          <w:marTop w:val="0"/>
          <w:marBottom w:val="0"/>
          <w:divBdr>
            <w:top w:val="none" w:sz="0" w:space="0" w:color="auto"/>
            <w:left w:val="none" w:sz="0" w:space="0" w:color="auto"/>
            <w:bottom w:val="none" w:sz="0" w:space="0" w:color="auto"/>
            <w:right w:val="none" w:sz="0" w:space="0" w:color="auto"/>
          </w:divBdr>
        </w:div>
        <w:div w:id="2147234042">
          <w:marLeft w:val="0"/>
          <w:marRight w:val="0"/>
          <w:marTop w:val="0"/>
          <w:marBottom w:val="0"/>
          <w:divBdr>
            <w:top w:val="none" w:sz="0" w:space="0" w:color="auto"/>
            <w:left w:val="none" w:sz="0" w:space="0" w:color="auto"/>
            <w:bottom w:val="none" w:sz="0" w:space="0" w:color="auto"/>
            <w:right w:val="none" w:sz="0" w:space="0" w:color="auto"/>
          </w:divBdr>
        </w:div>
      </w:divsChild>
    </w:div>
    <w:div w:id="427390022">
      <w:bodyDiv w:val="1"/>
      <w:marLeft w:val="0"/>
      <w:marRight w:val="0"/>
      <w:marTop w:val="0"/>
      <w:marBottom w:val="0"/>
      <w:divBdr>
        <w:top w:val="none" w:sz="0" w:space="0" w:color="auto"/>
        <w:left w:val="none" w:sz="0" w:space="0" w:color="auto"/>
        <w:bottom w:val="none" w:sz="0" w:space="0" w:color="auto"/>
        <w:right w:val="none" w:sz="0" w:space="0" w:color="auto"/>
      </w:divBdr>
    </w:div>
    <w:div w:id="432045739">
      <w:bodyDiv w:val="1"/>
      <w:marLeft w:val="0"/>
      <w:marRight w:val="0"/>
      <w:marTop w:val="0"/>
      <w:marBottom w:val="0"/>
      <w:divBdr>
        <w:top w:val="none" w:sz="0" w:space="0" w:color="auto"/>
        <w:left w:val="none" w:sz="0" w:space="0" w:color="auto"/>
        <w:bottom w:val="none" w:sz="0" w:space="0" w:color="auto"/>
        <w:right w:val="none" w:sz="0" w:space="0" w:color="auto"/>
      </w:divBdr>
    </w:div>
    <w:div w:id="440802994">
      <w:bodyDiv w:val="1"/>
      <w:marLeft w:val="0"/>
      <w:marRight w:val="0"/>
      <w:marTop w:val="0"/>
      <w:marBottom w:val="0"/>
      <w:divBdr>
        <w:top w:val="none" w:sz="0" w:space="0" w:color="auto"/>
        <w:left w:val="none" w:sz="0" w:space="0" w:color="auto"/>
        <w:bottom w:val="none" w:sz="0" w:space="0" w:color="auto"/>
        <w:right w:val="none" w:sz="0" w:space="0" w:color="auto"/>
      </w:divBdr>
    </w:div>
    <w:div w:id="441926229">
      <w:bodyDiv w:val="1"/>
      <w:marLeft w:val="0"/>
      <w:marRight w:val="0"/>
      <w:marTop w:val="0"/>
      <w:marBottom w:val="0"/>
      <w:divBdr>
        <w:top w:val="none" w:sz="0" w:space="0" w:color="auto"/>
        <w:left w:val="none" w:sz="0" w:space="0" w:color="auto"/>
        <w:bottom w:val="none" w:sz="0" w:space="0" w:color="auto"/>
        <w:right w:val="none" w:sz="0" w:space="0" w:color="auto"/>
      </w:divBdr>
    </w:div>
    <w:div w:id="444346752">
      <w:bodyDiv w:val="1"/>
      <w:marLeft w:val="0"/>
      <w:marRight w:val="0"/>
      <w:marTop w:val="0"/>
      <w:marBottom w:val="0"/>
      <w:divBdr>
        <w:top w:val="none" w:sz="0" w:space="0" w:color="auto"/>
        <w:left w:val="none" w:sz="0" w:space="0" w:color="auto"/>
        <w:bottom w:val="none" w:sz="0" w:space="0" w:color="auto"/>
        <w:right w:val="none" w:sz="0" w:space="0" w:color="auto"/>
      </w:divBdr>
    </w:div>
    <w:div w:id="446660042">
      <w:bodyDiv w:val="1"/>
      <w:marLeft w:val="0"/>
      <w:marRight w:val="0"/>
      <w:marTop w:val="0"/>
      <w:marBottom w:val="0"/>
      <w:divBdr>
        <w:top w:val="none" w:sz="0" w:space="0" w:color="auto"/>
        <w:left w:val="none" w:sz="0" w:space="0" w:color="auto"/>
        <w:bottom w:val="none" w:sz="0" w:space="0" w:color="auto"/>
        <w:right w:val="none" w:sz="0" w:space="0" w:color="auto"/>
      </w:divBdr>
    </w:div>
    <w:div w:id="449056102">
      <w:bodyDiv w:val="1"/>
      <w:marLeft w:val="0"/>
      <w:marRight w:val="0"/>
      <w:marTop w:val="0"/>
      <w:marBottom w:val="0"/>
      <w:divBdr>
        <w:top w:val="none" w:sz="0" w:space="0" w:color="auto"/>
        <w:left w:val="none" w:sz="0" w:space="0" w:color="auto"/>
        <w:bottom w:val="none" w:sz="0" w:space="0" w:color="auto"/>
        <w:right w:val="none" w:sz="0" w:space="0" w:color="auto"/>
      </w:divBdr>
    </w:div>
    <w:div w:id="451678731">
      <w:bodyDiv w:val="1"/>
      <w:marLeft w:val="0"/>
      <w:marRight w:val="0"/>
      <w:marTop w:val="0"/>
      <w:marBottom w:val="0"/>
      <w:divBdr>
        <w:top w:val="none" w:sz="0" w:space="0" w:color="auto"/>
        <w:left w:val="none" w:sz="0" w:space="0" w:color="auto"/>
        <w:bottom w:val="none" w:sz="0" w:space="0" w:color="auto"/>
        <w:right w:val="none" w:sz="0" w:space="0" w:color="auto"/>
      </w:divBdr>
    </w:div>
    <w:div w:id="452988250">
      <w:bodyDiv w:val="1"/>
      <w:marLeft w:val="0"/>
      <w:marRight w:val="0"/>
      <w:marTop w:val="0"/>
      <w:marBottom w:val="0"/>
      <w:divBdr>
        <w:top w:val="none" w:sz="0" w:space="0" w:color="auto"/>
        <w:left w:val="none" w:sz="0" w:space="0" w:color="auto"/>
        <w:bottom w:val="none" w:sz="0" w:space="0" w:color="auto"/>
        <w:right w:val="none" w:sz="0" w:space="0" w:color="auto"/>
      </w:divBdr>
    </w:div>
    <w:div w:id="459150028">
      <w:bodyDiv w:val="1"/>
      <w:marLeft w:val="0"/>
      <w:marRight w:val="0"/>
      <w:marTop w:val="0"/>
      <w:marBottom w:val="0"/>
      <w:divBdr>
        <w:top w:val="none" w:sz="0" w:space="0" w:color="auto"/>
        <w:left w:val="none" w:sz="0" w:space="0" w:color="auto"/>
        <w:bottom w:val="none" w:sz="0" w:space="0" w:color="auto"/>
        <w:right w:val="none" w:sz="0" w:space="0" w:color="auto"/>
      </w:divBdr>
    </w:div>
    <w:div w:id="461970022">
      <w:bodyDiv w:val="1"/>
      <w:marLeft w:val="0"/>
      <w:marRight w:val="0"/>
      <w:marTop w:val="0"/>
      <w:marBottom w:val="0"/>
      <w:divBdr>
        <w:top w:val="none" w:sz="0" w:space="0" w:color="auto"/>
        <w:left w:val="none" w:sz="0" w:space="0" w:color="auto"/>
        <w:bottom w:val="none" w:sz="0" w:space="0" w:color="auto"/>
        <w:right w:val="none" w:sz="0" w:space="0" w:color="auto"/>
      </w:divBdr>
      <w:divsChild>
        <w:div w:id="373777759">
          <w:marLeft w:val="0"/>
          <w:marRight w:val="0"/>
          <w:marTop w:val="0"/>
          <w:marBottom w:val="0"/>
          <w:divBdr>
            <w:top w:val="none" w:sz="0" w:space="0" w:color="auto"/>
            <w:left w:val="none" w:sz="0" w:space="0" w:color="auto"/>
            <w:bottom w:val="none" w:sz="0" w:space="0" w:color="auto"/>
            <w:right w:val="none" w:sz="0" w:space="0" w:color="auto"/>
          </w:divBdr>
          <w:divsChild>
            <w:div w:id="857737107">
              <w:marLeft w:val="0"/>
              <w:marRight w:val="0"/>
              <w:marTop w:val="0"/>
              <w:marBottom w:val="0"/>
              <w:divBdr>
                <w:top w:val="none" w:sz="0" w:space="0" w:color="auto"/>
                <w:left w:val="none" w:sz="0" w:space="0" w:color="auto"/>
                <w:bottom w:val="none" w:sz="0" w:space="0" w:color="auto"/>
                <w:right w:val="none" w:sz="0" w:space="0" w:color="auto"/>
              </w:divBdr>
              <w:divsChild>
                <w:div w:id="9333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135">
      <w:bodyDiv w:val="1"/>
      <w:marLeft w:val="0"/>
      <w:marRight w:val="0"/>
      <w:marTop w:val="0"/>
      <w:marBottom w:val="0"/>
      <w:divBdr>
        <w:top w:val="none" w:sz="0" w:space="0" w:color="auto"/>
        <w:left w:val="none" w:sz="0" w:space="0" w:color="auto"/>
        <w:bottom w:val="none" w:sz="0" w:space="0" w:color="auto"/>
        <w:right w:val="none" w:sz="0" w:space="0" w:color="auto"/>
      </w:divBdr>
      <w:divsChild>
        <w:div w:id="897128737">
          <w:marLeft w:val="0"/>
          <w:marRight w:val="0"/>
          <w:marTop w:val="0"/>
          <w:marBottom w:val="0"/>
          <w:divBdr>
            <w:top w:val="none" w:sz="0" w:space="0" w:color="auto"/>
            <w:left w:val="none" w:sz="0" w:space="0" w:color="auto"/>
            <w:bottom w:val="none" w:sz="0" w:space="0" w:color="auto"/>
            <w:right w:val="none" w:sz="0" w:space="0" w:color="auto"/>
          </w:divBdr>
        </w:div>
      </w:divsChild>
    </w:div>
    <w:div w:id="478690330">
      <w:bodyDiv w:val="1"/>
      <w:marLeft w:val="0"/>
      <w:marRight w:val="0"/>
      <w:marTop w:val="0"/>
      <w:marBottom w:val="0"/>
      <w:divBdr>
        <w:top w:val="none" w:sz="0" w:space="0" w:color="auto"/>
        <w:left w:val="none" w:sz="0" w:space="0" w:color="auto"/>
        <w:bottom w:val="none" w:sz="0" w:space="0" w:color="auto"/>
        <w:right w:val="none" w:sz="0" w:space="0" w:color="auto"/>
      </w:divBdr>
    </w:div>
    <w:div w:id="482356498">
      <w:bodyDiv w:val="1"/>
      <w:marLeft w:val="0"/>
      <w:marRight w:val="0"/>
      <w:marTop w:val="0"/>
      <w:marBottom w:val="0"/>
      <w:divBdr>
        <w:top w:val="none" w:sz="0" w:space="0" w:color="auto"/>
        <w:left w:val="none" w:sz="0" w:space="0" w:color="auto"/>
        <w:bottom w:val="none" w:sz="0" w:space="0" w:color="auto"/>
        <w:right w:val="none" w:sz="0" w:space="0" w:color="auto"/>
      </w:divBdr>
    </w:div>
    <w:div w:id="489058607">
      <w:bodyDiv w:val="1"/>
      <w:marLeft w:val="0"/>
      <w:marRight w:val="0"/>
      <w:marTop w:val="0"/>
      <w:marBottom w:val="0"/>
      <w:divBdr>
        <w:top w:val="none" w:sz="0" w:space="0" w:color="auto"/>
        <w:left w:val="none" w:sz="0" w:space="0" w:color="auto"/>
        <w:bottom w:val="none" w:sz="0" w:space="0" w:color="auto"/>
        <w:right w:val="none" w:sz="0" w:space="0" w:color="auto"/>
      </w:divBdr>
    </w:div>
    <w:div w:id="492454889">
      <w:bodyDiv w:val="1"/>
      <w:marLeft w:val="0"/>
      <w:marRight w:val="0"/>
      <w:marTop w:val="0"/>
      <w:marBottom w:val="0"/>
      <w:divBdr>
        <w:top w:val="none" w:sz="0" w:space="0" w:color="auto"/>
        <w:left w:val="none" w:sz="0" w:space="0" w:color="auto"/>
        <w:bottom w:val="none" w:sz="0" w:space="0" w:color="auto"/>
        <w:right w:val="none" w:sz="0" w:space="0" w:color="auto"/>
      </w:divBdr>
    </w:div>
    <w:div w:id="493575128">
      <w:bodyDiv w:val="1"/>
      <w:marLeft w:val="0"/>
      <w:marRight w:val="0"/>
      <w:marTop w:val="0"/>
      <w:marBottom w:val="0"/>
      <w:divBdr>
        <w:top w:val="none" w:sz="0" w:space="0" w:color="auto"/>
        <w:left w:val="none" w:sz="0" w:space="0" w:color="auto"/>
        <w:bottom w:val="none" w:sz="0" w:space="0" w:color="auto"/>
        <w:right w:val="none" w:sz="0" w:space="0" w:color="auto"/>
      </w:divBdr>
    </w:div>
    <w:div w:id="497615634">
      <w:bodyDiv w:val="1"/>
      <w:marLeft w:val="0"/>
      <w:marRight w:val="0"/>
      <w:marTop w:val="0"/>
      <w:marBottom w:val="0"/>
      <w:divBdr>
        <w:top w:val="none" w:sz="0" w:space="0" w:color="auto"/>
        <w:left w:val="none" w:sz="0" w:space="0" w:color="auto"/>
        <w:bottom w:val="none" w:sz="0" w:space="0" w:color="auto"/>
        <w:right w:val="none" w:sz="0" w:space="0" w:color="auto"/>
      </w:divBdr>
    </w:div>
    <w:div w:id="497767119">
      <w:bodyDiv w:val="1"/>
      <w:marLeft w:val="0"/>
      <w:marRight w:val="0"/>
      <w:marTop w:val="0"/>
      <w:marBottom w:val="0"/>
      <w:divBdr>
        <w:top w:val="none" w:sz="0" w:space="0" w:color="auto"/>
        <w:left w:val="none" w:sz="0" w:space="0" w:color="auto"/>
        <w:bottom w:val="none" w:sz="0" w:space="0" w:color="auto"/>
        <w:right w:val="none" w:sz="0" w:space="0" w:color="auto"/>
      </w:divBdr>
    </w:div>
    <w:div w:id="4983473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781">
          <w:marLeft w:val="0"/>
          <w:marRight w:val="0"/>
          <w:marTop w:val="0"/>
          <w:marBottom w:val="0"/>
          <w:divBdr>
            <w:top w:val="none" w:sz="0" w:space="0" w:color="auto"/>
            <w:left w:val="none" w:sz="0" w:space="0" w:color="auto"/>
            <w:bottom w:val="none" w:sz="0" w:space="0" w:color="auto"/>
            <w:right w:val="none" w:sz="0" w:space="0" w:color="auto"/>
          </w:divBdr>
        </w:div>
      </w:divsChild>
    </w:div>
    <w:div w:id="501429185">
      <w:bodyDiv w:val="1"/>
      <w:marLeft w:val="0"/>
      <w:marRight w:val="0"/>
      <w:marTop w:val="0"/>
      <w:marBottom w:val="0"/>
      <w:divBdr>
        <w:top w:val="none" w:sz="0" w:space="0" w:color="auto"/>
        <w:left w:val="none" w:sz="0" w:space="0" w:color="auto"/>
        <w:bottom w:val="none" w:sz="0" w:space="0" w:color="auto"/>
        <w:right w:val="none" w:sz="0" w:space="0" w:color="auto"/>
      </w:divBdr>
    </w:div>
    <w:div w:id="503978839">
      <w:bodyDiv w:val="1"/>
      <w:marLeft w:val="0"/>
      <w:marRight w:val="0"/>
      <w:marTop w:val="0"/>
      <w:marBottom w:val="0"/>
      <w:divBdr>
        <w:top w:val="none" w:sz="0" w:space="0" w:color="auto"/>
        <w:left w:val="none" w:sz="0" w:space="0" w:color="auto"/>
        <w:bottom w:val="none" w:sz="0" w:space="0" w:color="auto"/>
        <w:right w:val="none" w:sz="0" w:space="0" w:color="auto"/>
      </w:divBdr>
    </w:div>
    <w:div w:id="504175601">
      <w:bodyDiv w:val="1"/>
      <w:marLeft w:val="0"/>
      <w:marRight w:val="0"/>
      <w:marTop w:val="0"/>
      <w:marBottom w:val="0"/>
      <w:divBdr>
        <w:top w:val="none" w:sz="0" w:space="0" w:color="auto"/>
        <w:left w:val="none" w:sz="0" w:space="0" w:color="auto"/>
        <w:bottom w:val="none" w:sz="0" w:space="0" w:color="auto"/>
        <w:right w:val="none" w:sz="0" w:space="0" w:color="auto"/>
      </w:divBdr>
    </w:div>
    <w:div w:id="505247092">
      <w:bodyDiv w:val="1"/>
      <w:marLeft w:val="0"/>
      <w:marRight w:val="0"/>
      <w:marTop w:val="0"/>
      <w:marBottom w:val="0"/>
      <w:divBdr>
        <w:top w:val="none" w:sz="0" w:space="0" w:color="auto"/>
        <w:left w:val="none" w:sz="0" w:space="0" w:color="auto"/>
        <w:bottom w:val="none" w:sz="0" w:space="0" w:color="auto"/>
        <w:right w:val="none" w:sz="0" w:space="0" w:color="auto"/>
      </w:divBdr>
    </w:div>
    <w:div w:id="508445864">
      <w:bodyDiv w:val="1"/>
      <w:marLeft w:val="0"/>
      <w:marRight w:val="0"/>
      <w:marTop w:val="0"/>
      <w:marBottom w:val="0"/>
      <w:divBdr>
        <w:top w:val="none" w:sz="0" w:space="0" w:color="auto"/>
        <w:left w:val="none" w:sz="0" w:space="0" w:color="auto"/>
        <w:bottom w:val="none" w:sz="0" w:space="0" w:color="auto"/>
        <w:right w:val="none" w:sz="0" w:space="0" w:color="auto"/>
      </w:divBdr>
    </w:div>
    <w:div w:id="511915633">
      <w:bodyDiv w:val="1"/>
      <w:marLeft w:val="0"/>
      <w:marRight w:val="0"/>
      <w:marTop w:val="0"/>
      <w:marBottom w:val="0"/>
      <w:divBdr>
        <w:top w:val="none" w:sz="0" w:space="0" w:color="auto"/>
        <w:left w:val="none" w:sz="0" w:space="0" w:color="auto"/>
        <w:bottom w:val="none" w:sz="0" w:space="0" w:color="auto"/>
        <w:right w:val="none" w:sz="0" w:space="0" w:color="auto"/>
      </w:divBdr>
    </w:div>
    <w:div w:id="524096202">
      <w:bodyDiv w:val="1"/>
      <w:marLeft w:val="0"/>
      <w:marRight w:val="0"/>
      <w:marTop w:val="0"/>
      <w:marBottom w:val="0"/>
      <w:divBdr>
        <w:top w:val="none" w:sz="0" w:space="0" w:color="auto"/>
        <w:left w:val="none" w:sz="0" w:space="0" w:color="auto"/>
        <w:bottom w:val="none" w:sz="0" w:space="0" w:color="auto"/>
        <w:right w:val="none" w:sz="0" w:space="0" w:color="auto"/>
      </w:divBdr>
    </w:div>
    <w:div w:id="525144443">
      <w:bodyDiv w:val="1"/>
      <w:marLeft w:val="0"/>
      <w:marRight w:val="0"/>
      <w:marTop w:val="0"/>
      <w:marBottom w:val="0"/>
      <w:divBdr>
        <w:top w:val="none" w:sz="0" w:space="0" w:color="auto"/>
        <w:left w:val="none" w:sz="0" w:space="0" w:color="auto"/>
        <w:bottom w:val="none" w:sz="0" w:space="0" w:color="auto"/>
        <w:right w:val="none" w:sz="0" w:space="0" w:color="auto"/>
      </w:divBdr>
    </w:div>
    <w:div w:id="526530630">
      <w:bodyDiv w:val="1"/>
      <w:marLeft w:val="0"/>
      <w:marRight w:val="0"/>
      <w:marTop w:val="0"/>
      <w:marBottom w:val="0"/>
      <w:divBdr>
        <w:top w:val="none" w:sz="0" w:space="0" w:color="auto"/>
        <w:left w:val="none" w:sz="0" w:space="0" w:color="auto"/>
        <w:bottom w:val="none" w:sz="0" w:space="0" w:color="auto"/>
        <w:right w:val="none" w:sz="0" w:space="0" w:color="auto"/>
      </w:divBdr>
    </w:div>
    <w:div w:id="530266771">
      <w:bodyDiv w:val="1"/>
      <w:marLeft w:val="0"/>
      <w:marRight w:val="0"/>
      <w:marTop w:val="0"/>
      <w:marBottom w:val="0"/>
      <w:divBdr>
        <w:top w:val="none" w:sz="0" w:space="0" w:color="auto"/>
        <w:left w:val="none" w:sz="0" w:space="0" w:color="auto"/>
        <w:bottom w:val="none" w:sz="0" w:space="0" w:color="auto"/>
        <w:right w:val="none" w:sz="0" w:space="0" w:color="auto"/>
      </w:divBdr>
    </w:div>
    <w:div w:id="540869499">
      <w:bodyDiv w:val="1"/>
      <w:marLeft w:val="0"/>
      <w:marRight w:val="0"/>
      <w:marTop w:val="0"/>
      <w:marBottom w:val="0"/>
      <w:divBdr>
        <w:top w:val="none" w:sz="0" w:space="0" w:color="auto"/>
        <w:left w:val="none" w:sz="0" w:space="0" w:color="auto"/>
        <w:bottom w:val="none" w:sz="0" w:space="0" w:color="auto"/>
        <w:right w:val="none" w:sz="0" w:space="0" w:color="auto"/>
      </w:divBdr>
    </w:div>
    <w:div w:id="546258516">
      <w:bodyDiv w:val="1"/>
      <w:marLeft w:val="0"/>
      <w:marRight w:val="0"/>
      <w:marTop w:val="0"/>
      <w:marBottom w:val="0"/>
      <w:divBdr>
        <w:top w:val="none" w:sz="0" w:space="0" w:color="auto"/>
        <w:left w:val="none" w:sz="0" w:space="0" w:color="auto"/>
        <w:bottom w:val="none" w:sz="0" w:space="0" w:color="auto"/>
        <w:right w:val="none" w:sz="0" w:space="0" w:color="auto"/>
      </w:divBdr>
    </w:div>
    <w:div w:id="559051781">
      <w:bodyDiv w:val="1"/>
      <w:marLeft w:val="0"/>
      <w:marRight w:val="0"/>
      <w:marTop w:val="0"/>
      <w:marBottom w:val="0"/>
      <w:divBdr>
        <w:top w:val="none" w:sz="0" w:space="0" w:color="auto"/>
        <w:left w:val="none" w:sz="0" w:space="0" w:color="auto"/>
        <w:bottom w:val="none" w:sz="0" w:space="0" w:color="auto"/>
        <w:right w:val="none" w:sz="0" w:space="0" w:color="auto"/>
      </w:divBdr>
    </w:div>
    <w:div w:id="560023734">
      <w:bodyDiv w:val="1"/>
      <w:marLeft w:val="0"/>
      <w:marRight w:val="0"/>
      <w:marTop w:val="0"/>
      <w:marBottom w:val="0"/>
      <w:divBdr>
        <w:top w:val="none" w:sz="0" w:space="0" w:color="auto"/>
        <w:left w:val="none" w:sz="0" w:space="0" w:color="auto"/>
        <w:bottom w:val="none" w:sz="0" w:space="0" w:color="auto"/>
        <w:right w:val="none" w:sz="0" w:space="0" w:color="auto"/>
      </w:divBdr>
    </w:div>
    <w:div w:id="560291802">
      <w:bodyDiv w:val="1"/>
      <w:marLeft w:val="0"/>
      <w:marRight w:val="0"/>
      <w:marTop w:val="0"/>
      <w:marBottom w:val="0"/>
      <w:divBdr>
        <w:top w:val="none" w:sz="0" w:space="0" w:color="auto"/>
        <w:left w:val="none" w:sz="0" w:space="0" w:color="auto"/>
        <w:bottom w:val="none" w:sz="0" w:space="0" w:color="auto"/>
        <w:right w:val="none" w:sz="0" w:space="0" w:color="auto"/>
      </w:divBdr>
    </w:div>
    <w:div w:id="564527994">
      <w:bodyDiv w:val="1"/>
      <w:marLeft w:val="0"/>
      <w:marRight w:val="0"/>
      <w:marTop w:val="0"/>
      <w:marBottom w:val="0"/>
      <w:divBdr>
        <w:top w:val="none" w:sz="0" w:space="0" w:color="auto"/>
        <w:left w:val="none" w:sz="0" w:space="0" w:color="auto"/>
        <w:bottom w:val="none" w:sz="0" w:space="0" w:color="auto"/>
        <w:right w:val="none" w:sz="0" w:space="0" w:color="auto"/>
      </w:divBdr>
    </w:div>
    <w:div w:id="564989849">
      <w:bodyDiv w:val="1"/>
      <w:marLeft w:val="0"/>
      <w:marRight w:val="0"/>
      <w:marTop w:val="0"/>
      <w:marBottom w:val="0"/>
      <w:divBdr>
        <w:top w:val="none" w:sz="0" w:space="0" w:color="auto"/>
        <w:left w:val="none" w:sz="0" w:space="0" w:color="auto"/>
        <w:bottom w:val="none" w:sz="0" w:space="0" w:color="auto"/>
        <w:right w:val="none" w:sz="0" w:space="0" w:color="auto"/>
      </w:divBdr>
    </w:div>
    <w:div w:id="566650243">
      <w:bodyDiv w:val="1"/>
      <w:marLeft w:val="0"/>
      <w:marRight w:val="0"/>
      <w:marTop w:val="0"/>
      <w:marBottom w:val="0"/>
      <w:divBdr>
        <w:top w:val="none" w:sz="0" w:space="0" w:color="auto"/>
        <w:left w:val="none" w:sz="0" w:space="0" w:color="auto"/>
        <w:bottom w:val="none" w:sz="0" w:space="0" w:color="auto"/>
        <w:right w:val="none" w:sz="0" w:space="0" w:color="auto"/>
      </w:divBdr>
    </w:div>
    <w:div w:id="571817366">
      <w:bodyDiv w:val="1"/>
      <w:marLeft w:val="0"/>
      <w:marRight w:val="0"/>
      <w:marTop w:val="0"/>
      <w:marBottom w:val="0"/>
      <w:divBdr>
        <w:top w:val="none" w:sz="0" w:space="0" w:color="auto"/>
        <w:left w:val="none" w:sz="0" w:space="0" w:color="auto"/>
        <w:bottom w:val="none" w:sz="0" w:space="0" w:color="auto"/>
        <w:right w:val="none" w:sz="0" w:space="0" w:color="auto"/>
      </w:divBdr>
    </w:div>
    <w:div w:id="574097748">
      <w:bodyDiv w:val="1"/>
      <w:marLeft w:val="0"/>
      <w:marRight w:val="0"/>
      <w:marTop w:val="0"/>
      <w:marBottom w:val="0"/>
      <w:divBdr>
        <w:top w:val="none" w:sz="0" w:space="0" w:color="auto"/>
        <w:left w:val="none" w:sz="0" w:space="0" w:color="auto"/>
        <w:bottom w:val="none" w:sz="0" w:space="0" w:color="auto"/>
        <w:right w:val="none" w:sz="0" w:space="0" w:color="auto"/>
      </w:divBdr>
    </w:div>
    <w:div w:id="576747498">
      <w:bodyDiv w:val="1"/>
      <w:marLeft w:val="0"/>
      <w:marRight w:val="0"/>
      <w:marTop w:val="0"/>
      <w:marBottom w:val="0"/>
      <w:divBdr>
        <w:top w:val="none" w:sz="0" w:space="0" w:color="auto"/>
        <w:left w:val="none" w:sz="0" w:space="0" w:color="auto"/>
        <w:bottom w:val="none" w:sz="0" w:space="0" w:color="auto"/>
        <w:right w:val="none" w:sz="0" w:space="0" w:color="auto"/>
      </w:divBdr>
    </w:div>
    <w:div w:id="587077556">
      <w:bodyDiv w:val="1"/>
      <w:marLeft w:val="0"/>
      <w:marRight w:val="0"/>
      <w:marTop w:val="0"/>
      <w:marBottom w:val="0"/>
      <w:divBdr>
        <w:top w:val="none" w:sz="0" w:space="0" w:color="auto"/>
        <w:left w:val="none" w:sz="0" w:space="0" w:color="auto"/>
        <w:bottom w:val="none" w:sz="0" w:space="0" w:color="auto"/>
        <w:right w:val="none" w:sz="0" w:space="0" w:color="auto"/>
      </w:divBdr>
    </w:div>
    <w:div w:id="596182123">
      <w:bodyDiv w:val="1"/>
      <w:marLeft w:val="0"/>
      <w:marRight w:val="0"/>
      <w:marTop w:val="0"/>
      <w:marBottom w:val="0"/>
      <w:divBdr>
        <w:top w:val="none" w:sz="0" w:space="0" w:color="auto"/>
        <w:left w:val="none" w:sz="0" w:space="0" w:color="auto"/>
        <w:bottom w:val="none" w:sz="0" w:space="0" w:color="auto"/>
        <w:right w:val="none" w:sz="0" w:space="0" w:color="auto"/>
      </w:divBdr>
      <w:divsChild>
        <w:div w:id="68121494">
          <w:marLeft w:val="1166"/>
          <w:marRight w:val="0"/>
          <w:marTop w:val="0"/>
          <w:marBottom w:val="0"/>
          <w:divBdr>
            <w:top w:val="none" w:sz="0" w:space="0" w:color="auto"/>
            <w:left w:val="none" w:sz="0" w:space="0" w:color="auto"/>
            <w:bottom w:val="none" w:sz="0" w:space="0" w:color="auto"/>
            <w:right w:val="none" w:sz="0" w:space="0" w:color="auto"/>
          </w:divBdr>
        </w:div>
        <w:div w:id="90471457">
          <w:marLeft w:val="1800"/>
          <w:marRight w:val="0"/>
          <w:marTop w:val="0"/>
          <w:marBottom w:val="0"/>
          <w:divBdr>
            <w:top w:val="none" w:sz="0" w:space="0" w:color="auto"/>
            <w:left w:val="none" w:sz="0" w:space="0" w:color="auto"/>
            <w:bottom w:val="none" w:sz="0" w:space="0" w:color="auto"/>
            <w:right w:val="none" w:sz="0" w:space="0" w:color="auto"/>
          </w:divBdr>
        </w:div>
        <w:div w:id="128517501">
          <w:marLeft w:val="1800"/>
          <w:marRight w:val="0"/>
          <w:marTop w:val="0"/>
          <w:marBottom w:val="0"/>
          <w:divBdr>
            <w:top w:val="none" w:sz="0" w:space="0" w:color="auto"/>
            <w:left w:val="none" w:sz="0" w:space="0" w:color="auto"/>
            <w:bottom w:val="none" w:sz="0" w:space="0" w:color="auto"/>
            <w:right w:val="none" w:sz="0" w:space="0" w:color="auto"/>
          </w:divBdr>
        </w:div>
        <w:div w:id="397679043">
          <w:marLeft w:val="1166"/>
          <w:marRight w:val="0"/>
          <w:marTop w:val="0"/>
          <w:marBottom w:val="0"/>
          <w:divBdr>
            <w:top w:val="none" w:sz="0" w:space="0" w:color="auto"/>
            <w:left w:val="none" w:sz="0" w:space="0" w:color="auto"/>
            <w:bottom w:val="none" w:sz="0" w:space="0" w:color="auto"/>
            <w:right w:val="none" w:sz="0" w:space="0" w:color="auto"/>
          </w:divBdr>
        </w:div>
        <w:div w:id="423234217">
          <w:marLeft w:val="1800"/>
          <w:marRight w:val="0"/>
          <w:marTop w:val="0"/>
          <w:marBottom w:val="0"/>
          <w:divBdr>
            <w:top w:val="none" w:sz="0" w:space="0" w:color="auto"/>
            <w:left w:val="none" w:sz="0" w:space="0" w:color="auto"/>
            <w:bottom w:val="none" w:sz="0" w:space="0" w:color="auto"/>
            <w:right w:val="none" w:sz="0" w:space="0" w:color="auto"/>
          </w:divBdr>
        </w:div>
        <w:div w:id="449057765">
          <w:marLeft w:val="1800"/>
          <w:marRight w:val="0"/>
          <w:marTop w:val="0"/>
          <w:marBottom w:val="0"/>
          <w:divBdr>
            <w:top w:val="none" w:sz="0" w:space="0" w:color="auto"/>
            <w:left w:val="none" w:sz="0" w:space="0" w:color="auto"/>
            <w:bottom w:val="none" w:sz="0" w:space="0" w:color="auto"/>
            <w:right w:val="none" w:sz="0" w:space="0" w:color="auto"/>
          </w:divBdr>
        </w:div>
        <w:div w:id="541938700">
          <w:marLeft w:val="1166"/>
          <w:marRight w:val="0"/>
          <w:marTop w:val="0"/>
          <w:marBottom w:val="0"/>
          <w:divBdr>
            <w:top w:val="none" w:sz="0" w:space="0" w:color="auto"/>
            <w:left w:val="none" w:sz="0" w:space="0" w:color="auto"/>
            <w:bottom w:val="none" w:sz="0" w:space="0" w:color="auto"/>
            <w:right w:val="none" w:sz="0" w:space="0" w:color="auto"/>
          </w:divBdr>
        </w:div>
        <w:div w:id="543325929">
          <w:marLeft w:val="1800"/>
          <w:marRight w:val="0"/>
          <w:marTop w:val="0"/>
          <w:marBottom w:val="0"/>
          <w:divBdr>
            <w:top w:val="none" w:sz="0" w:space="0" w:color="auto"/>
            <w:left w:val="none" w:sz="0" w:space="0" w:color="auto"/>
            <w:bottom w:val="none" w:sz="0" w:space="0" w:color="auto"/>
            <w:right w:val="none" w:sz="0" w:space="0" w:color="auto"/>
          </w:divBdr>
        </w:div>
        <w:div w:id="547305947">
          <w:marLeft w:val="1800"/>
          <w:marRight w:val="0"/>
          <w:marTop w:val="0"/>
          <w:marBottom w:val="0"/>
          <w:divBdr>
            <w:top w:val="none" w:sz="0" w:space="0" w:color="auto"/>
            <w:left w:val="none" w:sz="0" w:space="0" w:color="auto"/>
            <w:bottom w:val="none" w:sz="0" w:space="0" w:color="auto"/>
            <w:right w:val="none" w:sz="0" w:space="0" w:color="auto"/>
          </w:divBdr>
        </w:div>
        <w:div w:id="625743205">
          <w:marLeft w:val="1800"/>
          <w:marRight w:val="0"/>
          <w:marTop w:val="0"/>
          <w:marBottom w:val="0"/>
          <w:divBdr>
            <w:top w:val="none" w:sz="0" w:space="0" w:color="auto"/>
            <w:left w:val="none" w:sz="0" w:space="0" w:color="auto"/>
            <w:bottom w:val="none" w:sz="0" w:space="0" w:color="auto"/>
            <w:right w:val="none" w:sz="0" w:space="0" w:color="auto"/>
          </w:divBdr>
        </w:div>
        <w:div w:id="689721140">
          <w:marLeft w:val="1800"/>
          <w:marRight w:val="0"/>
          <w:marTop w:val="0"/>
          <w:marBottom w:val="0"/>
          <w:divBdr>
            <w:top w:val="none" w:sz="0" w:space="0" w:color="auto"/>
            <w:left w:val="none" w:sz="0" w:space="0" w:color="auto"/>
            <w:bottom w:val="none" w:sz="0" w:space="0" w:color="auto"/>
            <w:right w:val="none" w:sz="0" w:space="0" w:color="auto"/>
          </w:divBdr>
        </w:div>
        <w:div w:id="696856591">
          <w:marLeft w:val="1166"/>
          <w:marRight w:val="0"/>
          <w:marTop w:val="0"/>
          <w:marBottom w:val="0"/>
          <w:divBdr>
            <w:top w:val="none" w:sz="0" w:space="0" w:color="auto"/>
            <w:left w:val="none" w:sz="0" w:space="0" w:color="auto"/>
            <w:bottom w:val="none" w:sz="0" w:space="0" w:color="auto"/>
            <w:right w:val="none" w:sz="0" w:space="0" w:color="auto"/>
          </w:divBdr>
        </w:div>
        <w:div w:id="831919069">
          <w:marLeft w:val="547"/>
          <w:marRight w:val="0"/>
          <w:marTop w:val="0"/>
          <w:marBottom w:val="0"/>
          <w:divBdr>
            <w:top w:val="none" w:sz="0" w:space="0" w:color="auto"/>
            <w:left w:val="none" w:sz="0" w:space="0" w:color="auto"/>
            <w:bottom w:val="none" w:sz="0" w:space="0" w:color="auto"/>
            <w:right w:val="none" w:sz="0" w:space="0" w:color="auto"/>
          </w:divBdr>
        </w:div>
        <w:div w:id="922839712">
          <w:marLeft w:val="1166"/>
          <w:marRight w:val="0"/>
          <w:marTop w:val="0"/>
          <w:marBottom w:val="0"/>
          <w:divBdr>
            <w:top w:val="none" w:sz="0" w:space="0" w:color="auto"/>
            <w:left w:val="none" w:sz="0" w:space="0" w:color="auto"/>
            <w:bottom w:val="none" w:sz="0" w:space="0" w:color="auto"/>
            <w:right w:val="none" w:sz="0" w:space="0" w:color="auto"/>
          </w:divBdr>
        </w:div>
        <w:div w:id="986545436">
          <w:marLeft w:val="1166"/>
          <w:marRight w:val="0"/>
          <w:marTop w:val="0"/>
          <w:marBottom w:val="0"/>
          <w:divBdr>
            <w:top w:val="none" w:sz="0" w:space="0" w:color="auto"/>
            <w:left w:val="none" w:sz="0" w:space="0" w:color="auto"/>
            <w:bottom w:val="none" w:sz="0" w:space="0" w:color="auto"/>
            <w:right w:val="none" w:sz="0" w:space="0" w:color="auto"/>
          </w:divBdr>
        </w:div>
        <w:div w:id="990907543">
          <w:marLeft w:val="547"/>
          <w:marRight w:val="0"/>
          <w:marTop w:val="0"/>
          <w:marBottom w:val="0"/>
          <w:divBdr>
            <w:top w:val="none" w:sz="0" w:space="0" w:color="auto"/>
            <w:left w:val="none" w:sz="0" w:space="0" w:color="auto"/>
            <w:bottom w:val="none" w:sz="0" w:space="0" w:color="auto"/>
            <w:right w:val="none" w:sz="0" w:space="0" w:color="auto"/>
          </w:divBdr>
        </w:div>
        <w:div w:id="1258828102">
          <w:marLeft w:val="547"/>
          <w:marRight w:val="0"/>
          <w:marTop w:val="0"/>
          <w:marBottom w:val="0"/>
          <w:divBdr>
            <w:top w:val="none" w:sz="0" w:space="0" w:color="auto"/>
            <w:left w:val="none" w:sz="0" w:space="0" w:color="auto"/>
            <w:bottom w:val="none" w:sz="0" w:space="0" w:color="auto"/>
            <w:right w:val="none" w:sz="0" w:space="0" w:color="auto"/>
          </w:divBdr>
        </w:div>
        <w:div w:id="1273434677">
          <w:marLeft w:val="1800"/>
          <w:marRight w:val="0"/>
          <w:marTop w:val="0"/>
          <w:marBottom w:val="0"/>
          <w:divBdr>
            <w:top w:val="none" w:sz="0" w:space="0" w:color="auto"/>
            <w:left w:val="none" w:sz="0" w:space="0" w:color="auto"/>
            <w:bottom w:val="none" w:sz="0" w:space="0" w:color="auto"/>
            <w:right w:val="none" w:sz="0" w:space="0" w:color="auto"/>
          </w:divBdr>
        </w:div>
        <w:div w:id="1490556827">
          <w:marLeft w:val="1166"/>
          <w:marRight w:val="0"/>
          <w:marTop w:val="0"/>
          <w:marBottom w:val="0"/>
          <w:divBdr>
            <w:top w:val="none" w:sz="0" w:space="0" w:color="auto"/>
            <w:left w:val="none" w:sz="0" w:space="0" w:color="auto"/>
            <w:bottom w:val="none" w:sz="0" w:space="0" w:color="auto"/>
            <w:right w:val="none" w:sz="0" w:space="0" w:color="auto"/>
          </w:divBdr>
        </w:div>
        <w:div w:id="1556970279">
          <w:marLeft w:val="1800"/>
          <w:marRight w:val="0"/>
          <w:marTop w:val="0"/>
          <w:marBottom w:val="0"/>
          <w:divBdr>
            <w:top w:val="none" w:sz="0" w:space="0" w:color="auto"/>
            <w:left w:val="none" w:sz="0" w:space="0" w:color="auto"/>
            <w:bottom w:val="none" w:sz="0" w:space="0" w:color="auto"/>
            <w:right w:val="none" w:sz="0" w:space="0" w:color="auto"/>
          </w:divBdr>
        </w:div>
        <w:div w:id="1639918341">
          <w:marLeft w:val="1166"/>
          <w:marRight w:val="0"/>
          <w:marTop w:val="0"/>
          <w:marBottom w:val="0"/>
          <w:divBdr>
            <w:top w:val="none" w:sz="0" w:space="0" w:color="auto"/>
            <w:left w:val="none" w:sz="0" w:space="0" w:color="auto"/>
            <w:bottom w:val="none" w:sz="0" w:space="0" w:color="auto"/>
            <w:right w:val="none" w:sz="0" w:space="0" w:color="auto"/>
          </w:divBdr>
        </w:div>
        <w:div w:id="1789347885">
          <w:marLeft w:val="547"/>
          <w:marRight w:val="0"/>
          <w:marTop w:val="0"/>
          <w:marBottom w:val="0"/>
          <w:divBdr>
            <w:top w:val="none" w:sz="0" w:space="0" w:color="auto"/>
            <w:left w:val="none" w:sz="0" w:space="0" w:color="auto"/>
            <w:bottom w:val="none" w:sz="0" w:space="0" w:color="auto"/>
            <w:right w:val="none" w:sz="0" w:space="0" w:color="auto"/>
          </w:divBdr>
        </w:div>
        <w:div w:id="1809130787">
          <w:marLeft w:val="1800"/>
          <w:marRight w:val="0"/>
          <w:marTop w:val="0"/>
          <w:marBottom w:val="0"/>
          <w:divBdr>
            <w:top w:val="none" w:sz="0" w:space="0" w:color="auto"/>
            <w:left w:val="none" w:sz="0" w:space="0" w:color="auto"/>
            <w:bottom w:val="none" w:sz="0" w:space="0" w:color="auto"/>
            <w:right w:val="none" w:sz="0" w:space="0" w:color="auto"/>
          </w:divBdr>
        </w:div>
        <w:div w:id="1841121898">
          <w:marLeft w:val="1800"/>
          <w:marRight w:val="0"/>
          <w:marTop w:val="0"/>
          <w:marBottom w:val="0"/>
          <w:divBdr>
            <w:top w:val="none" w:sz="0" w:space="0" w:color="auto"/>
            <w:left w:val="none" w:sz="0" w:space="0" w:color="auto"/>
            <w:bottom w:val="none" w:sz="0" w:space="0" w:color="auto"/>
            <w:right w:val="none" w:sz="0" w:space="0" w:color="auto"/>
          </w:divBdr>
        </w:div>
        <w:div w:id="1895432637">
          <w:marLeft w:val="547"/>
          <w:marRight w:val="0"/>
          <w:marTop w:val="0"/>
          <w:marBottom w:val="0"/>
          <w:divBdr>
            <w:top w:val="none" w:sz="0" w:space="0" w:color="auto"/>
            <w:left w:val="none" w:sz="0" w:space="0" w:color="auto"/>
            <w:bottom w:val="none" w:sz="0" w:space="0" w:color="auto"/>
            <w:right w:val="none" w:sz="0" w:space="0" w:color="auto"/>
          </w:divBdr>
        </w:div>
        <w:div w:id="1959677721">
          <w:marLeft w:val="1166"/>
          <w:marRight w:val="0"/>
          <w:marTop w:val="0"/>
          <w:marBottom w:val="0"/>
          <w:divBdr>
            <w:top w:val="none" w:sz="0" w:space="0" w:color="auto"/>
            <w:left w:val="none" w:sz="0" w:space="0" w:color="auto"/>
            <w:bottom w:val="none" w:sz="0" w:space="0" w:color="auto"/>
            <w:right w:val="none" w:sz="0" w:space="0" w:color="auto"/>
          </w:divBdr>
        </w:div>
      </w:divsChild>
    </w:div>
    <w:div w:id="599680866">
      <w:bodyDiv w:val="1"/>
      <w:marLeft w:val="0"/>
      <w:marRight w:val="0"/>
      <w:marTop w:val="0"/>
      <w:marBottom w:val="0"/>
      <w:divBdr>
        <w:top w:val="none" w:sz="0" w:space="0" w:color="auto"/>
        <w:left w:val="none" w:sz="0" w:space="0" w:color="auto"/>
        <w:bottom w:val="none" w:sz="0" w:space="0" w:color="auto"/>
        <w:right w:val="none" w:sz="0" w:space="0" w:color="auto"/>
      </w:divBdr>
    </w:div>
    <w:div w:id="600379105">
      <w:bodyDiv w:val="1"/>
      <w:marLeft w:val="0"/>
      <w:marRight w:val="0"/>
      <w:marTop w:val="0"/>
      <w:marBottom w:val="0"/>
      <w:divBdr>
        <w:top w:val="none" w:sz="0" w:space="0" w:color="auto"/>
        <w:left w:val="none" w:sz="0" w:space="0" w:color="auto"/>
        <w:bottom w:val="none" w:sz="0" w:space="0" w:color="auto"/>
        <w:right w:val="none" w:sz="0" w:space="0" w:color="auto"/>
      </w:divBdr>
    </w:div>
    <w:div w:id="600845995">
      <w:bodyDiv w:val="1"/>
      <w:marLeft w:val="0"/>
      <w:marRight w:val="0"/>
      <w:marTop w:val="0"/>
      <w:marBottom w:val="0"/>
      <w:divBdr>
        <w:top w:val="none" w:sz="0" w:space="0" w:color="auto"/>
        <w:left w:val="none" w:sz="0" w:space="0" w:color="auto"/>
        <w:bottom w:val="none" w:sz="0" w:space="0" w:color="auto"/>
        <w:right w:val="none" w:sz="0" w:space="0" w:color="auto"/>
      </w:divBdr>
    </w:div>
    <w:div w:id="606549322">
      <w:bodyDiv w:val="1"/>
      <w:marLeft w:val="0"/>
      <w:marRight w:val="0"/>
      <w:marTop w:val="0"/>
      <w:marBottom w:val="0"/>
      <w:divBdr>
        <w:top w:val="none" w:sz="0" w:space="0" w:color="auto"/>
        <w:left w:val="none" w:sz="0" w:space="0" w:color="auto"/>
        <w:bottom w:val="none" w:sz="0" w:space="0" w:color="auto"/>
        <w:right w:val="none" w:sz="0" w:space="0" w:color="auto"/>
      </w:divBdr>
    </w:div>
    <w:div w:id="614017794">
      <w:bodyDiv w:val="1"/>
      <w:marLeft w:val="0"/>
      <w:marRight w:val="0"/>
      <w:marTop w:val="0"/>
      <w:marBottom w:val="0"/>
      <w:divBdr>
        <w:top w:val="none" w:sz="0" w:space="0" w:color="auto"/>
        <w:left w:val="none" w:sz="0" w:space="0" w:color="auto"/>
        <w:bottom w:val="none" w:sz="0" w:space="0" w:color="auto"/>
        <w:right w:val="none" w:sz="0" w:space="0" w:color="auto"/>
      </w:divBdr>
      <w:divsChild>
        <w:div w:id="768350711">
          <w:marLeft w:val="547"/>
          <w:marRight w:val="0"/>
          <w:marTop w:val="0"/>
          <w:marBottom w:val="0"/>
          <w:divBdr>
            <w:top w:val="none" w:sz="0" w:space="0" w:color="auto"/>
            <w:left w:val="none" w:sz="0" w:space="0" w:color="auto"/>
            <w:bottom w:val="none" w:sz="0" w:space="0" w:color="auto"/>
            <w:right w:val="none" w:sz="0" w:space="0" w:color="auto"/>
          </w:divBdr>
        </w:div>
      </w:divsChild>
    </w:div>
    <w:div w:id="629437996">
      <w:bodyDiv w:val="1"/>
      <w:marLeft w:val="0"/>
      <w:marRight w:val="0"/>
      <w:marTop w:val="0"/>
      <w:marBottom w:val="0"/>
      <w:divBdr>
        <w:top w:val="none" w:sz="0" w:space="0" w:color="auto"/>
        <w:left w:val="none" w:sz="0" w:space="0" w:color="auto"/>
        <w:bottom w:val="none" w:sz="0" w:space="0" w:color="auto"/>
        <w:right w:val="none" w:sz="0" w:space="0" w:color="auto"/>
      </w:divBdr>
    </w:div>
    <w:div w:id="634288700">
      <w:bodyDiv w:val="1"/>
      <w:marLeft w:val="0"/>
      <w:marRight w:val="0"/>
      <w:marTop w:val="0"/>
      <w:marBottom w:val="0"/>
      <w:divBdr>
        <w:top w:val="none" w:sz="0" w:space="0" w:color="auto"/>
        <w:left w:val="none" w:sz="0" w:space="0" w:color="auto"/>
        <w:bottom w:val="none" w:sz="0" w:space="0" w:color="auto"/>
        <w:right w:val="none" w:sz="0" w:space="0" w:color="auto"/>
      </w:divBdr>
    </w:div>
    <w:div w:id="643706764">
      <w:bodyDiv w:val="1"/>
      <w:marLeft w:val="0"/>
      <w:marRight w:val="0"/>
      <w:marTop w:val="0"/>
      <w:marBottom w:val="0"/>
      <w:divBdr>
        <w:top w:val="none" w:sz="0" w:space="0" w:color="auto"/>
        <w:left w:val="none" w:sz="0" w:space="0" w:color="auto"/>
        <w:bottom w:val="none" w:sz="0" w:space="0" w:color="auto"/>
        <w:right w:val="none" w:sz="0" w:space="0" w:color="auto"/>
      </w:divBdr>
    </w:div>
    <w:div w:id="648747819">
      <w:bodyDiv w:val="1"/>
      <w:marLeft w:val="0"/>
      <w:marRight w:val="0"/>
      <w:marTop w:val="0"/>
      <w:marBottom w:val="0"/>
      <w:divBdr>
        <w:top w:val="none" w:sz="0" w:space="0" w:color="auto"/>
        <w:left w:val="none" w:sz="0" w:space="0" w:color="auto"/>
        <w:bottom w:val="none" w:sz="0" w:space="0" w:color="auto"/>
        <w:right w:val="none" w:sz="0" w:space="0" w:color="auto"/>
      </w:divBdr>
    </w:div>
    <w:div w:id="651833530">
      <w:bodyDiv w:val="1"/>
      <w:marLeft w:val="0"/>
      <w:marRight w:val="0"/>
      <w:marTop w:val="0"/>
      <w:marBottom w:val="0"/>
      <w:divBdr>
        <w:top w:val="none" w:sz="0" w:space="0" w:color="auto"/>
        <w:left w:val="none" w:sz="0" w:space="0" w:color="auto"/>
        <w:bottom w:val="none" w:sz="0" w:space="0" w:color="auto"/>
        <w:right w:val="none" w:sz="0" w:space="0" w:color="auto"/>
      </w:divBdr>
    </w:div>
    <w:div w:id="653417584">
      <w:bodyDiv w:val="1"/>
      <w:marLeft w:val="0"/>
      <w:marRight w:val="0"/>
      <w:marTop w:val="0"/>
      <w:marBottom w:val="0"/>
      <w:divBdr>
        <w:top w:val="none" w:sz="0" w:space="0" w:color="auto"/>
        <w:left w:val="none" w:sz="0" w:space="0" w:color="auto"/>
        <w:bottom w:val="none" w:sz="0" w:space="0" w:color="auto"/>
        <w:right w:val="none" w:sz="0" w:space="0" w:color="auto"/>
      </w:divBdr>
    </w:div>
    <w:div w:id="664473007">
      <w:bodyDiv w:val="1"/>
      <w:marLeft w:val="0"/>
      <w:marRight w:val="0"/>
      <w:marTop w:val="0"/>
      <w:marBottom w:val="0"/>
      <w:divBdr>
        <w:top w:val="none" w:sz="0" w:space="0" w:color="auto"/>
        <w:left w:val="none" w:sz="0" w:space="0" w:color="auto"/>
        <w:bottom w:val="none" w:sz="0" w:space="0" w:color="auto"/>
        <w:right w:val="none" w:sz="0" w:space="0" w:color="auto"/>
      </w:divBdr>
    </w:div>
    <w:div w:id="668026442">
      <w:bodyDiv w:val="1"/>
      <w:marLeft w:val="0"/>
      <w:marRight w:val="0"/>
      <w:marTop w:val="0"/>
      <w:marBottom w:val="0"/>
      <w:divBdr>
        <w:top w:val="none" w:sz="0" w:space="0" w:color="auto"/>
        <w:left w:val="none" w:sz="0" w:space="0" w:color="auto"/>
        <w:bottom w:val="none" w:sz="0" w:space="0" w:color="auto"/>
        <w:right w:val="none" w:sz="0" w:space="0" w:color="auto"/>
      </w:divBdr>
      <w:divsChild>
        <w:div w:id="1094134331">
          <w:marLeft w:val="547"/>
          <w:marRight w:val="0"/>
          <w:marTop w:val="115"/>
          <w:marBottom w:val="0"/>
          <w:divBdr>
            <w:top w:val="none" w:sz="0" w:space="0" w:color="auto"/>
            <w:left w:val="none" w:sz="0" w:space="0" w:color="auto"/>
            <w:bottom w:val="none" w:sz="0" w:space="0" w:color="auto"/>
            <w:right w:val="none" w:sz="0" w:space="0" w:color="auto"/>
          </w:divBdr>
        </w:div>
      </w:divsChild>
    </w:div>
    <w:div w:id="668410800">
      <w:bodyDiv w:val="1"/>
      <w:marLeft w:val="0"/>
      <w:marRight w:val="0"/>
      <w:marTop w:val="0"/>
      <w:marBottom w:val="0"/>
      <w:divBdr>
        <w:top w:val="none" w:sz="0" w:space="0" w:color="auto"/>
        <w:left w:val="none" w:sz="0" w:space="0" w:color="auto"/>
        <w:bottom w:val="none" w:sz="0" w:space="0" w:color="auto"/>
        <w:right w:val="none" w:sz="0" w:space="0" w:color="auto"/>
      </w:divBdr>
      <w:divsChild>
        <w:div w:id="195773373">
          <w:marLeft w:val="1166"/>
          <w:marRight w:val="0"/>
          <w:marTop w:val="0"/>
          <w:marBottom w:val="0"/>
          <w:divBdr>
            <w:top w:val="none" w:sz="0" w:space="0" w:color="auto"/>
            <w:left w:val="none" w:sz="0" w:space="0" w:color="auto"/>
            <w:bottom w:val="none" w:sz="0" w:space="0" w:color="auto"/>
            <w:right w:val="none" w:sz="0" w:space="0" w:color="auto"/>
          </w:divBdr>
        </w:div>
        <w:div w:id="834809265">
          <w:marLeft w:val="1166"/>
          <w:marRight w:val="0"/>
          <w:marTop w:val="0"/>
          <w:marBottom w:val="0"/>
          <w:divBdr>
            <w:top w:val="none" w:sz="0" w:space="0" w:color="auto"/>
            <w:left w:val="none" w:sz="0" w:space="0" w:color="auto"/>
            <w:bottom w:val="none" w:sz="0" w:space="0" w:color="auto"/>
            <w:right w:val="none" w:sz="0" w:space="0" w:color="auto"/>
          </w:divBdr>
        </w:div>
        <w:div w:id="841312621">
          <w:marLeft w:val="1166"/>
          <w:marRight w:val="0"/>
          <w:marTop w:val="0"/>
          <w:marBottom w:val="0"/>
          <w:divBdr>
            <w:top w:val="none" w:sz="0" w:space="0" w:color="auto"/>
            <w:left w:val="none" w:sz="0" w:space="0" w:color="auto"/>
            <w:bottom w:val="none" w:sz="0" w:space="0" w:color="auto"/>
            <w:right w:val="none" w:sz="0" w:space="0" w:color="auto"/>
          </w:divBdr>
        </w:div>
        <w:div w:id="1176067910">
          <w:marLeft w:val="547"/>
          <w:marRight w:val="0"/>
          <w:marTop w:val="0"/>
          <w:marBottom w:val="0"/>
          <w:divBdr>
            <w:top w:val="none" w:sz="0" w:space="0" w:color="auto"/>
            <w:left w:val="none" w:sz="0" w:space="0" w:color="auto"/>
            <w:bottom w:val="none" w:sz="0" w:space="0" w:color="auto"/>
            <w:right w:val="none" w:sz="0" w:space="0" w:color="auto"/>
          </w:divBdr>
        </w:div>
        <w:div w:id="1821576934">
          <w:marLeft w:val="1166"/>
          <w:marRight w:val="0"/>
          <w:marTop w:val="0"/>
          <w:marBottom w:val="0"/>
          <w:divBdr>
            <w:top w:val="none" w:sz="0" w:space="0" w:color="auto"/>
            <w:left w:val="none" w:sz="0" w:space="0" w:color="auto"/>
            <w:bottom w:val="none" w:sz="0" w:space="0" w:color="auto"/>
            <w:right w:val="none" w:sz="0" w:space="0" w:color="auto"/>
          </w:divBdr>
        </w:div>
        <w:div w:id="1964119205">
          <w:marLeft w:val="1166"/>
          <w:marRight w:val="0"/>
          <w:marTop w:val="0"/>
          <w:marBottom w:val="0"/>
          <w:divBdr>
            <w:top w:val="none" w:sz="0" w:space="0" w:color="auto"/>
            <w:left w:val="none" w:sz="0" w:space="0" w:color="auto"/>
            <w:bottom w:val="none" w:sz="0" w:space="0" w:color="auto"/>
            <w:right w:val="none" w:sz="0" w:space="0" w:color="auto"/>
          </w:divBdr>
        </w:div>
        <w:div w:id="2121489290">
          <w:marLeft w:val="1166"/>
          <w:marRight w:val="0"/>
          <w:marTop w:val="0"/>
          <w:marBottom w:val="0"/>
          <w:divBdr>
            <w:top w:val="none" w:sz="0" w:space="0" w:color="auto"/>
            <w:left w:val="none" w:sz="0" w:space="0" w:color="auto"/>
            <w:bottom w:val="none" w:sz="0" w:space="0" w:color="auto"/>
            <w:right w:val="none" w:sz="0" w:space="0" w:color="auto"/>
          </w:divBdr>
        </w:div>
      </w:divsChild>
    </w:div>
    <w:div w:id="673068532">
      <w:bodyDiv w:val="1"/>
      <w:marLeft w:val="0"/>
      <w:marRight w:val="0"/>
      <w:marTop w:val="0"/>
      <w:marBottom w:val="0"/>
      <w:divBdr>
        <w:top w:val="none" w:sz="0" w:space="0" w:color="auto"/>
        <w:left w:val="none" w:sz="0" w:space="0" w:color="auto"/>
        <w:bottom w:val="none" w:sz="0" w:space="0" w:color="auto"/>
        <w:right w:val="none" w:sz="0" w:space="0" w:color="auto"/>
      </w:divBdr>
    </w:div>
    <w:div w:id="676464083">
      <w:bodyDiv w:val="1"/>
      <w:marLeft w:val="0"/>
      <w:marRight w:val="0"/>
      <w:marTop w:val="0"/>
      <w:marBottom w:val="0"/>
      <w:divBdr>
        <w:top w:val="none" w:sz="0" w:space="0" w:color="auto"/>
        <w:left w:val="none" w:sz="0" w:space="0" w:color="auto"/>
        <w:bottom w:val="none" w:sz="0" w:space="0" w:color="auto"/>
        <w:right w:val="none" w:sz="0" w:space="0" w:color="auto"/>
      </w:divBdr>
    </w:div>
    <w:div w:id="681778809">
      <w:bodyDiv w:val="1"/>
      <w:marLeft w:val="0"/>
      <w:marRight w:val="0"/>
      <w:marTop w:val="0"/>
      <w:marBottom w:val="0"/>
      <w:divBdr>
        <w:top w:val="none" w:sz="0" w:space="0" w:color="auto"/>
        <w:left w:val="none" w:sz="0" w:space="0" w:color="auto"/>
        <w:bottom w:val="none" w:sz="0" w:space="0" w:color="auto"/>
        <w:right w:val="none" w:sz="0" w:space="0" w:color="auto"/>
      </w:divBdr>
    </w:div>
    <w:div w:id="701053430">
      <w:bodyDiv w:val="1"/>
      <w:marLeft w:val="0"/>
      <w:marRight w:val="0"/>
      <w:marTop w:val="0"/>
      <w:marBottom w:val="0"/>
      <w:divBdr>
        <w:top w:val="none" w:sz="0" w:space="0" w:color="auto"/>
        <w:left w:val="none" w:sz="0" w:space="0" w:color="auto"/>
        <w:bottom w:val="none" w:sz="0" w:space="0" w:color="auto"/>
        <w:right w:val="none" w:sz="0" w:space="0" w:color="auto"/>
      </w:divBdr>
    </w:div>
    <w:div w:id="710685793">
      <w:bodyDiv w:val="1"/>
      <w:marLeft w:val="0"/>
      <w:marRight w:val="0"/>
      <w:marTop w:val="0"/>
      <w:marBottom w:val="0"/>
      <w:divBdr>
        <w:top w:val="none" w:sz="0" w:space="0" w:color="auto"/>
        <w:left w:val="none" w:sz="0" w:space="0" w:color="auto"/>
        <w:bottom w:val="none" w:sz="0" w:space="0" w:color="auto"/>
        <w:right w:val="none" w:sz="0" w:space="0" w:color="auto"/>
      </w:divBdr>
    </w:div>
    <w:div w:id="717432712">
      <w:bodyDiv w:val="1"/>
      <w:marLeft w:val="0"/>
      <w:marRight w:val="0"/>
      <w:marTop w:val="0"/>
      <w:marBottom w:val="0"/>
      <w:divBdr>
        <w:top w:val="none" w:sz="0" w:space="0" w:color="auto"/>
        <w:left w:val="none" w:sz="0" w:space="0" w:color="auto"/>
        <w:bottom w:val="none" w:sz="0" w:space="0" w:color="auto"/>
        <w:right w:val="none" w:sz="0" w:space="0" w:color="auto"/>
      </w:divBdr>
    </w:div>
    <w:div w:id="717632393">
      <w:bodyDiv w:val="1"/>
      <w:marLeft w:val="0"/>
      <w:marRight w:val="0"/>
      <w:marTop w:val="0"/>
      <w:marBottom w:val="0"/>
      <w:divBdr>
        <w:top w:val="none" w:sz="0" w:space="0" w:color="auto"/>
        <w:left w:val="none" w:sz="0" w:space="0" w:color="auto"/>
        <w:bottom w:val="none" w:sz="0" w:space="0" w:color="auto"/>
        <w:right w:val="none" w:sz="0" w:space="0" w:color="auto"/>
      </w:divBdr>
    </w:div>
    <w:div w:id="718945001">
      <w:bodyDiv w:val="1"/>
      <w:marLeft w:val="0"/>
      <w:marRight w:val="0"/>
      <w:marTop w:val="0"/>
      <w:marBottom w:val="0"/>
      <w:divBdr>
        <w:top w:val="none" w:sz="0" w:space="0" w:color="auto"/>
        <w:left w:val="none" w:sz="0" w:space="0" w:color="auto"/>
        <w:bottom w:val="none" w:sz="0" w:space="0" w:color="auto"/>
        <w:right w:val="none" w:sz="0" w:space="0" w:color="auto"/>
      </w:divBdr>
    </w:div>
    <w:div w:id="723531451">
      <w:bodyDiv w:val="1"/>
      <w:marLeft w:val="0"/>
      <w:marRight w:val="0"/>
      <w:marTop w:val="0"/>
      <w:marBottom w:val="0"/>
      <w:divBdr>
        <w:top w:val="none" w:sz="0" w:space="0" w:color="auto"/>
        <w:left w:val="none" w:sz="0" w:space="0" w:color="auto"/>
        <w:bottom w:val="none" w:sz="0" w:space="0" w:color="auto"/>
        <w:right w:val="none" w:sz="0" w:space="0" w:color="auto"/>
      </w:divBdr>
    </w:div>
    <w:div w:id="726533200">
      <w:bodyDiv w:val="1"/>
      <w:marLeft w:val="0"/>
      <w:marRight w:val="0"/>
      <w:marTop w:val="0"/>
      <w:marBottom w:val="0"/>
      <w:divBdr>
        <w:top w:val="none" w:sz="0" w:space="0" w:color="auto"/>
        <w:left w:val="none" w:sz="0" w:space="0" w:color="auto"/>
        <w:bottom w:val="none" w:sz="0" w:space="0" w:color="auto"/>
        <w:right w:val="none" w:sz="0" w:space="0" w:color="auto"/>
      </w:divBdr>
      <w:divsChild>
        <w:div w:id="260602002">
          <w:marLeft w:val="446"/>
          <w:marRight w:val="0"/>
          <w:marTop w:val="0"/>
          <w:marBottom w:val="0"/>
          <w:divBdr>
            <w:top w:val="none" w:sz="0" w:space="0" w:color="auto"/>
            <w:left w:val="none" w:sz="0" w:space="0" w:color="auto"/>
            <w:bottom w:val="none" w:sz="0" w:space="0" w:color="auto"/>
            <w:right w:val="none" w:sz="0" w:space="0" w:color="auto"/>
          </w:divBdr>
        </w:div>
        <w:div w:id="1297644796">
          <w:marLeft w:val="446"/>
          <w:marRight w:val="0"/>
          <w:marTop w:val="0"/>
          <w:marBottom w:val="0"/>
          <w:divBdr>
            <w:top w:val="none" w:sz="0" w:space="0" w:color="auto"/>
            <w:left w:val="none" w:sz="0" w:space="0" w:color="auto"/>
            <w:bottom w:val="none" w:sz="0" w:space="0" w:color="auto"/>
            <w:right w:val="none" w:sz="0" w:space="0" w:color="auto"/>
          </w:divBdr>
        </w:div>
        <w:div w:id="2019694188">
          <w:marLeft w:val="446"/>
          <w:marRight w:val="0"/>
          <w:marTop w:val="0"/>
          <w:marBottom w:val="0"/>
          <w:divBdr>
            <w:top w:val="none" w:sz="0" w:space="0" w:color="auto"/>
            <w:left w:val="none" w:sz="0" w:space="0" w:color="auto"/>
            <w:bottom w:val="none" w:sz="0" w:space="0" w:color="auto"/>
            <w:right w:val="none" w:sz="0" w:space="0" w:color="auto"/>
          </w:divBdr>
        </w:div>
      </w:divsChild>
    </w:div>
    <w:div w:id="727069523">
      <w:bodyDiv w:val="1"/>
      <w:marLeft w:val="0"/>
      <w:marRight w:val="0"/>
      <w:marTop w:val="0"/>
      <w:marBottom w:val="0"/>
      <w:divBdr>
        <w:top w:val="none" w:sz="0" w:space="0" w:color="auto"/>
        <w:left w:val="none" w:sz="0" w:space="0" w:color="auto"/>
        <w:bottom w:val="none" w:sz="0" w:space="0" w:color="auto"/>
        <w:right w:val="none" w:sz="0" w:space="0" w:color="auto"/>
      </w:divBdr>
    </w:div>
    <w:div w:id="740710242">
      <w:bodyDiv w:val="1"/>
      <w:marLeft w:val="0"/>
      <w:marRight w:val="0"/>
      <w:marTop w:val="0"/>
      <w:marBottom w:val="0"/>
      <w:divBdr>
        <w:top w:val="none" w:sz="0" w:space="0" w:color="auto"/>
        <w:left w:val="none" w:sz="0" w:space="0" w:color="auto"/>
        <w:bottom w:val="none" w:sz="0" w:space="0" w:color="auto"/>
        <w:right w:val="none" w:sz="0" w:space="0" w:color="auto"/>
      </w:divBdr>
    </w:div>
    <w:div w:id="743573685">
      <w:bodyDiv w:val="1"/>
      <w:marLeft w:val="0"/>
      <w:marRight w:val="0"/>
      <w:marTop w:val="0"/>
      <w:marBottom w:val="0"/>
      <w:divBdr>
        <w:top w:val="none" w:sz="0" w:space="0" w:color="auto"/>
        <w:left w:val="none" w:sz="0" w:space="0" w:color="auto"/>
        <w:bottom w:val="none" w:sz="0" w:space="0" w:color="auto"/>
        <w:right w:val="none" w:sz="0" w:space="0" w:color="auto"/>
      </w:divBdr>
    </w:div>
    <w:div w:id="744962339">
      <w:bodyDiv w:val="1"/>
      <w:marLeft w:val="0"/>
      <w:marRight w:val="0"/>
      <w:marTop w:val="0"/>
      <w:marBottom w:val="0"/>
      <w:divBdr>
        <w:top w:val="none" w:sz="0" w:space="0" w:color="auto"/>
        <w:left w:val="none" w:sz="0" w:space="0" w:color="auto"/>
        <w:bottom w:val="none" w:sz="0" w:space="0" w:color="auto"/>
        <w:right w:val="none" w:sz="0" w:space="0" w:color="auto"/>
      </w:divBdr>
    </w:div>
    <w:div w:id="757022929">
      <w:bodyDiv w:val="1"/>
      <w:marLeft w:val="0"/>
      <w:marRight w:val="0"/>
      <w:marTop w:val="0"/>
      <w:marBottom w:val="0"/>
      <w:divBdr>
        <w:top w:val="none" w:sz="0" w:space="0" w:color="auto"/>
        <w:left w:val="none" w:sz="0" w:space="0" w:color="auto"/>
        <w:bottom w:val="none" w:sz="0" w:space="0" w:color="auto"/>
        <w:right w:val="none" w:sz="0" w:space="0" w:color="auto"/>
      </w:divBdr>
    </w:div>
    <w:div w:id="759523833">
      <w:bodyDiv w:val="1"/>
      <w:marLeft w:val="0"/>
      <w:marRight w:val="0"/>
      <w:marTop w:val="0"/>
      <w:marBottom w:val="0"/>
      <w:divBdr>
        <w:top w:val="none" w:sz="0" w:space="0" w:color="auto"/>
        <w:left w:val="none" w:sz="0" w:space="0" w:color="auto"/>
        <w:bottom w:val="none" w:sz="0" w:space="0" w:color="auto"/>
        <w:right w:val="none" w:sz="0" w:space="0" w:color="auto"/>
      </w:divBdr>
    </w:div>
    <w:div w:id="763572729">
      <w:bodyDiv w:val="1"/>
      <w:marLeft w:val="0"/>
      <w:marRight w:val="0"/>
      <w:marTop w:val="0"/>
      <w:marBottom w:val="0"/>
      <w:divBdr>
        <w:top w:val="none" w:sz="0" w:space="0" w:color="auto"/>
        <w:left w:val="none" w:sz="0" w:space="0" w:color="auto"/>
        <w:bottom w:val="none" w:sz="0" w:space="0" w:color="auto"/>
        <w:right w:val="none" w:sz="0" w:space="0" w:color="auto"/>
      </w:divBdr>
    </w:div>
    <w:div w:id="769660548">
      <w:bodyDiv w:val="1"/>
      <w:marLeft w:val="0"/>
      <w:marRight w:val="0"/>
      <w:marTop w:val="0"/>
      <w:marBottom w:val="0"/>
      <w:divBdr>
        <w:top w:val="none" w:sz="0" w:space="0" w:color="auto"/>
        <w:left w:val="none" w:sz="0" w:space="0" w:color="auto"/>
        <w:bottom w:val="none" w:sz="0" w:space="0" w:color="auto"/>
        <w:right w:val="none" w:sz="0" w:space="0" w:color="auto"/>
      </w:divBdr>
    </w:div>
    <w:div w:id="771048799">
      <w:bodyDiv w:val="1"/>
      <w:marLeft w:val="0"/>
      <w:marRight w:val="0"/>
      <w:marTop w:val="0"/>
      <w:marBottom w:val="0"/>
      <w:divBdr>
        <w:top w:val="none" w:sz="0" w:space="0" w:color="auto"/>
        <w:left w:val="none" w:sz="0" w:space="0" w:color="auto"/>
        <w:bottom w:val="none" w:sz="0" w:space="0" w:color="auto"/>
        <w:right w:val="none" w:sz="0" w:space="0" w:color="auto"/>
      </w:divBdr>
    </w:div>
    <w:div w:id="777216277">
      <w:bodyDiv w:val="1"/>
      <w:marLeft w:val="0"/>
      <w:marRight w:val="0"/>
      <w:marTop w:val="0"/>
      <w:marBottom w:val="0"/>
      <w:divBdr>
        <w:top w:val="none" w:sz="0" w:space="0" w:color="auto"/>
        <w:left w:val="none" w:sz="0" w:space="0" w:color="auto"/>
        <w:bottom w:val="none" w:sz="0" w:space="0" w:color="auto"/>
        <w:right w:val="none" w:sz="0" w:space="0" w:color="auto"/>
      </w:divBdr>
    </w:div>
    <w:div w:id="780300978">
      <w:bodyDiv w:val="1"/>
      <w:marLeft w:val="0"/>
      <w:marRight w:val="0"/>
      <w:marTop w:val="0"/>
      <w:marBottom w:val="0"/>
      <w:divBdr>
        <w:top w:val="none" w:sz="0" w:space="0" w:color="auto"/>
        <w:left w:val="none" w:sz="0" w:space="0" w:color="auto"/>
        <w:bottom w:val="none" w:sz="0" w:space="0" w:color="auto"/>
        <w:right w:val="none" w:sz="0" w:space="0" w:color="auto"/>
      </w:divBdr>
    </w:div>
    <w:div w:id="787241951">
      <w:bodyDiv w:val="1"/>
      <w:marLeft w:val="0"/>
      <w:marRight w:val="0"/>
      <w:marTop w:val="0"/>
      <w:marBottom w:val="0"/>
      <w:divBdr>
        <w:top w:val="none" w:sz="0" w:space="0" w:color="auto"/>
        <w:left w:val="none" w:sz="0" w:space="0" w:color="auto"/>
        <w:bottom w:val="none" w:sz="0" w:space="0" w:color="auto"/>
        <w:right w:val="none" w:sz="0" w:space="0" w:color="auto"/>
      </w:divBdr>
      <w:divsChild>
        <w:div w:id="799374349">
          <w:marLeft w:val="547"/>
          <w:marRight w:val="0"/>
          <w:marTop w:val="0"/>
          <w:marBottom w:val="0"/>
          <w:divBdr>
            <w:top w:val="none" w:sz="0" w:space="0" w:color="auto"/>
            <w:left w:val="none" w:sz="0" w:space="0" w:color="auto"/>
            <w:bottom w:val="none" w:sz="0" w:space="0" w:color="auto"/>
            <w:right w:val="none" w:sz="0" w:space="0" w:color="auto"/>
          </w:divBdr>
        </w:div>
      </w:divsChild>
    </w:div>
    <w:div w:id="790978701">
      <w:bodyDiv w:val="1"/>
      <w:marLeft w:val="0"/>
      <w:marRight w:val="0"/>
      <w:marTop w:val="0"/>
      <w:marBottom w:val="0"/>
      <w:divBdr>
        <w:top w:val="none" w:sz="0" w:space="0" w:color="auto"/>
        <w:left w:val="none" w:sz="0" w:space="0" w:color="auto"/>
        <w:bottom w:val="none" w:sz="0" w:space="0" w:color="auto"/>
        <w:right w:val="none" w:sz="0" w:space="0" w:color="auto"/>
      </w:divBdr>
    </w:div>
    <w:div w:id="795223450">
      <w:bodyDiv w:val="1"/>
      <w:marLeft w:val="0"/>
      <w:marRight w:val="0"/>
      <w:marTop w:val="0"/>
      <w:marBottom w:val="0"/>
      <w:divBdr>
        <w:top w:val="none" w:sz="0" w:space="0" w:color="auto"/>
        <w:left w:val="none" w:sz="0" w:space="0" w:color="auto"/>
        <w:bottom w:val="none" w:sz="0" w:space="0" w:color="auto"/>
        <w:right w:val="none" w:sz="0" w:space="0" w:color="auto"/>
      </w:divBdr>
      <w:divsChild>
        <w:div w:id="1308824632">
          <w:marLeft w:val="0"/>
          <w:marRight w:val="0"/>
          <w:marTop w:val="0"/>
          <w:marBottom w:val="0"/>
          <w:divBdr>
            <w:top w:val="none" w:sz="0" w:space="0" w:color="auto"/>
            <w:left w:val="none" w:sz="0" w:space="0" w:color="auto"/>
            <w:bottom w:val="none" w:sz="0" w:space="0" w:color="auto"/>
            <w:right w:val="none" w:sz="0" w:space="0" w:color="auto"/>
          </w:divBdr>
          <w:divsChild>
            <w:div w:id="44106494">
              <w:marLeft w:val="0"/>
              <w:marRight w:val="0"/>
              <w:marTop w:val="0"/>
              <w:marBottom w:val="0"/>
              <w:divBdr>
                <w:top w:val="none" w:sz="0" w:space="0" w:color="auto"/>
                <w:left w:val="none" w:sz="0" w:space="0" w:color="auto"/>
                <w:bottom w:val="none" w:sz="0" w:space="0" w:color="auto"/>
                <w:right w:val="none" w:sz="0" w:space="0" w:color="auto"/>
              </w:divBdr>
            </w:div>
            <w:div w:id="79178429">
              <w:marLeft w:val="0"/>
              <w:marRight w:val="0"/>
              <w:marTop w:val="0"/>
              <w:marBottom w:val="0"/>
              <w:divBdr>
                <w:top w:val="none" w:sz="0" w:space="0" w:color="auto"/>
                <w:left w:val="none" w:sz="0" w:space="0" w:color="auto"/>
                <w:bottom w:val="none" w:sz="0" w:space="0" w:color="auto"/>
                <w:right w:val="none" w:sz="0" w:space="0" w:color="auto"/>
              </w:divBdr>
            </w:div>
            <w:div w:id="120460722">
              <w:marLeft w:val="0"/>
              <w:marRight w:val="0"/>
              <w:marTop w:val="0"/>
              <w:marBottom w:val="0"/>
              <w:divBdr>
                <w:top w:val="none" w:sz="0" w:space="0" w:color="auto"/>
                <w:left w:val="none" w:sz="0" w:space="0" w:color="auto"/>
                <w:bottom w:val="none" w:sz="0" w:space="0" w:color="auto"/>
                <w:right w:val="none" w:sz="0" w:space="0" w:color="auto"/>
              </w:divBdr>
            </w:div>
            <w:div w:id="151920173">
              <w:marLeft w:val="0"/>
              <w:marRight w:val="0"/>
              <w:marTop w:val="0"/>
              <w:marBottom w:val="0"/>
              <w:divBdr>
                <w:top w:val="none" w:sz="0" w:space="0" w:color="auto"/>
                <w:left w:val="none" w:sz="0" w:space="0" w:color="auto"/>
                <w:bottom w:val="none" w:sz="0" w:space="0" w:color="auto"/>
                <w:right w:val="none" w:sz="0" w:space="0" w:color="auto"/>
              </w:divBdr>
            </w:div>
            <w:div w:id="580410575">
              <w:marLeft w:val="0"/>
              <w:marRight w:val="0"/>
              <w:marTop w:val="0"/>
              <w:marBottom w:val="0"/>
              <w:divBdr>
                <w:top w:val="none" w:sz="0" w:space="0" w:color="auto"/>
                <w:left w:val="none" w:sz="0" w:space="0" w:color="auto"/>
                <w:bottom w:val="none" w:sz="0" w:space="0" w:color="auto"/>
                <w:right w:val="none" w:sz="0" w:space="0" w:color="auto"/>
              </w:divBdr>
            </w:div>
            <w:div w:id="853806898">
              <w:marLeft w:val="0"/>
              <w:marRight w:val="0"/>
              <w:marTop w:val="0"/>
              <w:marBottom w:val="0"/>
              <w:divBdr>
                <w:top w:val="none" w:sz="0" w:space="0" w:color="auto"/>
                <w:left w:val="none" w:sz="0" w:space="0" w:color="auto"/>
                <w:bottom w:val="none" w:sz="0" w:space="0" w:color="auto"/>
                <w:right w:val="none" w:sz="0" w:space="0" w:color="auto"/>
              </w:divBdr>
            </w:div>
            <w:div w:id="946035406">
              <w:marLeft w:val="0"/>
              <w:marRight w:val="0"/>
              <w:marTop w:val="0"/>
              <w:marBottom w:val="0"/>
              <w:divBdr>
                <w:top w:val="none" w:sz="0" w:space="0" w:color="auto"/>
                <w:left w:val="none" w:sz="0" w:space="0" w:color="auto"/>
                <w:bottom w:val="none" w:sz="0" w:space="0" w:color="auto"/>
                <w:right w:val="none" w:sz="0" w:space="0" w:color="auto"/>
              </w:divBdr>
            </w:div>
            <w:div w:id="1183085496">
              <w:marLeft w:val="0"/>
              <w:marRight w:val="0"/>
              <w:marTop w:val="0"/>
              <w:marBottom w:val="0"/>
              <w:divBdr>
                <w:top w:val="none" w:sz="0" w:space="0" w:color="auto"/>
                <w:left w:val="none" w:sz="0" w:space="0" w:color="auto"/>
                <w:bottom w:val="none" w:sz="0" w:space="0" w:color="auto"/>
                <w:right w:val="none" w:sz="0" w:space="0" w:color="auto"/>
              </w:divBdr>
            </w:div>
            <w:div w:id="1386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348">
      <w:bodyDiv w:val="1"/>
      <w:marLeft w:val="0"/>
      <w:marRight w:val="0"/>
      <w:marTop w:val="0"/>
      <w:marBottom w:val="0"/>
      <w:divBdr>
        <w:top w:val="none" w:sz="0" w:space="0" w:color="auto"/>
        <w:left w:val="none" w:sz="0" w:space="0" w:color="auto"/>
        <w:bottom w:val="none" w:sz="0" w:space="0" w:color="auto"/>
        <w:right w:val="none" w:sz="0" w:space="0" w:color="auto"/>
      </w:divBdr>
    </w:div>
    <w:div w:id="800154968">
      <w:bodyDiv w:val="1"/>
      <w:marLeft w:val="0"/>
      <w:marRight w:val="0"/>
      <w:marTop w:val="0"/>
      <w:marBottom w:val="0"/>
      <w:divBdr>
        <w:top w:val="none" w:sz="0" w:space="0" w:color="auto"/>
        <w:left w:val="none" w:sz="0" w:space="0" w:color="auto"/>
        <w:bottom w:val="none" w:sz="0" w:space="0" w:color="auto"/>
        <w:right w:val="none" w:sz="0" w:space="0" w:color="auto"/>
      </w:divBdr>
    </w:div>
    <w:div w:id="804659260">
      <w:bodyDiv w:val="1"/>
      <w:marLeft w:val="0"/>
      <w:marRight w:val="0"/>
      <w:marTop w:val="0"/>
      <w:marBottom w:val="0"/>
      <w:divBdr>
        <w:top w:val="none" w:sz="0" w:space="0" w:color="auto"/>
        <w:left w:val="none" w:sz="0" w:space="0" w:color="auto"/>
        <w:bottom w:val="none" w:sz="0" w:space="0" w:color="auto"/>
        <w:right w:val="none" w:sz="0" w:space="0" w:color="auto"/>
      </w:divBdr>
    </w:div>
    <w:div w:id="840581800">
      <w:bodyDiv w:val="1"/>
      <w:marLeft w:val="0"/>
      <w:marRight w:val="0"/>
      <w:marTop w:val="0"/>
      <w:marBottom w:val="0"/>
      <w:divBdr>
        <w:top w:val="none" w:sz="0" w:space="0" w:color="auto"/>
        <w:left w:val="none" w:sz="0" w:space="0" w:color="auto"/>
        <w:bottom w:val="none" w:sz="0" w:space="0" w:color="auto"/>
        <w:right w:val="none" w:sz="0" w:space="0" w:color="auto"/>
      </w:divBdr>
    </w:div>
    <w:div w:id="843977300">
      <w:bodyDiv w:val="1"/>
      <w:marLeft w:val="0"/>
      <w:marRight w:val="0"/>
      <w:marTop w:val="0"/>
      <w:marBottom w:val="0"/>
      <w:divBdr>
        <w:top w:val="none" w:sz="0" w:space="0" w:color="auto"/>
        <w:left w:val="none" w:sz="0" w:space="0" w:color="auto"/>
        <w:bottom w:val="none" w:sz="0" w:space="0" w:color="auto"/>
        <w:right w:val="none" w:sz="0" w:space="0" w:color="auto"/>
      </w:divBdr>
    </w:div>
    <w:div w:id="852231705">
      <w:bodyDiv w:val="1"/>
      <w:marLeft w:val="0"/>
      <w:marRight w:val="0"/>
      <w:marTop w:val="0"/>
      <w:marBottom w:val="0"/>
      <w:divBdr>
        <w:top w:val="none" w:sz="0" w:space="0" w:color="auto"/>
        <w:left w:val="none" w:sz="0" w:space="0" w:color="auto"/>
        <w:bottom w:val="none" w:sz="0" w:space="0" w:color="auto"/>
        <w:right w:val="none" w:sz="0" w:space="0" w:color="auto"/>
      </w:divBdr>
    </w:div>
    <w:div w:id="853960053">
      <w:bodyDiv w:val="1"/>
      <w:marLeft w:val="0"/>
      <w:marRight w:val="0"/>
      <w:marTop w:val="0"/>
      <w:marBottom w:val="0"/>
      <w:divBdr>
        <w:top w:val="none" w:sz="0" w:space="0" w:color="auto"/>
        <w:left w:val="none" w:sz="0" w:space="0" w:color="auto"/>
        <w:bottom w:val="none" w:sz="0" w:space="0" w:color="auto"/>
        <w:right w:val="none" w:sz="0" w:space="0" w:color="auto"/>
      </w:divBdr>
      <w:divsChild>
        <w:div w:id="593590281">
          <w:marLeft w:val="446"/>
          <w:marRight w:val="0"/>
          <w:marTop w:val="0"/>
          <w:marBottom w:val="0"/>
          <w:divBdr>
            <w:top w:val="none" w:sz="0" w:space="0" w:color="auto"/>
            <w:left w:val="none" w:sz="0" w:space="0" w:color="auto"/>
            <w:bottom w:val="none" w:sz="0" w:space="0" w:color="auto"/>
            <w:right w:val="none" w:sz="0" w:space="0" w:color="auto"/>
          </w:divBdr>
        </w:div>
        <w:div w:id="995188647">
          <w:marLeft w:val="446"/>
          <w:marRight w:val="0"/>
          <w:marTop w:val="0"/>
          <w:marBottom w:val="0"/>
          <w:divBdr>
            <w:top w:val="none" w:sz="0" w:space="0" w:color="auto"/>
            <w:left w:val="none" w:sz="0" w:space="0" w:color="auto"/>
            <w:bottom w:val="none" w:sz="0" w:space="0" w:color="auto"/>
            <w:right w:val="none" w:sz="0" w:space="0" w:color="auto"/>
          </w:divBdr>
        </w:div>
        <w:div w:id="1785034475">
          <w:marLeft w:val="446"/>
          <w:marRight w:val="0"/>
          <w:marTop w:val="0"/>
          <w:marBottom w:val="0"/>
          <w:divBdr>
            <w:top w:val="none" w:sz="0" w:space="0" w:color="auto"/>
            <w:left w:val="none" w:sz="0" w:space="0" w:color="auto"/>
            <w:bottom w:val="none" w:sz="0" w:space="0" w:color="auto"/>
            <w:right w:val="none" w:sz="0" w:space="0" w:color="auto"/>
          </w:divBdr>
        </w:div>
      </w:divsChild>
    </w:div>
    <w:div w:id="854926844">
      <w:bodyDiv w:val="1"/>
      <w:marLeft w:val="0"/>
      <w:marRight w:val="0"/>
      <w:marTop w:val="0"/>
      <w:marBottom w:val="0"/>
      <w:divBdr>
        <w:top w:val="none" w:sz="0" w:space="0" w:color="auto"/>
        <w:left w:val="none" w:sz="0" w:space="0" w:color="auto"/>
        <w:bottom w:val="none" w:sz="0" w:space="0" w:color="auto"/>
        <w:right w:val="none" w:sz="0" w:space="0" w:color="auto"/>
      </w:divBdr>
    </w:div>
    <w:div w:id="862089853">
      <w:bodyDiv w:val="1"/>
      <w:marLeft w:val="0"/>
      <w:marRight w:val="0"/>
      <w:marTop w:val="0"/>
      <w:marBottom w:val="0"/>
      <w:divBdr>
        <w:top w:val="none" w:sz="0" w:space="0" w:color="auto"/>
        <w:left w:val="none" w:sz="0" w:space="0" w:color="auto"/>
        <w:bottom w:val="none" w:sz="0" w:space="0" w:color="auto"/>
        <w:right w:val="none" w:sz="0" w:space="0" w:color="auto"/>
      </w:divBdr>
    </w:div>
    <w:div w:id="873080771">
      <w:bodyDiv w:val="1"/>
      <w:marLeft w:val="0"/>
      <w:marRight w:val="0"/>
      <w:marTop w:val="0"/>
      <w:marBottom w:val="0"/>
      <w:divBdr>
        <w:top w:val="none" w:sz="0" w:space="0" w:color="auto"/>
        <w:left w:val="none" w:sz="0" w:space="0" w:color="auto"/>
        <w:bottom w:val="none" w:sz="0" w:space="0" w:color="auto"/>
        <w:right w:val="none" w:sz="0" w:space="0" w:color="auto"/>
      </w:divBdr>
    </w:div>
    <w:div w:id="874006328">
      <w:bodyDiv w:val="1"/>
      <w:marLeft w:val="0"/>
      <w:marRight w:val="0"/>
      <w:marTop w:val="0"/>
      <w:marBottom w:val="0"/>
      <w:divBdr>
        <w:top w:val="none" w:sz="0" w:space="0" w:color="auto"/>
        <w:left w:val="none" w:sz="0" w:space="0" w:color="auto"/>
        <w:bottom w:val="none" w:sz="0" w:space="0" w:color="auto"/>
        <w:right w:val="none" w:sz="0" w:space="0" w:color="auto"/>
      </w:divBdr>
    </w:div>
    <w:div w:id="875847893">
      <w:bodyDiv w:val="1"/>
      <w:marLeft w:val="0"/>
      <w:marRight w:val="0"/>
      <w:marTop w:val="0"/>
      <w:marBottom w:val="0"/>
      <w:divBdr>
        <w:top w:val="none" w:sz="0" w:space="0" w:color="auto"/>
        <w:left w:val="none" w:sz="0" w:space="0" w:color="auto"/>
        <w:bottom w:val="none" w:sz="0" w:space="0" w:color="auto"/>
        <w:right w:val="none" w:sz="0" w:space="0" w:color="auto"/>
      </w:divBdr>
    </w:div>
    <w:div w:id="877593703">
      <w:bodyDiv w:val="1"/>
      <w:marLeft w:val="0"/>
      <w:marRight w:val="0"/>
      <w:marTop w:val="0"/>
      <w:marBottom w:val="0"/>
      <w:divBdr>
        <w:top w:val="none" w:sz="0" w:space="0" w:color="auto"/>
        <w:left w:val="none" w:sz="0" w:space="0" w:color="auto"/>
        <w:bottom w:val="none" w:sz="0" w:space="0" w:color="auto"/>
        <w:right w:val="none" w:sz="0" w:space="0" w:color="auto"/>
      </w:divBdr>
    </w:div>
    <w:div w:id="877669681">
      <w:bodyDiv w:val="1"/>
      <w:marLeft w:val="0"/>
      <w:marRight w:val="0"/>
      <w:marTop w:val="0"/>
      <w:marBottom w:val="0"/>
      <w:divBdr>
        <w:top w:val="none" w:sz="0" w:space="0" w:color="auto"/>
        <w:left w:val="none" w:sz="0" w:space="0" w:color="auto"/>
        <w:bottom w:val="none" w:sz="0" w:space="0" w:color="auto"/>
        <w:right w:val="none" w:sz="0" w:space="0" w:color="auto"/>
      </w:divBdr>
      <w:divsChild>
        <w:div w:id="1843860691">
          <w:marLeft w:val="0"/>
          <w:marRight w:val="0"/>
          <w:marTop w:val="0"/>
          <w:marBottom w:val="0"/>
          <w:divBdr>
            <w:top w:val="none" w:sz="0" w:space="0" w:color="auto"/>
            <w:left w:val="none" w:sz="0" w:space="0" w:color="auto"/>
            <w:bottom w:val="none" w:sz="0" w:space="0" w:color="auto"/>
            <w:right w:val="none" w:sz="0" w:space="0" w:color="auto"/>
          </w:divBdr>
        </w:div>
      </w:divsChild>
    </w:div>
    <w:div w:id="881819218">
      <w:bodyDiv w:val="1"/>
      <w:marLeft w:val="0"/>
      <w:marRight w:val="0"/>
      <w:marTop w:val="0"/>
      <w:marBottom w:val="0"/>
      <w:divBdr>
        <w:top w:val="none" w:sz="0" w:space="0" w:color="auto"/>
        <w:left w:val="none" w:sz="0" w:space="0" w:color="auto"/>
        <w:bottom w:val="none" w:sz="0" w:space="0" w:color="auto"/>
        <w:right w:val="none" w:sz="0" w:space="0" w:color="auto"/>
      </w:divBdr>
    </w:div>
    <w:div w:id="881943576">
      <w:bodyDiv w:val="1"/>
      <w:marLeft w:val="0"/>
      <w:marRight w:val="0"/>
      <w:marTop w:val="0"/>
      <w:marBottom w:val="0"/>
      <w:divBdr>
        <w:top w:val="none" w:sz="0" w:space="0" w:color="auto"/>
        <w:left w:val="none" w:sz="0" w:space="0" w:color="auto"/>
        <w:bottom w:val="none" w:sz="0" w:space="0" w:color="auto"/>
        <w:right w:val="none" w:sz="0" w:space="0" w:color="auto"/>
      </w:divBdr>
    </w:div>
    <w:div w:id="883518342">
      <w:bodyDiv w:val="1"/>
      <w:marLeft w:val="0"/>
      <w:marRight w:val="0"/>
      <w:marTop w:val="0"/>
      <w:marBottom w:val="0"/>
      <w:divBdr>
        <w:top w:val="none" w:sz="0" w:space="0" w:color="auto"/>
        <w:left w:val="none" w:sz="0" w:space="0" w:color="auto"/>
        <w:bottom w:val="none" w:sz="0" w:space="0" w:color="auto"/>
        <w:right w:val="none" w:sz="0" w:space="0" w:color="auto"/>
      </w:divBdr>
      <w:divsChild>
        <w:div w:id="1006516933">
          <w:marLeft w:val="0"/>
          <w:marRight w:val="0"/>
          <w:marTop w:val="0"/>
          <w:marBottom w:val="0"/>
          <w:divBdr>
            <w:top w:val="none" w:sz="0" w:space="0" w:color="auto"/>
            <w:left w:val="none" w:sz="0" w:space="0" w:color="auto"/>
            <w:bottom w:val="none" w:sz="0" w:space="0" w:color="auto"/>
            <w:right w:val="none" w:sz="0" w:space="0" w:color="auto"/>
          </w:divBdr>
        </w:div>
      </w:divsChild>
    </w:div>
    <w:div w:id="887103563">
      <w:bodyDiv w:val="1"/>
      <w:marLeft w:val="0"/>
      <w:marRight w:val="0"/>
      <w:marTop w:val="0"/>
      <w:marBottom w:val="0"/>
      <w:divBdr>
        <w:top w:val="none" w:sz="0" w:space="0" w:color="auto"/>
        <w:left w:val="none" w:sz="0" w:space="0" w:color="auto"/>
        <w:bottom w:val="none" w:sz="0" w:space="0" w:color="auto"/>
        <w:right w:val="none" w:sz="0" w:space="0" w:color="auto"/>
      </w:divBdr>
    </w:div>
    <w:div w:id="892155476">
      <w:bodyDiv w:val="1"/>
      <w:marLeft w:val="0"/>
      <w:marRight w:val="0"/>
      <w:marTop w:val="0"/>
      <w:marBottom w:val="0"/>
      <w:divBdr>
        <w:top w:val="none" w:sz="0" w:space="0" w:color="auto"/>
        <w:left w:val="none" w:sz="0" w:space="0" w:color="auto"/>
        <w:bottom w:val="none" w:sz="0" w:space="0" w:color="auto"/>
        <w:right w:val="none" w:sz="0" w:space="0" w:color="auto"/>
      </w:divBdr>
    </w:div>
    <w:div w:id="893352020">
      <w:bodyDiv w:val="1"/>
      <w:marLeft w:val="0"/>
      <w:marRight w:val="0"/>
      <w:marTop w:val="0"/>
      <w:marBottom w:val="0"/>
      <w:divBdr>
        <w:top w:val="none" w:sz="0" w:space="0" w:color="auto"/>
        <w:left w:val="none" w:sz="0" w:space="0" w:color="auto"/>
        <w:bottom w:val="none" w:sz="0" w:space="0" w:color="auto"/>
        <w:right w:val="none" w:sz="0" w:space="0" w:color="auto"/>
      </w:divBdr>
      <w:divsChild>
        <w:div w:id="932009674">
          <w:marLeft w:val="547"/>
          <w:marRight w:val="0"/>
          <w:marTop w:val="0"/>
          <w:marBottom w:val="0"/>
          <w:divBdr>
            <w:top w:val="none" w:sz="0" w:space="0" w:color="auto"/>
            <w:left w:val="none" w:sz="0" w:space="0" w:color="auto"/>
            <w:bottom w:val="none" w:sz="0" w:space="0" w:color="auto"/>
            <w:right w:val="none" w:sz="0" w:space="0" w:color="auto"/>
          </w:divBdr>
        </w:div>
      </w:divsChild>
    </w:div>
    <w:div w:id="897394591">
      <w:bodyDiv w:val="1"/>
      <w:marLeft w:val="0"/>
      <w:marRight w:val="0"/>
      <w:marTop w:val="0"/>
      <w:marBottom w:val="0"/>
      <w:divBdr>
        <w:top w:val="none" w:sz="0" w:space="0" w:color="auto"/>
        <w:left w:val="none" w:sz="0" w:space="0" w:color="auto"/>
        <w:bottom w:val="none" w:sz="0" w:space="0" w:color="auto"/>
        <w:right w:val="none" w:sz="0" w:space="0" w:color="auto"/>
      </w:divBdr>
    </w:div>
    <w:div w:id="901864690">
      <w:bodyDiv w:val="1"/>
      <w:marLeft w:val="0"/>
      <w:marRight w:val="0"/>
      <w:marTop w:val="0"/>
      <w:marBottom w:val="0"/>
      <w:divBdr>
        <w:top w:val="none" w:sz="0" w:space="0" w:color="auto"/>
        <w:left w:val="none" w:sz="0" w:space="0" w:color="auto"/>
        <w:bottom w:val="none" w:sz="0" w:space="0" w:color="auto"/>
        <w:right w:val="none" w:sz="0" w:space="0" w:color="auto"/>
      </w:divBdr>
    </w:div>
    <w:div w:id="904533273">
      <w:bodyDiv w:val="1"/>
      <w:marLeft w:val="0"/>
      <w:marRight w:val="0"/>
      <w:marTop w:val="0"/>
      <w:marBottom w:val="0"/>
      <w:divBdr>
        <w:top w:val="none" w:sz="0" w:space="0" w:color="auto"/>
        <w:left w:val="none" w:sz="0" w:space="0" w:color="auto"/>
        <w:bottom w:val="none" w:sz="0" w:space="0" w:color="auto"/>
        <w:right w:val="none" w:sz="0" w:space="0" w:color="auto"/>
      </w:divBdr>
    </w:div>
    <w:div w:id="907304393">
      <w:bodyDiv w:val="1"/>
      <w:marLeft w:val="0"/>
      <w:marRight w:val="0"/>
      <w:marTop w:val="0"/>
      <w:marBottom w:val="0"/>
      <w:divBdr>
        <w:top w:val="none" w:sz="0" w:space="0" w:color="auto"/>
        <w:left w:val="none" w:sz="0" w:space="0" w:color="auto"/>
        <w:bottom w:val="none" w:sz="0" w:space="0" w:color="auto"/>
        <w:right w:val="none" w:sz="0" w:space="0" w:color="auto"/>
      </w:divBdr>
    </w:div>
    <w:div w:id="909269674">
      <w:bodyDiv w:val="1"/>
      <w:marLeft w:val="0"/>
      <w:marRight w:val="0"/>
      <w:marTop w:val="0"/>
      <w:marBottom w:val="0"/>
      <w:divBdr>
        <w:top w:val="none" w:sz="0" w:space="0" w:color="auto"/>
        <w:left w:val="none" w:sz="0" w:space="0" w:color="auto"/>
        <w:bottom w:val="none" w:sz="0" w:space="0" w:color="auto"/>
        <w:right w:val="none" w:sz="0" w:space="0" w:color="auto"/>
      </w:divBdr>
    </w:div>
    <w:div w:id="911041637">
      <w:bodyDiv w:val="1"/>
      <w:marLeft w:val="0"/>
      <w:marRight w:val="0"/>
      <w:marTop w:val="0"/>
      <w:marBottom w:val="0"/>
      <w:divBdr>
        <w:top w:val="none" w:sz="0" w:space="0" w:color="auto"/>
        <w:left w:val="none" w:sz="0" w:space="0" w:color="auto"/>
        <w:bottom w:val="none" w:sz="0" w:space="0" w:color="auto"/>
        <w:right w:val="none" w:sz="0" w:space="0" w:color="auto"/>
      </w:divBdr>
    </w:div>
    <w:div w:id="911427406">
      <w:bodyDiv w:val="1"/>
      <w:marLeft w:val="0"/>
      <w:marRight w:val="0"/>
      <w:marTop w:val="0"/>
      <w:marBottom w:val="0"/>
      <w:divBdr>
        <w:top w:val="none" w:sz="0" w:space="0" w:color="auto"/>
        <w:left w:val="none" w:sz="0" w:space="0" w:color="auto"/>
        <w:bottom w:val="none" w:sz="0" w:space="0" w:color="auto"/>
        <w:right w:val="none" w:sz="0" w:space="0" w:color="auto"/>
      </w:divBdr>
    </w:div>
    <w:div w:id="914705508">
      <w:bodyDiv w:val="1"/>
      <w:marLeft w:val="0"/>
      <w:marRight w:val="0"/>
      <w:marTop w:val="0"/>
      <w:marBottom w:val="0"/>
      <w:divBdr>
        <w:top w:val="none" w:sz="0" w:space="0" w:color="auto"/>
        <w:left w:val="none" w:sz="0" w:space="0" w:color="auto"/>
        <w:bottom w:val="none" w:sz="0" w:space="0" w:color="auto"/>
        <w:right w:val="none" w:sz="0" w:space="0" w:color="auto"/>
      </w:divBdr>
    </w:div>
    <w:div w:id="914777367">
      <w:bodyDiv w:val="1"/>
      <w:marLeft w:val="0"/>
      <w:marRight w:val="0"/>
      <w:marTop w:val="0"/>
      <w:marBottom w:val="0"/>
      <w:divBdr>
        <w:top w:val="none" w:sz="0" w:space="0" w:color="auto"/>
        <w:left w:val="none" w:sz="0" w:space="0" w:color="auto"/>
        <w:bottom w:val="none" w:sz="0" w:space="0" w:color="auto"/>
        <w:right w:val="none" w:sz="0" w:space="0" w:color="auto"/>
      </w:divBdr>
    </w:div>
    <w:div w:id="916330237">
      <w:bodyDiv w:val="1"/>
      <w:marLeft w:val="0"/>
      <w:marRight w:val="0"/>
      <w:marTop w:val="0"/>
      <w:marBottom w:val="0"/>
      <w:divBdr>
        <w:top w:val="none" w:sz="0" w:space="0" w:color="auto"/>
        <w:left w:val="none" w:sz="0" w:space="0" w:color="auto"/>
        <w:bottom w:val="none" w:sz="0" w:space="0" w:color="auto"/>
        <w:right w:val="none" w:sz="0" w:space="0" w:color="auto"/>
      </w:divBdr>
    </w:div>
    <w:div w:id="918295368">
      <w:bodyDiv w:val="1"/>
      <w:marLeft w:val="0"/>
      <w:marRight w:val="0"/>
      <w:marTop w:val="0"/>
      <w:marBottom w:val="0"/>
      <w:divBdr>
        <w:top w:val="none" w:sz="0" w:space="0" w:color="auto"/>
        <w:left w:val="none" w:sz="0" w:space="0" w:color="auto"/>
        <w:bottom w:val="none" w:sz="0" w:space="0" w:color="auto"/>
        <w:right w:val="none" w:sz="0" w:space="0" w:color="auto"/>
      </w:divBdr>
    </w:div>
    <w:div w:id="921373137">
      <w:bodyDiv w:val="1"/>
      <w:marLeft w:val="0"/>
      <w:marRight w:val="0"/>
      <w:marTop w:val="0"/>
      <w:marBottom w:val="0"/>
      <w:divBdr>
        <w:top w:val="none" w:sz="0" w:space="0" w:color="auto"/>
        <w:left w:val="none" w:sz="0" w:space="0" w:color="auto"/>
        <w:bottom w:val="none" w:sz="0" w:space="0" w:color="auto"/>
        <w:right w:val="none" w:sz="0" w:space="0" w:color="auto"/>
      </w:divBdr>
    </w:div>
    <w:div w:id="923106001">
      <w:bodyDiv w:val="1"/>
      <w:marLeft w:val="0"/>
      <w:marRight w:val="0"/>
      <w:marTop w:val="0"/>
      <w:marBottom w:val="0"/>
      <w:divBdr>
        <w:top w:val="none" w:sz="0" w:space="0" w:color="auto"/>
        <w:left w:val="none" w:sz="0" w:space="0" w:color="auto"/>
        <w:bottom w:val="none" w:sz="0" w:space="0" w:color="auto"/>
        <w:right w:val="none" w:sz="0" w:space="0" w:color="auto"/>
      </w:divBdr>
    </w:div>
    <w:div w:id="934895733">
      <w:bodyDiv w:val="1"/>
      <w:marLeft w:val="0"/>
      <w:marRight w:val="0"/>
      <w:marTop w:val="0"/>
      <w:marBottom w:val="0"/>
      <w:divBdr>
        <w:top w:val="none" w:sz="0" w:space="0" w:color="auto"/>
        <w:left w:val="none" w:sz="0" w:space="0" w:color="auto"/>
        <w:bottom w:val="none" w:sz="0" w:space="0" w:color="auto"/>
        <w:right w:val="none" w:sz="0" w:space="0" w:color="auto"/>
      </w:divBdr>
    </w:div>
    <w:div w:id="935789140">
      <w:bodyDiv w:val="1"/>
      <w:marLeft w:val="0"/>
      <w:marRight w:val="0"/>
      <w:marTop w:val="0"/>
      <w:marBottom w:val="0"/>
      <w:divBdr>
        <w:top w:val="none" w:sz="0" w:space="0" w:color="auto"/>
        <w:left w:val="none" w:sz="0" w:space="0" w:color="auto"/>
        <w:bottom w:val="none" w:sz="0" w:space="0" w:color="auto"/>
        <w:right w:val="none" w:sz="0" w:space="0" w:color="auto"/>
      </w:divBdr>
    </w:div>
    <w:div w:id="939871052">
      <w:bodyDiv w:val="1"/>
      <w:marLeft w:val="0"/>
      <w:marRight w:val="0"/>
      <w:marTop w:val="0"/>
      <w:marBottom w:val="0"/>
      <w:divBdr>
        <w:top w:val="none" w:sz="0" w:space="0" w:color="auto"/>
        <w:left w:val="none" w:sz="0" w:space="0" w:color="auto"/>
        <w:bottom w:val="none" w:sz="0" w:space="0" w:color="auto"/>
        <w:right w:val="none" w:sz="0" w:space="0" w:color="auto"/>
      </w:divBdr>
    </w:div>
    <w:div w:id="941061690">
      <w:bodyDiv w:val="1"/>
      <w:marLeft w:val="0"/>
      <w:marRight w:val="0"/>
      <w:marTop w:val="0"/>
      <w:marBottom w:val="0"/>
      <w:divBdr>
        <w:top w:val="none" w:sz="0" w:space="0" w:color="auto"/>
        <w:left w:val="none" w:sz="0" w:space="0" w:color="auto"/>
        <w:bottom w:val="none" w:sz="0" w:space="0" w:color="auto"/>
        <w:right w:val="none" w:sz="0" w:space="0" w:color="auto"/>
      </w:divBdr>
      <w:divsChild>
        <w:div w:id="1444618897">
          <w:marLeft w:val="547"/>
          <w:marRight w:val="0"/>
          <w:marTop w:val="0"/>
          <w:marBottom w:val="0"/>
          <w:divBdr>
            <w:top w:val="none" w:sz="0" w:space="0" w:color="auto"/>
            <w:left w:val="none" w:sz="0" w:space="0" w:color="auto"/>
            <w:bottom w:val="none" w:sz="0" w:space="0" w:color="auto"/>
            <w:right w:val="none" w:sz="0" w:space="0" w:color="auto"/>
          </w:divBdr>
        </w:div>
      </w:divsChild>
    </w:div>
    <w:div w:id="941300572">
      <w:bodyDiv w:val="1"/>
      <w:marLeft w:val="0"/>
      <w:marRight w:val="0"/>
      <w:marTop w:val="0"/>
      <w:marBottom w:val="0"/>
      <w:divBdr>
        <w:top w:val="none" w:sz="0" w:space="0" w:color="auto"/>
        <w:left w:val="none" w:sz="0" w:space="0" w:color="auto"/>
        <w:bottom w:val="none" w:sz="0" w:space="0" w:color="auto"/>
        <w:right w:val="none" w:sz="0" w:space="0" w:color="auto"/>
      </w:divBdr>
    </w:div>
    <w:div w:id="947470549">
      <w:bodyDiv w:val="1"/>
      <w:marLeft w:val="0"/>
      <w:marRight w:val="0"/>
      <w:marTop w:val="0"/>
      <w:marBottom w:val="0"/>
      <w:divBdr>
        <w:top w:val="none" w:sz="0" w:space="0" w:color="auto"/>
        <w:left w:val="none" w:sz="0" w:space="0" w:color="auto"/>
        <w:bottom w:val="none" w:sz="0" w:space="0" w:color="auto"/>
        <w:right w:val="none" w:sz="0" w:space="0" w:color="auto"/>
      </w:divBdr>
    </w:div>
    <w:div w:id="948925208">
      <w:bodyDiv w:val="1"/>
      <w:marLeft w:val="0"/>
      <w:marRight w:val="0"/>
      <w:marTop w:val="0"/>
      <w:marBottom w:val="0"/>
      <w:divBdr>
        <w:top w:val="none" w:sz="0" w:space="0" w:color="auto"/>
        <w:left w:val="none" w:sz="0" w:space="0" w:color="auto"/>
        <w:bottom w:val="none" w:sz="0" w:space="0" w:color="auto"/>
        <w:right w:val="none" w:sz="0" w:space="0" w:color="auto"/>
      </w:divBdr>
    </w:div>
    <w:div w:id="949505225">
      <w:bodyDiv w:val="1"/>
      <w:marLeft w:val="0"/>
      <w:marRight w:val="0"/>
      <w:marTop w:val="0"/>
      <w:marBottom w:val="0"/>
      <w:divBdr>
        <w:top w:val="none" w:sz="0" w:space="0" w:color="auto"/>
        <w:left w:val="none" w:sz="0" w:space="0" w:color="auto"/>
        <w:bottom w:val="none" w:sz="0" w:space="0" w:color="auto"/>
        <w:right w:val="none" w:sz="0" w:space="0" w:color="auto"/>
      </w:divBdr>
    </w:div>
    <w:div w:id="950238152">
      <w:bodyDiv w:val="1"/>
      <w:marLeft w:val="0"/>
      <w:marRight w:val="0"/>
      <w:marTop w:val="0"/>
      <w:marBottom w:val="0"/>
      <w:divBdr>
        <w:top w:val="none" w:sz="0" w:space="0" w:color="auto"/>
        <w:left w:val="none" w:sz="0" w:space="0" w:color="auto"/>
        <w:bottom w:val="none" w:sz="0" w:space="0" w:color="auto"/>
        <w:right w:val="none" w:sz="0" w:space="0" w:color="auto"/>
      </w:divBdr>
    </w:div>
    <w:div w:id="963773300">
      <w:bodyDiv w:val="1"/>
      <w:marLeft w:val="0"/>
      <w:marRight w:val="0"/>
      <w:marTop w:val="0"/>
      <w:marBottom w:val="0"/>
      <w:divBdr>
        <w:top w:val="none" w:sz="0" w:space="0" w:color="auto"/>
        <w:left w:val="none" w:sz="0" w:space="0" w:color="auto"/>
        <w:bottom w:val="none" w:sz="0" w:space="0" w:color="auto"/>
        <w:right w:val="none" w:sz="0" w:space="0" w:color="auto"/>
      </w:divBdr>
    </w:div>
    <w:div w:id="969171614">
      <w:bodyDiv w:val="1"/>
      <w:marLeft w:val="0"/>
      <w:marRight w:val="0"/>
      <w:marTop w:val="0"/>
      <w:marBottom w:val="0"/>
      <w:divBdr>
        <w:top w:val="none" w:sz="0" w:space="0" w:color="auto"/>
        <w:left w:val="none" w:sz="0" w:space="0" w:color="auto"/>
        <w:bottom w:val="none" w:sz="0" w:space="0" w:color="auto"/>
        <w:right w:val="none" w:sz="0" w:space="0" w:color="auto"/>
      </w:divBdr>
    </w:div>
    <w:div w:id="973602995">
      <w:bodyDiv w:val="1"/>
      <w:marLeft w:val="0"/>
      <w:marRight w:val="0"/>
      <w:marTop w:val="0"/>
      <w:marBottom w:val="0"/>
      <w:divBdr>
        <w:top w:val="none" w:sz="0" w:space="0" w:color="auto"/>
        <w:left w:val="none" w:sz="0" w:space="0" w:color="auto"/>
        <w:bottom w:val="none" w:sz="0" w:space="0" w:color="auto"/>
        <w:right w:val="none" w:sz="0" w:space="0" w:color="auto"/>
      </w:divBdr>
      <w:divsChild>
        <w:div w:id="886189403">
          <w:marLeft w:val="0"/>
          <w:marRight w:val="0"/>
          <w:marTop w:val="0"/>
          <w:marBottom w:val="0"/>
          <w:divBdr>
            <w:top w:val="none" w:sz="0" w:space="0" w:color="auto"/>
            <w:left w:val="none" w:sz="0" w:space="0" w:color="auto"/>
            <w:bottom w:val="none" w:sz="0" w:space="0" w:color="auto"/>
            <w:right w:val="none" w:sz="0" w:space="0" w:color="auto"/>
          </w:divBdr>
        </w:div>
      </w:divsChild>
    </w:div>
    <w:div w:id="976835713">
      <w:bodyDiv w:val="1"/>
      <w:marLeft w:val="0"/>
      <w:marRight w:val="0"/>
      <w:marTop w:val="0"/>
      <w:marBottom w:val="0"/>
      <w:divBdr>
        <w:top w:val="none" w:sz="0" w:space="0" w:color="auto"/>
        <w:left w:val="none" w:sz="0" w:space="0" w:color="auto"/>
        <w:bottom w:val="none" w:sz="0" w:space="0" w:color="auto"/>
        <w:right w:val="none" w:sz="0" w:space="0" w:color="auto"/>
      </w:divBdr>
      <w:divsChild>
        <w:div w:id="1000736223">
          <w:marLeft w:val="0"/>
          <w:marRight w:val="0"/>
          <w:marTop w:val="0"/>
          <w:marBottom w:val="0"/>
          <w:divBdr>
            <w:top w:val="none" w:sz="0" w:space="0" w:color="auto"/>
            <w:left w:val="none" w:sz="0" w:space="0" w:color="auto"/>
            <w:bottom w:val="none" w:sz="0" w:space="0" w:color="auto"/>
            <w:right w:val="none" w:sz="0" w:space="0" w:color="auto"/>
          </w:divBdr>
          <w:divsChild>
            <w:div w:id="1411657203">
              <w:marLeft w:val="0"/>
              <w:marRight w:val="0"/>
              <w:marTop w:val="0"/>
              <w:marBottom w:val="0"/>
              <w:divBdr>
                <w:top w:val="none" w:sz="0" w:space="0" w:color="auto"/>
                <w:left w:val="none" w:sz="0" w:space="0" w:color="auto"/>
                <w:bottom w:val="none" w:sz="0" w:space="0" w:color="auto"/>
                <w:right w:val="none" w:sz="0" w:space="0" w:color="auto"/>
              </w:divBdr>
            </w:div>
            <w:div w:id="1570119087">
              <w:marLeft w:val="0"/>
              <w:marRight w:val="0"/>
              <w:marTop w:val="0"/>
              <w:marBottom w:val="0"/>
              <w:divBdr>
                <w:top w:val="none" w:sz="0" w:space="0" w:color="auto"/>
                <w:left w:val="none" w:sz="0" w:space="0" w:color="auto"/>
                <w:bottom w:val="none" w:sz="0" w:space="0" w:color="auto"/>
                <w:right w:val="none" w:sz="0" w:space="0" w:color="auto"/>
              </w:divBdr>
            </w:div>
            <w:div w:id="1634141338">
              <w:marLeft w:val="0"/>
              <w:marRight w:val="0"/>
              <w:marTop w:val="0"/>
              <w:marBottom w:val="0"/>
              <w:divBdr>
                <w:top w:val="none" w:sz="0" w:space="0" w:color="auto"/>
                <w:left w:val="none" w:sz="0" w:space="0" w:color="auto"/>
                <w:bottom w:val="none" w:sz="0" w:space="0" w:color="auto"/>
                <w:right w:val="none" w:sz="0" w:space="0" w:color="auto"/>
              </w:divBdr>
            </w:div>
            <w:div w:id="1717965542">
              <w:marLeft w:val="0"/>
              <w:marRight w:val="0"/>
              <w:marTop w:val="0"/>
              <w:marBottom w:val="0"/>
              <w:divBdr>
                <w:top w:val="none" w:sz="0" w:space="0" w:color="auto"/>
                <w:left w:val="none" w:sz="0" w:space="0" w:color="auto"/>
                <w:bottom w:val="none" w:sz="0" w:space="0" w:color="auto"/>
                <w:right w:val="none" w:sz="0" w:space="0" w:color="auto"/>
              </w:divBdr>
            </w:div>
            <w:div w:id="1869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3621">
      <w:bodyDiv w:val="1"/>
      <w:marLeft w:val="0"/>
      <w:marRight w:val="0"/>
      <w:marTop w:val="0"/>
      <w:marBottom w:val="0"/>
      <w:divBdr>
        <w:top w:val="none" w:sz="0" w:space="0" w:color="auto"/>
        <w:left w:val="none" w:sz="0" w:space="0" w:color="auto"/>
        <w:bottom w:val="none" w:sz="0" w:space="0" w:color="auto"/>
        <w:right w:val="none" w:sz="0" w:space="0" w:color="auto"/>
      </w:divBdr>
    </w:div>
    <w:div w:id="990329642">
      <w:bodyDiv w:val="1"/>
      <w:marLeft w:val="0"/>
      <w:marRight w:val="0"/>
      <w:marTop w:val="0"/>
      <w:marBottom w:val="0"/>
      <w:divBdr>
        <w:top w:val="none" w:sz="0" w:space="0" w:color="auto"/>
        <w:left w:val="none" w:sz="0" w:space="0" w:color="auto"/>
        <w:bottom w:val="none" w:sz="0" w:space="0" w:color="auto"/>
        <w:right w:val="none" w:sz="0" w:space="0" w:color="auto"/>
      </w:divBdr>
    </w:div>
    <w:div w:id="999625778">
      <w:bodyDiv w:val="1"/>
      <w:marLeft w:val="0"/>
      <w:marRight w:val="0"/>
      <w:marTop w:val="0"/>
      <w:marBottom w:val="0"/>
      <w:divBdr>
        <w:top w:val="none" w:sz="0" w:space="0" w:color="auto"/>
        <w:left w:val="none" w:sz="0" w:space="0" w:color="auto"/>
        <w:bottom w:val="none" w:sz="0" w:space="0" w:color="auto"/>
        <w:right w:val="none" w:sz="0" w:space="0" w:color="auto"/>
      </w:divBdr>
    </w:div>
    <w:div w:id="1000425953">
      <w:bodyDiv w:val="1"/>
      <w:marLeft w:val="0"/>
      <w:marRight w:val="0"/>
      <w:marTop w:val="0"/>
      <w:marBottom w:val="0"/>
      <w:divBdr>
        <w:top w:val="none" w:sz="0" w:space="0" w:color="auto"/>
        <w:left w:val="none" w:sz="0" w:space="0" w:color="auto"/>
        <w:bottom w:val="none" w:sz="0" w:space="0" w:color="auto"/>
        <w:right w:val="none" w:sz="0" w:space="0" w:color="auto"/>
      </w:divBdr>
    </w:div>
    <w:div w:id="1000616971">
      <w:bodyDiv w:val="1"/>
      <w:marLeft w:val="0"/>
      <w:marRight w:val="0"/>
      <w:marTop w:val="0"/>
      <w:marBottom w:val="0"/>
      <w:divBdr>
        <w:top w:val="none" w:sz="0" w:space="0" w:color="auto"/>
        <w:left w:val="none" w:sz="0" w:space="0" w:color="auto"/>
        <w:bottom w:val="none" w:sz="0" w:space="0" w:color="auto"/>
        <w:right w:val="none" w:sz="0" w:space="0" w:color="auto"/>
      </w:divBdr>
    </w:div>
    <w:div w:id="1001010479">
      <w:bodyDiv w:val="1"/>
      <w:marLeft w:val="0"/>
      <w:marRight w:val="0"/>
      <w:marTop w:val="0"/>
      <w:marBottom w:val="0"/>
      <w:divBdr>
        <w:top w:val="none" w:sz="0" w:space="0" w:color="auto"/>
        <w:left w:val="none" w:sz="0" w:space="0" w:color="auto"/>
        <w:bottom w:val="none" w:sz="0" w:space="0" w:color="auto"/>
        <w:right w:val="none" w:sz="0" w:space="0" w:color="auto"/>
      </w:divBdr>
    </w:div>
    <w:div w:id="1002702650">
      <w:bodyDiv w:val="1"/>
      <w:marLeft w:val="0"/>
      <w:marRight w:val="0"/>
      <w:marTop w:val="0"/>
      <w:marBottom w:val="0"/>
      <w:divBdr>
        <w:top w:val="none" w:sz="0" w:space="0" w:color="auto"/>
        <w:left w:val="none" w:sz="0" w:space="0" w:color="auto"/>
        <w:bottom w:val="none" w:sz="0" w:space="0" w:color="auto"/>
        <w:right w:val="none" w:sz="0" w:space="0" w:color="auto"/>
      </w:divBdr>
      <w:divsChild>
        <w:div w:id="401028358">
          <w:marLeft w:val="547"/>
          <w:marRight w:val="0"/>
          <w:marTop w:val="0"/>
          <w:marBottom w:val="0"/>
          <w:divBdr>
            <w:top w:val="none" w:sz="0" w:space="0" w:color="auto"/>
            <w:left w:val="none" w:sz="0" w:space="0" w:color="auto"/>
            <w:bottom w:val="none" w:sz="0" w:space="0" w:color="auto"/>
            <w:right w:val="none" w:sz="0" w:space="0" w:color="auto"/>
          </w:divBdr>
        </w:div>
      </w:divsChild>
    </w:div>
    <w:div w:id="1006438256">
      <w:bodyDiv w:val="1"/>
      <w:marLeft w:val="0"/>
      <w:marRight w:val="0"/>
      <w:marTop w:val="0"/>
      <w:marBottom w:val="0"/>
      <w:divBdr>
        <w:top w:val="none" w:sz="0" w:space="0" w:color="auto"/>
        <w:left w:val="none" w:sz="0" w:space="0" w:color="auto"/>
        <w:bottom w:val="none" w:sz="0" w:space="0" w:color="auto"/>
        <w:right w:val="none" w:sz="0" w:space="0" w:color="auto"/>
      </w:divBdr>
    </w:div>
    <w:div w:id="1012030080">
      <w:bodyDiv w:val="1"/>
      <w:marLeft w:val="0"/>
      <w:marRight w:val="0"/>
      <w:marTop w:val="0"/>
      <w:marBottom w:val="0"/>
      <w:divBdr>
        <w:top w:val="none" w:sz="0" w:space="0" w:color="auto"/>
        <w:left w:val="none" w:sz="0" w:space="0" w:color="auto"/>
        <w:bottom w:val="none" w:sz="0" w:space="0" w:color="auto"/>
        <w:right w:val="none" w:sz="0" w:space="0" w:color="auto"/>
      </w:divBdr>
    </w:div>
    <w:div w:id="1015352145">
      <w:bodyDiv w:val="1"/>
      <w:marLeft w:val="0"/>
      <w:marRight w:val="0"/>
      <w:marTop w:val="0"/>
      <w:marBottom w:val="0"/>
      <w:divBdr>
        <w:top w:val="none" w:sz="0" w:space="0" w:color="auto"/>
        <w:left w:val="none" w:sz="0" w:space="0" w:color="auto"/>
        <w:bottom w:val="none" w:sz="0" w:space="0" w:color="auto"/>
        <w:right w:val="none" w:sz="0" w:space="0" w:color="auto"/>
      </w:divBdr>
    </w:div>
    <w:div w:id="1019238568">
      <w:bodyDiv w:val="1"/>
      <w:marLeft w:val="0"/>
      <w:marRight w:val="0"/>
      <w:marTop w:val="0"/>
      <w:marBottom w:val="0"/>
      <w:divBdr>
        <w:top w:val="none" w:sz="0" w:space="0" w:color="auto"/>
        <w:left w:val="none" w:sz="0" w:space="0" w:color="auto"/>
        <w:bottom w:val="none" w:sz="0" w:space="0" w:color="auto"/>
        <w:right w:val="none" w:sz="0" w:space="0" w:color="auto"/>
      </w:divBdr>
      <w:divsChild>
        <w:div w:id="134686345">
          <w:marLeft w:val="1166"/>
          <w:marRight w:val="0"/>
          <w:marTop w:val="106"/>
          <w:marBottom w:val="0"/>
          <w:divBdr>
            <w:top w:val="none" w:sz="0" w:space="0" w:color="auto"/>
            <w:left w:val="none" w:sz="0" w:space="0" w:color="auto"/>
            <w:bottom w:val="none" w:sz="0" w:space="0" w:color="auto"/>
            <w:right w:val="none" w:sz="0" w:space="0" w:color="auto"/>
          </w:divBdr>
        </w:div>
        <w:div w:id="354305206">
          <w:marLeft w:val="1166"/>
          <w:marRight w:val="0"/>
          <w:marTop w:val="106"/>
          <w:marBottom w:val="0"/>
          <w:divBdr>
            <w:top w:val="none" w:sz="0" w:space="0" w:color="auto"/>
            <w:left w:val="none" w:sz="0" w:space="0" w:color="auto"/>
            <w:bottom w:val="none" w:sz="0" w:space="0" w:color="auto"/>
            <w:right w:val="none" w:sz="0" w:space="0" w:color="auto"/>
          </w:divBdr>
        </w:div>
        <w:div w:id="503670396">
          <w:marLeft w:val="1166"/>
          <w:marRight w:val="0"/>
          <w:marTop w:val="106"/>
          <w:marBottom w:val="0"/>
          <w:divBdr>
            <w:top w:val="none" w:sz="0" w:space="0" w:color="auto"/>
            <w:left w:val="none" w:sz="0" w:space="0" w:color="auto"/>
            <w:bottom w:val="none" w:sz="0" w:space="0" w:color="auto"/>
            <w:right w:val="none" w:sz="0" w:space="0" w:color="auto"/>
          </w:divBdr>
        </w:div>
        <w:div w:id="1550653326">
          <w:marLeft w:val="1166"/>
          <w:marRight w:val="0"/>
          <w:marTop w:val="106"/>
          <w:marBottom w:val="0"/>
          <w:divBdr>
            <w:top w:val="none" w:sz="0" w:space="0" w:color="auto"/>
            <w:left w:val="none" w:sz="0" w:space="0" w:color="auto"/>
            <w:bottom w:val="none" w:sz="0" w:space="0" w:color="auto"/>
            <w:right w:val="none" w:sz="0" w:space="0" w:color="auto"/>
          </w:divBdr>
        </w:div>
        <w:div w:id="1552768242">
          <w:marLeft w:val="547"/>
          <w:marRight w:val="0"/>
          <w:marTop w:val="120"/>
          <w:marBottom w:val="0"/>
          <w:divBdr>
            <w:top w:val="none" w:sz="0" w:space="0" w:color="auto"/>
            <w:left w:val="none" w:sz="0" w:space="0" w:color="auto"/>
            <w:bottom w:val="none" w:sz="0" w:space="0" w:color="auto"/>
            <w:right w:val="none" w:sz="0" w:space="0" w:color="auto"/>
          </w:divBdr>
        </w:div>
        <w:div w:id="2139958027">
          <w:marLeft w:val="1166"/>
          <w:marRight w:val="0"/>
          <w:marTop w:val="106"/>
          <w:marBottom w:val="0"/>
          <w:divBdr>
            <w:top w:val="none" w:sz="0" w:space="0" w:color="auto"/>
            <w:left w:val="none" w:sz="0" w:space="0" w:color="auto"/>
            <w:bottom w:val="none" w:sz="0" w:space="0" w:color="auto"/>
            <w:right w:val="none" w:sz="0" w:space="0" w:color="auto"/>
          </w:divBdr>
        </w:div>
      </w:divsChild>
    </w:div>
    <w:div w:id="1020594831">
      <w:bodyDiv w:val="1"/>
      <w:marLeft w:val="0"/>
      <w:marRight w:val="0"/>
      <w:marTop w:val="0"/>
      <w:marBottom w:val="0"/>
      <w:divBdr>
        <w:top w:val="none" w:sz="0" w:space="0" w:color="auto"/>
        <w:left w:val="none" w:sz="0" w:space="0" w:color="auto"/>
        <w:bottom w:val="none" w:sz="0" w:space="0" w:color="auto"/>
        <w:right w:val="none" w:sz="0" w:space="0" w:color="auto"/>
      </w:divBdr>
      <w:divsChild>
        <w:div w:id="1596552929">
          <w:marLeft w:val="547"/>
          <w:marRight w:val="0"/>
          <w:marTop w:val="0"/>
          <w:marBottom w:val="0"/>
          <w:divBdr>
            <w:top w:val="none" w:sz="0" w:space="0" w:color="auto"/>
            <w:left w:val="none" w:sz="0" w:space="0" w:color="auto"/>
            <w:bottom w:val="none" w:sz="0" w:space="0" w:color="auto"/>
            <w:right w:val="none" w:sz="0" w:space="0" w:color="auto"/>
          </w:divBdr>
        </w:div>
      </w:divsChild>
    </w:div>
    <w:div w:id="1021903699">
      <w:bodyDiv w:val="1"/>
      <w:marLeft w:val="0"/>
      <w:marRight w:val="0"/>
      <w:marTop w:val="0"/>
      <w:marBottom w:val="0"/>
      <w:divBdr>
        <w:top w:val="none" w:sz="0" w:space="0" w:color="auto"/>
        <w:left w:val="none" w:sz="0" w:space="0" w:color="auto"/>
        <w:bottom w:val="none" w:sz="0" w:space="0" w:color="auto"/>
        <w:right w:val="none" w:sz="0" w:space="0" w:color="auto"/>
      </w:divBdr>
    </w:div>
    <w:div w:id="1033001174">
      <w:bodyDiv w:val="1"/>
      <w:marLeft w:val="0"/>
      <w:marRight w:val="0"/>
      <w:marTop w:val="0"/>
      <w:marBottom w:val="0"/>
      <w:divBdr>
        <w:top w:val="none" w:sz="0" w:space="0" w:color="auto"/>
        <w:left w:val="none" w:sz="0" w:space="0" w:color="auto"/>
        <w:bottom w:val="none" w:sz="0" w:space="0" w:color="auto"/>
        <w:right w:val="none" w:sz="0" w:space="0" w:color="auto"/>
      </w:divBdr>
      <w:divsChild>
        <w:div w:id="1364938566">
          <w:marLeft w:val="547"/>
          <w:marRight w:val="0"/>
          <w:marTop w:val="0"/>
          <w:marBottom w:val="0"/>
          <w:divBdr>
            <w:top w:val="none" w:sz="0" w:space="0" w:color="auto"/>
            <w:left w:val="none" w:sz="0" w:space="0" w:color="auto"/>
            <w:bottom w:val="none" w:sz="0" w:space="0" w:color="auto"/>
            <w:right w:val="none" w:sz="0" w:space="0" w:color="auto"/>
          </w:divBdr>
        </w:div>
      </w:divsChild>
    </w:div>
    <w:div w:id="1038167270">
      <w:bodyDiv w:val="1"/>
      <w:marLeft w:val="0"/>
      <w:marRight w:val="0"/>
      <w:marTop w:val="0"/>
      <w:marBottom w:val="0"/>
      <w:divBdr>
        <w:top w:val="none" w:sz="0" w:space="0" w:color="auto"/>
        <w:left w:val="none" w:sz="0" w:space="0" w:color="auto"/>
        <w:bottom w:val="none" w:sz="0" w:space="0" w:color="auto"/>
        <w:right w:val="none" w:sz="0" w:space="0" w:color="auto"/>
      </w:divBdr>
    </w:div>
    <w:div w:id="1045251718">
      <w:bodyDiv w:val="1"/>
      <w:marLeft w:val="0"/>
      <w:marRight w:val="0"/>
      <w:marTop w:val="0"/>
      <w:marBottom w:val="0"/>
      <w:divBdr>
        <w:top w:val="none" w:sz="0" w:space="0" w:color="auto"/>
        <w:left w:val="none" w:sz="0" w:space="0" w:color="auto"/>
        <w:bottom w:val="none" w:sz="0" w:space="0" w:color="auto"/>
        <w:right w:val="none" w:sz="0" w:space="0" w:color="auto"/>
      </w:divBdr>
    </w:div>
    <w:div w:id="1046296211">
      <w:bodyDiv w:val="1"/>
      <w:marLeft w:val="0"/>
      <w:marRight w:val="0"/>
      <w:marTop w:val="0"/>
      <w:marBottom w:val="0"/>
      <w:divBdr>
        <w:top w:val="none" w:sz="0" w:space="0" w:color="auto"/>
        <w:left w:val="none" w:sz="0" w:space="0" w:color="auto"/>
        <w:bottom w:val="none" w:sz="0" w:space="0" w:color="auto"/>
        <w:right w:val="none" w:sz="0" w:space="0" w:color="auto"/>
      </w:divBdr>
    </w:div>
    <w:div w:id="1050300844">
      <w:bodyDiv w:val="1"/>
      <w:marLeft w:val="0"/>
      <w:marRight w:val="0"/>
      <w:marTop w:val="0"/>
      <w:marBottom w:val="0"/>
      <w:divBdr>
        <w:top w:val="none" w:sz="0" w:space="0" w:color="auto"/>
        <w:left w:val="none" w:sz="0" w:space="0" w:color="auto"/>
        <w:bottom w:val="none" w:sz="0" w:space="0" w:color="auto"/>
        <w:right w:val="none" w:sz="0" w:space="0" w:color="auto"/>
      </w:divBdr>
    </w:div>
    <w:div w:id="1053964650">
      <w:bodyDiv w:val="1"/>
      <w:marLeft w:val="0"/>
      <w:marRight w:val="0"/>
      <w:marTop w:val="0"/>
      <w:marBottom w:val="0"/>
      <w:divBdr>
        <w:top w:val="none" w:sz="0" w:space="0" w:color="auto"/>
        <w:left w:val="none" w:sz="0" w:space="0" w:color="auto"/>
        <w:bottom w:val="none" w:sz="0" w:space="0" w:color="auto"/>
        <w:right w:val="none" w:sz="0" w:space="0" w:color="auto"/>
      </w:divBdr>
    </w:div>
    <w:div w:id="1062867905">
      <w:bodyDiv w:val="1"/>
      <w:marLeft w:val="0"/>
      <w:marRight w:val="0"/>
      <w:marTop w:val="0"/>
      <w:marBottom w:val="0"/>
      <w:divBdr>
        <w:top w:val="none" w:sz="0" w:space="0" w:color="auto"/>
        <w:left w:val="none" w:sz="0" w:space="0" w:color="auto"/>
        <w:bottom w:val="none" w:sz="0" w:space="0" w:color="auto"/>
        <w:right w:val="none" w:sz="0" w:space="0" w:color="auto"/>
      </w:divBdr>
    </w:div>
    <w:div w:id="1063527690">
      <w:bodyDiv w:val="1"/>
      <w:marLeft w:val="0"/>
      <w:marRight w:val="0"/>
      <w:marTop w:val="0"/>
      <w:marBottom w:val="0"/>
      <w:divBdr>
        <w:top w:val="none" w:sz="0" w:space="0" w:color="auto"/>
        <w:left w:val="none" w:sz="0" w:space="0" w:color="auto"/>
        <w:bottom w:val="none" w:sz="0" w:space="0" w:color="auto"/>
        <w:right w:val="none" w:sz="0" w:space="0" w:color="auto"/>
      </w:divBdr>
      <w:divsChild>
        <w:div w:id="1105927135">
          <w:marLeft w:val="0"/>
          <w:marRight w:val="0"/>
          <w:marTop w:val="0"/>
          <w:marBottom w:val="0"/>
          <w:divBdr>
            <w:top w:val="none" w:sz="0" w:space="0" w:color="auto"/>
            <w:left w:val="none" w:sz="0" w:space="0" w:color="auto"/>
            <w:bottom w:val="none" w:sz="0" w:space="0" w:color="auto"/>
            <w:right w:val="none" w:sz="0" w:space="0" w:color="auto"/>
          </w:divBdr>
        </w:div>
      </w:divsChild>
    </w:div>
    <w:div w:id="1065295388">
      <w:bodyDiv w:val="1"/>
      <w:marLeft w:val="0"/>
      <w:marRight w:val="0"/>
      <w:marTop w:val="0"/>
      <w:marBottom w:val="0"/>
      <w:divBdr>
        <w:top w:val="none" w:sz="0" w:space="0" w:color="auto"/>
        <w:left w:val="none" w:sz="0" w:space="0" w:color="auto"/>
        <w:bottom w:val="none" w:sz="0" w:space="0" w:color="auto"/>
        <w:right w:val="none" w:sz="0" w:space="0" w:color="auto"/>
      </w:divBdr>
    </w:div>
    <w:div w:id="1072584063">
      <w:bodyDiv w:val="1"/>
      <w:marLeft w:val="0"/>
      <w:marRight w:val="0"/>
      <w:marTop w:val="0"/>
      <w:marBottom w:val="0"/>
      <w:divBdr>
        <w:top w:val="none" w:sz="0" w:space="0" w:color="auto"/>
        <w:left w:val="none" w:sz="0" w:space="0" w:color="auto"/>
        <w:bottom w:val="none" w:sz="0" w:space="0" w:color="auto"/>
        <w:right w:val="none" w:sz="0" w:space="0" w:color="auto"/>
      </w:divBdr>
    </w:div>
    <w:div w:id="1073117757">
      <w:bodyDiv w:val="1"/>
      <w:marLeft w:val="0"/>
      <w:marRight w:val="0"/>
      <w:marTop w:val="0"/>
      <w:marBottom w:val="0"/>
      <w:divBdr>
        <w:top w:val="none" w:sz="0" w:space="0" w:color="auto"/>
        <w:left w:val="none" w:sz="0" w:space="0" w:color="auto"/>
        <w:bottom w:val="none" w:sz="0" w:space="0" w:color="auto"/>
        <w:right w:val="none" w:sz="0" w:space="0" w:color="auto"/>
      </w:divBdr>
    </w:div>
    <w:div w:id="1075859481">
      <w:bodyDiv w:val="1"/>
      <w:marLeft w:val="0"/>
      <w:marRight w:val="0"/>
      <w:marTop w:val="0"/>
      <w:marBottom w:val="0"/>
      <w:divBdr>
        <w:top w:val="none" w:sz="0" w:space="0" w:color="auto"/>
        <w:left w:val="none" w:sz="0" w:space="0" w:color="auto"/>
        <w:bottom w:val="none" w:sz="0" w:space="0" w:color="auto"/>
        <w:right w:val="none" w:sz="0" w:space="0" w:color="auto"/>
      </w:divBdr>
      <w:divsChild>
        <w:div w:id="1226837848">
          <w:marLeft w:val="0"/>
          <w:marRight w:val="0"/>
          <w:marTop w:val="0"/>
          <w:marBottom w:val="0"/>
          <w:divBdr>
            <w:top w:val="none" w:sz="0" w:space="0" w:color="auto"/>
            <w:left w:val="none" w:sz="0" w:space="0" w:color="auto"/>
            <w:bottom w:val="none" w:sz="0" w:space="0" w:color="auto"/>
            <w:right w:val="none" w:sz="0" w:space="0" w:color="auto"/>
          </w:divBdr>
        </w:div>
      </w:divsChild>
    </w:div>
    <w:div w:id="1077166376">
      <w:bodyDiv w:val="1"/>
      <w:marLeft w:val="0"/>
      <w:marRight w:val="0"/>
      <w:marTop w:val="0"/>
      <w:marBottom w:val="0"/>
      <w:divBdr>
        <w:top w:val="none" w:sz="0" w:space="0" w:color="auto"/>
        <w:left w:val="none" w:sz="0" w:space="0" w:color="auto"/>
        <w:bottom w:val="none" w:sz="0" w:space="0" w:color="auto"/>
        <w:right w:val="none" w:sz="0" w:space="0" w:color="auto"/>
      </w:divBdr>
    </w:div>
    <w:div w:id="1084378753">
      <w:bodyDiv w:val="1"/>
      <w:marLeft w:val="0"/>
      <w:marRight w:val="0"/>
      <w:marTop w:val="0"/>
      <w:marBottom w:val="0"/>
      <w:divBdr>
        <w:top w:val="none" w:sz="0" w:space="0" w:color="auto"/>
        <w:left w:val="none" w:sz="0" w:space="0" w:color="auto"/>
        <w:bottom w:val="none" w:sz="0" w:space="0" w:color="auto"/>
        <w:right w:val="none" w:sz="0" w:space="0" w:color="auto"/>
      </w:divBdr>
    </w:div>
    <w:div w:id="1096290813">
      <w:bodyDiv w:val="1"/>
      <w:marLeft w:val="0"/>
      <w:marRight w:val="0"/>
      <w:marTop w:val="0"/>
      <w:marBottom w:val="0"/>
      <w:divBdr>
        <w:top w:val="none" w:sz="0" w:space="0" w:color="auto"/>
        <w:left w:val="none" w:sz="0" w:space="0" w:color="auto"/>
        <w:bottom w:val="none" w:sz="0" w:space="0" w:color="auto"/>
        <w:right w:val="none" w:sz="0" w:space="0" w:color="auto"/>
      </w:divBdr>
    </w:div>
    <w:div w:id="1104888341">
      <w:bodyDiv w:val="1"/>
      <w:marLeft w:val="0"/>
      <w:marRight w:val="0"/>
      <w:marTop w:val="0"/>
      <w:marBottom w:val="0"/>
      <w:divBdr>
        <w:top w:val="none" w:sz="0" w:space="0" w:color="auto"/>
        <w:left w:val="none" w:sz="0" w:space="0" w:color="auto"/>
        <w:bottom w:val="none" w:sz="0" w:space="0" w:color="auto"/>
        <w:right w:val="none" w:sz="0" w:space="0" w:color="auto"/>
      </w:divBdr>
    </w:div>
    <w:div w:id="1108163485">
      <w:bodyDiv w:val="1"/>
      <w:marLeft w:val="0"/>
      <w:marRight w:val="0"/>
      <w:marTop w:val="0"/>
      <w:marBottom w:val="0"/>
      <w:divBdr>
        <w:top w:val="none" w:sz="0" w:space="0" w:color="auto"/>
        <w:left w:val="none" w:sz="0" w:space="0" w:color="auto"/>
        <w:bottom w:val="none" w:sz="0" w:space="0" w:color="auto"/>
        <w:right w:val="none" w:sz="0" w:space="0" w:color="auto"/>
      </w:divBdr>
    </w:div>
    <w:div w:id="1118646420">
      <w:bodyDiv w:val="1"/>
      <w:marLeft w:val="0"/>
      <w:marRight w:val="0"/>
      <w:marTop w:val="0"/>
      <w:marBottom w:val="0"/>
      <w:divBdr>
        <w:top w:val="none" w:sz="0" w:space="0" w:color="auto"/>
        <w:left w:val="none" w:sz="0" w:space="0" w:color="auto"/>
        <w:bottom w:val="none" w:sz="0" w:space="0" w:color="auto"/>
        <w:right w:val="none" w:sz="0" w:space="0" w:color="auto"/>
      </w:divBdr>
    </w:div>
    <w:div w:id="1119569761">
      <w:bodyDiv w:val="1"/>
      <w:marLeft w:val="0"/>
      <w:marRight w:val="0"/>
      <w:marTop w:val="0"/>
      <w:marBottom w:val="0"/>
      <w:divBdr>
        <w:top w:val="none" w:sz="0" w:space="0" w:color="auto"/>
        <w:left w:val="none" w:sz="0" w:space="0" w:color="auto"/>
        <w:bottom w:val="none" w:sz="0" w:space="0" w:color="auto"/>
        <w:right w:val="none" w:sz="0" w:space="0" w:color="auto"/>
      </w:divBdr>
    </w:div>
    <w:div w:id="1120995032">
      <w:bodyDiv w:val="1"/>
      <w:marLeft w:val="0"/>
      <w:marRight w:val="0"/>
      <w:marTop w:val="0"/>
      <w:marBottom w:val="0"/>
      <w:divBdr>
        <w:top w:val="none" w:sz="0" w:space="0" w:color="auto"/>
        <w:left w:val="none" w:sz="0" w:space="0" w:color="auto"/>
        <w:bottom w:val="none" w:sz="0" w:space="0" w:color="auto"/>
        <w:right w:val="none" w:sz="0" w:space="0" w:color="auto"/>
      </w:divBdr>
    </w:div>
    <w:div w:id="1129398585">
      <w:bodyDiv w:val="1"/>
      <w:marLeft w:val="0"/>
      <w:marRight w:val="0"/>
      <w:marTop w:val="0"/>
      <w:marBottom w:val="0"/>
      <w:divBdr>
        <w:top w:val="none" w:sz="0" w:space="0" w:color="auto"/>
        <w:left w:val="none" w:sz="0" w:space="0" w:color="auto"/>
        <w:bottom w:val="none" w:sz="0" w:space="0" w:color="auto"/>
        <w:right w:val="none" w:sz="0" w:space="0" w:color="auto"/>
      </w:divBdr>
      <w:divsChild>
        <w:div w:id="466508282">
          <w:marLeft w:val="0"/>
          <w:marRight w:val="0"/>
          <w:marTop w:val="0"/>
          <w:marBottom w:val="0"/>
          <w:divBdr>
            <w:top w:val="none" w:sz="0" w:space="0" w:color="auto"/>
            <w:left w:val="none" w:sz="0" w:space="0" w:color="auto"/>
            <w:bottom w:val="none" w:sz="0" w:space="0" w:color="auto"/>
            <w:right w:val="none" w:sz="0" w:space="0" w:color="auto"/>
          </w:divBdr>
        </w:div>
        <w:div w:id="830801234">
          <w:marLeft w:val="0"/>
          <w:marRight w:val="0"/>
          <w:marTop w:val="0"/>
          <w:marBottom w:val="0"/>
          <w:divBdr>
            <w:top w:val="none" w:sz="0" w:space="0" w:color="auto"/>
            <w:left w:val="none" w:sz="0" w:space="0" w:color="auto"/>
            <w:bottom w:val="none" w:sz="0" w:space="0" w:color="auto"/>
            <w:right w:val="none" w:sz="0" w:space="0" w:color="auto"/>
          </w:divBdr>
        </w:div>
        <w:div w:id="1248928889">
          <w:marLeft w:val="0"/>
          <w:marRight w:val="0"/>
          <w:marTop w:val="0"/>
          <w:marBottom w:val="0"/>
          <w:divBdr>
            <w:top w:val="none" w:sz="0" w:space="0" w:color="auto"/>
            <w:left w:val="none" w:sz="0" w:space="0" w:color="auto"/>
            <w:bottom w:val="none" w:sz="0" w:space="0" w:color="auto"/>
            <w:right w:val="none" w:sz="0" w:space="0" w:color="auto"/>
          </w:divBdr>
        </w:div>
        <w:div w:id="1266768898">
          <w:marLeft w:val="0"/>
          <w:marRight w:val="0"/>
          <w:marTop w:val="0"/>
          <w:marBottom w:val="0"/>
          <w:divBdr>
            <w:top w:val="none" w:sz="0" w:space="0" w:color="auto"/>
            <w:left w:val="none" w:sz="0" w:space="0" w:color="auto"/>
            <w:bottom w:val="none" w:sz="0" w:space="0" w:color="auto"/>
            <w:right w:val="none" w:sz="0" w:space="0" w:color="auto"/>
          </w:divBdr>
        </w:div>
        <w:div w:id="1418745684">
          <w:marLeft w:val="0"/>
          <w:marRight w:val="0"/>
          <w:marTop w:val="0"/>
          <w:marBottom w:val="0"/>
          <w:divBdr>
            <w:top w:val="none" w:sz="0" w:space="0" w:color="auto"/>
            <w:left w:val="none" w:sz="0" w:space="0" w:color="auto"/>
            <w:bottom w:val="none" w:sz="0" w:space="0" w:color="auto"/>
            <w:right w:val="none" w:sz="0" w:space="0" w:color="auto"/>
          </w:divBdr>
        </w:div>
        <w:div w:id="1631090282">
          <w:marLeft w:val="0"/>
          <w:marRight w:val="0"/>
          <w:marTop w:val="0"/>
          <w:marBottom w:val="0"/>
          <w:divBdr>
            <w:top w:val="none" w:sz="0" w:space="0" w:color="auto"/>
            <w:left w:val="none" w:sz="0" w:space="0" w:color="auto"/>
            <w:bottom w:val="none" w:sz="0" w:space="0" w:color="auto"/>
            <w:right w:val="none" w:sz="0" w:space="0" w:color="auto"/>
          </w:divBdr>
        </w:div>
        <w:div w:id="1815637992">
          <w:marLeft w:val="0"/>
          <w:marRight w:val="0"/>
          <w:marTop w:val="0"/>
          <w:marBottom w:val="0"/>
          <w:divBdr>
            <w:top w:val="none" w:sz="0" w:space="0" w:color="auto"/>
            <w:left w:val="none" w:sz="0" w:space="0" w:color="auto"/>
            <w:bottom w:val="none" w:sz="0" w:space="0" w:color="auto"/>
            <w:right w:val="none" w:sz="0" w:space="0" w:color="auto"/>
          </w:divBdr>
        </w:div>
        <w:div w:id="1869249571">
          <w:marLeft w:val="0"/>
          <w:marRight w:val="0"/>
          <w:marTop w:val="0"/>
          <w:marBottom w:val="0"/>
          <w:divBdr>
            <w:top w:val="none" w:sz="0" w:space="0" w:color="auto"/>
            <w:left w:val="none" w:sz="0" w:space="0" w:color="auto"/>
            <w:bottom w:val="none" w:sz="0" w:space="0" w:color="auto"/>
            <w:right w:val="none" w:sz="0" w:space="0" w:color="auto"/>
          </w:divBdr>
        </w:div>
      </w:divsChild>
    </w:div>
    <w:div w:id="1132864055">
      <w:bodyDiv w:val="1"/>
      <w:marLeft w:val="0"/>
      <w:marRight w:val="0"/>
      <w:marTop w:val="0"/>
      <w:marBottom w:val="0"/>
      <w:divBdr>
        <w:top w:val="none" w:sz="0" w:space="0" w:color="auto"/>
        <w:left w:val="none" w:sz="0" w:space="0" w:color="auto"/>
        <w:bottom w:val="none" w:sz="0" w:space="0" w:color="auto"/>
        <w:right w:val="none" w:sz="0" w:space="0" w:color="auto"/>
      </w:divBdr>
    </w:div>
    <w:div w:id="1135835241">
      <w:bodyDiv w:val="1"/>
      <w:marLeft w:val="0"/>
      <w:marRight w:val="0"/>
      <w:marTop w:val="0"/>
      <w:marBottom w:val="0"/>
      <w:divBdr>
        <w:top w:val="none" w:sz="0" w:space="0" w:color="auto"/>
        <w:left w:val="none" w:sz="0" w:space="0" w:color="auto"/>
        <w:bottom w:val="none" w:sz="0" w:space="0" w:color="auto"/>
        <w:right w:val="none" w:sz="0" w:space="0" w:color="auto"/>
      </w:divBdr>
    </w:div>
    <w:div w:id="1136408337">
      <w:bodyDiv w:val="1"/>
      <w:marLeft w:val="0"/>
      <w:marRight w:val="0"/>
      <w:marTop w:val="0"/>
      <w:marBottom w:val="0"/>
      <w:divBdr>
        <w:top w:val="none" w:sz="0" w:space="0" w:color="auto"/>
        <w:left w:val="none" w:sz="0" w:space="0" w:color="auto"/>
        <w:bottom w:val="none" w:sz="0" w:space="0" w:color="auto"/>
        <w:right w:val="none" w:sz="0" w:space="0" w:color="auto"/>
      </w:divBdr>
    </w:div>
    <w:div w:id="1136607827">
      <w:bodyDiv w:val="1"/>
      <w:marLeft w:val="0"/>
      <w:marRight w:val="0"/>
      <w:marTop w:val="0"/>
      <w:marBottom w:val="0"/>
      <w:divBdr>
        <w:top w:val="none" w:sz="0" w:space="0" w:color="auto"/>
        <w:left w:val="none" w:sz="0" w:space="0" w:color="auto"/>
        <w:bottom w:val="none" w:sz="0" w:space="0" w:color="auto"/>
        <w:right w:val="none" w:sz="0" w:space="0" w:color="auto"/>
      </w:divBdr>
    </w:div>
    <w:div w:id="1147933467">
      <w:bodyDiv w:val="1"/>
      <w:marLeft w:val="0"/>
      <w:marRight w:val="0"/>
      <w:marTop w:val="0"/>
      <w:marBottom w:val="0"/>
      <w:divBdr>
        <w:top w:val="none" w:sz="0" w:space="0" w:color="auto"/>
        <w:left w:val="none" w:sz="0" w:space="0" w:color="auto"/>
        <w:bottom w:val="none" w:sz="0" w:space="0" w:color="auto"/>
        <w:right w:val="none" w:sz="0" w:space="0" w:color="auto"/>
      </w:divBdr>
    </w:div>
    <w:div w:id="1148863945">
      <w:bodyDiv w:val="1"/>
      <w:marLeft w:val="0"/>
      <w:marRight w:val="0"/>
      <w:marTop w:val="0"/>
      <w:marBottom w:val="0"/>
      <w:divBdr>
        <w:top w:val="none" w:sz="0" w:space="0" w:color="auto"/>
        <w:left w:val="none" w:sz="0" w:space="0" w:color="auto"/>
        <w:bottom w:val="none" w:sz="0" w:space="0" w:color="auto"/>
        <w:right w:val="none" w:sz="0" w:space="0" w:color="auto"/>
      </w:divBdr>
      <w:divsChild>
        <w:div w:id="662003120">
          <w:marLeft w:val="0"/>
          <w:marRight w:val="0"/>
          <w:marTop w:val="0"/>
          <w:marBottom w:val="0"/>
          <w:divBdr>
            <w:top w:val="none" w:sz="0" w:space="0" w:color="auto"/>
            <w:left w:val="none" w:sz="0" w:space="0" w:color="auto"/>
            <w:bottom w:val="none" w:sz="0" w:space="0" w:color="auto"/>
            <w:right w:val="none" w:sz="0" w:space="0" w:color="auto"/>
          </w:divBdr>
        </w:div>
      </w:divsChild>
    </w:div>
    <w:div w:id="1149595483">
      <w:bodyDiv w:val="1"/>
      <w:marLeft w:val="0"/>
      <w:marRight w:val="0"/>
      <w:marTop w:val="0"/>
      <w:marBottom w:val="0"/>
      <w:divBdr>
        <w:top w:val="none" w:sz="0" w:space="0" w:color="auto"/>
        <w:left w:val="none" w:sz="0" w:space="0" w:color="auto"/>
        <w:bottom w:val="none" w:sz="0" w:space="0" w:color="auto"/>
        <w:right w:val="none" w:sz="0" w:space="0" w:color="auto"/>
      </w:divBdr>
    </w:div>
    <w:div w:id="1152480923">
      <w:bodyDiv w:val="1"/>
      <w:marLeft w:val="0"/>
      <w:marRight w:val="0"/>
      <w:marTop w:val="0"/>
      <w:marBottom w:val="0"/>
      <w:divBdr>
        <w:top w:val="none" w:sz="0" w:space="0" w:color="auto"/>
        <w:left w:val="none" w:sz="0" w:space="0" w:color="auto"/>
        <w:bottom w:val="none" w:sz="0" w:space="0" w:color="auto"/>
        <w:right w:val="none" w:sz="0" w:space="0" w:color="auto"/>
      </w:divBdr>
    </w:div>
    <w:div w:id="1154296233">
      <w:bodyDiv w:val="1"/>
      <w:marLeft w:val="0"/>
      <w:marRight w:val="0"/>
      <w:marTop w:val="0"/>
      <w:marBottom w:val="0"/>
      <w:divBdr>
        <w:top w:val="none" w:sz="0" w:space="0" w:color="auto"/>
        <w:left w:val="none" w:sz="0" w:space="0" w:color="auto"/>
        <w:bottom w:val="none" w:sz="0" w:space="0" w:color="auto"/>
        <w:right w:val="none" w:sz="0" w:space="0" w:color="auto"/>
      </w:divBdr>
    </w:div>
    <w:div w:id="1155493570">
      <w:bodyDiv w:val="1"/>
      <w:marLeft w:val="0"/>
      <w:marRight w:val="0"/>
      <w:marTop w:val="0"/>
      <w:marBottom w:val="0"/>
      <w:divBdr>
        <w:top w:val="none" w:sz="0" w:space="0" w:color="auto"/>
        <w:left w:val="none" w:sz="0" w:space="0" w:color="auto"/>
        <w:bottom w:val="none" w:sz="0" w:space="0" w:color="auto"/>
        <w:right w:val="none" w:sz="0" w:space="0" w:color="auto"/>
      </w:divBdr>
    </w:div>
    <w:div w:id="1155796655">
      <w:bodyDiv w:val="1"/>
      <w:marLeft w:val="0"/>
      <w:marRight w:val="0"/>
      <w:marTop w:val="0"/>
      <w:marBottom w:val="0"/>
      <w:divBdr>
        <w:top w:val="none" w:sz="0" w:space="0" w:color="auto"/>
        <w:left w:val="none" w:sz="0" w:space="0" w:color="auto"/>
        <w:bottom w:val="none" w:sz="0" w:space="0" w:color="auto"/>
        <w:right w:val="none" w:sz="0" w:space="0" w:color="auto"/>
      </w:divBdr>
    </w:div>
    <w:div w:id="1174341260">
      <w:bodyDiv w:val="1"/>
      <w:marLeft w:val="0"/>
      <w:marRight w:val="0"/>
      <w:marTop w:val="0"/>
      <w:marBottom w:val="0"/>
      <w:divBdr>
        <w:top w:val="none" w:sz="0" w:space="0" w:color="auto"/>
        <w:left w:val="none" w:sz="0" w:space="0" w:color="auto"/>
        <w:bottom w:val="none" w:sz="0" w:space="0" w:color="auto"/>
        <w:right w:val="none" w:sz="0" w:space="0" w:color="auto"/>
      </w:divBdr>
      <w:divsChild>
        <w:div w:id="1743018899">
          <w:marLeft w:val="0"/>
          <w:marRight w:val="0"/>
          <w:marTop w:val="0"/>
          <w:marBottom w:val="0"/>
          <w:divBdr>
            <w:top w:val="none" w:sz="0" w:space="0" w:color="auto"/>
            <w:left w:val="none" w:sz="0" w:space="0" w:color="auto"/>
            <w:bottom w:val="none" w:sz="0" w:space="0" w:color="auto"/>
            <w:right w:val="none" w:sz="0" w:space="0" w:color="auto"/>
          </w:divBdr>
        </w:div>
      </w:divsChild>
    </w:div>
    <w:div w:id="1177382288">
      <w:bodyDiv w:val="1"/>
      <w:marLeft w:val="0"/>
      <w:marRight w:val="0"/>
      <w:marTop w:val="0"/>
      <w:marBottom w:val="0"/>
      <w:divBdr>
        <w:top w:val="none" w:sz="0" w:space="0" w:color="auto"/>
        <w:left w:val="none" w:sz="0" w:space="0" w:color="auto"/>
        <w:bottom w:val="none" w:sz="0" w:space="0" w:color="auto"/>
        <w:right w:val="none" w:sz="0" w:space="0" w:color="auto"/>
      </w:divBdr>
    </w:div>
    <w:div w:id="1195078636">
      <w:bodyDiv w:val="1"/>
      <w:marLeft w:val="0"/>
      <w:marRight w:val="0"/>
      <w:marTop w:val="0"/>
      <w:marBottom w:val="0"/>
      <w:divBdr>
        <w:top w:val="none" w:sz="0" w:space="0" w:color="auto"/>
        <w:left w:val="none" w:sz="0" w:space="0" w:color="auto"/>
        <w:bottom w:val="none" w:sz="0" w:space="0" w:color="auto"/>
        <w:right w:val="none" w:sz="0" w:space="0" w:color="auto"/>
      </w:divBdr>
    </w:div>
    <w:div w:id="1202866093">
      <w:bodyDiv w:val="1"/>
      <w:marLeft w:val="0"/>
      <w:marRight w:val="0"/>
      <w:marTop w:val="0"/>
      <w:marBottom w:val="0"/>
      <w:divBdr>
        <w:top w:val="none" w:sz="0" w:space="0" w:color="auto"/>
        <w:left w:val="none" w:sz="0" w:space="0" w:color="auto"/>
        <w:bottom w:val="none" w:sz="0" w:space="0" w:color="auto"/>
        <w:right w:val="none" w:sz="0" w:space="0" w:color="auto"/>
      </w:divBdr>
    </w:div>
    <w:div w:id="1207137026">
      <w:bodyDiv w:val="1"/>
      <w:marLeft w:val="0"/>
      <w:marRight w:val="0"/>
      <w:marTop w:val="0"/>
      <w:marBottom w:val="0"/>
      <w:divBdr>
        <w:top w:val="none" w:sz="0" w:space="0" w:color="auto"/>
        <w:left w:val="none" w:sz="0" w:space="0" w:color="auto"/>
        <w:bottom w:val="none" w:sz="0" w:space="0" w:color="auto"/>
        <w:right w:val="none" w:sz="0" w:space="0" w:color="auto"/>
      </w:divBdr>
    </w:div>
    <w:div w:id="1208303264">
      <w:bodyDiv w:val="1"/>
      <w:marLeft w:val="0"/>
      <w:marRight w:val="0"/>
      <w:marTop w:val="0"/>
      <w:marBottom w:val="0"/>
      <w:divBdr>
        <w:top w:val="none" w:sz="0" w:space="0" w:color="auto"/>
        <w:left w:val="none" w:sz="0" w:space="0" w:color="auto"/>
        <w:bottom w:val="none" w:sz="0" w:space="0" w:color="auto"/>
        <w:right w:val="none" w:sz="0" w:space="0" w:color="auto"/>
      </w:divBdr>
    </w:div>
    <w:div w:id="1218781047">
      <w:bodyDiv w:val="1"/>
      <w:marLeft w:val="0"/>
      <w:marRight w:val="0"/>
      <w:marTop w:val="0"/>
      <w:marBottom w:val="0"/>
      <w:divBdr>
        <w:top w:val="none" w:sz="0" w:space="0" w:color="auto"/>
        <w:left w:val="none" w:sz="0" w:space="0" w:color="auto"/>
        <w:bottom w:val="none" w:sz="0" w:space="0" w:color="auto"/>
        <w:right w:val="none" w:sz="0" w:space="0" w:color="auto"/>
      </w:divBdr>
    </w:div>
    <w:div w:id="1221672050">
      <w:bodyDiv w:val="1"/>
      <w:marLeft w:val="0"/>
      <w:marRight w:val="0"/>
      <w:marTop w:val="0"/>
      <w:marBottom w:val="0"/>
      <w:divBdr>
        <w:top w:val="none" w:sz="0" w:space="0" w:color="auto"/>
        <w:left w:val="none" w:sz="0" w:space="0" w:color="auto"/>
        <w:bottom w:val="none" w:sz="0" w:space="0" w:color="auto"/>
        <w:right w:val="none" w:sz="0" w:space="0" w:color="auto"/>
      </w:divBdr>
    </w:div>
    <w:div w:id="1236429575">
      <w:bodyDiv w:val="1"/>
      <w:marLeft w:val="0"/>
      <w:marRight w:val="0"/>
      <w:marTop w:val="0"/>
      <w:marBottom w:val="0"/>
      <w:divBdr>
        <w:top w:val="none" w:sz="0" w:space="0" w:color="auto"/>
        <w:left w:val="none" w:sz="0" w:space="0" w:color="auto"/>
        <w:bottom w:val="none" w:sz="0" w:space="0" w:color="auto"/>
        <w:right w:val="none" w:sz="0" w:space="0" w:color="auto"/>
      </w:divBdr>
      <w:divsChild>
        <w:div w:id="813108327">
          <w:marLeft w:val="547"/>
          <w:marRight w:val="0"/>
          <w:marTop w:val="0"/>
          <w:marBottom w:val="0"/>
          <w:divBdr>
            <w:top w:val="none" w:sz="0" w:space="0" w:color="auto"/>
            <w:left w:val="none" w:sz="0" w:space="0" w:color="auto"/>
            <w:bottom w:val="none" w:sz="0" w:space="0" w:color="auto"/>
            <w:right w:val="none" w:sz="0" w:space="0" w:color="auto"/>
          </w:divBdr>
        </w:div>
        <w:div w:id="951592199">
          <w:marLeft w:val="547"/>
          <w:marRight w:val="0"/>
          <w:marTop w:val="0"/>
          <w:marBottom w:val="0"/>
          <w:divBdr>
            <w:top w:val="none" w:sz="0" w:space="0" w:color="auto"/>
            <w:left w:val="none" w:sz="0" w:space="0" w:color="auto"/>
            <w:bottom w:val="none" w:sz="0" w:space="0" w:color="auto"/>
            <w:right w:val="none" w:sz="0" w:space="0" w:color="auto"/>
          </w:divBdr>
        </w:div>
        <w:div w:id="1509172010">
          <w:marLeft w:val="547"/>
          <w:marRight w:val="0"/>
          <w:marTop w:val="0"/>
          <w:marBottom w:val="0"/>
          <w:divBdr>
            <w:top w:val="none" w:sz="0" w:space="0" w:color="auto"/>
            <w:left w:val="none" w:sz="0" w:space="0" w:color="auto"/>
            <w:bottom w:val="none" w:sz="0" w:space="0" w:color="auto"/>
            <w:right w:val="none" w:sz="0" w:space="0" w:color="auto"/>
          </w:divBdr>
        </w:div>
        <w:div w:id="1549301868">
          <w:marLeft w:val="547"/>
          <w:marRight w:val="0"/>
          <w:marTop w:val="0"/>
          <w:marBottom w:val="0"/>
          <w:divBdr>
            <w:top w:val="none" w:sz="0" w:space="0" w:color="auto"/>
            <w:left w:val="none" w:sz="0" w:space="0" w:color="auto"/>
            <w:bottom w:val="none" w:sz="0" w:space="0" w:color="auto"/>
            <w:right w:val="none" w:sz="0" w:space="0" w:color="auto"/>
          </w:divBdr>
        </w:div>
      </w:divsChild>
    </w:div>
    <w:div w:id="1244804876">
      <w:bodyDiv w:val="1"/>
      <w:marLeft w:val="0"/>
      <w:marRight w:val="0"/>
      <w:marTop w:val="0"/>
      <w:marBottom w:val="0"/>
      <w:divBdr>
        <w:top w:val="none" w:sz="0" w:space="0" w:color="auto"/>
        <w:left w:val="none" w:sz="0" w:space="0" w:color="auto"/>
        <w:bottom w:val="none" w:sz="0" w:space="0" w:color="auto"/>
        <w:right w:val="none" w:sz="0" w:space="0" w:color="auto"/>
      </w:divBdr>
    </w:div>
    <w:div w:id="1245452951">
      <w:bodyDiv w:val="1"/>
      <w:marLeft w:val="0"/>
      <w:marRight w:val="0"/>
      <w:marTop w:val="0"/>
      <w:marBottom w:val="0"/>
      <w:divBdr>
        <w:top w:val="none" w:sz="0" w:space="0" w:color="auto"/>
        <w:left w:val="none" w:sz="0" w:space="0" w:color="auto"/>
        <w:bottom w:val="none" w:sz="0" w:space="0" w:color="auto"/>
        <w:right w:val="none" w:sz="0" w:space="0" w:color="auto"/>
      </w:divBdr>
    </w:div>
    <w:div w:id="1249460346">
      <w:bodyDiv w:val="1"/>
      <w:marLeft w:val="0"/>
      <w:marRight w:val="0"/>
      <w:marTop w:val="0"/>
      <w:marBottom w:val="0"/>
      <w:divBdr>
        <w:top w:val="none" w:sz="0" w:space="0" w:color="auto"/>
        <w:left w:val="none" w:sz="0" w:space="0" w:color="auto"/>
        <w:bottom w:val="none" w:sz="0" w:space="0" w:color="auto"/>
        <w:right w:val="none" w:sz="0" w:space="0" w:color="auto"/>
      </w:divBdr>
    </w:div>
    <w:div w:id="1256598913">
      <w:bodyDiv w:val="1"/>
      <w:marLeft w:val="0"/>
      <w:marRight w:val="0"/>
      <w:marTop w:val="0"/>
      <w:marBottom w:val="0"/>
      <w:divBdr>
        <w:top w:val="none" w:sz="0" w:space="0" w:color="auto"/>
        <w:left w:val="none" w:sz="0" w:space="0" w:color="auto"/>
        <w:bottom w:val="none" w:sz="0" w:space="0" w:color="auto"/>
        <w:right w:val="none" w:sz="0" w:space="0" w:color="auto"/>
      </w:divBdr>
    </w:div>
    <w:div w:id="1262494456">
      <w:bodyDiv w:val="1"/>
      <w:marLeft w:val="0"/>
      <w:marRight w:val="0"/>
      <w:marTop w:val="0"/>
      <w:marBottom w:val="0"/>
      <w:divBdr>
        <w:top w:val="none" w:sz="0" w:space="0" w:color="auto"/>
        <w:left w:val="none" w:sz="0" w:space="0" w:color="auto"/>
        <w:bottom w:val="none" w:sz="0" w:space="0" w:color="auto"/>
        <w:right w:val="none" w:sz="0" w:space="0" w:color="auto"/>
      </w:divBdr>
      <w:divsChild>
        <w:div w:id="1614634906">
          <w:marLeft w:val="0"/>
          <w:marRight w:val="0"/>
          <w:marTop w:val="0"/>
          <w:marBottom w:val="0"/>
          <w:divBdr>
            <w:top w:val="none" w:sz="0" w:space="0" w:color="auto"/>
            <w:left w:val="none" w:sz="0" w:space="0" w:color="auto"/>
            <w:bottom w:val="none" w:sz="0" w:space="0" w:color="auto"/>
            <w:right w:val="none" w:sz="0" w:space="0" w:color="auto"/>
          </w:divBdr>
        </w:div>
      </w:divsChild>
    </w:div>
    <w:div w:id="1264457240">
      <w:bodyDiv w:val="1"/>
      <w:marLeft w:val="0"/>
      <w:marRight w:val="0"/>
      <w:marTop w:val="0"/>
      <w:marBottom w:val="0"/>
      <w:divBdr>
        <w:top w:val="none" w:sz="0" w:space="0" w:color="auto"/>
        <w:left w:val="none" w:sz="0" w:space="0" w:color="auto"/>
        <w:bottom w:val="none" w:sz="0" w:space="0" w:color="auto"/>
        <w:right w:val="none" w:sz="0" w:space="0" w:color="auto"/>
      </w:divBdr>
    </w:div>
    <w:div w:id="1275018195">
      <w:bodyDiv w:val="1"/>
      <w:marLeft w:val="0"/>
      <w:marRight w:val="0"/>
      <w:marTop w:val="0"/>
      <w:marBottom w:val="0"/>
      <w:divBdr>
        <w:top w:val="none" w:sz="0" w:space="0" w:color="auto"/>
        <w:left w:val="none" w:sz="0" w:space="0" w:color="auto"/>
        <w:bottom w:val="none" w:sz="0" w:space="0" w:color="auto"/>
        <w:right w:val="none" w:sz="0" w:space="0" w:color="auto"/>
      </w:divBdr>
    </w:div>
    <w:div w:id="1275332660">
      <w:bodyDiv w:val="1"/>
      <w:marLeft w:val="0"/>
      <w:marRight w:val="0"/>
      <w:marTop w:val="0"/>
      <w:marBottom w:val="0"/>
      <w:divBdr>
        <w:top w:val="none" w:sz="0" w:space="0" w:color="auto"/>
        <w:left w:val="none" w:sz="0" w:space="0" w:color="auto"/>
        <w:bottom w:val="none" w:sz="0" w:space="0" w:color="auto"/>
        <w:right w:val="none" w:sz="0" w:space="0" w:color="auto"/>
      </w:divBdr>
      <w:divsChild>
        <w:div w:id="1973632907">
          <w:marLeft w:val="0"/>
          <w:marRight w:val="0"/>
          <w:marTop w:val="0"/>
          <w:marBottom w:val="0"/>
          <w:divBdr>
            <w:top w:val="none" w:sz="0" w:space="0" w:color="auto"/>
            <w:left w:val="none" w:sz="0" w:space="0" w:color="auto"/>
            <w:bottom w:val="none" w:sz="0" w:space="0" w:color="auto"/>
            <w:right w:val="none" w:sz="0" w:space="0" w:color="auto"/>
          </w:divBdr>
          <w:divsChild>
            <w:div w:id="421149283">
              <w:marLeft w:val="0"/>
              <w:marRight w:val="0"/>
              <w:marTop w:val="0"/>
              <w:marBottom w:val="0"/>
              <w:divBdr>
                <w:top w:val="none" w:sz="0" w:space="0" w:color="auto"/>
                <w:left w:val="none" w:sz="0" w:space="0" w:color="auto"/>
                <w:bottom w:val="none" w:sz="0" w:space="0" w:color="auto"/>
                <w:right w:val="none" w:sz="0" w:space="0" w:color="auto"/>
              </w:divBdr>
              <w:divsChild>
                <w:div w:id="1718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722">
      <w:bodyDiv w:val="1"/>
      <w:marLeft w:val="0"/>
      <w:marRight w:val="0"/>
      <w:marTop w:val="0"/>
      <w:marBottom w:val="0"/>
      <w:divBdr>
        <w:top w:val="none" w:sz="0" w:space="0" w:color="auto"/>
        <w:left w:val="none" w:sz="0" w:space="0" w:color="auto"/>
        <w:bottom w:val="none" w:sz="0" w:space="0" w:color="auto"/>
        <w:right w:val="none" w:sz="0" w:space="0" w:color="auto"/>
      </w:divBdr>
    </w:div>
    <w:div w:id="1289160332">
      <w:bodyDiv w:val="1"/>
      <w:marLeft w:val="0"/>
      <w:marRight w:val="0"/>
      <w:marTop w:val="0"/>
      <w:marBottom w:val="0"/>
      <w:divBdr>
        <w:top w:val="none" w:sz="0" w:space="0" w:color="auto"/>
        <w:left w:val="none" w:sz="0" w:space="0" w:color="auto"/>
        <w:bottom w:val="none" w:sz="0" w:space="0" w:color="auto"/>
        <w:right w:val="none" w:sz="0" w:space="0" w:color="auto"/>
      </w:divBdr>
    </w:div>
    <w:div w:id="1289701177">
      <w:bodyDiv w:val="1"/>
      <w:marLeft w:val="0"/>
      <w:marRight w:val="0"/>
      <w:marTop w:val="0"/>
      <w:marBottom w:val="0"/>
      <w:divBdr>
        <w:top w:val="none" w:sz="0" w:space="0" w:color="auto"/>
        <w:left w:val="none" w:sz="0" w:space="0" w:color="auto"/>
        <w:bottom w:val="none" w:sz="0" w:space="0" w:color="auto"/>
        <w:right w:val="none" w:sz="0" w:space="0" w:color="auto"/>
      </w:divBdr>
    </w:div>
    <w:div w:id="1290739714">
      <w:bodyDiv w:val="1"/>
      <w:marLeft w:val="0"/>
      <w:marRight w:val="0"/>
      <w:marTop w:val="0"/>
      <w:marBottom w:val="0"/>
      <w:divBdr>
        <w:top w:val="none" w:sz="0" w:space="0" w:color="auto"/>
        <w:left w:val="none" w:sz="0" w:space="0" w:color="auto"/>
        <w:bottom w:val="none" w:sz="0" w:space="0" w:color="auto"/>
        <w:right w:val="none" w:sz="0" w:space="0" w:color="auto"/>
      </w:divBdr>
    </w:div>
    <w:div w:id="1308125115">
      <w:bodyDiv w:val="1"/>
      <w:marLeft w:val="0"/>
      <w:marRight w:val="0"/>
      <w:marTop w:val="0"/>
      <w:marBottom w:val="0"/>
      <w:divBdr>
        <w:top w:val="none" w:sz="0" w:space="0" w:color="auto"/>
        <w:left w:val="none" w:sz="0" w:space="0" w:color="auto"/>
        <w:bottom w:val="none" w:sz="0" w:space="0" w:color="auto"/>
        <w:right w:val="none" w:sz="0" w:space="0" w:color="auto"/>
      </w:divBdr>
      <w:divsChild>
        <w:div w:id="447898856">
          <w:marLeft w:val="360"/>
          <w:marRight w:val="0"/>
          <w:marTop w:val="0"/>
          <w:marBottom w:val="0"/>
          <w:divBdr>
            <w:top w:val="none" w:sz="0" w:space="0" w:color="auto"/>
            <w:left w:val="none" w:sz="0" w:space="0" w:color="auto"/>
            <w:bottom w:val="none" w:sz="0" w:space="0" w:color="auto"/>
            <w:right w:val="none" w:sz="0" w:space="0" w:color="auto"/>
          </w:divBdr>
        </w:div>
      </w:divsChild>
    </w:div>
    <w:div w:id="1316571508">
      <w:bodyDiv w:val="1"/>
      <w:marLeft w:val="0"/>
      <w:marRight w:val="0"/>
      <w:marTop w:val="0"/>
      <w:marBottom w:val="0"/>
      <w:divBdr>
        <w:top w:val="none" w:sz="0" w:space="0" w:color="auto"/>
        <w:left w:val="none" w:sz="0" w:space="0" w:color="auto"/>
        <w:bottom w:val="none" w:sz="0" w:space="0" w:color="auto"/>
        <w:right w:val="none" w:sz="0" w:space="0" w:color="auto"/>
      </w:divBdr>
    </w:div>
    <w:div w:id="1316683968">
      <w:bodyDiv w:val="1"/>
      <w:marLeft w:val="0"/>
      <w:marRight w:val="0"/>
      <w:marTop w:val="0"/>
      <w:marBottom w:val="0"/>
      <w:divBdr>
        <w:top w:val="none" w:sz="0" w:space="0" w:color="auto"/>
        <w:left w:val="none" w:sz="0" w:space="0" w:color="auto"/>
        <w:bottom w:val="none" w:sz="0" w:space="0" w:color="auto"/>
        <w:right w:val="none" w:sz="0" w:space="0" w:color="auto"/>
      </w:divBdr>
    </w:div>
    <w:div w:id="1321346083">
      <w:bodyDiv w:val="1"/>
      <w:marLeft w:val="0"/>
      <w:marRight w:val="0"/>
      <w:marTop w:val="0"/>
      <w:marBottom w:val="0"/>
      <w:divBdr>
        <w:top w:val="none" w:sz="0" w:space="0" w:color="auto"/>
        <w:left w:val="none" w:sz="0" w:space="0" w:color="auto"/>
        <w:bottom w:val="none" w:sz="0" w:space="0" w:color="auto"/>
        <w:right w:val="none" w:sz="0" w:space="0" w:color="auto"/>
      </w:divBdr>
    </w:div>
    <w:div w:id="1323117136">
      <w:bodyDiv w:val="1"/>
      <w:marLeft w:val="0"/>
      <w:marRight w:val="0"/>
      <w:marTop w:val="0"/>
      <w:marBottom w:val="0"/>
      <w:divBdr>
        <w:top w:val="none" w:sz="0" w:space="0" w:color="auto"/>
        <w:left w:val="none" w:sz="0" w:space="0" w:color="auto"/>
        <w:bottom w:val="none" w:sz="0" w:space="0" w:color="auto"/>
        <w:right w:val="none" w:sz="0" w:space="0" w:color="auto"/>
      </w:divBdr>
    </w:div>
    <w:div w:id="1324505895">
      <w:bodyDiv w:val="1"/>
      <w:marLeft w:val="0"/>
      <w:marRight w:val="0"/>
      <w:marTop w:val="0"/>
      <w:marBottom w:val="0"/>
      <w:divBdr>
        <w:top w:val="none" w:sz="0" w:space="0" w:color="auto"/>
        <w:left w:val="none" w:sz="0" w:space="0" w:color="auto"/>
        <w:bottom w:val="none" w:sz="0" w:space="0" w:color="auto"/>
        <w:right w:val="none" w:sz="0" w:space="0" w:color="auto"/>
      </w:divBdr>
    </w:div>
    <w:div w:id="1324704790">
      <w:bodyDiv w:val="1"/>
      <w:marLeft w:val="0"/>
      <w:marRight w:val="0"/>
      <w:marTop w:val="0"/>
      <w:marBottom w:val="0"/>
      <w:divBdr>
        <w:top w:val="none" w:sz="0" w:space="0" w:color="auto"/>
        <w:left w:val="none" w:sz="0" w:space="0" w:color="auto"/>
        <w:bottom w:val="none" w:sz="0" w:space="0" w:color="auto"/>
        <w:right w:val="none" w:sz="0" w:space="0" w:color="auto"/>
      </w:divBdr>
    </w:div>
    <w:div w:id="1333485604">
      <w:bodyDiv w:val="1"/>
      <w:marLeft w:val="0"/>
      <w:marRight w:val="0"/>
      <w:marTop w:val="0"/>
      <w:marBottom w:val="0"/>
      <w:divBdr>
        <w:top w:val="none" w:sz="0" w:space="0" w:color="auto"/>
        <w:left w:val="none" w:sz="0" w:space="0" w:color="auto"/>
        <w:bottom w:val="none" w:sz="0" w:space="0" w:color="auto"/>
        <w:right w:val="none" w:sz="0" w:space="0" w:color="auto"/>
      </w:divBdr>
    </w:div>
    <w:div w:id="1338850241">
      <w:bodyDiv w:val="1"/>
      <w:marLeft w:val="0"/>
      <w:marRight w:val="0"/>
      <w:marTop w:val="0"/>
      <w:marBottom w:val="0"/>
      <w:divBdr>
        <w:top w:val="none" w:sz="0" w:space="0" w:color="auto"/>
        <w:left w:val="none" w:sz="0" w:space="0" w:color="auto"/>
        <w:bottom w:val="none" w:sz="0" w:space="0" w:color="auto"/>
        <w:right w:val="none" w:sz="0" w:space="0" w:color="auto"/>
      </w:divBdr>
    </w:div>
    <w:div w:id="1341077236">
      <w:bodyDiv w:val="1"/>
      <w:marLeft w:val="0"/>
      <w:marRight w:val="0"/>
      <w:marTop w:val="0"/>
      <w:marBottom w:val="0"/>
      <w:divBdr>
        <w:top w:val="none" w:sz="0" w:space="0" w:color="auto"/>
        <w:left w:val="none" w:sz="0" w:space="0" w:color="auto"/>
        <w:bottom w:val="none" w:sz="0" w:space="0" w:color="auto"/>
        <w:right w:val="none" w:sz="0" w:space="0" w:color="auto"/>
      </w:divBdr>
    </w:div>
    <w:div w:id="1353334880">
      <w:bodyDiv w:val="1"/>
      <w:marLeft w:val="0"/>
      <w:marRight w:val="0"/>
      <w:marTop w:val="0"/>
      <w:marBottom w:val="0"/>
      <w:divBdr>
        <w:top w:val="none" w:sz="0" w:space="0" w:color="auto"/>
        <w:left w:val="none" w:sz="0" w:space="0" w:color="auto"/>
        <w:bottom w:val="none" w:sz="0" w:space="0" w:color="auto"/>
        <w:right w:val="none" w:sz="0" w:space="0" w:color="auto"/>
      </w:divBdr>
    </w:div>
    <w:div w:id="1356152739">
      <w:bodyDiv w:val="1"/>
      <w:marLeft w:val="0"/>
      <w:marRight w:val="0"/>
      <w:marTop w:val="0"/>
      <w:marBottom w:val="0"/>
      <w:divBdr>
        <w:top w:val="none" w:sz="0" w:space="0" w:color="auto"/>
        <w:left w:val="none" w:sz="0" w:space="0" w:color="auto"/>
        <w:bottom w:val="none" w:sz="0" w:space="0" w:color="auto"/>
        <w:right w:val="none" w:sz="0" w:space="0" w:color="auto"/>
      </w:divBdr>
    </w:div>
    <w:div w:id="1360006867">
      <w:bodyDiv w:val="1"/>
      <w:marLeft w:val="0"/>
      <w:marRight w:val="0"/>
      <w:marTop w:val="0"/>
      <w:marBottom w:val="0"/>
      <w:divBdr>
        <w:top w:val="none" w:sz="0" w:space="0" w:color="auto"/>
        <w:left w:val="none" w:sz="0" w:space="0" w:color="auto"/>
        <w:bottom w:val="none" w:sz="0" w:space="0" w:color="auto"/>
        <w:right w:val="none" w:sz="0" w:space="0" w:color="auto"/>
      </w:divBdr>
    </w:div>
    <w:div w:id="1361973400">
      <w:bodyDiv w:val="1"/>
      <w:marLeft w:val="0"/>
      <w:marRight w:val="0"/>
      <w:marTop w:val="0"/>
      <w:marBottom w:val="0"/>
      <w:divBdr>
        <w:top w:val="none" w:sz="0" w:space="0" w:color="auto"/>
        <w:left w:val="none" w:sz="0" w:space="0" w:color="auto"/>
        <w:bottom w:val="none" w:sz="0" w:space="0" w:color="auto"/>
        <w:right w:val="none" w:sz="0" w:space="0" w:color="auto"/>
      </w:divBdr>
    </w:div>
    <w:div w:id="1373923947">
      <w:bodyDiv w:val="1"/>
      <w:marLeft w:val="0"/>
      <w:marRight w:val="0"/>
      <w:marTop w:val="0"/>
      <w:marBottom w:val="0"/>
      <w:divBdr>
        <w:top w:val="none" w:sz="0" w:space="0" w:color="auto"/>
        <w:left w:val="none" w:sz="0" w:space="0" w:color="auto"/>
        <w:bottom w:val="none" w:sz="0" w:space="0" w:color="auto"/>
        <w:right w:val="none" w:sz="0" w:space="0" w:color="auto"/>
      </w:divBdr>
      <w:divsChild>
        <w:div w:id="2021734599">
          <w:marLeft w:val="547"/>
          <w:marRight w:val="0"/>
          <w:marTop w:val="0"/>
          <w:marBottom w:val="0"/>
          <w:divBdr>
            <w:top w:val="none" w:sz="0" w:space="0" w:color="auto"/>
            <w:left w:val="none" w:sz="0" w:space="0" w:color="auto"/>
            <w:bottom w:val="none" w:sz="0" w:space="0" w:color="auto"/>
            <w:right w:val="none" w:sz="0" w:space="0" w:color="auto"/>
          </w:divBdr>
        </w:div>
      </w:divsChild>
    </w:div>
    <w:div w:id="1374312285">
      <w:bodyDiv w:val="1"/>
      <w:marLeft w:val="0"/>
      <w:marRight w:val="0"/>
      <w:marTop w:val="0"/>
      <w:marBottom w:val="0"/>
      <w:divBdr>
        <w:top w:val="none" w:sz="0" w:space="0" w:color="auto"/>
        <w:left w:val="none" w:sz="0" w:space="0" w:color="auto"/>
        <w:bottom w:val="none" w:sz="0" w:space="0" w:color="auto"/>
        <w:right w:val="none" w:sz="0" w:space="0" w:color="auto"/>
      </w:divBdr>
      <w:divsChild>
        <w:div w:id="465244297">
          <w:marLeft w:val="547"/>
          <w:marRight w:val="0"/>
          <w:marTop w:val="0"/>
          <w:marBottom w:val="0"/>
          <w:divBdr>
            <w:top w:val="none" w:sz="0" w:space="0" w:color="auto"/>
            <w:left w:val="none" w:sz="0" w:space="0" w:color="auto"/>
            <w:bottom w:val="none" w:sz="0" w:space="0" w:color="auto"/>
            <w:right w:val="none" w:sz="0" w:space="0" w:color="auto"/>
          </w:divBdr>
        </w:div>
      </w:divsChild>
    </w:div>
    <w:div w:id="1374385757">
      <w:bodyDiv w:val="1"/>
      <w:marLeft w:val="0"/>
      <w:marRight w:val="0"/>
      <w:marTop w:val="0"/>
      <w:marBottom w:val="0"/>
      <w:divBdr>
        <w:top w:val="none" w:sz="0" w:space="0" w:color="auto"/>
        <w:left w:val="none" w:sz="0" w:space="0" w:color="auto"/>
        <w:bottom w:val="none" w:sz="0" w:space="0" w:color="auto"/>
        <w:right w:val="none" w:sz="0" w:space="0" w:color="auto"/>
      </w:divBdr>
    </w:div>
    <w:div w:id="1390375042">
      <w:bodyDiv w:val="1"/>
      <w:marLeft w:val="0"/>
      <w:marRight w:val="0"/>
      <w:marTop w:val="0"/>
      <w:marBottom w:val="0"/>
      <w:divBdr>
        <w:top w:val="none" w:sz="0" w:space="0" w:color="auto"/>
        <w:left w:val="none" w:sz="0" w:space="0" w:color="auto"/>
        <w:bottom w:val="none" w:sz="0" w:space="0" w:color="auto"/>
        <w:right w:val="none" w:sz="0" w:space="0" w:color="auto"/>
      </w:divBdr>
      <w:divsChild>
        <w:div w:id="246771078">
          <w:marLeft w:val="0"/>
          <w:marRight w:val="0"/>
          <w:marTop w:val="0"/>
          <w:marBottom w:val="0"/>
          <w:divBdr>
            <w:top w:val="none" w:sz="0" w:space="0" w:color="auto"/>
            <w:left w:val="none" w:sz="0" w:space="0" w:color="auto"/>
            <w:bottom w:val="none" w:sz="0" w:space="0" w:color="auto"/>
            <w:right w:val="none" w:sz="0" w:space="0" w:color="auto"/>
          </w:divBdr>
        </w:div>
      </w:divsChild>
    </w:div>
    <w:div w:id="1397629066">
      <w:bodyDiv w:val="1"/>
      <w:marLeft w:val="0"/>
      <w:marRight w:val="0"/>
      <w:marTop w:val="0"/>
      <w:marBottom w:val="0"/>
      <w:divBdr>
        <w:top w:val="none" w:sz="0" w:space="0" w:color="auto"/>
        <w:left w:val="none" w:sz="0" w:space="0" w:color="auto"/>
        <w:bottom w:val="none" w:sz="0" w:space="0" w:color="auto"/>
        <w:right w:val="none" w:sz="0" w:space="0" w:color="auto"/>
      </w:divBdr>
    </w:div>
    <w:div w:id="1399325323">
      <w:bodyDiv w:val="1"/>
      <w:marLeft w:val="0"/>
      <w:marRight w:val="0"/>
      <w:marTop w:val="0"/>
      <w:marBottom w:val="0"/>
      <w:divBdr>
        <w:top w:val="none" w:sz="0" w:space="0" w:color="auto"/>
        <w:left w:val="none" w:sz="0" w:space="0" w:color="auto"/>
        <w:bottom w:val="none" w:sz="0" w:space="0" w:color="auto"/>
        <w:right w:val="none" w:sz="0" w:space="0" w:color="auto"/>
      </w:divBdr>
    </w:div>
    <w:div w:id="1400177635">
      <w:bodyDiv w:val="1"/>
      <w:marLeft w:val="0"/>
      <w:marRight w:val="0"/>
      <w:marTop w:val="0"/>
      <w:marBottom w:val="0"/>
      <w:divBdr>
        <w:top w:val="none" w:sz="0" w:space="0" w:color="auto"/>
        <w:left w:val="none" w:sz="0" w:space="0" w:color="auto"/>
        <w:bottom w:val="none" w:sz="0" w:space="0" w:color="auto"/>
        <w:right w:val="none" w:sz="0" w:space="0" w:color="auto"/>
      </w:divBdr>
    </w:div>
    <w:div w:id="1410885000">
      <w:bodyDiv w:val="1"/>
      <w:marLeft w:val="0"/>
      <w:marRight w:val="0"/>
      <w:marTop w:val="0"/>
      <w:marBottom w:val="0"/>
      <w:divBdr>
        <w:top w:val="none" w:sz="0" w:space="0" w:color="auto"/>
        <w:left w:val="none" w:sz="0" w:space="0" w:color="auto"/>
        <w:bottom w:val="none" w:sz="0" w:space="0" w:color="auto"/>
        <w:right w:val="none" w:sz="0" w:space="0" w:color="auto"/>
      </w:divBdr>
    </w:div>
    <w:div w:id="1414817911">
      <w:bodyDiv w:val="1"/>
      <w:marLeft w:val="0"/>
      <w:marRight w:val="0"/>
      <w:marTop w:val="0"/>
      <w:marBottom w:val="0"/>
      <w:divBdr>
        <w:top w:val="none" w:sz="0" w:space="0" w:color="auto"/>
        <w:left w:val="none" w:sz="0" w:space="0" w:color="auto"/>
        <w:bottom w:val="none" w:sz="0" w:space="0" w:color="auto"/>
        <w:right w:val="none" w:sz="0" w:space="0" w:color="auto"/>
      </w:divBdr>
    </w:div>
    <w:div w:id="1423985170">
      <w:bodyDiv w:val="1"/>
      <w:marLeft w:val="0"/>
      <w:marRight w:val="0"/>
      <w:marTop w:val="0"/>
      <w:marBottom w:val="0"/>
      <w:divBdr>
        <w:top w:val="none" w:sz="0" w:space="0" w:color="auto"/>
        <w:left w:val="none" w:sz="0" w:space="0" w:color="auto"/>
        <w:bottom w:val="none" w:sz="0" w:space="0" w:color="auto"/>
        <w:right w:val="none" w:sz="0" w:space="0" w:color="auto"/>
      </w:divBdr>
    </w:div>
    <w:div w:id="1429080532">
      <w:bodyDiv w:val="1"/>
      <w:marLeft w:val="0"/>
      <w:marRight w:val="0"/>
      <w:marTop w:val="0"/>
      <w:marBottom w:val="0"/>
      <w:divBdr>
        <w:top w:val="none" w:sz="0" w:space="0" w:color="auto"/>
        <w:left w:val="none" w:sz="0" w:space="0" w:color="auto"/>
        <w:bottom w:val="none" w:sz="0" w:space="0" w:color="auto"/>
        <w:right w:val="none" w:sz="0" w:space="0" w:color="auto"/>
      </w:divBdr>
    </w:div>
    <w:div w:id="1445882491">
      <w:bodyDiv w:val="1"/>
      <w:marLeft w:val="0"/>
      <w:marRight w:val="0"/>
      <w:marTop w:val="0"/>
      <w:marBottom w:val="0"/>
      <w:divBdr>
        <w:top w:val="none" w:sz="0" w:space="0" w:color="auto"/>
        <w:left w:val="none" w:sz="0" w:space="0" w:color="auto"/>
        <w:bottom w:val="none" w:sz="0" w:space="0" w:color="auto"/>
        <w:right w:val="none" w:sz="0" w:space="0" w:color="auto"/>
      </w:divBdr>
    </w:div>
    <w:div w:id="1447385625">
      <w:bodyDiv w:val="1"/>
      <w:marLeft w:val="0"/>
      <w:marRight w:val="0"/>
      <w:marTop w:val="0"/>
      <w:marBottom w:val="0"/>
      <w:divBdr>
        <w:top w:val="none" w:sz="0" w:space="0" w:color="auto"/>
        <w:left w:val="none" w:sz="0" w:space="0" w:color="auto"/>
        <w:bottom w:val="none" w:sz="0" w:space="0" w:color="auto"/>
        <w:right w:val="none" w:sz="0" w:space="0" w:color="auto"/>
      </w:divBdr>
    </w:div>
    <w:div w:id="1455368799">
      <w:bodyDiv w:val="1"/>
      <w:marLeft w:val="0"/>
      <w:marRight w:val="0"/>
      <w:marTop w:val="0"/>
      <w:marBottom w:val="0"/>
      <w:divBdr>
        <w:top w:val="none" w:sz="0" w:space="0" w:color="auto"/>
        <w:left w:val="none" w:sz="0" w:space="0" w:color="auto"/>
        <w:bottom w:val="none" w:sz="0" w:space="0" w:color="auto"/>
        <w:right w:val="none" w:sz="0" w:space="0" w:color="auto"/>
      </w:divBdr>
    </w:div>
    <w:div w:id="1460295769">
      <w:bodyDiv w:val="1"/>
      <w:marLeft w:val="0"/>
      <w:marRight w:val="0"/>
      <w:marTop w:val="0"/>
      <w:marBottom w:val="0"/>
      <w:divBdr>
        <w:top w:val="none" w:sz="0" w:space="0" w:color="auto"/>
        <w:left w:val="none" w:sz="0" w:space="0" w:color="auto"/>
        <w:bottom w:val="none" w:sz="0" w:space="0" w:color="auto"/>
        <w:right w:val="none" w:sz="0" w:space="0" w:color="auto"/>
      </w:divBdr>
    </w:div>
    <w:div w:id="1465656052">
      <w:bodyDiv w:val="1"/>
      <w:marLeft w:val="0"/>
      <w:marRight w:val="0"/>
      <w:marTop w:val="0"/>
      <w:marBottom w:val="0"/>
      <w:divBdr>
        <w:top w:val="none" w:sz="0" w:space="0" w:color="auto"/>
        <w:left w:val="none" w:sz="0" w:space="0" w:color="auto"/>
        <w:bottom w:val="none" w:sz="0" w:space="0" w:color="auto"/>
        <w:right w:val="none" w:sz="0" w:space="0" w:color="auto"/>
      </w:divBdr>
    </w:div>
    <w:div w:id="1471094107">
      <w:bodyDiv w:val="1"/>
      <w:marLeft w:val="0"/>
      <w:marRight w:val="0"/>
      <w:marTop w:val="0"/>
      <w:marBottom w:val="0"/>
      <w:divBdr>
        <w:top w:val="none" w:sz="0" w:space="0" w:color="auto"/>
        <w:left w:val="none" w:sz="0" w:space="0" w:color="auto"/>
        <w:bottom w:val="none" w:sz="0" w:space="0" w:color="auto"/>
        <w:right w:val="none" w:sz="0" w:space="0" w:color="auto"/>
      </w:divBdr>
      <w:divsChild>
        <w:div w:id="532693979">
          <w:marLeft w:val="0"/>
          <w:marRight w:val="0"/>
          <w:marTop w:val="0"/>
          <w:marBottom w:val="0"/>
          <w:divBdr>
            <w:top w:val="none" w:sz="0" w:space="0" w:color="auto"/>
            <w:left w:val="none" w:sz="0" w:space="0" w:color="auto"/>
            <w:bottom w:val="none" w:sz="0" w:space="0" w:color="auto"/>
            <w:right w:val="none" w:sz="0" w:space="0" w:color="auto"/>
          </w:divBdr>
        </w:div>
      </w:divsChild>
    </w:div>
    <w:div w:id="1492142008">
      <w:bodyDiv w:val="1"/>
      <w:marLeft w:val="0"/>
      <w:marRight w:val="0"/>
      <w:marTop w:val="0"/>
      <w:marBottom w:val="0"/>
      <w:divBdr>
        <w:top w:val="none" w:sz="0" w:space="0" w:color="auto"/>
        <w:left w:val="none" w:sz="0" w:space="0" w:color="auto"/>
        <w:bottom w:val="none" w:sz="0" w:space="0" w:color="auto"/>
        <w:right w:val="none" w:sz="0" w:space="0" w:color="auto"/>
      </w:divBdr>
      <w:divsChild>
        <w:div w:id="1797291850">
          <w:marLeft w:val="0"/>
          <w:marRight w:val="0"/>
          <w:marTop w:val="0"/>
          <w:marBottom w:val="0"/>
          <w:divBdr>
            <w:top w:val="none" w:sz="0" w:space="0" w:color="auto"/>
            <w:left w:val="none" w:sz="0" w:space="0" w:color="auto"/>
            <w:bottom w:val="none" w:sz="0" w:space="0" w:color="auto"/>
            <w:right w:val="none" w:sz="0" w:space="0" w:color="auto"/>
          </w:divBdr>
        </w:div>
      </w:divsChild>
    </w:div>
    <w:div w:id="1503593490">
      <w:bodyDiv w:val="1"/>
      <w:marLeft w:val="0"/>
      <w:marRight w:val="0"/>
      <w:marTop w:val="0"/>
      <w:marBottom w:val="0"/>
      <w:divBdr>
        <w:top w:val="none" w:sz="0" w:space="0" w:color="auto"/>
        <w:left w:val="none" w:sz="0" w:space="0" w:color="auto"/>
        <w:bottom w:val="none" w:sz="0" w:space="0" w:color="auto"/>
        <w:right w:val="none" w:sz="0" w:space="0" w:color="auto"/>
      </w:divBdr>
      <w:divsChild>
        <w:div w:id="456220463">
          <w:marLeft w:val="0"/>
          <w:marRight w:val="0"/>
          <w:marTop w:val="0"/>
          <w:marBottom w:val="0"/>
          <w:divBdr>
            <w:top w:val="none" w:sz="0" w:space="0" w:color="auto"/>
            <w:left w:val="none" w:sz="0" w:space="0" w:color="auto"/>
            <w:bottom w:val="none" w:sz="0" w:space="0" w:color="auto"/>
            <w:right w:val="none" w:sz="0" w:space="0" w:color="auto"/>
          </w:divBdr>
        </w:div>
      </w:divsChild>
    </w:div>
    <w:div w:id="1505245933">
      <w:bodyDiv w:val="1"/>
      <w:marLeft w:val="0"/>
      <w:marRight w:val="0"/>
      <w:marTop w:val="0"/>
      <w:marBottom w:val="0"/>
      <w:divBdr>
        <w:top w:val="none" w:sz="0" w:space="0" w:color="auto"/>
        <w:left w:val="none" w:sz="0" w:space="0" w:color="auto"/>
        <w:bottom w:val="none" w:sz="0" w:space="0" w:color="auto"/>
        <w:right w:val="none" w:sz="0" w:space="0" w:color="auto"/>
      </w:divBdr>
    </w:div>
    <w:div w:id="1506091319">
      <w:bodyDiv w:val="1"/>
      <w:marLeft w:val="0"/>
      <w:marRight w:val="0"/>
      <w:marTop w:val="0"/>
      <w:marBottom w:val="0"/>
      <w:divBdr>
        <w:top w:val="none" w:sz="0" w:space="0" w:color="auto"/>
        <w:left w:val="none" w:sz="0" w:space="0" w:color="auto"/>
        <w:bottom w:val="none" w:sz="0" w:space="0" w:color="auto"/>
        <w:right w:val="none" w:sz="0" w:space="0" w:color="auto"/>
      </w:divBdr>
      <w:divsChild>
        <w:div w:id="1656181705">
          <w:marLeft w:val="547"/>
          <w:marRight w:val="0"/>
          <w:marTop w:val="0"/>
          <w:marBottom w:val="0"/>
          <w:divBdr>
            <w:top w:val="none" w:sz="0" w:space="0" w:color="auto"/>
            <w:left w:val="none" w:sz="0" w:space="0" w:color="auto"/>
            <w:bottom w:val="none" w:sz="0" w:space="0" w:color="auto"/>
            <w:right w:val="none" w:sz="0" w:space="0" w:color="auto"/>
          </w:divBdr>
        </w:div>
      </w:divsChild>
    </w:div>
    <w:div w:id="1507132018">
      <w:bodyDiv w:val="1"/>
      <w:marLeft w:val="0"/>
      <w:marRight w:val="0"/>
      <w:marTop w:val="0"/>
      <w:marBottom w:val="0"/>
      <w:divBdr>
        <w:top w:val="none" w:sz="0" w:space="0" w:color="auto"/>
        <w:left w:val="none" w:sz="0" w:space="0" w:color="auto"/>
        <w:bottom w:val="none" w:sz="0" w:space="0" w:color="auto"/>
        <w:right w:val="none" w:sz="0" w:space="0" w:color="auto"/>
      </w:divBdr>
    </w:div>
    <w:div w:id="1511338549">
      <w:bodyDiv w:val="1"/>
      <w:marLeft w:val="0"/>
      <w:marRight w:val="0"/>
      <w:marTop w:val="0"/>
      <w:marBottom w:val="0"/>
      <w:divBdr>
        <w:top w:val="none" w:sz="0" w:space="0" w:color="auto"/>
        <w:left w:val="none" w:sz="0" w:space="0" w:color="auto"/>
        <w:bottom w:val="none" w:sz="0" w:space="0" w:color="auto"/>
        <w:right w:val="none" w:sz="0" w:space="0" w:color="auto"/>
      </w:divBdr>
    </w:div>
    <w:div w:id="1512060844">
      <w:bodyDiv w:val="1"/>
      <w:marLeft w:val="0"/>
      <w:marRight w:val="0"/>
      <w:marTop w:val="0"/>
      <w:marBottom w:val="0"/>
      <w:divBdr>
        <w:top w:val="none" w:sz="0" w:space="0" w:color="auto"/>
        <w:left w:val="none" w:sz="0" w:space="0" w:color="auto"/>
        <w:bottom w:val="none" w:sz="0" w:space="0" w:color="auto"/>
        <w:right w:val="none" w:sz="0" w:space="0" w:color="auto"/>
      </w:divBdr>
    </w:div>
    <w:div w:id="1518696884">
      <w:bodyDiv w:val="1"/>
      <w:marLeft w:val="0"/>
      <w:marRight w:val="0"/>
      <w:marTop w:val="0"/>
      <w:marBottom w:val="0"/>
      <w:divBdr>
        <w:top w:val="none" w:sz="0" w:space="0" w:color="auto"/>
        <w:left w:val="none" w:sz="0" w:space="0" w:color="auto"/>
        <w:bottom w:val="none" w:sz="0" w:space="0" w:color="auto"/>
        <w:right w:val="none" w:sz="0" w:space="0" w:color="auto"/>
      </w:divBdr>
    </w:div>
    <w:div w:id="1522353553">
      <w:bodyDiv w:val="1"/>
      <w:marLeft w:val="0"/>
      <w:marRight w:val="0"/>
      <w:marTop w:val="0"/>
      <w:marBottom w:val="0"/>
      <w:divBdr>
        <w:top w:val="none" w:sz="0" w:space="0" w:color="auto"/>
        <w:left w:val="none" w:sz="0" w:space="0" w:color="auto"/>
        <w:bottom w:val="none" w:sz="0" w:space="0" w:color="auto"/>
        <w:right w:val="none" w:sz="0" w:space="0" w:color="auto"/>
      </w:divBdr>
    </w:div>
    <w:div w:id="1528104719">
      <w:bodyDiv w:val="1"/>
      <w:marLeft w:val="0"/>
      <w:marRight w:val="0"/>
      <w:marTop w:val="0"/>
      <w:marBottom w:val="0"/>
      <w:divBdr>
        <w:top w:val="none" w:sz="0" w:space="0" w:color="auto"/>
        <w:left w:val="none" w:sz="0" w:space="0" w:color="auto"/>
        <w:bottom w:val="none" w:sz="0" w:space="0" w:color="auto"/>
        <w:right w:val="none" w:sz="0" w:space="0" w:color="auto"/>
      </w:divBdr>
    </w:div>
    <w:div w:id="1529564158">
      <w:bodyDiv w:val="1"/>
      <w:marLeft w:val="0"/>
      <w:marRight w:val="0"/>
      <w:marTop w:val="0"/>
      <w:marBottom w:val="0"/>
      <w:divBdr>
        <w:top w:val="none" w:sz="0" w:space="0" w:color="auto"/>
        <w:left w:val="none" w:sz="0" w:space="0" w:color="auto"/>
        <w:bottom w:val="none" w:sz="0" w:space="0" w:color="auto"/>
        <w:right w:val="none" w:sz="0" w:space="0" w:color="auto"/>
      </w:divBdr>
    </w:div>
    <w:div w:id="1531988021">
      <w:bodyDiv w:val="1"/>
      <w:marLeft w:val="0"/>
      <w:marRight w:val="0"/>
      <w:marTop w:val="0"/>
      <w:marBottom w:val="0"/>
      <w:divBdr>
        <w:top w:val="none" w:sz="0" w:space="0" w:color="auto"/>
        <w:left w:val="none" w:sz="0" w:space="0" w:color="auto"/>
        <w:bottom w:val="none" w:sz="0" w:space="0" w:color="auto"/>
        <w:right w:val="none" w:sz="0" w:space="0" w:color="auto"/>
      </w:divBdr>
    </w:div>
    <w:div w:id="1534148822">
      <w:bodyDiv w:val="1"/>
      <w:marLeft w:val="0"/>
      <w:marRight w:val="0"/>
      <w:marTop w:val="0"/>
      <w:marBottom w:val="0"/>
      <w:divBdr>
        <w:top w:val="none" w:sz="0" w:space="0" w:color="auto"/>
        <w:left w:val="none" w:sz="0" w:space="0" w:color="auto"/>
        <w:bottom w:val="none" w:sz="0" w:space="0" w:color="auto"/>
        <w:right w:val="none" w:sz="0" w:space="0" w:color="auto"/>
      </w:divBdr>
    </w:div>
    <w:div w:id="1540817060">
      <w:bodyDiv w:val="1"/>
      <w:marLeft w:val="0"/>
      <w:marRight w:val="0"/>
      <w:marTop w:val="0"/>
      <w:marBottom w:val="0"/>
      <w:divBdr>
        <w:top w:val="none" w:sz="0" w:space="0" w:color="auto"/>
        <w:left w:val="none" w:sz="0" w:space="0" w:color="auto"/>
        <w:bottom w:val="none" w:sz="0" w:space="0" w:color="auto"/>
        <w:right w:val="none" w:sz="0" w:space="0" w:color="auto"/>
      </w:divBdr>
    </w:div>
    <w:div w:id="1541161976">
      <w:bodyDiv w:val="1"/>
      <w:marLeft w:val="0"/>
      <w:marRight w:val="0"/>
      <w:marTop w:val="0"/>
      <w:marBottom w:val="0"/>
      <w:divBdr>
        <w:top w:val="none" w:sz="0" w:space="0" w:color="auto"/>
        <w:left w:val="none" w:sz="0" w:space="0" w:color="auto"/>
        <w:bottom w:val="none" w:sz="0" w:space="0" w:color="auto"/>
        <w:right w:val="none" w:sz="0" w:space="0" w:color="auto"/>
      </w:divBdr>
      <w:divsChild>
        <w:div w:id="253629657">
          <w:marLeft w:val="0"/>
          <w:marRight w:val="0"/>
          <w:marTop w:val="0"/>
          <w:marBottom w:val="0"/>
          <w:divBdr>
            <w:top w:val="none" w:sz="0" w:space="0" w:color="auto"/>
            <w:left w:val="none" w:sz="0" w:space="0" w:color="auto"/>
            <w:bottom w:val="none" w:sz="0" w:space="0" w:color="auto"/>
            <w:right w:val="none" w:sz="0" w:space="0" w:color="auto"/>
          </w:divBdr>
        </w:div>
      </w:divsChild>
    </w:div>
    <w:div w:id="1558206226">
      <w:bodyDiv w:val="1"/>
      <w:marLeft w:val="0"/>
      <w:marRight w:val="0"/>
      <w:marTop w:val="0"/>
      <w:marBottom w:val="0"/>
      <w:divBdr>
        <w:top w:val="none" w:sz="0" w:space="0" w:color="auto"/>
        <w:left w:val="none" w:sz="0" w:space="0" w:color="auto"/>
        <w:bottom w:val="none" w:sz="0" w:space="0" w:color="auto"/>
        <w:right w:val="none" w:sz="0" w:space="0" w:color="auto"/>
      </w:divBdr>
    </w:div>
    <w:div w:id="1561398764">
      <w:bodyDiv w:val="1"/>
      <w:marLeft w:val="0"/>
      <w:marRight w:val="0"/>
      <w:marTop w:val="0"/>
      <w:marBottom w:val="0"/>
      <w:divBdr>
        <w:top w:val="none" w:sz="0" w:space="0" w:color="auto"/>
        <w:left w:val="none" w:sz="0" w:space="0" w:color="auto"/>
        <w:bottom w:val="none" w:sz="0" w:space="0" w:color="auto"/>
        <w:right w:val="none" w:sz="0" w:space="0" w:color="auto"/>
      </w:divBdr>
    </w:div>
    <w:div w:id="1561868525">
      <w:bodyDiv w:val="1"/>
      <w:marLeft w:val="0"/>
      <w:marRight w:val="0"/>
      <w:marTop w:val="0"/>
      <w:marBottom w:val="0"/>
      <w:divBdr>
        <w:top w:val="none" w:sz="0" w:space="0" w:color="auto"/>
        <w:left w:val="none" w:sz="0" w:space="0" w:color="auto"/>
        <w:bottom w:val="none" w:sz="0" w:space="0" w:color="auto"/>
        <w:right w:val="none" w:sz="0" w:space="0" w:color="auto"/>
      </w:divBdr>
    </w:div>
    <w:div w:id="1563321581">
      <w:bodyDiv w:val="1"/>
      <w:marLeft w:val="0"/>
      <w:marRight w:val="0"/>
      <w:marTop w:val="0"/>
      <w:marBottom w:val="0"/>
      <w:divBdr>
        <w:top w:val="none" w:sz="0" w:space="0" w:color="auto"/>
        <w:left w:val="none" w:sz="0" w:space="0" w:color="auto"/>
        <w:bottom w:val="none" w:sz="0" w:space="0" w:color="auto"/>
        <w:right w:val="none" w:sz="0" w:space="0" w:color="auto"/>
      </w:divBdr>
    </w:div>
    <w:div w:id="1564869386">
      <w:bodyDiv w:val="1"/>
      <w:marLeft w:val="0"/>
      <w:marRight w:val="0"/>
      <w:marTop w:val="0"/>
      <w:marBottom w:val="0"/>
      <w:divBdr>
        <w:top w:val="none" w:sz="0" w:space="0" w:color="auto"/>
        <w:left w:val="none" w:sz="0" w:space="0" w:color="auto"/>
        <w:bottom w:val="none" w:sz="0" w:space="0" w:color="auto"/>
        <w:right w:val="none" w:sz="0" w:space="0" w:color="auto"/>
      </w:divBdr>
    </w:div>
    <w:div w:id="1565721141">
      <w:bodyDiv w:val="1"/>
      <w:marLeft w:val="0"/>
      <w:marRight w:val="0"/>
      <w:marTop w:val="0"/>
      <w:marBottom w:val="0"/>
      <w:divBdr>
        <w:top w:val="none" w:sz="0" w:space="0" w:color="auto"/>
        <w:left w:val="none" w:sz="0" w:space="0" w:color="auto"/>
        <w:bottom w:val="none" w:sz="0" w:space="0" w:color="auto"/>
        <w:right w:val="none" w:sz="0" w:space="0" w:color="auto"/>
      </w:divBdr>
    </w:div>
    <w:div w:id="1567758053">
      <w:bodyDiv w:val="1"/>
      <w:marLeft w:val="0"/>
      <w:marRight w:val="0"/>
      <w:marTop w:val="0"/>
      <w:marBottom w:val="0"/>
      <w:divBdr>
        <w:top w:val="none" w:sz="0" w:space="0" w:color="auto"/>
        <w:left w:val="none" w:sz="0" w:space="0" w:color="auto"/>
        <w:bottom w:val="none" w:sz="0" w:space="0" w:color="auto"/>
        <w:right w:val="none" w:sz="0" w:space="0" w:color="auto"/>
      </w:divBdr>
    </w:div>
    <w:div w:id="1569150550">
      <w:bodyDiv w:val="1"/>
      <w:marLeft w:val="0"/>
      <w:marRight w:val="0"/>
      <w:marTop w:val="0"/>
      <w:marBottom w:val="0"/>
      <w:divBdr>
        <w:top w:val="none" w:sz="0" w:space="0" w:color="auto"/>
        <w:left w:val="none" w:sz="0" w:space="0" w:color="auto"/>
        <w:bottom w:val="none" w:sz="0" w:space="0" w:color="auto"/>
        <w:right w:val="none" w:sz="0" w:space="0" w:color="auto"/>
      </w:divBdr>
    </w:div>
    <w:div w:id="1570531966">
      <w:bodyDiv w:val="1"/>
      <w:marLeft w:val="0"/>
      <w:marRight w:val="0"/>
      <w:marTop w:val="0"/>
      <w:marBottom w:val="0"/>
      <w:divBdr>
        <w:top w:val="none" w:sz="0" w:space="0" w:color="auto"/>
        <w:left w:val="none" w:sz="0" w:space="0" w:color="auto"/>
        <w:bottom w:val="none" w:sz="0" w:space="0" w:color="auto"/>
        <w:right w:val="none" w:sz="0" w:space="0" w:color="auto"/>
      </w:divBdr>
    </w:div>
    <w:div w:id="1572035148">
      <w:bodyDiv w:val="1"/>
      <w:marLeft w:val="0"/>
      <w:marRight w:val="0"/>
      <w:marTop w:val="0"/>
      <w:marBottom w:val="0"/>
      <w:divBdr>
        <w:top w:val="none" w:sz="0" w:space="0" w:color="auto"/>
        <w:left w:val="none" w:sz="0" w:space="0" w:color="auto"/>
        <w:bottom w:val="none" w:sz="0" w:space="0" w:color="auto"/>
        <w:right w:val="none" w:sz="0" w:space="0" w:color="auto"/>
      </w:divBdr>
    </w:div>
    <w:div w:id="1575123923">
      <w:bodyDiv w:val="1"/>
      <w:marLeft w:val="0"/>
      <w:marRight w:val="0"/>
      <w:marTop w:val="0"/>
      <w:marBottom w:val="0"/>
      <w:divBdr>
        <w:top w:val="none" w:sz="0" w:space="0" w:color="auto"/>
        <w:left w:val="none" w:sz="0" w:space="0" w:color="auto"/>
        <w:bottom w:val="none" w:sz="0" w:space="0" w:color="auto"/>
        <w:right w:val="none" w:sz="0" w:space="0" w:color="auto"/>
      </w:divBdr>
    </w:div>
    <w:div w:id="1576159594">
      <w:bodyDiv w:val="1"/>
      <w:marLeft w:val="0"/>
      <w:marRight w:val="0"/>
      <w:marTop w:val="0"/>
      <w:marBottom w:val="0"/>
      <w:divBdr>
        <w:top w:val="none" w:sz="0" w:space="0" w:color="auto"/>
        <w:left w:val="none" w:sz="0" w:space="0" w:color="auto"/>
        <w:bottom w:val="none" w:sz="0" w:space="0" w:color="auto"/>
        <w:right w:val="none" w:sz="0" w:space="0" w:color="auto"/>
      </w:divBdr>
    </w:div>
    <w:div w:id="1577395965">
      <w:bodyDiv w:val="1"/>
      <w:marLeft w:val="0"/>
      <w:marRight w:val="0"/>
      <w:marTop w:val="0"/>
      <w:marBottom w:val="0"/>
      <w:divBdr>
        <w:top w:val="none" w:sz="0" w:space="0" w:color="auto"/>
        <w:left w:val="none" w:sz="0" w:space="0" w:color="auto"/>
        <w:bottom w:val="none" w:sz="0" w:space="0" w:color="auto"/>
        <w:right w:val="none" w:sz="0" w:space="0" w:color="auto"/>
      </w:divBdr>
    </w:div>
    <w:div w:id="1585530966">
      <w:bodyDiv w:val="1"/>
      <w:marLeft w:val="0"/>
      <w:marRight w:val="0"/>
      <w:marTop w:val="0"/>
      <w:marBottom w:val="0"/>
      <w:divBdr>
        <w:top w:val="none" w:sz="0" w:space="0" w:color="auto"/>
        <w:left w:val="none" w:sz="0" w:space="0" w:color="auto"/>
        <w:bottom w:val="none" w:sz="0" w:space="0" w:color="auto"/>
        <w:right w:val="none" w:sz="0" w:space="0" w:color="auto"/>
      </w:divBdr>
    </w:div>
    <w:div w:id="1586648919">
      <w:bodyDiv w:val="1"/>
      <w:marLeft w:val="0"/>
      <w:marRight w:val="0"/>
      <w:marTop w:val="0"/>
      <w:marBottom w:val="0"/>
      <w:divBdr>
        <w:top w:val="none" w:sz="0" w:space="0" w:color="auto"/>
        <w:left w:val="none" w:sz="0" w:space="0" w:color="auto"/>
        <w:bottom w:val="none" w:sz="0" w:space="0" w:color="auto"/>
        <w:right w:val="none" w:sz="0" w:space="0" w:color="auto"/>
      </w:divBdr>
    </w:div>
    <w:div w:id="1589852244">
      <w:bodyDiv w:val="1"/>
      <w:marLeft w:val="0"/>
      <w:marRight w:val="0"/>
      <w:marTop w:val="0"/>
      <w:marBottom w:val="0"/>
      <w:divBdr>
        <w:top w:val="none" w:sz="0" w:space="0" w:color="auto"/>
        <w:left w:val="none" w:sz="0" w:space="0" w:color="auto"/>
        <w:bottom w:val="none" w:sz="0" w:space="0" w:color="auto"/>
        <w:right w:val="none" w:sz="0" w:space="0" w:color="auto"/>
      </w:divBdr>
    </w:div>
    <w:div w:id="1607929758">
      <w:bodyDiv w:val="1"/>
      <w:marLeft w:val="0"/>
      <w:marRight w:val="0"/>
      <w:marTop w:val="0"/>
      <w:marBottom w:val="0"/>
      <w:divBdr>
        <w:top w:val="none" w:sz="0" w:space="0" w:color="auto"/>
        <w:left w:val="none" w:sz="0" w:space="0" w:color="auto"/>
        <w:bottom w:val="none" w:sz="0" w:space="0" w:color="auto"/>
        <w:right w:val="none" w:sz="0" w:space="0" w:color="auto"/>
      </w:divBdr>
    </w:div>
    <w:div w:id="1619725722">
      <w:bodyDiv w:val="1"/>
      <w:marLeft w:val="0"/>
      <w:marRight w:val="0"/>
      <w:marTop w:val="0"/>
      <w:marBottom w:val="0"/>
      <w:divBdr>
        <w:top w:val="none" w:sz="0" w:space="0" w:color="auto"/>
        <w:left w:val="none" w:sz="0" w:space="0" w:color="auto"/>
        <w:bottom w:val="none" w:sz="0" w:space="0" w:color="auto"/>
        <w:right w:val="none" w:sz="0" w:space="0" w:color="auto"/>
      </w:divBdr>
    </w:div>
    <w:div w:id="1630668498">
      <w:bodyDiv w:val="1"/>
      <w:marLeft w:val="0"/>
      <w:marRight w:val="0"/>
      <w:marTop w:val="0"/>
      <w:marBottom w:val="0"/>
      <w:divBdr>
        <w:top w:val="none" w:sz="0" w:space="0" w:color="auto"/>
        <w:left w:val="none" w:sz="0" w:space="0" w:color="auto"/>
        <w:bottom w:val="none" w:sz="0" w:space="0" w:color="auto"/>
        <w:right w:val="none" w:sz="0" w:space="0" w:color="auto"/>
      </w:divBdr>
    </w:div>
    <w:div w:id="1635868747">
      <w:bodyDiv w:val="1"/>
      <w:marLeft w:val="0"/>
      <w:marRight w:val="0"/>
      <w:marTop w:val="0"/>
      <w:marBottom w:val="0"/>
      <w:divBdr>
        <w:top w:val="none" w:sz="0" w:space="0" w:color="auto"/>
        <w:left w:val="none" w:sz="0" w:space="0" w:color="auto"/>
        <w:bottom w:val="none" w:sz="0" w:space="0" w:color="auto"/>
        <w:right w:val="none" w:sz="0" w:space="0" w:color="auto"/>
      </w:divBdr>
      <w:divsChild>
        <w:div w:id="702363751">
          <w:marLeft w:val="0"/>
          <w:marRight w:val="0"/>
          <w:marTop w:val="0"/>
          <w:marBottom w:val="0"/>
          <w:divBdr>
            <w:top w:val="none" w:sz="0" w:space="0" w:color="auto"/>
            <w:left w:val="none" w:sz="0" w:space="0" w:color="auto"/>
            <w:bottom w:val="none" w:sz="0" w:space="0" w:color="auto"/>
            <w:right w:val="none" w:sz="0" w:space="0" w:color="auto"/>
          </w:divBdr>
          <w:divsChild>
            <w:div w:id="1605259975">
              <w:marLeft w:val="0"/>
              <w:marRight w:val="0"/>
              <w:marTop w:val="0"/>
              <w:marBottom w:val="0"/>
              <w:divBdr>
                <w:top w:val="none" w:sz="0" w:space="0" w:color="auto"/>
                <w:left w:val="none" w:sz="0" w:space="0" w:color="auto"/>
                <w:bottom w:val="none" w:sz="0" w:space="0" w:color="auto"/>
                <w:right w:val="none" w:sz="0" w:space="0" w:color="auto"/>
              </w:divBdr>
              <w:divsChild>
                <w:div w:id="723218536">
                  <w:marLeft w:val="0"/>
                  <w:marRight w:val="0"/>
                  <w:marTop w:val="0"/>
                  <w:marBottom w:val="0"/>
                  <w:divBdr>
                    <w:top w:val="none" w:sz="0" w:space="0" w:color="auto"/>
                    <w:left w:val="none" w:sz="0" w:space="0" w:color="auto"/>
                    <w:bottom w:val="none" w:sz="0" w:space="0" w:color="auto"/>
                    <w:right w:val="none" w:sz="0" w:space="0" w:color="auto"/>
                  </w:divBdr>
                  <w:divsChild>
                    <w:div w:id="1280069078">
                      <w:marLeft w:val="0"/>
                      <w:marRight w:val="0"/>
                      <w:marTop w:val="0"/>
                      <w:marBottom w:val="0"/>
                      <w:divBdr>
                        <w:top w:val="none" w:sz="0" w:space="0" w:color="auto"/>
                        <w:left w:val="none" w:sz="0" w:space="0" w:color="auto"/>
                        <w:bottom w:val="none" w:sz="0" w:space="0" w:color="auto"/>
                        <w:right w:val="none" w:sz="0" w:space="0" w:color="auto"/>
                      </w:divBdr>
                      <w:divsChild>
                        <w:div w:id="1247107070">
                          <w:marLeft w:val="0"/>
                          <w:marRight w:val="0"/>
                          <w:marTop w:val="0"/>
                          <w:marBottom w:val="0"/>
                          <w:divBdr>
                            <w:top w:val="none" w:sz="0" w:space="0" w:color="auto"/>
                            <w:left w:val="none" w:sz="0" w:space="0" w:color="auto"/>
                            <w:bottom w:val="none" w:sz="0" w:space="0" w:color="auto"/>
                            <w:right w:val="none" w:sz="0" w:space="0" w:color="auto"/>
                          </w:divBdr>
                          <w:divsChild>
                            <w:div w:id="1636637603">
                              <w:marLeft w:val="0"/>
                              <w:marRight w:val="0"/>
                              <w:marTop w:val="0"/>
                              <w:marBottom w:val="0"/>
                              <w:divBdr>
                                <w:top w:val="none" w:sz="0" w:space="0" w:color="auto"/>
                                <w:left w:val="none" w:sz="0" w:space="0" w:color="auto"/>
                                <w:bottom w:val="none" w:sz="0" w:space="0" w:color="auto"/>
                                <w:right w:val="none" w:sz="0" w:space="0" w:color="auto"/>
                              </w:divBdr>
                              <w:divsChild>
                                <w:div w:id="1269432492">
                                  <w:marLeft w:val="0"/>
                                  <w:marRight w:val="0"/>
                                  <w:marTop w:val="0"/>
                                  <w:marBottom w:val="0"/>
                                  <w:divBdr>
                                    <w:top w:val="none" w:sz="0" w:space="0" w:color="auto"/>
                                    <w:left w:val="none" w:sz="0" w:space="0" w:color="auto"/>
                                    <w:bottom w:val="none" w:sz="0" w:space="0" w:color="auto"/>
                                    <w:right w:val="none" w:sz="0" w:space="0" w:color="auto"/>
                                  </w:divBdr>
                                  <w:divsChild>
                                    <w:div w:id="919798476">
                                      <w:marLeft w:val="0"/>
                                      <w:marRight w:val="0"/>
                                      <w:marTop w:val="0"/>
                                      <w:marBottom w:val="0"/>
                                      <w:divBdr>
                                        <w:top w:val="none" w:sz="0" w:space="0" w:color="auto"/>
                                        <w:left w:val="none" w:sz="0" w:space="0" w:color="auto"/>
                                        <w:bottom w:val="none" w:sz="0" w:space="0" w:color="auto"/>
                                        <w:right w:val="none" w:sz="0" w:space="0" w:color="auto"/>
                                      </w:divBdr>
                                      <w:divsChild>
                                        <w:div w:id="1458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299269">
      <w:bodyDiv w:val="1"/>
      <w:marLeft w:val="0"/>
      <w:marRight w:val="0"/>
      <w:marTop w:val="0"/>
      <w:marBottom w:val="0"/>
      <w:divBdr>
        <w:top w:val="none" w:sz="0" w:space="0" w:color="auto"/>
        <w:left w:val="none" w:sz="0" w:space="0" w:color="auto"/>
        <w:bottom w:val="none" w:sz="0" w:space="0" w:color="auto"/>
        <w:right w:val="none" w:sz="0" w:space="0" w:color="auto"/>
      </w:divBdr>
    </w:div>
    <w:div w:id="1660844319">
      <w:bodyDiv w:val="1"/>
      <w:marLeft w:val="0"/>
      <w:marRight w:val="0"/>
      <w:marTop w:val="0"/>
      <w:marBottom w:val="0"/>
      <w:divBdr>
        <w:top w:val="none" w:sz="0" w:space="0" w:color="auto"/>
        <w:left w:val="none" w:sz="0" w:space="0" w:color="auto"/>
        <w:bottom w:val="none" w:sz="0" w:space="0" w:color="auto"/>
        <w:right w:val="none" w:sz="0" w:space="0" w:color="auto"/>
      </w:divBdr>
    </w:div>
    <w:div w:id="1666351100">
      <w:bodyDiv w:val="1"/>
      <w:marLeft w:val="0"/>
      <w:marRight w:val="0"/>
      <w:marTop w:val="0"/>
      <w:marBottom w:val="0"/>
      <w:divBdr>
        <w:top w:val="none" w:sz="0" w:space="0" w:color="auto"/>
        <w:left w:val="none" w:sz="0" w:space="0" w:color="auto"/>
        <w:bottom w:val="none" w:sz="0" w:space="0" w:color="auto"/>
        <w:right w:val="none" w:sz="0" w:space="0" w:color="auto"/>
      </w:divBdr>
    </w:div>
    <w:div w:id="1677997205">
      <w:bodyDiv w:val="1"/>
      <w:marLeft w:val="0"/>
      <w:marRight w:val="0"/>
      <w:marTop w:val="0"/>
      <w:marBottom w:val="0"/>
      <w:divBdr>
        <w:top w:val="none" w:sz="0" w:space="0" w:color="auto"/>
        <w:left w:val="none" w:sz="0" w:space="0" w:color="auto"/>
        <w:bottom w:val="none" w:sz="0" w:space="0" w:color="auto"/>
        <w:right w:val="none" w:sz="0" w:space="0" w:color="auto"/>
      </w:divBdr>
    </w:div>
    <w:div w:id="1683505299">
      <w:bodyDiv w:val="1"/>
      <w:marLeft w:val="0"/>
      <w:marRight w:val="0"/>
      <w:marTop w:val="0"/>
      <w:marBottom w:val="0"/>
      <w:divBdr>
        <w:top w:val="none" w:sz="0" w:space="0" w:color="auto"/>
        <w:left w:val="none" w:sz="0" w:space="0" w:color="auto"/>
        <w:bottom w:val="none" w:sz="0" w:space="0" w:color="auto"/>
        <w:right w:val="none" w:sz="0" w:space="0" w:color="auto"/>
      </w:divBdr>
    </w:div>
    <w:div w:id="1685352921">
      <w:bodyDiv w:val="1"/>
      <w:marLeft w:val="0"/>
      <w:marRight w:val="0"/>
      <w:marTop w:val="0"/>
      <w:marBottom w:val="0"/>
      <w:divBdr>
        <w:top w:val="none" w:sz="0" w:space="0" w:color="auto"/>
        <w:left w:val="none" w:sz="0" w:space="0" w:color="auto"/>
        <w:bottom w:val="none" w:sz="0" w:space="0" w:color="auto"/>
        <w:right w:val="none" w:sz="0" w:space="0" w:color="auto"/>
      </w:divBdr>
    </w:div>
    <w:div w:id="1685983917">
      <w:bodyDiv w:val="1"/>
      <w:marLeft w:val="0"/>
      <w:marRight w:val="0"/>
      <w:marTop w:val="0"/>
      <w:marBottom w:val="0"/>
      <w:divBdr>
        <w:top w:val="none" w:sz="0" w:space="0" w:color="auto"/>
        <w:left w:val="none" w:sz="0" w:space="0" w:color="auto"/>
        <w:bottom w:val="none" w:sz="0" w:space="0" w:color="auto"/>
        <w:right w:val="none" w:sz="0" w:space="0" w:color="auto"/>
      </w:divBdr>
    </w:div>
    <w:div w:id="1687711668">
      <w:bodyDiv w:val="1"/>
      <w:marLeft w:val="0"/>
      <w:marRight w:val="0"/>
      <w:marTop w:val="0"/>
      <w:marBottom w:val="0"/>
      <w:divBdr>
        <w:top w:val="none" w:sz="0" w:space="0" w:color="auto"/>
        <w:left w:val="none" w:sz="0" w:space="0" w:color="auto"/>
        <w:bottom w:val="none" w:sz="0" w:space="0" w:color="auto"/>
        <w:right w:val="none" w:sz="0" w:space="0" w:color="auto"/>
      </w:divBdr>
    </w:div>
    <w:div w:id="1689407285">
      <w:bodyDiv w:val="1"/>
      <w:marLeft w:val="0"/>
      <w:marRight w:val="0"/>
      <w:marTop w:val="0"/>
      <w:marBottom w:val="0"/>
      <w:divBdr>
        <w:top w:val="none" w:sz="0" w:space="0" w:color="auto"/>
        <w:left w:val="none" w:sz="0" w:space="0" w:color="auto"/>
        <w:bottom w:val="none" w:sz="0" w:space="0" w:color="auto"/>
        <w:right w:val="none" w:sz="0" w:space="0" w:color="auto"/>
      </w:divBdr>
      <w:divsChild>
        <w:div w:id="1568565848">
          <w:marLeft w:val="547"/>
          <w:marRight w:val="0"/>
          <w:marTop w:val="0"/>
          <w:marBottom w:val="0"/>
          <w:divBdr>
            <w:top w:val="none" w:sz="0" w:space="0" w:color="auto"/>
            <w:left w:val="none" w:sz="0" w:space="0" w:color="auto"/>
            <w:bottom w:val="none" w:sz="0" w:space="0" w:color="auto"/>
            <w:right w:val="none" w:sz="0" w:space="0" w:color="auto"/>
          </w:divBdr>
        </w:div>
      </w:divsChild>
    </w:div>
    <w:div w:id="1692565114">
      <w:bodyDiv w:val="1"/>
      <w:marLeft w:val="0"/>
      <w:marRight w:val="0"/>
      <w:marTop w:val="0"/>
      <w:marBottom w:val="0"/>
      <w:divBdr>
        <w:top w:val="none" w:sz="0" w:space="0" w:color="auto"/>
        <w:left w:val="none" w:sz="0" w:space="0" w:color="auto"/>
        <w:bottom w:val="none" w:sz="0" w:space="0" w:color="auto"/>
        <w:right w:val="none" w:sz="0" w:space="0" w:color="auto"/>
      </w:divBdr>
    </w:div>
    <w:div w:id="1698003537">
      <w:bodyDiv w:val="1"/>
      <w:marLeft w:val="0"/>
      <w:marRight w:val="0"/>
      <w:marTop w:val="0"/>
      <w:marBottom w:val="0"/>
      <w:divBdr>
        <w:top w:val="none" w:sz="0" w:space="0" w:color="auto"/>
        <w:left w:val="none" w:sz="0" w:space="0" w:color="auto"/>
        <w:bottom w:val="none" w:sz="0" w:space="0" w:color="auto"/>
        <w:right w:val="none" w:sz="0" w:space="0" w:color="auto"/>
      </w:divBdr>
    </w:div>
    <w:div w:id="1698581977">
      <w:bodyDiv w:val="1"/>
      <w:marLeft w:val="0"/>
      <w:marRight w:val="0"/>
      <w:marTop w:val="0"/>
      <w:marBottom w:val="0"/>
      <w:divBdr>
        <w:top w:val="none" w:sz="0" w:space="0" w:color="auto"/>
        <w:left w:val="none" w:sz="0" w:space="0" w:color="auto"/>
        <w:bottom w:val="none" w:sz="0" w:space="0" w:color="auto"/>
        <w:right w:val="none" w:sz="0" w:space="0" w:color="auto"/>
      </w:divBdr>
    </w:div>
    <w:div w:id="1700007234">
      <w:bodyDiv w:val="1"/>
      <w:marLeft w:val="0"/>
      <w:marRight w:val="0"/>
      <w:marTop w:val="0"/>
      <w:marBottom w:val="0"/>
      <w:divBdr>
        <w:top w:val="none" w:sz="0" w:space="0" w:color="auto"/>
        <w:left w:val="none" w:sz="0" w:space="0" w:color="auto"/>
        <w:bottom w:val="none" w:sz="0" w:space="0" w:color="auto"/>
        <w:right w:val="none" w:sz="0" w:space="0" w:color="auto"/>
      </w:divBdr>
    </w:div>
    <w:div w:id="1700204821">
      <w:bodyDiv w:val="1"/>
      <w:marLeft w:val="0"/>
      <w:marRight w:val="0"/>
      <w:marTop w:val="0"/>
      <w:marBottom w:val="0"/>
      <w:divBdr>
        <w:top w:val="none" w:sz="0" w:space="0" w:color="auto"/>
        <w:left w:val="none" w:sz="0" w:space="0" w:color="auto"/>
        <w:bottom w:val="none" w:sz="0" w:space="0" w:color="auto"/>
        <w:right w:val="none" w:sz="0" w:space="0" w:color="auto"/>
      </w:divBdr>
    </w:div>
    <w:div w:id="1705711676">
      <w:bodyDiv w:val="1"/>
      <w:marLeft w:val="0"/>
      <w:marRight w:val="0"/>
      <w:marTop w:val="0"/>
      <w:marBottom w:val="0"/>
      <w:divBdr>
        <w:top w:val="none" w:sz="0" w:space="0" w:color="auto"/>
        <w:left w:val="none" w:sz="0" w:space="0" w:color="auto"/>
        <w:bottom w:val="none" w:sz="0" w:space="0" w:color="auto"/>
        <w:right w:val="none" w:sz="0" w:space="0" w:color="auto"/>
      </w:divBdr>
    </w:div>
    <w:div w:id="1706637074">
      <w:bodyDiv w:val="1"/>
      <w:marLeft w:val="0"/>
      <w:marRight w:val="0"/>
      <w:marTop w:val="0"/>
      <w:marBottom w:val="0"/>
      <w:divBdr>
        <w:top w:val="none" w:sz="0" w:space="0" w:color="auto"/>
        <w:left w:val="none" w:sz="0" w:space="0" w:color="auto"/>
        <w:bottom w:val="none" w:sz="0" w:space="0" w:color="auto"/>
        <w:right w:val="none" w:sz="0" w:space="0" w:color="auto"/>
      </w:divBdr>
      <w:divsChild>
        <w:div w:id="471097997">
          <w:marLeft w:val="0"/>
          <w:marRight w:val="0"/>
          <w:marTop w:val="0"/>
          <w:marBottom w:val="0"/>
          <w:divBdr>
            <w:top w:val="none" w:sz="0" w:space="0" w:color="auto"/>
            <w:left w:val="none" w:sz="0" w:space="0" w:color="auto"/>
            <w:bottom w:val="none" w:sz="0" w:space="0" w:color="auto"/>
            <w:right w:val="none" w:sz="0" w:space="0" w:color="auto"/>
          </w:divBdr>
        </w:div>
      </w:divsChild>
    </w:div>
    <w:div w:id="1716007474">
      <w:bodyDiv w:val="1"/>
      <w:marLeft w:val="0"/>
      <w:marRight w:val="0"/>
      <w:marTop w:val="0"/>
      <w:marBottom w:val="0"/>
      <w:divBdr>
        <w:top w:val="none" w:sz="0" w:space="0" w:color="auto"/>
        <w:left w:val="none" w:sz="0" w:space="0" w:color="auto"/>
        <w:bottom w:val="none" w:sz="0" w:space="0" w:color="auto"/>
        <w:right w:val="none" w:sz="0" w:space="0" w:color="auto"/>
      </w:divBdr>
    </w:div>
    <w:div w:id="1718123352">
      <w:bodyDiv w:val="1"/>
      <w:marLeft w:val="0"/>
      <w:marRight w:val="0"/>
      <w:marTop w:val="0"/>
      <w:marBottom w:val="0"/>
      <w:divBdr>
        <w:top w:val="none" w:sz="0" w:space="0" w:color="auto"/>
        <w:left w:val="none" w:sz="0" w:space="0" w:color="auto"/>
        <w:bottom w:val="none" w:sz="0" w:space="0" w:color="auto"/>
        <w:right w:val="none" w:sz="0" w:space="0" w:color="auto"/>
      </w:divBdr>
    </w:div>
    <w:div w:id="1720202679">
      <w:bodyDiv w:val="1"/>
      <w:marLeft w:val="0"/>
      <w:marRight w:val="0"/>
      <w:marTop w:val="0"/>
      <w:marBottom w:val="0"/>
      <w:divBdr>
        <w:top w:val="none" w:sz="0" w:space="0" w:color="auto"/>
        <w:left w:val="none" w:sz="0" w:space="0" w:color="auto"/>
        <w:bottom w:val="none" w:sz="0" w:space="0" w:color="auto"/>
        <w:right w:val="none" w:sz="0" w:space="0" w:color="auto"/>
      </w:divBdr>
    </w:div>
    <w:div w:id="1726878495">
      <w:bodyDiv w:val="1"/>
      <w:marLeft w:val="0"/>
      <w:marRight w:val="0"/>
      <w:marTop w:val="0"/>
      <w:marBottom w:val="0"/>
      <w:divBdr>
        <w:top w:val="none" w:sz="0" w:space="0" w:color="auto"/>
        <w:left w:val="none" w:sz="0" w:space="0" w:color="auto"/>
        <w:bottom w:val="none" w:sz="0" w:space="0" w:color="auto"/>
        <w:right w:val="none" w:sz="0" w:space="0" w:color="auto"/>
      </w:divBdr>
    </w:div>
    <w:div w:id="1731074259">
      <w:bodyDiv w:val="1"/>
      <w:marLeft w:val="0"/>
      <w:marRight w:val="0"/>
      <w:marTop w:val="0"/>
      <w:marBottom w:val="0"/>
      <w:divBdr>
        <w:top w:val="none" w:sz="0" w:space="0" w:color="auto"/>
        <w:left w:val="none" w:sz="0" w:space="0" w:color="auto"/>
        <w:bottom w:val="none" w:sz="0" w:space="0" w:color="auto"/>
        <w:right w:val="none" w:sz="0" w:space="0" w:color="auto"/>
      </w:divBdr>
    </w:div>
    <w:div w:id="1740325552">
      <w:bodyDiv w:val="1"/>
      <w:marLeft w:val="0"/>
      <w:marRight w:val="0"/>
      <w:marTop w:val="0"/>
      <w:marBottom w:val="0"/>
      <w:divBdr>
        <w:top w:val="none" w:sz="0" w:space="0" w:color="auto"/>
        <w:left w:val="none" w:sz="0" w:space="0" w:color="auto"/>
        <w:bottom w:val="none" w:sz="0" w:space="0" w:color="auto"/>
        <w:right w:val="none" w:sz="0" w:space="0" w:color="auto"/>
      </w:divBdr>
    </w:div>
    <w:div w:id="1753966531">
      <w:bodyDiv w:val="1"/>
      <w:marLeft w:val="0"/>
      <w:marRight w:val="0"/>
      <w:marTop w:val="0"/>
      <w:marBottom w:val="0"/>
      <w:divBdr>
        <w:top w:val="none" w:sz="0" w:space="0" w:color="auto"/>
        <w:left w:val="none" w:sz="0" w:space="0" w:color="auto"/>
        <w:bottom w:val="none" w:sz="0" w:space="0" w:color="auto"/>
        <w:right w:val="none" w:sz="0" w:space="0" w:color="auto"/>
      </w:divBdr>
      <w:divsChild>
        <w:div w:id="1585064108">
          <w:marLeft w:val="0"/>
          <w:marRight w:val="0"/>
          <w:marTop w:val="0"/>
          <w:marBottom w:val="0"/>
          <w:divBdr>
            <w:top w:val="none" w:sz="0" w:space="0" w:color="auto"/>
            <w:left w:val="none" w:sz="0" w:space="0" w:color="auto"/>
            <w:bottom w:val="none" w:sz="0" w:space="0" w:color="auto"/>
            <w:right w:val="none" w:sz="0" w:space="0" w:color="auto"/>
          </w:divBdr>
          <w:divsChild>
            <w:div w:id="82266045">
              <w:marLeft w:val="0"/>
              <w:marRight w:val="0"/>
              <w:marTop w:val="0"/>
              <w:marBottom w:val="0"/>
              <w:divBdr>
                <w:top w:val="none" w:sz="0" w:space="0" w:color="auto"/>
                <w:left w:val="none" w:sz="0" w:space="0" w:color="auto"/>
                <w:bottom w:val="none" w:sz="0" w:space="0" w:color="auto"/>
                <w:right w:val="none" w:sz="0" w:space="0" w:color="auto"/>
              </w:divBdr>
            </w:div>
            <w:div w:id="790133452">
              <w:marLeft w:val="0"/>
              <w:marRight w:val="0"/>
              <w:marTop w:val="0"/>
              <w:marBottom w:val="0"/>
              <w:divBdr>
                <w:top w:val="none" w:sz="0" w:space="0" w:color="auto"/>
                <w:left w:val="none" w:sz="0" w:space="0" w:color="auto"/>
                <w:bottom w:val="none" w:sz="0" w:space="0" w:color="auto"/>
                <w:right w:val="none" w:sz="0" w:space="0" w:color="auto"/>
              </w:divBdr>
            </w:div>
            <w:div w:id="1077357910">
              <w:marLeft w:val="0"/>
              <w:marRight w:val="0"/>
              <w:marTop w:val="0"/>
              <w:marBottom w:val="0"/>
              <w:divBdr>
                <w:top w:val="none" w:sz="0" w:space="0" w:color="auto"/>
                <w:left w:val="none" w:sz="0" w:space="0" w:color="auto"/>
                <w:bottom w:val="none" w:sz="0" w:space="0" w:color="auto"/>
                <w:right w:val="none" w:sz="0" w:space="0" w:color="auto"/>
              </w:divBdr>
            </w:div>
            <w:div w:id="1589189655">
              <w:marLeft w:val="0"/>
              <w:marRight w:val="0"/>
              <w:marTop w:val="0"/>
              <w:marBottom w:val="0"/>
              <w:divBdr>
                <w:top w:val="none" w:sz="0" w:space="0" w:color="auto"/>
                <w:left w:val="none" w:sz="0" w:space="0" w:color="auto"/>
                <w:bottom w:val="none" w:sz="0" w:space="0" w:color="auto"/>
                <w:right w:val="none" w:sz="0" w:space="0" w:color="auto"/>
              </w:divBdr>
            </w:div>
            <w:div w:id="1959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359">
      <w:bodyDiv w:val="1"/>
      <w:marLeft w:val="0"/>
      <w:marRight w:val="0"/>
      <w:marTop w:val="0"/>
      <w:marBottom w:val="0"/>
      <w:divBdr>
        <w:top w:val="none" w:sz="0" w:space="0" w:color="auto"/>
        <w:left w:val="none" w:sz="0" w:space="0" w:color="auto"/>
        <w:bottom w:val="none" w:sz="0" w:space="0" w:color="auto"/>
        <w:right w:val="none" w:sz="0" w:space="0" w:color="auto"/>
      </w:divBdr>
    </w:div>
    <w:div w:id="1764497618">
      <w:bodyDiv w:val="1"/>
      <w:marLeft w:val="0"/>
      <w:marRight w:val="0"/>
      <w:marTop w:val="0"/>
      <w:marBottom w:val="0"/>
      <w:divBdr>
        <w:top w:val="none" w:sz="0" w:space="0" w:color="auto"/>
        <w:left w:val="none" w:sz="0" w:space="0" w:color="auto"/>
        <w:bottom w:val="none" w:sz="0" w:space="0" w:color="auto"/>
        <w:right w:val="none" w:sz="0" w:space="0" w:color="auto"/>
      </w:divBdr>
    </w:div>
    <w:div w:id="1765540738">
      <w:bodyDiv w:val="1"/>
      <w:marLeft w:val="0"/>
      <w:marRight w:val="0"/>
      <w:marTop w:val="0"/>
      <w:marBottom w:val="0"/>
      <w:divBdr>
        <w:top w:val="none" w:sz="0" w:space="0" w:color="auto"/>
        <w:left w:val="none" w:sz="0" w:space="0" w:color="auto"/>
        <w:bottom w:val="none" w:sz="0" w:space="0" w:color="auto"/>
        <w:right w:val="none" w:sz="0" w:space="0" w:color="auto"/>
      </w:divBdr>
      <w:divsChild>
        <w:div w:id="1053114138">
          <w:marLeft w:val="0"/>
          <w:marRight w:val="0"/>
          <w:marTop w:val="0"/>
          <w:marBottom w:val="0"/>
          <w:divBdr>
            <w:top w:val="none" w:sz="0" w:space="0" w:color="auto"/>
            <w:left w:val="none" w:sz="0" w:space="0" w:color="auto"/>
            <w:bottom w:val="none" w:sz="0" w:space="0" w:color="auto"/>
            <w:right w:val="none" w:sz="0" w:space="0" w:color="auto"/>
          </w:divBdr>
          <w:divsChild>
            <w:div w:id="118305197">
              <w:marLeft w:val="0"/>
              <w:marRight w:val="0"/>
              <w:marTop w:val="0"/>
              <w:marBottom w:val="0"/>
              <w:divBdr>
                <w:top w:val="none" w:sz="0" w:space="0" w:color="auto"/>
                <w:left w:val="none" w:sz="0" w:space="0" w:color="auto"/>
                <w:bottom w:val="none" w:sz="0" w:space="0" w:color="auto"/>
                <w:right w:val="none" w:sz="0" w:space="0" w:color="auto"/>
              </w:divBdr>
              <w:divsChild>
                <w:div w:id="8068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8242">
      <w:bodyDiv w:val="1"/>
      <w:marLeft w:val="0"/>
      <w:marRight w:val="0"/>
      <w:marTop w:val="0"/>
      <w:marBottom w:val="0"/>
      <w:divBdr>
        <w:top w:val="none" w:sz="0" w:space="0" w:color="auto"/>
        <w:left w:val="none" w:sz="0" w:space="0" w:color="auto"/>
        <w:bottom w:val="none" w:sz="0" w:space="0" w:color="auto"/>
        <w:right w:val="none" w:sz="0" w:space="0" w:color="auto"/>
      </w:divBdr>
    </w:div>
    <w:div w:id="1770807890">
      <w:bodyDiv w:val="1"/>
      <w:marLeft w:val="0"/>
      <w:marRight w:val="0"/>
      <w:marTop w:val="0"/>
      <w:marBottom w:val="0"/>
      <w:divBdr>
        <w:top w:val="none" w:sz="0" w:space="0" w:color="auto"/>
        <w:left w:val="none" w:sz="0" w:space="0" w:color="auto"/>
        <w:bottom w:val="none" w:sz="0" w:space="0" w:color="auto"/>
        <w:right w:val="none" w:sz="0" w:space="0" w:color="auto"/>
      </w:divBdr>
    </w:div>
    <w:div w:id="1772893349">
      <w:bodyDiv w:val="1"/>
      <w:marLeft w:val="0"/>
      <w:marRight w:val="0"/>
      <w:marTop w:val="0"/>
      <w:marBottom w:val="0"/>
      <w:divBdr>
        <w:top w:val="none" w:sz="0" w:space="0" w:color="auto"/>
        <w:left w:val="none" w:sz="0" w:space="0" w:color="auto"/>
        <w:bottom w:val="none" w:sz="0" w:space="0" w:color="auto"/>
        <w:right w:val="none" w:sz="0" w:space="0" w:color="auto"/>
      </w:divBdr>
    </w:div>
    <w:div w:id="1773894545">
      <w:bodyDiv w:val="1"/>
      <w:marLeft w:val="0"/>
      <w:marRight w:val="0"/>
      <w:marTop w:val="0"/>
      <w:marBottom w:val="0"/>
      <w:divBdr>
        <w:top w:val="none" w:sz="0" w:space="0" w:color="auto"/>
        <w:left w:val="none" w:sz="0" w:space="0" w:color="auto"/>
        <w:bottom w:val="none" w:sz="0" w:space="0" w:color="auto"/>
        <w:right w:val="none" w:sz="0" w:space="0" w:color="auto"/>
      </w:divBdr>
    </w:div>
    <w:div w:id="1780493146">
      <w:bodyDiv w:val="1"/>
      <w:marLeft w:val="0"/>
      <w:marRight w:val="0"/>
      <w:marTop w:val="0"/>
      <w:marBottom w:val="0"/>
      <w:divBdr>
        <w:top w:val="none" w:sz="0" w:space="0" w:color="auto"/>
        <w:left w:val="none" w:sz="0" w:space="0" w:color="auto"/>
        <w:bottom w:val="none" w:sz="0" w:space="0" w:color="auto"/>
        <w:right w:val="none" w:sz="0" w:space="0" w:color="auto"/>
      </w:divBdr>
    </w:div>
    <w:div w:id="1782065773">
      <w:bodyDiv w:val="1"/>
      <w:marLeft w:val="0"/>
      <w:marRight w:val="0"/>
      <w:marTop w:val="0"/>
      <w:marBottom w:val="0"/>
      <w:divBdr>
        <w:top w:val="none" w:sz="0" w:space="0" w:color="auto"/>
        <w:left w:val="none" w:sz="0" w:space="0" w:color="auto"/>
        <w:bottom w:val="none" w:sz="0" w:space="0" w:color="auto"/>
        <w:right w:val="none" w:sz="0" w:space="0" w:color="auto"/>
      </w:divBdr>
    </w:div>
    <w:div w:id="1790122213">
      <w:bodyDiv w:val="1"/>
      <w:marLeft w:val="0"/>
      <w:marRight w:val="0"/>
      <w:marTop w:val="0"/>
      <w:marBottom w:val="0"/>
      <w:divBdr>
        <w:top w:val="none" w:sz="0" w:space="0" w:color="auto"/>
        <w:left w:val="none" w:sz="0" w:space="0" w:color="auto"/>
        <w:bottom w:val="none" w:sz="0" w:space="0" w:color="auto"/>
        <w:right w:val="none" w:sz="0" w:space="0" w:color="auto"/>
      </w:divBdr>
    </w:div>
    <w:div w:id="1790733707">
      <w:bodyDiv w:val="1"/>
      <w:marLeft w:val="0"/>
      <w:marRight w:val="0"/>
      <w:marTop w:val="0"/>
      <w:marBottom w:val="0"/>
      <w:divBdr>
        <w:top w:val="none" w:sz="0" w:space="0" w:color="auto"/>
        <w:left w:val="none" w:sz="0" w:space="0" w:color="auto"/>
        <w:bottom w:val="none" w:sz="0" w:space="0" w:color="auto"/>
        <w:right w:val="none" w:sz="0" w:space="0" w:color="auto"/>
      </w:divBdr>
    </w:div>
    <w:div w:id="1799837716">
      <w:bodyDiv w:val="1"/>
      <w:marLeft w:val="0"/>
      <w:marRight w:val="0"/>
      <w:marTop w:val="0"/>
      <w:marBottom w:val="0"/>
      <w:divBdr>
        <w:top w:val="none" w:sz="0" w:space="0" w:color="auto"/>
        <w:left w:val="none" w:sz="0" w:space="0" w:color="auto"/>
        <w:bottom w:val="none" w:sz="0" w:space="0" w:color="auto"/>
        <w:right w:val="none" w:sz="0" w:space="0" w:color="auto"/>
      </w:divBdr>
      <w:divsChild>
        <w:div w:id="243607184">
          <w:marLeft w:val="360"/>
          <w:marRight w:val="0"/>
          <w:marTop w:val="0"/>
          <w:marBottom w:val="0"/>
          <w:divBdr>
            <w:top w:val="none" w:sz="0" w:space="0" w:color="auto"/>
            <w:left w:val="none" w:sz="0" w:space="0" w:color="auto"/>
            <w:bottom w:val="none" w:sz="0" w:space="0" w:color="auto"/>
            <w:right w:val="none" w:sz="0" w:space="0" w:color="auto"/>
          </w:divBdr>
        </w:div>
      </w:divsChild>
    </w:div>
    <w:div w:id="1800297941">
      <w:bodyDiv w:val="1"/>
      <w:marLeft w:val="0"/>
      <w:marRight w:val="0"/>
      <w:marTop w:val="0"/>
      <w:marBottom w:val="0"/>
      <w:divBdr>
        <w:top w:val="none" w:sz="0" w:space="0" w:color="auto"/>
        <w:left w:val="none" w:sz="0" w:space="0" w:color="auto"/>
        <w:bottom w:val="none" w:sz="0" w:space="0" w:color="auto"/>
        <w:right w:val="none" w:sz="0" w:space="0" w:color="auto"/>
      </w:divBdr>
    </w:div>
    <w:div w:id="1801417736">
      <w:bodyDiv w:val="1"/>
      <w:marLeft w:val="0"/>
      <w:marRight w:val="0"/>
      <w:marTop w:val="0"/>
      <w:marBottom w:val="0"/>
      <w:divBdr>
        <w:top w:val="none" w:sz="0" w:space="0" w:color="auto"/>
        <w:left w:val="none" w:sz="0" w:space="0" w:color="auto"/>
        <w:bottom w:val="none" w:sz="0" w:space="0" w:color="auto"/>
        <w:right w:val="none" w:sz="0" w:space="0" w:color="auto"/>
      </w:divBdr>
    </w:div>
    <w:div w:id="1806966599">
      <w:bodyDiv w:val="1"/>
      <w:marLeft w:val="0"/>
      <w:marRight w:val="0"/>
      <w:marTop w:val="0"/>
      <w:marBottom w:val="0"/>
      <w:divBdr>
        <w:top w:val="none" w:sz="0" w:space="0" w:color="auto"/>
        <w:left w:val="none" w:sz="0" w:space="0" w:color="auto"/>
        <w:bottom w:val="none" w:sz="0" w:space="0" w:color="auto"/>
        <w:right w:val="none" w:sz="0" w:space="0" w:color="auto"/>
      </w:divBdr>
    </w:div>
    <w:div w:id="1813212280">
      <w:bodyDiv w:val="1"/>
      <w:marLeft w:val="0"/>
      <w:marRight w:val="0"/>
      <w:marTop w:val="0"/>
      <w:marBottom w:val="0"/>
      <w:divBdr>
        <w:top w:val="none" w:sz="0" w:space="0" w:color="auto"/>
        <w:left w:val="none" w:sz="0" w:space="0" w:color="auto"/>
        <w:bottom w:val="none" w:sz="0" w:space="0" w:color="auto"/>
        <w:right w:val="none" w:sz="0" w:space="0" w:color="auto"/>
      </w:divBdr>
    </w:div>
    <w:div w:id="1817448173">
      <w:bodyDiv w:val="1"/>
      <w:marLeft w:val="0"/>
      <w:marRight w:val="0"/>
      <w:marTop w:val="0"/>
      <w:marBottom w:val="0"/>
      <w:divBdr>
        <w:top w:val="none" w:sz="0" w:space="0" w:color="auto"/>
        <w:left w:val="none" w:sz="0" w:space="0" w:color="auto"/>
        <w:bottom w:val="none" w:sz="0" w:space="0" w:color="auto"/>
        <w:right w:val="none" w:sz="0" w:space="0" w:color="auto"/>
      </w:divBdr>
    </w:div>
    <w:div w:id="1836728653">
      <w:bodyDiv w:val="1"/>
      <w:marLeft w:val="0"/>
      <w:marRight w:val="0"/>
      <w:marTop w:val="0"/>
      <w:marBottom w:val="0"/>
      <w:divBdr>
        <w:top w:val="none" w:sz="0" w:space="0" w:color="auto"/>
        <w:left w:val="none" w:sz="0" w:space="0" w:color="auto"/>
        <w:bottom w:val="none" w:sz="0" w:space="0" w:color="auto"/>
        <w:right w:val="none" w:sz="0" w:space="0" w:color="auto"/>
      </w:divBdr>
    </w:div>
    <w:div w:id="1838226643">
      <w:bodyDiv w:val="1"/>
      <w:marLeft w:val="0"/>
      <w:marRight w:val="0"/>
      <w:marTop w:val="0"/>
      <w:marBottom w:val="0"/>
      <w:divBdr>
        <w:top w:val="none" w:sz="0" w:space="0" w:color="auto"/>
        <w:left w:val="none" w:sz="0" w:space="0" w:color="auto"/>
        <w:bottom w:val="none" w:sz="0" w:space="0" w:color="auto"/>
        <w:right w:val="none" w:sz="0" w:space="0" w:color="auto"/>
      </w:divBdr>
      <w:divsChild>
        <w:div w:id="1855610826">
          <w:marLeft w:val="547"/>
          <w:marRight w:val="0"/>
          <w:marTop w:val="0"/>
          <w:marBottom w:val="0"/>
          <w:divBdr>
            <w:top w:val="none" w:sz="0" w:space="0" w:color="auto"/>
            <w:left w:val="none" w:sz="0" w:space="0" w:color="auto"/>
            <w:bottom w:val="none" w:sz="0" w:space="0" w:color="auto"/>
            <w:right w:val="none" w:sz="0" w:space="0" w:color="auto"/>
          </w:divBdr>
        </w:div>
      </w:divsChild>
    </w:div>
    <w:div w:id="1839887303">
      <w:bodyDiv w:val="1"/>
      <w:marLeft w:val="0"/>
      <w:marRight w:val="0"/>
      <w:marTop w:val="0"/>
      <w:marBottom w:val="0"/>
      <w:divBdr>
        <w:top w:val="none" w:sz="0" w:space="0" w:color="auto"/>
        <w:left w:val="none" w:sz="0" w:space="0" w:color="auto"/>
        <w:bottom w:val="none" w:sz="0" w:space="0" w:color="auto"/>
        <w:right w:val="none" w:sz="0" w:space="0" w:color="auto"/>
      </w:divBdr>
    </w:div>
    <w:div w:id="1844275331">
      <w:bodyDiv w:val="1"/>
      <w:marLeft w:val="0"/>
      <w:marRight w:val="0"/>
      <w:marTop w:val="0"/>
      <w:marBottom w:val="0"/>
      <w:divBdr>
        <w:top w:val="none" w:sz="0" w:space="0" w:color="auto"/>
        <w:left w:val="none" w:sz="0" w:space="0" w:color="auto"/>
        <w:bottom w:val="none" w:sz="0" w:space="0" w:color="auto"/>
        <w:right w:val="none" w:sz="0" w:space="0" w:color="auto"/>
      </w:divBdr>
    </w:div>
    <w:div w:id="1845120590">
      <w:bodyDiv w:val="1"/>
      <w:marLeft w:val="0"/>
      <w:marRight w:val="0"/>
      <w:marTop w:val="0"/>
      <w:marBottom w:val="0"/>
      <w:divBdr>
        <w:top w:val="none" w:sz="0" w:space="0" w:color="auto"/>
        <w:left w:val="none" w:sz="0" w:space="0" w:color="auto"/>
        <w:bottom w:val="none" w:sz="0" w:space="0" w:color="auto"/>
        <w:right w:val="none" w:sz="0" w:space="0" w:color="auto"/>
      </w:divBdr>
      <w:divsChild>
        <w:div w:id="1118110973">
          <w:marLeft w:val="547"/>
          <w:marRight w:val="0"/>
          <w:marTop w:val="0"/>
          <w:marBottom w:val="0"/>
          <w:divBdr>
            <w:top w:val="none" w:sz="0" w:space="0" w:color="auto"/>
            <w:left w:val="none" w:sz="0" w:space="0" w:color="auto"/>
            <w:bottom w:val="none" w:sz="0" w:space="0" w:color="auto"/>
            <w:right w:val="none" w:sz="0" w:space="0" w:color="auto"/>
          </w:divBdr>
        </w:div>
      </w:divsChild>
    </w:div>
    <w:div w:id="1846901294">
      <w:bodyDiv w:val="1"/>
      <w:marLeft w:val="0"/>
      <w:marRight w:val="0"/>
      <w:marTop w:val="0"/>
      <w:marBottom w:val="0"/>
      <w:divBdr>
        <w:top w:val="none" w:sz="0" w:space="0" w:color="auto"/>
        <w:left w:val="none" w:sz="0" w:space="0" w:color="auto"/>
        <w:bottom w:val="none" w:sz="0" w:space="0" w:color="auto"/>
        <w:right w:val="none" w:sz="0" w:space="0" w:color="auto"/>
      </w:divBdr>
    </w:div>
    <w:div w:id="1853063018">
      <w:bodyDiv w:val="1"/>
      <w:marLeft w:val="0"/>
      <w:marRight w:val="0"/>
      <w:marTop w:val="0"/>
      <w:marBottom w:val="0"/>
      <w:divBdr>
        <w:top w:val="none" w:sz="0" w:space="0" w:color="auto"/>
        <w:left w:val="none" w:sz="0" w:space="0" w:color="auto"/>
        <w:bottom w:val="none" w:sz="0" w:space="0" w:color="auto"/>
        <w:right w:val="none" w:sz="0" w:space="0" w:color="auto"/>
      </w:divBdr>
      <w:divsChild>
        <w:div w:id="1868788750">
          <w:marLeft w:val="547"/>
          <w:marRight w:val="0"/>
          <w:marTop w:val="0"/>
          <w:marBottom w:val="0"/>
          <w:divBdr>
            <w:top w:val="none" w:sz="0" w:space="0" w:color="auto"/>
            <w:left w:val="none" w:sz="0" w:space="0" w:color="auto"/>
            <w:bottom w:val="none" w:sz="0" w:space="0" w:color="auto"/>
            <w:right w:val="none" w:sz="0" w:space="0" w:color="auto"/>
          </w:divBdr>
        </w:div>
      </w:divsChild>
    </w:div>
    <w:div w:id="1853689955">
      <w:bodyDiv w:val="1"/>
      <w:marLeft w:val="0"/>
      <w:marRight w:val="0"/>
      <w:marTop w:val="0"/>
      <w:marBottom w:val="0"/>
      <w:divBdr>
        <w:top w:val="none" w:sz="0" w:space="0" w:color="auto"/>
        <w:left w:val="none" w:sz="0" w:space="0" w:color="auto"/>
        <w:bottom w:val="none" w:sz="0" w:space="0" w:color="auto"/>
        <w:right w:val="none" w:sz="0" w:space="0" w:color="auto"/>
      </w:divBdr>
    </w:div>
    <w:div w:id="1857227464">
      <w:bodyDiv w:val="1"/>
      <w:marLeft w:val="0"/>
      <w:marRight w:val="0"/>
      <w:marTop w:val="0"/>
      <w:marBottom w:val="0"/>
      <w:divBdr>
        <w:top w:val="none" w:sz="0" w:space="0" w:color="auto"/>
        <w:left w:val="none" w:sz="0" w:space="0" w:color="auto"/>
        <w:bottom w:val="none" w:sz="0" w:space="0" w:color="auto"/>
        <w:right w:val="none" w:sz="0" w:space="0" w:color="auto"/>
      </w:divBdr>
    </w:div>
    <w:div w:id="1860240718">
      <w:bodyDiv w:val="1"/>
      <w:marLeft w:val="0"/>
      <w:marRight w:val="0"/>
      <w:marTop w:val="0"/>
      <w:marBottom w:val="0"/>
      <w:divBdr>
        <w:top w:val="none" w:sz="0" w:space="0" w:color="auto"/>
        <w:left w:val="none" w:sz="0" w:space="0" w:color="auto"/>
        <w:bottom w:val="none" w:sz="0" w:space="0" w:color="auto"/>
        <w:right w:val="none" w:sz="0" w:space="0" w:color="auto"/>
      </w:divBdr>
    </w:div>
    <w:div w:id="1862359116">
      <w:bodyDiv w:val="1"/>
      <w:marLeft w:val="0"/>
      <w:marRight w:val="0"/>
      <w:marTop w:val="0"/>
      <w:marBottom w:val="0"/>
      <w:divBdr>
        <w:top w:val="none" w:sz="0" w:space="0" w:color="auto"/>
        <w:left w:val="none" w:sz="0" w:space="0" w:color="auto"/>
        <w:bottom w:val="none" w:sz="0" w:space="0" w:color="auto"/>
        <w:right w:val="none" w:sz="0" w:space="0" w:color="auto"/>
      </w:divBdr>
    </w:div>
    <w:div w:id="1865553842">
      <w:bodyDiv w:val="1"/>
      <w:marLeft w:val="0"/>
      <w:marRight w:val="0"/>
      <w:marTop w:val="0"/>
      <w:marBottom w:val="0"/>
      <w:divBdr>
        <w:top w:val="none" w:sz="0" w:space="0" w:color="auto"/>
        <w:left w:val="none" w:sz="0" w:space="0" w:color="auto"/>
        <w:bottom w:val="none" w:sz="0" w:space="0" w:color="auto"/>
        <w:right w:val="none" w:sz="0" w:space="0" w:color="auto"/>
      </w:divBdr>
    </w:div>
    <w:div w:id="1865628274">
      <w:bodyDiv w:val="1"/>
      <w:marLeft w:val="0"/>
      <w:marRight w:val="0"/>
      <w:marTop w:val="0"/>
      <w:marBottom w:val="0"/>
      <w:divBdr>
        <w:top w:val="none" w:sz="0" w:space="0" w:color="auto"/>
        <w:left w:val="none" w:sz="0" w:space="0" w:color="auto"/>
        <w:bottom w:val="none" w:sz="0" w:space="0" w:color="auto"/>
        <w:right w:val="none" w:sz="0" w:space="0" w:color="auto"/>
      </w:divBdr>
      <w:divsChild>
        <w:div w:id="806507969">
          <w:marLeft w:val="0"/>
          <w:marRight w:val="0"/>
          <w:marTop w:val="0"/>
          <w:marBottom w:val="0"/>
          <w:divBdr>
            <w:top w:val="none" w:sz="0" w:space="0" w:color="auto"/>
            <w:left w:val="none" w:sz="0" w:space="0" w:color="auto"/>
            <w:bottom w:val="none" w:sz="0" w:space="0" w:color="auto"/>
            <w:right w:val="none" w:sz="0" w:space="0" w:color="auto"/>
          </w:divBdr>
          <w:divsChild>
            <w:div w:id="112287191">
              <w:marLeft w:val="0"/>
              <w:marRight w:val="0"/>
              <w:marTop w:val="0"/>
              <w:marBottom w:val="0"/>
              <w:divBdr>
                <w:top w:val="none" w:sz="0" w:space="0" w:color="auto"/>
                <w:left w:val="none" w:sz="0" w:space="0" w:color="auto"/>
                <w:bottom w:val="none" w:sz="0" w:space="0" w:color="auto"/>
                <w:right w:val="none" w:sz="0" w:space="0" w:color="auto"/>
              </w:divBdr>
            </w:div>
            <w:div w:id="118649633">
              <w:marLeft w:val="0"/>
              <w:marRight w:val="0"/>
              <w:marTop w:val="0"/>
              <w:marBottom w:val="0"/>
              <w:divBdr>
                <w:top w:val="none" w:sz="0" w:space="0" w:color="auto"/>
                <w:left w:val="none" w:sz="0" w:space="0" w:color="auto"/>
                <w:bottom w:val="none" w:sz="0" w:space="0" w:color="auto"/>
                <w:right w:val="none" w:sz="0" w:space="0" w:color="auto"/>
              </w:divBdr>
            </w:div>
            <w:div w:id="449520211">
              <w:marLeft w:val="0"/>
              <w:marRight w:val="0"/>
              <w:marTop w:val="0"/>
              <w:marBottom w:val="0"/>
              <w:divBdr>
                <w:top w:val="none" w:sz="0" w:space="0" w:color="auto"/>
                <w:left w:val="none" w:sz="0" w:space="0" w:color="auto"/>
                <w:bottom w:val="none" w:sz="0" w:space="0" w:color="auto"/>
                <w:right w:val="none" w:sz="0" w:space="0" w:color="auto"/>
              </w:divBdr>
            </w:div>
            <w:div w:id="958532614">
              <w:marLeft w:val="0"/>
              <w:marRight w:val="0"/>
              <w:marTop w:val="0"/>
              <w:marBottom w:val="0"/>
              <w:divBdr>
                <w:top w:val="none" w:sz="0" w:space="0" w:color="auto"/>
                <w:left w:val="none" w:sz="0" w:space="0" w:color="auto"/>
                <w:bottom w:val="none" w:sz="0" w:space="0" w:color="auto"/>
                <w:right w:val="none" w:sz="0" w:space="0" w:color="auto"/>
              </w:divBdr>
            </w:div>
            <w:div w:id="1004014864">
              <w:marLeft w:val="0"/>
              <w:marRight w:val="0"/>
              <w:marTop w:val="0"/>
              <w:marBottom w:val="0"/>
              <w:divBdr>
                <w:top w:val="none" w:sz="0" w:space="0" w:color="auto"/>
                <w:left w:val="none" w:sz="0" w:space="0" w:color="auto"/>
                <w:bottom w:val="none" w:sz="0" w:space="0" w:color="auto"/>
                <w:right w:val="none" w:sz="0" w:space="0" w:color="auto"/>
              </w:divBdr>
            </w:div>
            <w:div w:id="1055785593">
              <w:marLeft w:val="0"/>
              <w:marRight w:val="0"/>
              <w:marTop w:val="0"/>
              <w:marBottom w:val="0"/>
              <w:divBdr>
                <w:top w:val="none" w:sz="0" w:space="0" w:color="auto"/>
                <w:left w:val="none" w:sz="0" w:space="0" w:color="auto"/>
                <w:bottom w:val="none" w:sz="0" w:space="0" w:color="auto"/>
                <w:right w:val="none" w:sz="0" w:space="0" w:color="auto"/>
              </w:divBdr>
            </w:div>
            <w:div w:id="1290404489">
              <w:marLeft w:val="0"/>
              <w:marRight w:val="0"/>
              <w:marTop w:val="0"/>
              <w:marBottom w:val="0"/>
              <w:divBdr>
                <w:top w:val="none" w:sz="0" w:space="0" w:color="auto"/>
                <w:left w:val="none" w:sz="0" w:space="0" w:color="auto"/>
                <w:bottom w:val="none" w:sz="0" w:space="0" w:color="auto"/>
                <w:right w:val="none" w:sz="0" w:space="0" w:color="auto"/>
              </w:divBdr>
            </w:div>
            <w:div w:id="1367564694">
              <w:marLeft w:val="0"/>
              <w:marRight w:val="0"/>
              <w:marTop w:val="0"/>
              <w:marBottom w:val="0"/>
              <w:divBdr>
                <w:top w:val="none" w:sz="0" w:space="0" w:color="auto"/>
                <w:left w:val="none" w:sz="0" w:space="0" w:color="auto"/>
                <w:bottom w:val="none" w:sz="0" w:space="0" w:color="auto"/>
                <w:right w:val="none" w:sz="0" w:space="0" w:color="auto"/>
              </w:divBdr>
            </w:div>
            <w:div w:id="1385183303">
              <w:marLeft w:val="0"/>
              <w:marRight w:val="0"/>
              <w:marTop w:val="0"/>
              <w:marBottom w:val="0"/>
              <w:divBdr>
                <w:top w:val="none" w:sz="0" w:space="0" w:color="auto"/>
                <w:left w:val="none" w:sz="0" w:space="0" w:color="auto"/>
                <w:bottom w:val="none" w:sz="0" w:space="0" w:color="auto"/>
                <w:right w:val="none" w:sz="0" w:space="0" w:color="auto"/>
              </w:divBdr>
            </w:div>
            <w:div w:id="1398354809">
              <w:marLeft w:val="0"/>
              <w:marRight w:val="0"/>
              <w:marTop w:val="0"/>
              <w:marBottom w:val="0"/>
              <w:divBdr>
                <w:top w:val="none" w:sz="0" w:space="0" w:color="auto"/>
                <w:left w:val="none" w:sz="0" w:space="0" w:color="auto"/>
                <w:bottom w:val="none" w:sz="0" w:space="0" w:color="auto"/>
                <w:right w:val="none" w:sz="0" w:space="0" w:color="auto"/>
              </w:divBdr>
            </w:div>
            <w:div w:id="1411851195">
              <w:marLeft w:val="0"/>
              <w:marRight w:val="0"/>
              <w:marTop w:val="0"/>
              <w:marBottom w:val="0"/>
              <w:divBdr>
                <w:top w:val="none" w:sz="0" w:space="0" w:color="auto"/>
                <w:left w:val="none" w:sz="0" w:space="0" w:color="auto"/>
                <w:bottom w:val="none" w:sz="0" w:space="0" w:color="auto"/>
                <w:right w:val="none" w:sz="0" w:space="0" w:color="auto"/>
              </w:divBdr>
            </w:div>
            <w:div w:id="1428423850">
              <w:marLeft w:val="0"/>
              <w:marRight w:val="0"/>
              <w:marTop w:val="0"/>
              <w:marBottom w:val="0"/>
              <w:divBdr>
                <w:top w:val="none" w:sz="0" w:space="0" w:color="auto"/>
                <w:left w:val="none" w:sz="0" w:space="0" w:color="auto"/>
                <w:bottom w:val="none" w:sz="0" w:space="0" w:color="auto"/>
                <w:right w:val="none" w:sz="0" w:space="0" w:color="auto"/>
              </w:divBdr>
            </w:div>
            <w:div w:id="1446315589">
              <w:marLeft w:val="0"/>
              <w:marRight w:val="0"/>
              <w:marTop w:val="0"/>
              <w:marBottom w:val="0"/>
              <w:divBdr>
                <w:top w:val="none" w:sz="0" w:space="0" w:color="auto"/>
                <w:left w:val="none" w:sz="0" w:space="0" w:color="auto"/>
                <w:bottom w:val="none" w:sz="0" w:space="0" w:color="auto"/>
                <w:right w:val="none" w:sz="0" w:space="0" w:color="auto"/>
              </w:divBdr>
            </w:div>
            <w:div w:id="1485849078">
              <w:marLeft w:val="0"/>
              <w:marRight w:val="0"/>
              <w:marTop w:val="0"/>
              <w:marBottom w:val="0"/>
              <w:divBdr>
                <w:top w:val="none" w:sz="0" w:space="0" w:color="auto"/>
                <w:left w:val="none" w:sz="0" w:space="0" w:color="auto"/>
                <w:bottom w:val="none" w:sz="0" w:space="0" w:color="auto"/>
                <w:right w:val="none" w:sz="0" w:space="0" w:color="auto"/>
              </w:divBdr>
            </w:div>
            <w:div w:id="1491752627">
              <w:marLeft w:val="0"/>
              <w:marRight w:val="0"/>
              <w:marTop w:val="0"/>
              <w:marBottom w:val="0"/>
              <w:divBdr>
                <w:top w:val="none" w:sz="0" w:space="0" w:color="auto"/>
                <w:left w:val="none" w:sz="0" w:space="0" w:color="auto"/>
                <w:bottom w:val="none" w:sz="0" w:space="0" w:color="auto"/>
                <w:right w:val="none" w:sz="0" w:space="0" w:color="auto"/>
              </w:divBdr>
            </w:div>
            <w:div w:id="1737511539">
              <w:marLeft w:val="0"/>
              <w:marRight w:val="0"/>
              <w:marTop w:val="0"/>
              <w:marBottom w:val="0"/>
              <w:divBdr>
                <w:top w:val="none" w:sz="0" w:space="0" w:color="auto"/>
                <w:left w:val="none" w:sz="0" w:space="0" w:color="auto"/>
                <w:bottom w:val="none" w:sz="0" w:space="0" w:color="auto"/>
                <w:right w:val="none" w:sz="0" w:space="0" w:color="auto"/>
              </w:divBdr>
            </w:div>
            <w:div w:id="1841239587">
              <w:marLeft w:val="0"/>
              <w:marRight w:val="0"/>
              <w:marTop w:val="0"/>
              <w:marBottom w:val="0"/>
              <w:divBdr>
                <w:top w:val="none" w:sz="0" w:space="0" w:color="auto"/>
                <w:left w:val="none" w:sz="0" w:space="0" w:color="auto"/>
                <w:bottom w:val="none" w:sz="0" w:space="0" w:color="auto"/>
                <w:right w:val="none" w:sz="0" w:space="0" w:color="auto"/>
              </w:divBdr>
            </w:div>
            <w:div w:id="1965192719">
              <w:marLeft w:val="0"/>
              <w:marRight w:val="0"/>
              <w:marTop w:val="0"/>
              <w:marBottom w:val="0"/>
              <w:divBdr>
                <w:top w:val="none" w:sz="0" w:space="0" w:color="auto"/>
                <w:left w:val="none" w:sz="0" w:space="0" w:color="auto"/>
                <w:bottom w:val="none" w:sz="0" w:space="0" w:color="auto"/>
                <w:right w:val="none" w:sz="0" w:space="0" w:color="auto"/>
              </w:divBdr>
            </w:div>
            <w:div w:id="20170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9430">
      <w:bodyDiv w:val="1"/>
      <w:marLeft w:val="0"/>
      <w:marRight w:val="0"/>
      <w:marTop w:val="0"/>
      <w:marBottom w:val="0"/>
      <w:divBdr>
        <w:top w:val="none" w:sz="0" w:space="0" w:color="auto"/>
        <w:left w:val="none" w:sz="0" w:space="0" w:color="auto"/>
        <w:bottom w:val="none" w:sz="0" w:space="0" w:color="auto"/>
        <w:right w:val="none" w:sz="0" w:space="0" w:color="auto"/>
      </w:divBdr>
      <w:divsChild>
        <w:div w:id="287980317">
          <w:marLeft w:val="0"/>
          <w:marRight w:val="0"/>
          <w:marTop w:val="0"/>
          <w:marBottom w:val="0"/>
          <w:divBdr>
            <w:top w:val="none" w:sz="0" w:space="0" w:color="auto"/>
            <w:left w:val="none" w:sz="0" w:space="0" w:color="auto"/>
            <w:bottom w:val="none" w:sz="0" w:space="0" w:color="auto"/>
            <w:right w:val="none" w:sz="0" w:space="0" w:color="auto"/>
          </w:divBdr>
        </w:div>
      </w:divsChild>
    </w:div>
    <w:div w:id="1878540332">
      <w:bodyDiv w:val="1"/>
      <w:marLeft w:val="0"/>
      <w:marRight w:val="0"/>
      <w:marTop w:val="0"/>
      <w:marBottom w:val="0"/>
      <w:divBdr>
        <w:top w:val="none" w:sz="0" w:space="0" w:color="auto"/>
        <w:left w:val="none" w:sz="0" w:space="0" w:color="auto"/>
        <w:bottom w:val="none" w:sz="0" w:space="0" w:color="auto"/>
        <w:right w:val="none" w:sz="0" w:space="0" w:color="auto"/>
      </w:divBdr>
    </w:div>
    <w:div w:id="1880163457">
      <w:bodyDiv w:val="1"/>
      <w:marLeft w:val="0"/>
      <w:marRight w:val="0"/>
      <w:marTop w:val="0"/>
      <w:marBottom w:val="0"/>
      <w:divBdr>
        <w:top w:val="none" w:sz="0" w:space="0" w:color="auto"/>
        <w:left w:val="none" w:sz="0" w:space="0" w:color="auto"/>
        <w:bottom w:val="none" w:sz="0" w:space="0" w:color="auto"/>
        <w:right w:val="none" w:sz="0" w:space="0" w:color="auto"/>
      </w:divBdr>
      <w:divsChild>
        <w:div w:id="2124112859">
          <w:marLeft w:val="0"/>
          <w:marRight w:val="0"/>
          <w:marTop w:val="0"/>
          <w:marBottom w:val="0"/>
          <w:divBdr>
            <w:top w:val="none" w:sz="0" w:space="0" w:color="auto"/>
            <w:left w:val="none" w:sz="0" w:space="0" w:color="auto"/>
            <w:bottom w:val="none" w:sz="0" w:space="0" w:color="auto"/>
            <w:right w:val="none" w:sz="0" w:space="0" w:color="auto"/>
          </w:divBdr>
        </w:div>
      </w:divsChild>
    </w:div>
    <w:div w:id="1880387318">
      <w:bodyDiv w:val="1"/>
      <w:marLeft w:val="0"/>
      <w:marRight w:val="0"/>
      <w:marTop w:val="0"/>
      <w:marBottom w:val="0"/>
      <w:divBdr>
        <w:top w:val="none" w:sz="0" w:space="0" w:color="auto"/>
        <w:left w:val="none" w:sz="0" w:space="0" w:color="auto"/>
        <w:bottom w:val="none" w:sz="0" w:space="0" w:color="auto"/>
        <w:right w:val="none" w:sz="0" w:space="0" w:color="auto"/>
      </w:divBdr>
    </w:div>
    <w:div w:id="1881041908">
      <w:bodyDiv w:val="1"/>
      <w:marLeft w:val="0"/>
      <w:marRight w:val="0"/>
      <w:marTop w:val="0"/>
      <w:marBottom w:val="0"/>
      <w:divBdr>
        <w:top w:val="none" w:sz="0" w:space="0" w:color="auto"/>
        <w:left w:val="none" w:sz="0" w:space="0" w:color="auto"/>
        <w:bottom w:val="none" w:sz="0" w:space="0" w:color="auto"/>
        <w:right w:val="none" w:sz="0" w:space="0" w:color="auto"/>
      </w:divBdr>
      <w:divsChild>
        <w:div w:id="107509531">
          <w:marLeft w:val="547"/>
          <w:marRight w:val="0"/>
          <w:marTop w:val="0"/>
          <w:marBottom w:val="0"/>
          <w:divBdr>
            <w:top w:val="none" w:sz="0" w:space="0" w:color="auto"/>
            <w:left w:val="none" w:sz="0" w:space="0" w:color="auto"/>
            <w:bottom w:val="none" w:sz="0" w:space="0" w:color="auto"/>
            <w:right w:val="none" w:sz="0" w:space="0" w:color="auto"/>
          </w:divBdr>
        </w:div>
      </w:divsChild>
    </w:div>
    <w:div w:id="1889218425">
      <w:bodyDiv w:val="1"/>
      <w:marLeft w:val="0"/>
      <w:marRight w:val="0"/>
      <w:marTop w:val="0"/>
      <w:marBottom w:val="0"/>
      <w:divBdr>
        <w:top w:val="none" w:sz="0" w:space="0" w:color="auto"/>
        <w:left w:val="none" w:sz="0" w:space="0" w:color="auto"/>
        <w:bottom w:val="none" w:sz="0" w:space="0" w:color="auto"/>
        <w:right w:val="none" w:sz="0" w:space="0" w:color="auto"/>
      </w:divBdr>
    </w:div>
    <w:div w:id="1908418817">
      <w:bodyDiv w:val="1"/>
      <w:marLeft w:val="0"/>
      <w:marRight w:val="0"/>
      <w:marTop w:val="0"/>
      <w:marBottom w:val="0"/>
      <w:divBdr>
        <w:top w:val="none" w:sz="0" w:space="0" w:color="auto"/>
        <w:left w:val="none" w:sz="0" w:space="0" w:color="auto"/>
        <w:bottom w:val="none" w:sz="0" w:space="0" w:color="auto"/>
        <w:right w:val="none" w:sz="0" w:space="0" w:color="auto"/>
      </w:divBdr>
    </w:div>
    <w:div w:id="1909344743">
      <w:bodyDiv w:val="1"/>
      <w:marLeft w:val="0"/>
      <w:marRight w:val="0"/>
      <w:marTop w:val="0"/>
      <w:marBottom w:val="0"/>
      <w:divBdr>
        <w:top w:val="none" w:sz="0" w:space="0" w:color="auto"/>
        <w:left w:val="none" w:sz="0" w:space="0" w:color="auto"/>
        <w:bottom w:val="none" w:sz="0" w:space="0" w:color="auto"/>
        <w:right w:val="none" w:sz="0" w:space="0" w:color="auto"/>
      </w:divBdr>
      <w:divsChild>
        <w:div w:id="1118373955">
          <w:marLeft w:val="0"/>
          <w:marRight w:val="0"/>
          <w:marTop w:val="0"/>
          <w:marBottom w:val="0"/>
          <w:divBdr>
            <w:top w:val="none" w:sz="0" w:space="0" w:color="auto"/>
            <w:left w:val="none" w:sz="0" w:space="0" w:color="auto"/>
            <w:bottom w:val="none" w:sz="0" w:space="0" w:color="auto"/>
            <w:right w:val="none" w:sz="0" w:space="0" w:color="auto"/>
          </w:divBdr>
          <w:divsChild>
            <w:div w:id="1371105636">
              <w:marLeft w:val="0"/>
              <w:marRight w:val="0"/>
              <w:marTop w:val="0"/>
              <w:marBottom w:val="0"/>
              <w:divBdr>
                <w:top w:val="none" w:sz="0" w:space="0" w:color="auto"/>
                <w:left w:val="none" w:sz="0" w:space="0" w:color="auto"/>
                <w:bottom w:val="single" w:sz="6" w:space="0" w:color="3C78B5"/>
                <w:right w:val="none" w:sz="0" w:space="0" w:color="auto"/>
              </w:divBdr>
            </w:div>
          </w:divsChild>
        </w:div>
      </w:divsChild>
    </w:div>
    <w:div w:id="1909413647">
      <w:bodyDiv w:val="1"/>
      <w:marLeft w:val="0"/>
      <w:marRight w:val="0"/>
      <w:marTop w:val="0"/>
      <w:marBottom w:val="0"/>
      <w:divBdr>
        <w:top w:val="none" w:sz="0" w:space="0" w:color="auto"/>
        <w:left w:val="none" w:sz="0" w:space="0" w:color="auto"/>
        <w:bottom w:val="none" w:sz="0" w:space="0" w:color="auto"/>
        <w:right w:val="none" w:sz="0" w:space="0" w:color="auto"/>
      </w:divBdr>
    </w:div>
    <w:div w:id="1920672172">
      <w:bodyDiv w:val="1"/>
      <w:marLeft w:val="0"/>
      <w:marRight w:val="0"/>
      <w:marTop w:val="0"/>
      <w:marBottom w:val="0"/>
      <w:divBdr>
        <w:top w:val="none" w:sz="0" w:space="0" w:color="auto"/>
        <w:left w:val="none" w:sz="0" w:space="0" w:color="auto"/>
        <w:bottom w:val="none" w:sz="0" w:space="0" w:color="auto"/>
        <w:right w:val="none" w:sz="0" w:space="0" w:color="auto"/>
      </w:divBdr>
    </w:div>
    <w:div w:id="1921864151">
      <w:bodyDiv w:val="1"/>
      <w:marLeft w:val="0"/>
      <w:marRight w:val="0"/>
      <w:marTop w:val="0"/>
      <w:marBottom w:val="0"/>
      <w:divBdr>
        <w:top w:val="none" w:sz="0" w:space="0" w:color="auto"/>
        <w:left w:val="none" w:sz="0" w:space="0" w:color="auto"/>
        <w:bottom w:val="none" w:sz="0" w:space="0" w:color="auto"/>
        <w:right w:val="none" w:sz="0" w:space="0" w:color="auto"/>
      </w:divBdr>
    </w:div>
    <w:div w:id="1923290587">
      <w:bodyDiv w:val="1"/>
      <w:marLeft w:val="0"/>
      <w:marRight w:val="0"/>
      <w:marTop w:val="0"/>
      <w:marBottom w:val="0"/>
      <w:divBdr>
        <w:top w:val="none" w:sz="0" w:space="0" w:color="auto"/>
        <w:left w:val="none" w:sz="0" w:space="0" w:color="auto"/>
        <w:bottom w:val="none" w:sz="0" w:space="0" w:color="auto"/>
        <w:right w:val="none" w:sz="0" w:space="0" w:color="auto"/>
      </w:divBdr>
    </w:div>
    <w:div w:id="1923686537">
      <w:bodyDiv w:val="1"/>
      <w:marLeft w:val="0"/>
      <w:marRight w:val="0"/>
      <w:marTop w:val="0"/>
      <w:marBottom w:val="0"/>
      <w:divBdr>
        <w:top w:val="none" w:sz="0" w:space="0" w:color="auto"/>
        <w:left w:val="none" w:sz="0" w:space="0" w:color="auto"/>
        <w:bottom w:val="none" w:sz="0" w:space="0" w:color="auto"/>
        <w:right w:val="none" w:sz="0" w:space="0" w:color="auto"/>
      </w:divBdr>
    </w:div>
    <w:div w:id="1924684203">
      <w:bodyDiv w:val="1"/>
      <w:marLeft w:val="0"/>
      <w:marRight w:val="0"/>
      <w:marTop w:val="0"/>
      <w:marBottom w:val="0"/>
      <w:divBdr>
        <w:top w:val="none" w:sz="0" w:space="0" w:color="auto"/>
        <w:left w:val="none" w:sz="0" w:space="0" w:color="auto"/>
        <w:bottom w:val="none" w:sz="0" w:space="0" w:color="auto"/>
        <w:right w:val="none" w:sz="0" w:space="0" w:color="auto"/>
      </w:divBdr>
    </w:div>
    <w:div w:id="1926838277">
      <w:bodyDiv w:val="1"/>
      <w:marLeft w:val="0"/>
      <w:marRight w:val="0"/>
      <w:marTop w:val="0"/>
      <w:marBottom w:val="0"/>
      <w:divBdr>
        <w:top w:val="none" w:sz="0" w:space="0" w:color="auto"/>
        <w:left w:val="none" w:sz="0" w:space="0" w:color="auto"/>
        <w:bottom w:val="none" w:sz="0" w:space="0" w:color="auto"/>
        <w:right w:val="none" w:sz="0" w:space="0" w:color="auto"/>
      </w:divBdr>
    </w:div>
    <w:div w:id="1930114251">
      <w:bodyDiv w:val="1"/>
      <w:marLeft w:val="0"/>
      <w:marRight w:val="0"/>
      <w:marTop w:val="0"/>
      <w:marBottom w:val="0"/>
      <w:divBdr>
        <w:top w:val="none" w:sz="0" w:space="0" w:color="auto"/>
        <w:left w:val="none" w:sz="0" w:space="0" w:color="auto"/>
        <w:bottom w:val="none" w:sz="0" w:space="0" w:color="auto"/>
        <w:right w:val="none" w:sz="0" w:space="0" w:color="auto"/>
      </w:divBdr>
    </w:div>
    <w:div w:id="1949894895">
      <w:bodyDiv w:val="1"/>
      <w:marLeft w:val="0"/>
      <w:marRight w:val="0"/>
      <w:marTop w:val="0"/>
      <w:marBottom w:val="0"/>
      <w:divBdr>
        <w:top w:val="none" w:sz="0" w:space="0" w:color="auto"/>
        <w:left w:val="none" w:sz="0" w:space="0" w:color="auto"/>
        <w:bottom w:val="none" w:sz="0" w:space="0" w:color="auto"/>
        <w:right w:val="none" w:sz="0" w:space="0" w:color="auto"/>
      </w:divBdr>
    </w:div>
    <w:div w:id="1950549003">
      <w:bodyDiv w:val="1"/>
      <w:marLeft w:val="0"/>
      <w:marRight w:val="0"/>
      <w:marTop w:val="0"/>
      <w:marBottom w:val="0"/>
      <w:divBdr>
        <w:top w:val="none" w:sz="0" w:space="0" w:color="auto"/>
        <w:left w:val="none" w:sz="0" w:space="0" w:color="auto"/>
        <w:bottom w:val="none" w:sz="0" w:space="0" w:color="auto"/>
        <w:right w:val="none" w:sz="0" w:space="0" w:color="auto"/>
      </w:divBdr>
    </w:div>
    <w:div w:id="1962220165">
      <w:bodyDiv w:val="1"/>
      <w:marLeft w:val="0"/>
      <w:marRight w:val="0"/>
      <w:marTop w:val="0"/>
      <w:marBottom w:val="0"/>
      <w:divBdr>
        <w:top w:val="none" w:sz="0" w:space="0" w:color="auto"/>
        <w:left w:val="none" w:sz="0" w:space="0" w:color="auto"/>
        <w:bottom w:val="none" w:sz="0" w:space="0" w:color="auto"/>
        <w:right w:val="none" w:sz="0" w:space="0" w:color="auto"/>
      </w:divBdr>
    </w:div>
    <w:div w:id="1971738231">
      <w:bodyDiv w:val="1"/>
      <w:marLeft w:val="0"/>
      <w:marRight w:val="0"/>
      <w:marTop w:val="0"/>
      <w:marBottom w:val="0"/>
      <w:divBdr>
        <w:top w:val="none" w:sz="0" w:space="0" w:color="auto"/>
        <w:left w:val="none" w:sz="0" w:space="0" w:color="auto"/>
        <w:bottom w:val="none" w:sz="0" w:space="0" w:color="auto"/>
        <w:right w:val="none" w:sz="0" w:space="0" w:color="auto"/>
      </w:divBdr>
    </w:div>
    <w:div w:id="1974365302">
      <w:bodyDiv w:val="1"/>
      <w:marLeft w:val="0"/>
      <w:marRight w:val="0"/>
      <w:marTop w:val="0"/>
      <w:marBottom w:val="0"/>
      <w:divBdr>
        <w:top w:val="none" w:sz="0" w:space="0" w:color="auto"/>
        <w:left w:val="none" w:sz="0" w:space="0" w:color="auto"/>
        <w:bottom w:val="none" w:sz="0" w:space="0" w:color="auto"/>
        <w:right w:val="none" w:sz="0" w:space="0" w:color="auto"/>
      </w:divBdr>
    </w:div>
    <w:div w:id="1978146298">
      <w:bodyDiv w:val="1"/>
      <w:marLeft w:val="0"/>
      <w:marRight w:val="0"/>
      <w:marTop w:val="0"/>
      <w:marBottom w:val="0"/>
      <w:divBdr>
        <w:top w:val="none" w:sz="0" w:space="0" w:color="auto"/>
        <w:left w:val="none" w:sz="0" w:space="0" w:color="auto"/>
        <w:bottom w:val="none" w:sz="0" w:space="0" w:color="auto"/>
        <w:right w:val="none" w:sz="0" w:space="0" w:color="auto"/>
      </w:divBdr>
    </w:div>
    <w:div w:id="1978562856">
      <w:bodyDiv w:val="1"/>
      <w:marLeft w:val="0"/>
      <w:marRight w:val="0"/>
      <w:marTop w:val="0"/>
      <w:marBottom w:val="0"/>
      <w:divBdr>
        <w:top w:val="none" w:sz="0" w:space="0" w:color="auto"/>
        <w:left w:val="none" w:sz="0" w:space="0" w:color="auto"/>
        <w:bottom w:val="none" w:sz="0" w:space="0" w:color="auto"/>
        <w:right w:val="none" w:sz="0" w:space="0" w:color="auto"/>
      </w:divBdr>
    </w:div>
    <w:div w:id="1989631152">
      <w:bodyDiv w:val="1"/>
      <w:marLeft w:val="0"/>
      <w:marRight w:val="0"/>
      <w:marTop w:val="0"/>
      <w:marBottom w:val="0"/>
      <w:divBdr>
        <w:top w:val="none" w:sz="0" w:space="0" w:color="auto"/>
        <w:left w:val="none" w:sz="0" w:space="0" w:color="auto"/>
        <w:bottom w:val="none" w:sz="0" w:space="0" w:color="auto"/>
        <w:right w:val="none" w:sz="0" w:space="0" w:color="auto"/>
      </w:divBdr>
    </w:div>
    <w:div w:id="1992251707">
      <w:bodyDiv w:val="1"/>
      <w:marLeft w:val="0"/>
      <w:marRight w:val="0"/>
      <w:marTop w:val="0"/>
      <w:marBottom w:val="0"/>
      <w:divBdr>
        <w:top w:val="none" w:sz="0" w:space="0" w:color="auto"/>
        <w:left w:val="none" w:sz="0" w:space="0" w:color="auto"/>
        <w:bottom w:val="none" w:sz="0" w:space="0" w:color="auto"/>
        <w:right w:val="none" w:sz="0" w:space="0" w:color="auto"/>
      </w:divBdr>
    </w:div>
    <w:div w:id="1993244603">
      <w:bodyDiv w:val="1"/>
      <w:marLeft w:val="0"/>
      <w:marRight w:val="0"/>
      <w:marTop w:val="0"/>
      <w:marBottom w:val="0"/>
      <w:divBdr>
        <w:top w:val="none" w:sz="0" w:space="0" w:color="auto"/>
        <w:left w:val="none" w:sz="0" w:space="0" w:color="auto"/>
        <w:bottom w:val="none" w:sz="0" w:space="0" w:color="auto"/>
        <w:right w:val="none" w:sz="0" w:space="0" w:color="auto"/>
      </w:divBdr>
    </w:div>
    <w:div w:id="2000185898">
      <w:bodyDiv w:val="1"/>
      <w:marLeft w:val="0"/>
      <w:marRight w:val="0"/>
      <w:marTop w:val="0"/>
      <w:marBottom w:val="0"/>
      <w:divBdr>
        <w:top w:val="none" w:sz="0" w:space="0" w:color="auto"/>
        <w:left w:val="none" w:sz="0" w:space="0" w:color="auto"/>
        <w:bottom w:val="none" w:sz="0" w:space="0" w:color="auto"/>
        <w:right w:val="none" w:sz="0" w:space="0" w:color="auto"/>
      </w:divBdr>
    </w:div>
    <w:div w:id="2000380815">
      <w:bodyDiv w:val="1"/>
      <w:marLeft w:val="0"/>
      <w:marRight w:val="0"/>
      <w:marTop w:val="0"/>
      <w:marBottom w:val="0"/>
      <w:divBdr>
        <w:top w:val="none" w:sz="0" w:space="0" w:color="auto"/>
        <w:left w:val="none" w:sz="0" w:space="0" w:color="auto"/>
        <w:bottom w:val="none" w:sz="0" w:space="0" w:color="auto"/>
        <w:right w:val="none" w:sz="0" w:space="0" w:color="auto"/>
      </w:divBdr>
    </w:div>
    <w:div w:id="2009669583">
      <w:bodyDiv w:val="1"/>
      <w:marLeft w:val="0"/>
      <w:marRight w:val="0"/>
      <w:marTop w:val="0"/>
      <w:marBottom w:val="0"/>
      <w:divBdr>
        <w:top w:val="none" w:sz="0" w:space="0" w:color="auto"/>
        <w:left w:val="none" w:sz="0" w:space="0" w:color="auto"/>
        <w:bottom w:val="none" w:sz="0" w:space="0" w:color="auto"/>
        <w:right w:val="none" w:sz="0" w:space="0" w:color="auto"/>
      </w:divBdr>
    </w:div>
    <w:div w:id="2009670329">
      <w:bodyDiv w:val="1"/>
      <w:marLeft w:val="0"/>
      <w:marRight w:val="0"/>
      <w:marTop w:val="0"/>
      <w:marBottom w:val="0"/>
      <w:divBdr>
        <w:top w:val="none" w:sz="0" w:space="0" w:color="auto"/>
        <w:left w:val="none" w:sz="0" w:space="0" w:color="auto"/>
        <w:bottom w:val="none" w:sz="0" w:space="0" w:color="auto"/>
        <w:right w:val="none" w:sz="0" w:space="0" w:color="auto"/>
      </w:divBdr>
    </w:div>
    <w:div w:id="2009747105">
      <w:bodyDiv w:val="1"/>
      <w:marLeft w:val="0"/>
      <w:marRight w:val="0"/>
      <w:marTop w:val="0"/>
      <w:marBottom w:val="0"/>
      <w:divBdr>
        <w:top w:val="none" w:sz="0" w:space="0" w:color="auto"/>
        <w:left w:val="none" w:sz="0" w:space="0" w:color="auto"/>
        <w:bottom w:val="none" w:sz="0" w:space="0" w:color="auto"/>
        <w:right w:val="none" w:sz="0" w:space="0" w:color="auto"/>
      </w:divBdr>
    </w:div>
    <w:div w:id="2015111361">
      <w:bodyDiv w:val="1"/>
      <w:marLeft w:val="0"/>
      <w:marRight w:val="0"/>
      <w:marTop w:val="0"/>
      <w:marBottom w:val="0"/>
      <w:divBdr>
        <w:top w:val="none" w:sz="0" w:space="0" w:color="auto"/>
        <w:left w:val="none" w:sz="0" w:space="0" w:color="auto"/>
        <w:bottom w:val="none" w:sz="0" w:space="0" w:color="auto"/>
        <w:right w:val="none" w:sz="0" w:space="0" w:color="auto"/>
      </w:divBdr>
    </w:div>
    <w:div w:id="2018270184">
      <w:bodyDiv w:val="1"/>
      <w:marLeft w:val="0"/>
      <w:marRight w:val="0"/>
      <w:marTop w:val="0"/>
      <w:marBottom w:val="0"/>
      <w:divBdr>
        <w:top w:val="none" w:sz="0" w:space="0" w:color="auto"/>
        <w:left w:val="none" w:sz="0" w:space="0" w:color="auto"/>
        <w:bottom w:val="none" w:sz="0" w:space="0" w:color="auto"/>
        <w:right w:val="none" w:sz="0" w:space="0" w:color="auto"/>
      </w:divBdr>
    </w:div>
    <w:div w:id="2022123015">
      <w:bodyDiv w:val="1"/>
      <w:marLeft w:val="0"/>
      <w:marRight w:val="0"/>
      <w:marTop w:val="0"/>
      <w:marBottom w:val="0"/>
      <w:divBdr>
        <w:top w:val="none" w:sz="0" w:space="0" w:color="auto"/>
        <w:left w:val="none" w:sz="0" w:space="0" w:color="auto"/>
        <w:bottom w:val="none" w:sz="0" w:space="0" w:color="auto"/>
        <w:right w:val="none" w:sz="0" w:space="0" w:color="auto"/>
      </w:divBdr>
    </w:div>
    <w:div w:id="2031226137">
      <w:bodyDiv w:val="1"/>
      <w:marLeft w:val="0"/>
      <w:marRight w:val="0"/>
      <w:marTop w:val="0"/>
      <w:marBottom w:val="0"/>
      <w:divBdr>
        <w:top w:val="none" w:sz="0" w:space="0" w:color="auto"/>
        <w:left w:val="none" w:sz="0" w:space="0" w:color="auto"/>
        <w:bottom w:val="none" w:sz="0" w:space="0" w:color="auto"/>
        <w:right w:val="none" w:sz="0" w:space="0" w:color="auto"/>
      </w:divBdr>
    </w:div>
    <w:div w:id="2036073974">
      <w:bodyDiv w:val="1"/>
      <w:marLeft w:val="0"/>
      <w:marRight w:val="0"/>
      <w:marTop w:val="0"/>
      <w:marBottom w:val="0"/>
      <w:divBdr>
        <w:top w:val="none" w:sz="0" w:space="0" w:color="auto"/>
        <w:left w:val="none" w:sz="0" w:space="0" w:color="auto"/>
        <w:bottom w:val="none" w:sz="0" w:space="0" w:color="auto"/>
        <w:right w:val="none" w:sz="0" w:space="0" w:color="auto"/>
      </w:divBdr>
    </w:div>
    <w:div w:id="2036341380">
      <w:bodyDiv w:val="1"/>
      <w:marLeft w:val="0"/>
      <w:marRight w:val="0"/>
      <w:marTop w:val="0"/>
      <w:marBottom w:val="0"/>
      <w:divBdr>
        <w:top w:val="none" w:sz="0" w:space="0" w:color="auto"/>
        <w:left w:val="none" w:sz="0" w:space="0" w:color="auto"/>
        <w:bottom w:val="none" w:sz="0" w:space="0" w:color="auto"/>
        <w:right w:val="none" w:sz="0" w:space="0" w:color="auto"/>
      </w:divBdr>
    </w:div>
    <w:div w:id="2037844468">
      <w:bodyDiv w:val="1"/>
      <w:marLeft w:val="0"/>
      <w:marRight w:val="0"/>
      <w:marTop w:val="0"/>
      <w:marBottom w:val="0"/>
      <w:divBdr>
        <w:top w:val="none" w:sz="0" w:space="0" w:color="auto"/>
        <w:left w:val="none" w:sz="0" w:space="0" w:color="auto"/>
        <w:bottom w:val="none" w:sz="0" w:space="0" w:color="auto"/>
        <w:right w:val="none" w:sz="0" w:space="0" w:color="auto"/>
      </w:divBdr>
    </w:div>
    <w:div w:id="2038114987">
      <w:bodyDiv w:val="1"/>
      <w:marLeft w:val="0"/>
      <w:marRight w:val="0"/>
      <w:marTop w:val="0"/>
      <w:marBottom w:val="0"/>
      <w:divBdr>
        <w:top w:val="none" w:sz="0" w:space="0" w:color="auto"/>
        <w:left w:val="none" w:sz="0" w:space="0" w:color="auto"/>
        <w:bottom w:val="none" w:sz="0" w:space="0" w:color="auto"/>
        <w:right w:val="none" w:sz="0" w:space="0" w:color="auto"/>
      </w:divBdr>
    </w:div>
    <w:div w:id="2047098114">
      <w:bodyDiv w:val="1"/>
      <w:marLeft w:val="0"/>
      <w:marRight w:val="0"/>
      <w:marTop w:val="0"/>
      <w:marBottom w:val="0"/>
      <w:divBdr>
        <w:top w:val="none" w:sz="0" w:space="0" w:color="auto"/>
        <w:left w:val="none" w:sz="0" w:space="0" w:color="auto"/>
        <w:bottom w:val="none" w:sz="0" w:space="0" w:color="auto"/>
        <w:right w:val="none" w:sz="0" w:space="0" w:color="auto"/>
      </w:divBdr>
    </w:div>
    <w:div w:id="2047557187">
      <w:bodyDiv w:val="1"/>
      <w:marLeft w:val="0"/>
      <w:marRight w:val="0"/>
      <w:marTop w:val="0"/>
      <w:marBottom w:val="0"/>
      <w:divBdr>
        <w:top w:val="none" w:sz="0" w:space="0" w:color="auto"/>
        <w:left w:val="none" w:sz="0" w:space="0" w:color="auto"/>
        <w:bottom w:val="none" w:sz="0" w:space="0" w:color="auto"/>
        <w:right w:val="none" w:sz="0" w:space="0" w:color="auto"/>
      </w:divBdr>
    </w:div>
    <w:div w:id="2051764713">
      <w:bodyDiv w:val="1"/>
      <w:marLeft w:val="0"/>
      <w:marRight w:val="0"/>
      <w:marTop w:val="0"/>
      <w:marBottom w:val="0"/>
      <w:divBdr>
        <w:top w:val="none" w:sz="0" w:space="0" w:color="auto"/>
        <w:left w:val="none" w:sz="0" w:space="0" w:color="auto"/>
        <w:bottom w:val="none" w:sz="0" w:space="0" w:color="auto"/>
        <w:right w:val="none" w:sz="0" w:space="0" w:color="auto"/>
      </w:divBdr>
    </w:div>
    <w:div w:id="2054234845">
      <w:bodyDiv w:val="1"/>
      <w:marLeft w:val="0"/>
      <w:marRight w:val="0"/>
      <w:marTop w:val="0"/>
      <w:marBottom w:val="0"/>
      <w:divBdr>
        <w:top w:val="none" w:sz="0" w:space="0" w:color="auto"/>
        <w:left w:val="none" w:sz="0" w:space="0" w:color="auto"/>
        <w:bottom w:val="none" w:sz="0" w:space="0" w:color="auto"/>
        <w:right w:val="none" w:sz="0" w:space="0" w:color="auto"/>
      </w:divBdr>
    </w:div>
    <w:div w:id="2057846636">
      <w:bodyDiv w:val="1"/>
      <w:marLeft w:val="0"/>
      <w:marRight w:val="0"/>
      <w:marTop w:val="0"/>
      <w:marBottom w:val="0"/>
      <w:divBdr>
        <w:top w:val="none" w:sz="0" w:space="0" w:color="auto"/>
        <w:left w:val="none" w:sz="0" w:space="0" w:color="auto"/>
        <w:bottom w:val="none" w:sz="0" w:space="0" w:color="auto"/>
        <w:right w:val="none" w:sz="0" w:space="0" w:color="auto"/>
      </w:divBdr>
      <w:divsChild>
        <w:div w:id="1299532295">
          <w:marLeft w:val="0"/>
          <w:marRight w:val="0"/>
          <w:marTop w:val="0"/>
          <w:marBottom w:val="0"/>
          <w:divBdr>
            <w:top w:val="none" w:sz="0" w:space="0" w:color="auto"/>
            <w:left w:val="none" w:sz="0" w:space="0" w:color="auto"/>
            <w:bottom w:val="none" w:sz="0" w:space="0" w:color="auto"/>
            <w:right w:val="none" w:sz="0" w:space="0" w:color="auto"/>
          </w:divBdr>
        </w:div>
      </w:divsChild>
    </w:div>
    <w:div w:id="2065790352">
      <w:bodyDiv w:val="1"/>
      <w:marLeft w:val="0"/>
      <w:marRight w:val="0"/>
      <w:marTop w:val="0"/>
      <w:marBottom w:val="0"/>
      <w:divBdr>
        <w:top w:val="none" w:sz="0" w:space="0" w:color="auto"/>
        <w:left w:val="none" w:sz="0" w:space="0" w:color="auto"/>
        <w:bottom w:val="none" w:sz="0" w:space="0" w:color="auto"/>
        <w:right w:val="none" w:sz="0" w:space="0" w:color="auto"/>
      </w:divBdr>
    </w:div>
    <w:div w:id="2070689777">
      <w:bodyDiv w:val="1"/>
      <w:marLeft w:val="0"/>
      <w:marRight w:val="0"/>
      <w:marTop w:val="0"/>
      <w:marBottom w:val="0"/>
      <w:divBdr>
        <w:top w:val="none" w:sz="0" w:space="0" w:color="auto"/>
        <w:left w:val="none" w:sz="0" w:space="0" w:color="auto"/>
        <w:bottom w:val="none" w:sz="0" w:space="0" w:color="auto"/>
        <w:right w:val="none" w:sz="0" w:space="0" w:color="auto"/>
      </w:divBdr>
    </w:div>
    <w:div w:id="2077432837">
      <w:bodyDiv w:val="1"/>
      <w:marLeft w:val="0"/>
      <w:marRight w:val="0"/>
      <w:marTop w:val="0"/>
      <w:marBottom w:val="0"/>
      <w:divBdr>
        <w:top w:val="none" w:sz="0" w:space="0" w:color="auto"/>
        <w:left w:val="none" w:sz="0" w:space="0" w:color="auto"/>
        <w:bottom w:val="none" w:sz="0" w:space="0" w:color="auto"/>
        <w:right w:val="none" w:sz="0" w:space="0" w:color="auto"/>
      </w:divBdr>
    </w:div>
    <w:div w:id="2089378072">
      <w:bodyDiv w:val="1"/>
      <w:marLeft w:val="0"/>
      <w:marRight w:val="0"/>
      <w:marTop w:val="0"/>
      <w:marBottom w:val="0"/>
      <w:divBdr>
        <w:top w:val="none" w:sz="0" w:space="0" w:color="auto"/>
        <w:left w:val="none" w:sz="0" w:space="0" w:color="auto"/>
        <w:bottom w:val="none" w:sz="0" w:space="0" w:color="auto"/>
        <w:right w:val="none" w:sz="0" w:space="0" w:color="auto"/>
      </w:divBdr>
    </w:div>
    <w:div w:id="2092461870">
      <w:bodyDiv w:val="1"/>
      <w:marLeft w:val="0"/>
      <w:marRight w:val="0"/>
      <w:marTop w:val="0"/>
      <w:marBottom w:val="0"/>
      <w:divBdr>
        <w:top w:val="none" w:sz="0" w:space="0" w:color="auto"/>
        <w:left w:val="none" w:sz="0" w:space="0" w:color="auto"/>
        <w:bottom w:val="none" w:sz="0" w:space="0" w:color="auto"/>
        <w:right w:val="none" w:sz="0" w:space="0" w:color="auto"/>
      </w:divBdr>
    </w:div>
    <w:div w:id="2094740800">
      <w:bodyDiv w:val="1"/>
      <w:marLeft w:val="0"/>
      <w:marRight w:val="0"/>
      <w:marTop w:val="0"/>
      <w:marBottom w:val="0"/>
      <w:divBdr>
        <w:top w:val="none" w:sz="0" w:space="0" w:color="auto"/>
        <w:left w:val="none" w:sz="0" w:space="0" w:color="auto"/>
        <w:bottom w:val="none" w:sz="0" w:space="0" w:color="auto"/>
        <w:right w:val="none" w:sz="0" w:space="0" w:color="auto"/>
      </w:divBdr>
    </w:div>
    <w:div w:id="2098793511">
      <w:bodyDiv w:val="1"/>
      <w:marLeft w:val="0"/>
      <w:marRight w:val="0"/>
      <w:marTop w:val="0"/>
      <w:marBottom w:val="0"/>
      <w:divBdr>
        <w:top w:val="none" w:sz="0" w:space="0" w:color="auto"/>
        <w:left w:val="none" w:sz="0" w:space="0" w:color="auto"/>
        <w:bottom w:val="none" w:sz="0" w:space="0" w:color="auto"/>
        <w:right w:val="none" w:sz="0" w:space="0" w:color="auto"/>
      </w:divBdr>
      <w:divsChild>
        <w:div w:id="1872110244">
          <w:marLeft w:val="547"/>
          <w:marRight w:val="0"/>
          <w:marTop w:val="0"/>
          <w:marBottom w:val="0"/>
          <w:divBdr>
            <w:top w:val="none" w:sz="0" w:space="0" w:color="auto"/>
            <w:left w:val="none" w:sz="0" w:space="0" w:color="auto"/>
            <w:bottom w:val="none" w:sz="0" w:space="0" w:color="auto"/>
            <w:right w:val="none" w:sz="0" w:space="0" w:color="auto"/>
          </w:divBdr>
        </w:div>
      </w:divsChild>
    </w:div>
    <w:div w:id="2100178977">
      <w:bodyDiv w:val="1"/>
      <w:marLeft w:val="0"/>
      <w:marRight w:val="0"/>
      <w:marTop w:val="0"/>
      <w:marBottom w:val="0"/>
      <w:divBdr>
        <w:top w:val="none" w:sz="0" w:space="0" w:color="auto"/>
        <w:left w:val="none" w:sz="0" w:space="0" w:color="auto"/>
        <w:bottom w:val="none" w:sz="0" w:space="0" w:color="auto"/>
        <w:right w:val="none" w:sz="0" w:space="0" w:color="auto"/>
      </w:divBdr>
    </w:div>
    <w:div w:id="2100907967">
      <w:bodyDiv w:val="1"/>
      <w:marLeft w:val="0"/>
      <w:marRight w:val="0"/>
      <w:marTop w:val="0"/>
      <w:marBottom w:val="0"/>
      <w:divBdr>
        <w:top w:val="none" w:sz="0" w:space="0" w:color="auto"/>
        <w:left w:val="none" w:sz="0" w:space="0" w:color="auto"/>
        <w:bottom w:val="none" w:sz="0" w:space="0" w:color="auto"/>
        <w:right w:val="none" w:sz="0" w:space="0" w:color="auto"/>
      </w:divBdr>
    </w:div>
    <w:div w:id="2102722778">
      <w:bodyDiv w:val="1"/>
      <w:marLeft w:val="0"/>
      <w:marRight w:val="0"/>
      <w:marTop w:val="0"/>
      <w:marBottom w:val="0"/>
      <w:divBdr>
        <w:top w:val="none" w:sz="0" w:space="0" w:color="auto"/>
        <w:left w:val="none" w:sz="0" w:space="0" w:color="auto"/>
        <w:bottom w:val="none" w:sz="0" w:space="0" w:color="auto"/>
        <w:right w:val="none" w:sz="0" w:space="0" w:color="auto"/>
      </w:divBdr>
    </w:div>
    <w:div w:id="2118601001">
      <w:bodyDiv w:val="1"/>
      <w:marLeft w:val="0"/>
      <w:marRight w:val="0"/>
      <w:marTop w:val="0"/>
      <w:marBottom w:val="0"/>
      <w:divBdr>
        <w:top w:val="none" w:sz="0" w:space="0" w:color="auto"/>
        <w:left w:val="none" w:sz="0" w:space="0" w:color="auto"/>
        <w:bottom w:val="none" w:sz="0" w:space="0" w:color="auto"/>
        <w:right w:val="none" w:sz="0" w:space="0" w:color="auto"/>
      </w:divBdr>
    </w:div>
    <w:div w:id="2120055380">
      <w:bodyDiv w:val="1"/>
      <w:marLeft w:val="0"/>
      <w:marRight w:val="0"/>
      <w:marTop w:val="0"/>
      <w:marBottom w:val="0"/>
      <w:divBdr>
        <w:top w:val="none" w:sz="0" w:space="0" w:color="auto"/>
        <w:left w:val="none" w:sz="0" w:space="0" w:color="auto"/>
        <w:bottom w:val="none" w:sz="0" w:space="0" w:color="auto"/>
        <w:right w:val="none" w:sz="0" w:space="0" w:color="auto"/>
      </w:divBdr>
    </w:div>
    <w:div w:id="2125464591">
      <w:bodyDiv w:val="1"/>
      <w:marLeft w:val="0"/>
      <w:marRight w:val="0"/>
      <w:marTop w:val="0"/>
      <w:marBottom w:val="0"/>
      <w:divBdr>
        <w:top w:val="none" w:sz="0" w:space="0" w:color="auto"/>
        <w:left w:val="none" w:sz="0" w:space="0" w:color="auto"/>
        <w:bottom w:val="none" w:sz="0" w:space="0" w:color="auto"/>
        <w:right w:val="none" w:sz="0" w:space="0" w:color="auto"/>
      </w:divBdr>
    </w:div>
    <w:div w:id="2128771936">
      <w:bodyDiv w:val="1"/>
      <w:marLeft w:val="0"/>
      <w:marRight w:val="0"/>
      <w:marTop w:val="0"/>
      <w:marBottom w:val="0"/>
      <w:divBdr>
        <w:top w:val="none" w:sz="0" w:space="0" w:color="auto"/>
        <w:left w:val="none" w:sz="0" w:space="0" w:color="auto"/>
        <w:bottom w:val="none" w:sz="0" w:space="0" w:color="auto"/>
        <w:right w:val="none" w:sz="0" w:space="0" w:color="auto"/>
      </w:divBdr>
      <w:divsChild>
        <w:div w:id="2088988326">
          <w:marLeft w:val="547"/>
          <w:marRight w:val="0"/>
          <w:marTop w:val="0"/>
          <w:marBottom w:val="0"/>
          <w:divBdr>
            <w:top w:val="none" w:sz="0" w:space="0" w:color="auto"/>
            <w:left w:val="none" w:sz="0" w:space="0" w:color="auto"/>
            <w:bottom w:val="none" w:sz="0" w:space="0" w:color="auto"/>
            <w:right w:val="none" w:sz="0" w:space="0" w:color="auto"/>
          </w:divBdr>
        </w:div>
      </w:divsChild>
    </w:div>
    <w:div w:id="2132237997">
      <w:bodyDiv w:val="1"/>
      <w:marLeft w:val="0"/>
      <w:marRight w:val="0"/>
      <w:marTop w:val="0"/>
      <w:marBottom w:val="0"/>
      <w:divBdr>
        <w:top w:val="none" w:sz="0" w:space="0" w:color="auto"/>
        <w:left w:val="none" w:sz="0" w:space="0" w:color="auto"/>
        <w:bottom w:val="none" w:sz="0" w:space="0" w:color="auto"/>
        <w:right w:val="none" w:sz="0" w:space="0" w:color="auto"/>
      </w:divBdr>
    </w:div>
    <w:div w:id="2135177819">
      <w:bodyDiv w:val="1"/>
      <w:marLeft w:val="0"/>
      <w:marRight w:val="0"/>
      <w:marTop w:val="0"/>
      <w:marBottom w:val="0"/>
      <w:divBdr>
        <w:top w:val="none" w:sz="0" w:space="0" w:color="auto"/>
        <w:left w:val="none" w:sz="0" w:space="0" w:color="auto"/>
        <w:bottom w:val="none" w:sz="0" w:space="0" w:color="auto"/>
        <w:right w:val="none" w:sz="0" w:space="0" w:color="auto"/>
      </w:divBdr>
    </w:div>
    <w:div w:id="21368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oftwareworks.com.co:8086/confluence" TargetMode="External"/><Relationship Id="rId26" Type="http://schemas.openxmlformats.org/officeDocument/2006/relationships/diagramLayout" Target="diagrams/layout1.xml"/><Relationship Id="rId39" Type="http://schemas.microsoft.com/office/2007/relationships/diagramDrawing" Target="diagrams/drawing3.xml"/><Relationship Id="rId21" Type="http://schemas.openxmlformats.org/officeDocument/2006/relationships/header" Target="header1.xml"/><Relationship Id="rId34" Type="http://schemas.microsoft.com/office/2007/relationships/diagramDrawing" Target="diagrams/drawing2.xml"/><Relationship Id="rId42" Type="http://schemas.openxmlformats.org/officeDocument/2006/relationships/header" Target="header5.xml"/><Relationship Id="rId47" Type="http://schemas.openxmlformats.org/officeDocument/2006/relationships/diagramLayout" Target="diagrams/layout4.xml"/><Relationship Id="rId50" Type="http://schemas.microsoft.com/office/2007/relationships/diagramDrawing" Target="diagrams/drawing4.xml"/><Relationship Id="rId55" Type="http://schemas.microsoft.com/office/2007/relationships/diagramDrawing" Target="diagrams/drawing5.xml"/><Relationship Id="rId63" Type="http://schemas.openxmlformats.org/officeDocument/2006/relationships/hyperlink" Target="http://www.softwareworks.com.co:8086/confluence" TargetMode="External"/><Relationship Id="rId68" Type="http://schemas.openxmlformats.org/officeDocument/2006/relationships/hyperlink" Target="http://es.wikipedia.org/wiki/Google" TargetMode="External"/><Relationship Id="rId76"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es.wikipedia.org/wiki/Apple_Inc." TargetMode="External"/><Relationship Id="rId2" Type="http://schemas.openxmlformats.org/officeDocument/2006/relationships/numbering" Target="numbering.xml"/><Relationship Id="rId16" Type="http://schemas.openxmlformats.org/officeDocument/2006/relationships/hyperlink" Target="http://softwareworks.com.co:8086/confluence" TargetMode="External"/><Relationship Id="rId29" Type="http://schemas.microsoft.com/office/2007/relationships/diagramDrawing" Target="diagrams/drawing1.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header" Target="header3.xml"/><Relationship Id="rId45" Type="http://schemas.openxmlformats.org/officeDocument/2006/relationships/hyperlink" Target="http://www.softwareworks.com.co:8086/confluence" TargetMode="External"/><Relationship Id="rId53" Type="http://schemas.openxmlformats.org/officeDocument/2006/relationships/diagramQuickStyle" Target="diagrams/quickStyle5.xml"/><Relationship Id="rId58" Type="http://schemas.openxmlformats.org/officeDocument/2006/relationships/hyperlink" Target="http://www.softwareworks.com.co:8086/confluence" TargetMode="External"/><Relationship Id="rId66" Type="http://schemas.openxmlformats.org/officeDocument/2006/relationships/hyperlink" Target="http://es.wikipedia.org/w/index.php?title=Objeto_espacial&amp;action=edit&amp;redlink=1" TargetMode="External"/><Relationship Id="rId74" Type="http://schemas.openxmlformats.org/officeDocument/2006/relationships/hyperlink" Target="http://es.wikipedia.org/wiki/IPad" TargetMode="External"/><Relationship Id="rId5" Type="http://schemas.openxmlformats.org/officeDocument/2006/relationships/settings" Target="settings.xml"/><Relationship Id="rId15" Type="http://schemas.openxmlformats.org/officeDocument/2006/relationships/hyperlink" Target="http://softwareworks.com.co:8086/confluence" TargetMode="External"/><Relationship Id="rId23" Type="http://schemas.openxmlformats.org/officeDocument/2006/relationships/footer" Target="footer1.xml"/><Relationship Id="rId28" Type="http://schemas.openxmlformats.org/officeDocument/2006/relationships/diagramColors" Target="diagrams/colors1.xml"/><Relationship Id="rId36" Type="http://schemas.openxmlformats.org/officeDocument/2006/relationships/diagramLayout" Target="diagrams/layout3.xml"/><Relationship Id="rId49" Type="http://schemas.openxmlformats.org/officeDocument/2006/relationships/diagramColors" Target="diagrams/colors4.xml"/><Relationship Id="rId57" Type="http://schemas.openxmlformats.org/officeDocument/2006/relationships/hyperlink" Target="http://www.softwareworks.com.co:8086/confluence" TargetMode="External"/><Relationship Id="rId61" Type="http://schemas.openxmlformats.org/officeDocument/2006/relationships/header" Target="header7.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diagramLayout" Target="diagrams/layout2.xml"/><Relationship Id="rId44" Type="http://schemas.openxmlformats.org/officeDocument/2006/relationships/hyperlink" Target="http://www.softwareworks.com.co:8086/confluence" TargetMode="External"/><Relationship Id="rId52" Type="http://schemas.openxmlformats.org/officeDocument/2006/relationships/diagramLayout" Target="diagrams/layout5.xml"/><Relationship Id="rId60" Type="http://schemas.openxmlformats.org/officeDocument/2006/relationships/hyperlink" Target="http://www.softwareworks.com.co:8086/confluence" TargetMode="External"/><Relationship Id="rId65" Type="http://schemas.openxmlformats.org/officeDocument/2006/relationships/hyperlink" Target="http://www.softwareworks.com.co:8086/confluence" TargetMode="External"/><Relationship Id="rId73" Type="http://schemas.openxmlformats.org/officeDocument/2006/relationships/hyperlink" Target="http://es.wikipedia.org/wiki/IPod_Touch"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header" Target="header6.xml"/><Relationship Id="rId48" Type="http://schemas.openxmlformats.org/officeDocument/2006/relationships/diagramQuickStyle" Target="diagrams/quickStyle4.xml"/><Relationship Id="rId56" Type="http://schemas.openxmlformats.org/officeDocument/2006/relationships/hyperlink" Target="https://softwareworks.atlassian.net/wiki/download/attachments/983082/GLFS2-GB-PLN-PT-PlanDeTrabajo.docx" TargetMode="External"/><Relationship Id="rId64" Type="http://schemas.openxmlformats.org/officeDocument/2006/relationships/hyperlink" Target="http://www.softwareworks.com.co:8086/confluence" TargetMode="External"/><Relationship Id="rId69" Type="http://schemas.openxmlformats.org/officeDocument/2006/relationships/hyperlink" Target="http://es.wikipedia.org/wiki/Android"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Data" Target="diagrams/data5.xml"/><Relationship Id="rId72" Type="http://schemas.openxmlformats.org/officeDocument/2006/relationships/hyperlink" Target="http://es.wikipedia.org/wiki/IPhone"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oftwareworks.com.co:8086/confluence" TargetMode="Externa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diagramData" Target="diagrams/data4.xml"/><Relationship Id="rId59" Type="http://schemas.openxmlformats.org/officeDocument/2006/relationships/hyperlink" Target="http://www.softwareworks.com.co:8086/confluence" TargetMode="External"/><Relationship Id="rId67" Type="http://schemas.openxmlformats.org/officeDocument/2006/relationships/hyperlink" Target="http://es.wikipedia.org/wiki/Sistema_de_coordenadas" TargetMode="External"/><Relationship Id="rId20" Type="http://schemas.openxmlformats.org/officeDocument/2006/relationships/image" Target="media/image8.png"/><Relationship Id="rId41" Type="http://schemas.openxmlformats.org/officeDocument/2006/relationships/header" Target="header4.xml"/><Relationship Id="rId54" Type="http://schemas.openxmlformats.org/officeDocument/2006/relationships/diagramColors" Target="diagrams/colors5.xml"/><Relationship Id="rId62" Type="http://schemas.openxmlformats.org/officeDocument/2006/relationships/header" Target="header8.xml"/><Relationship Id="rId70" Type="http://schemas.openxmlformats.org/officeDocument/2006/relationships/hyperlink" Target="http://es.wikipedia.org/wiki/Sistema_operativo" TargetMode="External"/><Relationship Id="rId75" Type="http://schemas.openxmlformats.org/officeDocument/2006/relationships/hyperlink" Target="http://es.wikipedia.org/wiki/Apple_TV"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lema.rae.es/drae/?val=tr%C3%A1mite" TargetMode="External"/><Relationship Id="rId2" Type="http://schemas.openxmlformats.org/officeDocument/2006/relationships/hyperlink" Target="http://es.wikipedia.org/wiki/Scrum" TargetMode="External"/><Relationship Id="rId1" Type="http://schemas.openxmlformats.org/officeDocument/2006/relationships/hyperlink" Target="http://es.wikipedia.org/wiki/Geolocaliz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_rels/header5.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header6.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header7.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8.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jpeg"/></Relationships>
</file>

<file path=word/_rels/header9.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ilo.%20Cortes\Documents\SugarSync%20Shared%20Folders\Alberto%20Dominguez\Team\VUD%20Ventanilla%20Unificada%20de%20Denuncias\pm\Final\Segunda%20Entrega%20para%20Interventor&#237;a\GLFS2-GB-PLP-PlandeProyectoControl_EnLine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PEC</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Revisión de servicios</a:t>
          </a:r>
        </a:p>
        <a:p>
          <a:r>
            <a:rPr lang="es-CO" sz="800"/>
            <a:t>Habilitación de ambientes</a:t>
          </a:r>
        </a:p>
        <a:p>
          <a:r>
            <a:rPr lang="es-CO" sz="800"/>
            <a:t>Revisión y ajustes de diseño</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900"/>
            <a:t>Sprint 1</a:t>
          </a:r>
        </a:p>
        <a:p>
          <a:r>
            <a:rPr lang="es-CO" sz="900"/>
            <a:t>Revisión Prototipos  Gráficos</a:t>
          </a:r>
        </a:p>
        <a:p>
          <a:r>
            <a:rPr lang="es-CO" sz="900"/>
            <a:t>Aceptación de Entregables del Proyecto</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2"/>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2"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2"/>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2"/>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2" custScaleX="130211" custScaleY="226247">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2"/>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7D7FD29-9EA4-4F1F-95E5-86A205693F97}" type="pres">
      <dgm:prSet presAssocID="{A5BE2FC7-D608-41D7-B70B-860F900C769D}" presName="hierChild3" presStyleCnt="0"/>
      <dgm:spPr/>
    </dgm:pt>
  </dgm:ptLst>
  <dgm:cxnLst>
    <dgm:cxn modelId="{0408BED5-2059-4095-999E-52917C59A77C}" type="presOf" srcId="{538A2F84-A069-4706-B878-C378E6EA5E1F}" destId="{1EB513AE-6DF2-49B1-A933-32FBEDA55C91}" srcOrd="1" destOrd="0" presId="urn:microsoft.com/office/officeart/2005/8/layout/orgChart1"/>
    <dgm:cxn modelId="{4A1A4FE0-532B-4564-840B-0D6543F1D173}" type="presOf" srcId="{A5BE2FC7-D608-41D7-B70B-860F900C769D}" destId="{F7AF1189-535D-482C-BEAF-8C02457369D1}" srcOrd="1" destOrd="0" presId="urn:microsoft.com/office/officeart/2005/8/layout/orgChart1"/>
    <dgm:cxn modelId="{48EEB202-C5EA-44D1-9601-D24B69749E57}" type="presOf" srcId="{7A8F4DCC-CEA8-40AB-B948-05B8A2114007}" destId="{9CEB70C2-012E-487A-8BB6-476A3E3117A5}" srcOrd="1"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C93E5D9B-5628-49BF-9844-359D83726B8A}" type="presOf" srcId="{538A2F84-A069-4706-B878-C378E6EA5E1F}" destId="{77A20C46-EF3C-4E8A-98EE-C5638BDB4BA9}" srcOrd="0" destOrd="0" presId="urn:microsoft.com/office/officeart/2005/8/layout/orgChart1"/>
    <dgm:cxn modelId="{B987FCBA-D456-46E7-A8B5-B94AA623DC6E}" type="presOf" srcId="{7A8F4DCC-CEA8-40AB-B948-05B8A2114007}" destId="{45168DAB-370C-41B4-8C59-38DE90095054}" srcOrd="0" destOrd="0" presId="urn:microsoft.com/office/officeart/2005/8/layout/orgChart1"/>
    <dgm:cxn modelId="{154BB0A9-AF52-4F01-AF32-7C7CBC842DCA}" type="presOf" srcId="{A5BE2FC7-D608-41D7-B70B-860F900C769D}" destId="{8956D1B6-241A-4E8A-9AA5-ABD8F5A6BE7E}" srcOrd="0" destOrd="0" presId="urn:microsoft.com/office/officeart/2005/8/layout/orgChart1"/>
    <dgm:cxn modelId="{5A26D2A4-5245-40E3-A692-3786C24FBA9F}" type="presOf" srcId="{D9C1F2BA-1A65-4F88-A155-D1FB8B212011}" destId="{02FAEDE8-F231-48EC-BCC7-506151668F6F}" srcOrd="0" destOrd="0" presId="urn:microsoft.com/office/officeart/2005/8/layout/orgChart1"/>
    <dgm:cxn modelId="{F5A25FCE-6342-42A3-91A0-38545F531795}" type="presOf" srcId="{6563CBF7-181D-49BF-82EB-D658B30E4E02}" destId="{A13D65F8-3E06-4A7E-B9D5-1F1393B8BCB9}" srcOrd="0" destOrd="0" presId="urn:microsoft.com/office/officeart/2005/8/layout/orgChart1"/>
    <dgm:cxn modelId="{DE5BCD36-BBD2-4542-9040-DE94607C4DA5}" type="presOf" srcId="{CDACF68D-C12D-45EF-9A12-F813DB44275E}" destId="{8919D262-3060-4F7C-A9B4-05E07B3ADC76}"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A6E49DFE-FA0A-4713-8264-F54FC2F67A67}" srcId="{6563CBF7-181D-49BF-82EB-D658B30E4E02}" destId="{A5BE2FC7-D608-41D7-B70B-860F900C769D}" srcOrd="0" destOrd="0" parTransId="{E8725535-E313-4C3A-ACDF-7FA5FD78463C}" sibTransId="{B6C223D6-58F2-4ED5-B9F3-B5D1E0699DD2}"/>
    <dgm:cxn modelId="{56054776-A931-4A02-96FD-684D70E9AB55}" type="presParOf" srcId="{A13D65F8-3E06-4A7E-B9D5-1F1393B8BCB9}" destId="{10249B8E-DDF2-4875-895F-E029C2DB8190}" srcOrd="0" destOrd="0" presId="urn:microsoft.com/office/officeart/2005/8/layout/orgChart1"/>
    <dgm:cxn modelId="{EEFA1016-C401-4AB2-AF3F-81B7A137B290}" type="presParOf" srcId="{10249B8E-DDF2-4875-895F-E029C2DB8190}" destId="{1EED4A14-5FBC-4E43-8EC5-4BF31265F792}" srcOrd="0" destOrd="0" presId="urn:microsoft.com/office/officeart/2005/8/layout/orgChart1"/>
    <dgm:cxn modelId="{8E94BD3C-C348-48AC-8413-B2282FBC2154}" type="presParOf" srcId="{1EED4A14-5FBC-4E43-8EC5-4BF31265F792}" destId="{8956D1B6-241A-4E8A-9AA5-ABD8F5A6BE7E}" srcOrd="0" destOrd="0" presId="urn:microsoft.com/office/officeart/2005/8/layout/orgChart1"/>
    <dgm:cxn modelId="{5177D624-1CE5-427D-A3F8-4CCEDEE86B7D}" type="presParOf" srcId="{1EED4A14-5FBC-4E43-8EC5-4BF31265F792}" destId="{F7AF1189-535D-482C-BEAF-8C02457369D1}" srcOrd="1" destOrd="0" presId="urn:microsoft.com/office/officeart/2005/8/layout/orgChart1"/>
    <dgm:cxn modelId="{E72EC470-3107-4C26-ABE7-A79954CD4A5F}" type="presParOf" srcId="{10249B8E-DDF2-4875-895F-E029C2DB8190}" destId="{B62A8728-01D6-4481-88E8-78A6DFA62C0B}" srcOrd="1" destOrd="0" presId="urn:microsoft.com/office/officeart/2005/8/layout/orgChart1"/>
    <dgm:cxn modelId="{08F0B0B0-A61B-4A4A-A95D-3DDDED8478B0}" type="presParOf" srcId="{B62A8728-01D6-4481-88E8-78A6DFA62C0B}" destId="{8919D262-3060-4F7C-A9B4-05E07B3ADC76}" srcOrd="0" destOrd="0" presId="urn:microsoft.com/office/officeart/2005/8/layout/orgChart1"/>
    <dgm:cxn modelId="{01E4D852-E122-44DB-90A9-6B2E23701AF7}" type="presParOf" srcId="{B62A8728-01D6-4481-88E8-78A6DFA62C0B}" destId="{551C566A-7C48-46E5-ADB2-5846E55054D9}" srcOrd="1" destOrd="0" presId="urn:microsoft.com/office/officeart/2005/8/layout/orgChart1"/>
    <dgm:cxn modelId="{38A3F816-6D23-4919-A6C7-DABC023743B0}" type="presParOf" srcId="{551C566A-7C48-46E5-ADB2-5846E55054D9}" destId="{1F014692-ADCE-4379-813B-EC4AABD7DF5D}" srcOrd="0" destOrd="0" presId="urn:microsoft.com/office/officeart/2005/8/layout/orgChart1"/>
    <dgm:cxn modelId="{F3266E5E-14D0-4262-BDA3-E2205F1DD629}" type="presParOf" srcId="{1F014692-ADCE-4379-813B-EC4AABD7DF5D}" destId="{77A20C46-EF3C-4E8A-98EE-C5638BDB4BA9}" srcOrd="0" destOrd="0" presId="urn:microsoft.com/office/officeart/2005/8/layout/orgChart1"/>
    <dgm:cxn modelId="{5B47F5FA-7774-41EA-86F4-81195772F8E5}" type="presParOf" srcId="{1F014692-ADCE-4379-813B-EC4AABD7DF5D}" destId="{1EB513AE-6DF2-49B1-A933-32FBEDA55C91}" srcOrd="1" destOrd="0" presId="urn:microsoft.com/office/officeart/2005/8/layout/orgChart1"/>
    <dgm:cxn modelId="{F1D67C44-9505-4A7D-B85D-15283F007F35}" type="presParOf" srcId="{551C566A-7C48-46E5-ADB2-5846E55054D9}" destId="{756011A7-2C21-47C4-82CC-9FA203E4F585}" srcOrd="1" destOrd="0" presId="urn:microsoft.com/office/officeart/2005/8/layout/orgChart1"/>
    <dgm:cxn modelId="{79D14FE1-7F67-40DB-BD59-12D5DECDEF62}" type="presParOf" srcId="{551C566A-7C48-46E5-ADB2-5846E55054D9}" destId="{70318E69-7D92-47AD-B53E-9B7F55C9B3C8}" srcOrd="2" destOrd="0" presId="urn:microsoft.com/office/officeart/2005/8/layout/orgChart1"/>
    <dgm:cxn modelId="{C7FBE7C8-8F9B-42BE-A8D6-025E13AAECD7}" type="presParOf" srcId="{B62A8728-01D6-4481-88E8-78A6DFA62C0B}" destId="{02FAEDE8-F231-48EC-BCC7-506151668F6F}" srcOrd="2" destOrd="0" presId="urn:microsoft.com/office/officeart/2005/8/layout/orgChart1"/>
    <dgm:cxn modelId="{0F50135C-F739-4CF3-A99E-EBAFC28E2F05}" type="presParOf" srcId="{B62A8728-01D6-4481-88E8-78A6DFA62C0B}" destId="{C2474BAB-4741-4E08-9A99-8464365DB44E}" srcOrd="3" destOrd="0" presId="urn:microsoft.com/office/officeart/2005/8/layout/orgChart1"/>
    <dgm:cxn modelId="{F60AD868-4C8C-43BA-B653-873B8C6289E2}" type="presParOf" srcId="{C2474BAB-4741-4E08-9A99-8464365DB44E}" destId="{01434EB0-9442-4AA5-AC09-FE050834FFCE}" srcOrd="0" destOrd="0" presId="urn:microsoft.com/office/officeart/2005/8/layout/orgChart1"/>
    <dgm:cxn modelId="{6CCCE0FA-BAA5-4BF7-B154-365D705B9869}" type="presParOf" srcId="{01434EB0-9442-4AA5-AC09-FE050834FFCE}" destId="{45168DAB-370C-41B4-8C59-38DE90095054}" srcOrd="0" destOrd="0" presId="urn:microsoft.com/office/officeart/2005/8/layout/orgChart1"/>
    <dgm:cxn modelId="{4BF1CBD4-86A0-482C-9747-2F6F6C0E5581}" type="presParOf" srcId="{01434EB0-9442-4AA5-AC09-FE050834FFCE}" destId="{9CEB70C2-012E-487A-8BB6-476A3E3117A5}" srcOrd="1" destOrd="0" presId="urn:microsoft.com/office/officeart/2005/8/layout/orgChart1"/>
    <dgm:cxn modelId="{98107BB2-9C27-4B50-BB5E-605351C798AF}" type="presParOf" srcId="{C2474BAB-4741-4E08-9A99-8464365DB44E}" destId="{518E9EBB-B0AF-453F-83A5-61EABA597DAF}" srcOrd="1" destOrd="0" presId="urn:microsoft.com/office/officeart/2005/8/layout/orgChart1"/>
    <dgm:cxn modelId="{E3D81A77-2B8A-439B-B4FE-CAAD8C25B5B9}" type="presParOf" srcId="{C2474BAB-4741-4E08-9A99-8464365DB44E}" destId="{3A46F015-10D0-47C3-9B67-8A87A58F6CD4}" srcOrd="2" destOrd="0" presId="urn:microsoft.com/office/officeart/2005/8/layout/orgChart1"/>
    <dgm:cxn modelId="{AF5F7410-65C8-4A6E-A0B5-FCA67D52A9D9}"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pPr algn="ctr"/>
          <a:r>
            <a:rPr lang="es-CO" sz="800"/>
            <a:t>Soluciones Móviles 4</a:t>
          </a:r>
        </a:p>
        <a:p>
          <a:pPr algn="ctr"/>
          <a:r>
            <a:rPr lang="es-CO" sz="800"/>
            <a:t>Elefantes Blancos Móvil</a:t>
          </a:r>
        </a:p>
      </dgm:t>
    </dgm:pt>
    <dgm:pt modelId="{E8725535-E313-4C3A-ACDF-7FA5FD78463C}" type="parTrans" cxnId="{A6E49DFE-FA0A-4713-8264-F54FC2F67A67}">
      <dgm:prSet/>
      <dgm:spPr/>
      <dgm:t>
        <a:bodyPr/>
        <a:lstStyle/>
        <a:p>
          <a:pPr algn="ctr"/>
          <a:endParaRPr lang="es-CO"/>
        </a:p>
      </dgm:t>
    </dgm:pt>
    <dgm:pt modelId="{B6C223D6-58F2-4ED5-B9F3-B5D1E0699DD2}" type="sibTrans" cxnId="{A6E49DFE-FA0A-4713-8264-F54FC2F67A67}">
      <dgm:prSet/>
      <dgm:spPr/>
      <dgm:t>
        <a:bodyPr/>
        <a:lstStyle/>
        <a:p>
          <a:pPr algn="ctr"/>
          <a:endParaRPr lang="es-CO"/>
        </a:p>
      </dgm:t>
    </dgm:pt>
    <dgm:pt modelId="{538A2F84-A069-4706-B878-C378E6EA5E1F}">
      <dgm:prSet phldrT="[Texto]" custT="1"/>
      <dgm:spPr/>
      <dgm:t>
        <a:bodyPr/>
        <a:lstStyle/>
        <a:p>
          <a:pPr algn="ctr"/>
          <a:r>
            <a:rPr lang="es-CO" sz="700"/>
            <a:t>Sprint 0</a:t>
          </a:r>
        </a:p>
        <a:p>
          <a:pPr algn="ctr"/>
          <a:r>
            <a:rPr lang="es-CO" sz="700"/>
            <a:t>Actividades de inicio</a:t>
          </a:r>
        </a:p>
        <a:p>
          <a:pPr algn="ctr"/>
          <a:r>
            <a:rPr lang="es-CO" sz="700"/>
            <a:t>Planeación</a:t>
          </a:r>
        </a:p>
        <a:p>
          <a:pPr algn="ctr"/>
          <a:r>
            <a:rPr lang="es-CO" sz="700"/>
            <a:t>Revisión de diseño</a:t>
          </a:r>
        </a:p>
        <a:p>
          <a:pPr algn="ctr"/>
          <a:r>
            <a:rPr lang="es-CO" sz="700"/>
            <a:t>Pruebas de servicios</a:t>
          </a:r>
        </a:p>
        <a:p>
          <a:pPr algn="ctr"/>
          <a:r>
            <a:rPr lang="es-CO" sz="700"/>
            <a:t>Habilitación de ambientes</a:t>
          </a:r>
        </a:p>
      </dgm:t>
    </dgm:pt>
    <dgm:pt modelId="{CDACF68D-C12D-45EF-9A12-F813DB44275E}" type="parTrans" cxnId="{715AE1F3-312C-4A53-A570-765F9835CF01}">
      <dgm:prSet/>
      <dgm:spPr/>
      <dgm:t>
        <a:bodyPr/>
        <a:lstStyle/>
        <a:p>
          <a:pPr algn="ctr"/>
          <a:endParaRPr lang="es-CO"/>
        </a:p>
      </dgm:t>
    </dgm:pt>
    <dgm:pt modelId="{F829C7C9-5174-4CB7-AEDB-4EA85F9BEA7E}" type="sibTrans" cxnId="{715AE1F3-312C-4A53-A570-765F9835CF01}">
      <dgm:prSet/>
      <dgm:spPr/>
      <dgm:t>
        <a:bodyPr/>
        <a:lstStyle/>
        <a:p>
          <a:pPr algn="ctr"/>
          <a:endParaRPr lang="es-CO"/>
        </a:p>
      </dgm:t>
    </dgm:pt>
    <dgm:pt modelId="{7A8F4DCC-CEA8-40AB-B948-05B8A2114007}">
      <dgm:prSet phldrT="[Texto]" custT="1"/>
      <dgm:spPr/>
      <dgm:t>
        <a:bodyPr/>
        <a:lstStyle/>
        <a:p>
          <a:pPr algn="ctr"/>
          <a:r>
            <a:rPr lang="es-CO" sz="800"/>
            <a:t>Sprint 1</a:t>
          </a:r>
        </a:p>
        <a:p>
          <a:pPr algn="ctr"/>
          <a:r>
            <a:rPr lang="es-CO" sz="800"/>
            <a:t>Ciclo de implementación de historias de usuario</a:t>
          </a:r>
        </a:p>
      </dgm:t>
    </dgm:pt>
    <dgm:pt modelId="{D9C1F2BA-1A65-4F88-A155-D1FB8B212011}" type="parTrans" cxnId="{77DA7DC6-D196-4224-8551-F731094EB00B}">
      <dgm:prSet/>
      <dgm:spPr/>
      <dgm:t>
        <a:bodyPr/>
        <a:lstStyle/>
        <a:p>
          <a:pPr algn="ctr"/>
          <a:endParaRPr lang="es-CO"/>
        </a:p>
      </dgm:t>
    </dgm:pt>
    <dgm:pt modelId="{D2525D5D-551A-420B-AA52-C4F3B7EAD238}" type="sibTrans" cxnId="{77DA7DC6-D196-4224-8551-F731094EB00B}">
      <dgm:prSet/>
      <dgm:spPr/>
      <dgm:t>
        <a:bodyPr/>
        <a:lstStyle/>
        <a:p>
          <a:pPr algn="ctr"/>
          <a:endParaRPr lang="es-CO"/>
        </a:p>
      </dgm:t>
    </dgm:pt>
    <dgm:pt modelId="{D362C5AF-A22F-4FA8-9455-20DC57154809}">
      <dgm:prSet custT="1"/>
      <dgm:spPr/>
      <dgm:t>
        <a:bodyPr/>
        <a:lstStyle/>
        <a:p>
          <a:pPr algn="ctr"/>
          <a:r>
            <a:rPr lang="es-CO" sz="800"/>
            <a:t>Sprint </a:t>
          </a:r>
        </a:p>
        <a:p>
          <a:pPr algn="ctr"/>
          <a:r>
            <a:rPr lang="es-CO" sz="800"/>
            <a:t>Paso a Producción</a:t>
          </a:r>
        </a:p>
      </dgm:t>
    </dgm:pt>
    <dgm:pt modelId="{AF038765-8B47-4E6B-A93B-0CF0F3647D60}" type="parTrans" cxnId="{A62DFDC8-D7C6-4EF6-9FB2-ED4E09773114}">
      <dgm:prSet/>
      <dgm:spPr/>
      <dgm:t>
        <a:bodyPr/>
        <a:lstStyle/>
        <a:p>
          <a:pPr algn="ctr"/>
          <a:endParaRPr lang="es-CO"/>
        </a:p>
      </dgm:t>
    </dgm:pt>
    <dgm:pt modelId="{CCD6B3CB-34BC-43B6-A618-1F6B0420B4E8}" type="sibTrans" cxnId="{A62DFDC8-D7C6-4EF6-9FB2-ED4E09773114}">
      <dgm:prSet/>
      <dgm:spPr/>
      <dgm:t>
        <a:bodyPr/>
        <a:lstStyle/>
        <a:p>
          <a:pPr algn="ctr"/>
          <a:endParaRPr lang="es-CO"/>
        </a:p>
      </dgm:t>
    </dgm:pt>
    <dgm:pt modelId="{F9C9E4DA-A3DD-4B99-BC4D-C1E51CA24424}">
      <dgm:prSet custT="1"/>
      <dgm:spPr/>
      <dgm:t>
        <a:bodyPr/>
        <a:lstStyle/>
        <a:p>
          <a:pPr algn="ctr"/>
          <a:r>
            <a:rPr lang="es-CO" sz="800"/>
            <a:t>Estabilización y Aceptación</a:t>
          </a:r>
        </a:p>
      </dgm:t>
    </dgm:pt>
    <dgm:pt modelId="{48784E1C-586B-4432-B7AC-F071D9F6F4FA}" type="parTrans" cxnId="{D771ECC7-721E-435D-A261-6A3608ABBB35}">
      <dgm:prSet/>
      <dgm:spPr/>
      <dgm:t>
        <a:bodyPr/>
        <a:lstStyle/>
        <a:p>
          <a:pPr algn="ctr"/>
          <a:endParaRPr lang="es-CO"/>
        </a:p>
      </dgm:t>
    </dgm:pt>
    <dgm:pt modelId="{61AA45DC-8B98-4AC7-9CA6-C18F4EA0F168}" type="sibTrans" cxnId="{D771ECC7-721E-435D-A261-6A3608ABBB35}">
      <dgm:prSet/>
      <dgm:spPr/>
      <dgm:t>
        <a:bodyPr/>
        <a:lstStyle/>
        <a:p>
          <a:pPr algn="ctr"/>
          <a:endParaRPr lang="es-CO"/>
        </a:p>
      </dgm:t>
    </dgm:pt>
    <dgm:pt modelId="{9C601133-C383-49A2-98D8-5A5A86709980}">
      <dgm:prSet custT="1"/>
      <dgm:spPr/>
      <dgm:t>
        <a:bodyPr/>
        <a:lstStyle/>
        <a:p>
          <a:pPr algn="ctr"/>
          <a:r>
            <a:rPr lang="es-CO" sz="800"/>
            <a:t>Sprint </a:t>
          </a:r>
        </a:p>
        <a:p>
          <a:pPr algn="ctr"/>
          <a:r>
            <a:rPr lang="es-CO" sz="800"/>
            <a:t>Preproducción</a:t>
          </a:r>
        </a:p>
      </dgm:t>
    </dgm:pt>
    <dgm:pt modelId="{3777E2F9-9BEB-48C6-822F-6B9DDC6A2009}" type="parTrans" cxnId="{F738804F-0F36-483D-9F05-C6FEE3E20585}">
      <dgm:prSet/>
      <dgm:spPr/>
      <dgm:t>
        <a:bodyPr/>
        <a:lstStyle/>
        <a:p>
          <a:pPr algn="ctr"/>
          <a:endParaRPr lang="es-CO"/>
        </a:p>
      </dgm:t>
    </dgm:pt>
    <dgm:pt modelId="{CDB9B45A-31EF-455A-ADCD-F35ACFCEDAB1}" type="sibTrans" cxnId="{F738804F-0F36-483D-9F05-C6FEE3E20585}">
      <dgm:prSet/>
      <dgm:spPr/>
      <dgm:t>
        <a:bodyPr/>
        <a:lstStyle/>
        <a:p>
          <a:pPr algn="ctr"/>
          <a:endParaRPr lang="es-CO"/>
        </a:p>
      </dgm:t>
    </dgm:pt>
    <dgm:pt modelId="{CDF5D79A-ED6C-4380-9BE1-F764119DC104}">
      <dgm:prSet custT="1"/>
      <dgm:spPr/>
      <dgm:t>
        <a:bodyPr/>
        <a:lstStyle/>
        <a:p>
          <a:pPr algn="ctr"/>
          <a:r>
            <a:rPr lang="es-CO" sz="800"/>
            <a:t>Sprint </a:t>
          </a:r>
        </a:p>
        <a:p>
          <a:pPr algn="ctr"/>
          <a:r>
            <a:rPr lang="es-CO" sz="800"/>
            <a:t>Revisión Final de Calidad</a:t>
          </a:r>
        </a:p>
      </dgm:t>
    </dgm:pt>
    <dgm:pt modelId="{1BCC85A4-EC37-4957-9CEB-4CC539FD2C1C}" type="parTrans" cxnId="{557C7F14-1C7F-4AF5-B560-DA73714F584E}">
      <dgm:prSet/>
      <dgm:spPr/>
      <dgm:t>
        <a:bodyPr/>
        <a:lstStyle/>
        <a:p>
          <a:pPr algn="ctr"/>
          <a:endParaRPr lang="es-CO"/>
        </a:p>
      </dgm:t>
    </dgm:pt>
    <dgm:pt modelId="{3F5F53DB-5577-48F4-BF8E-7527BA3306D2}" type="sibTrans" cxnId="{557C7F14-1C7F-4AF5-B560-DA73714F584E}">
      <dgm:prSet/>
      <dgm:spPr/>
      <dgm:t>
        <a:bodyPr/>
        <a:lstStyle/>
        <a:p>
          <a:pPr algn="ctr"/>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6"/>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6" custScaleX="134117" custScaleY="226525"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6"/>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6"/>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6" custScaleX="130211" custScaleY="216344">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6"/>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2452F5D3-AFD2-47CE-AA49-D9BE8ADF9691}" type="pres">
      <dgm:prSet presAssocID="{1BCC85A4-EC37-4957-9CEB-4CC539FD2C1C}" presName="Name37" presStyleLbl="parChTrans1D2" presStyleIdx="2" presStyleCnt="6"/>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2" presStyleCnt="6" custScaleY="178464">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2" presStyleCnt="6"/>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701E9015-2A87-46CF-B3D4-D15293C20CC8}" type="pres">
      <dgm:prSet presAssocID="{3777E2F9-9BEB-48C6-822F-6B9DDC6A2009}" presName="Name37" presStyleLbl="parChTrans1D2" presStyleIdx="3" presStyleCnt="6"/>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3" presStyleCnt="6" custScaleY="178464">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3" presStyleCnt="6"/>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4" presStyleCnt="6"/>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4" presStyleCnt="6" custScaleY="178464">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4" presStyleCnt="6"/>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5" presStyleCnt="6"/>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5" presStyleCnt="6" custScaleY="178464">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5" presStyleCnt="6"/>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9C49C48A-3914-4C20-B4F4-53D2B02DA7A9}" type="presOf" srcId="{538A2F84-A069-4706-B878-C378E6EA5E1F}" destId="{77A20C46-EF3C-4E8A-98EE-C5638BDB4BA9}" srcOrd="0" destOrd="0" presId="urn:microsoft.com/office/officeart/2005/8/layout/orgChart1"/>
    <dgm:cxn modelId="{A62DFDC8-D7C6-4EF6-9FB2-ED4E09773114}" srcId="{A5BE2FC7-D608-41D7-B70B-860F900C769D}" destId="{D362C5AF-A22F-4FA8-9455-20DC57154809}" srcOrd="4" destOrd="0" parTransId="{AF038765-8B47-4E6B-A93B-0CF0F3647D60}" sibTransId="{CCD6B3CB-34BC-43B6-A618-1F6B0420B4E8}"/>
    <dgm:cxn modelId="{D771ECC7-721E-435D-A261-6A3608ABBB35}" srcId="{A5BE2FC7-D608-41D7-B70B-860F900C769D}" destId="{F9C9E4DA-A3DD-4B99-BC4D-C1E51CA24424}" srcOrd="5" destOrd="0" parTransId="{48784E1C-586B-4432-B7AC-F071D9F6F4FA}" sibTransId="{61AA45DC-8B98-4AC7-9CA6-C18F4EA0F168}"/>
    <dgm:cxn modelId="{4CCB7101-991D-4166-B2F1-BFC67CE8AA18}" type="presOf" srcId="{538A2F84-A069-4706-B878-C378E6EA5E1F}" destId="{1EB513AE-6DF2-49B1-A933-32FBEDA55C91}" srcOrd="1" destOrd="0" presId="urn:microsoft.com/office/officeart/2005/8/layout/orgChart1"/>
    <dgm:cxn modelId="{5C4AA5BF-3AEB-411C-9B79-3639493F32C1}" type="presOf" srcId="{AF038765-8B47-4E6B-A93B-0CF0F3647D60}" destId="{A875D800-BE28-4BCE-99BC-B871E54F814D}" srcOrd="0" destOrd="0" presId="urn:microsoft.com/office/officeart/2005/8/layout/orgChart1"/>
    <dgm:cxn modelId="{557C7F14-1C7F-4AF5-B560-DA73714F584E}" srcId="{A5BE2FC7-D608-41D7-B70B-860F900C769D}" destId="{CDF5D79A-ED6C-4380-9BE1-F764119DC104}" srcOrd="2" destOrd="0" parTransId="{1BCC85A4-EC37-4957-9CEB-4CC539FD2C1C}" sibTransId="{3F5F53DB-5577-48F4-BF8E-7527BA3306D2}"/>
    <dgm:cxn modelId="{F9601B70-ECD8-460C-BF47-31F649D88A33}" type="presOf" srcId="{6563CBF7-181D-49BF-82EB-D658B30E4E02}" destId="{A13D65F8-3E06-4A7E-B9D5-1F1393B8BCB9}" srcOrd="0" destOrd="0" presId="urn:microsoft.com/office/officeart/2005/8/layout/orgChart1"/>
    <dgm:cxn modelId="{335FED6C-689F-4367-A1EE-FD147F3AAEBE}" type="presOf" srcId="{9C601133-C383-49A2-98D8-5A5A86709980}" destId="{454A2F36-8762-45A2-B7B5-81EB38158F45}" srcOrd="0" destOrd="0" presId="urn:microsoft.com/office/officeart/2005/8/layout/orgChart1"/>
    <dgm:cxn modelId="{A2034982-64D4-4181-8758-BD2B45EA3CE5}" type="presOf" srcId="{9C601133-C383-49A2-98D8-5A5A86709980}" destId="{DD760828-B763-46F9-80C3-C930ADB2B0C7}" srcOrd="1" destOrd="0" presId="urn:microsoft.com/office/officeart/2005/8/layout/orgChart1"/>
    <dgm:cxn modelId="{F738804F-0F36-483D-9F05-C6FEE3E20585}" srcId="{A5BE2FC7-D608-41D7-B70B-860F900C769D}" destId="{9C601133-C383-49A2-98D8-5A5A86709980}" srcOrd="3" destOrd="0" parTransId="{3777E2F9-9BEB-48C6-822F-6B9DDC6A2009}" sibTransId="{CDB9B45A-31EF-455A-ADCD-F35ACFCEDAB1}"/>
    <dgm:cxn modelId="{E16C8CE3-E1CF-4869-AFF9-6A5616EEE4EE}" type="presOf" srcId="{7A8F4DCC-CEA8-40AB-B948-05B8A2114007}" destId="{45168DAB-370C-41B4-8C59-38DE90095054}" srcOrd="0" destOrd="0" presId="urn:microsoft.com/office/officeart/2005/8/layout/orgChart1"/>
    <dgm:cxn modelId="{5D77262B-9868-4CA9-8211-2AAC94B0816B}" type="presOf" srcId="{F9C9E4DA-A3DD-4B99-BC4D-C1E51CA24424}" destId="{051D0B51-E20B-4662-AD17-A120B860A7C0}" srcOrd="0" destOrd="0" presId="urn:microsoft.com/office/officeart/2005/8/layout/orgChart1"/>
    <dgm:cxn modelId="{CF3B7AE6-6661-4ECC-A123-0EA05DCA83FB}" type="presOf" srcId="{D362C5AF-A22F-4FA8-9455-20DC57154809}" destId="{BC0C1712-9B34-4CD1-B1F9-B0C846121C01}" srcOrd="0" destOrd="0" presId="urn:microsoft.com/office/officeart/2005/8/layout/orgChart1"/>
    <dgm:cxn modelId="{5BE4D0E3-6EA8-4076-9BFD-88D919D4C3C9}" type="presOf" srcId="{F9C9E4DA-A3DD-4B99-BC4D-C1E51CA24424}" destId="{AF955A92-D9EC-4465-A945-6882E61AD6B3}" srcOrd="1" destOrd="0" presId="urn:microsoft.com/office/officeart/2005/8/layout/orgChart1"/>
    <dgm:cxn modelId="{920B0386-CFAF-4457-85BB-0E4A35931703}" type="presOf" srcId="{CDF5D79A-ED6C-4380-9BE1-F764119DC104}" destId="{AAA55102-F075-415C-950E-D43E3C06CD71}" srcOrd="0" destOrd="0" presId="urn:microsoft.com/office/officeart/2005/8/layout/orgChart1"/>
    <dgm:cxn modelId="{D4E6FE2F-C58E-4F57-973B-6EC91479B0A6}" type="presOf" srcId="{D9C1F2BA-1A65-4F88-A155-D1FB8B212011}" destId="{02FAEDE8-F231-48EC-BCC7-506151668F6F}" srcOrd="0"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63902F2D-7972-40E1-A954-2BEA6C4051E6}" type="presOf" srcId="{A5BE2FC7-D608-41D7-B70B-860F900C769D}" destId="{8956D1B6-241A-4E8A-9AA5-ABD8F5A6BE7E}" srcOrd="0"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BD7ED0BA-6CBC-4B1C-87EE-070785F7C651}" type="presOf" srcId="{7A8F4DCC-CEA8-40AB-B948-05B8A2114007}" destId="{9CEB70C2-012E-487A-8BB6-476A3E3117A5}" srcOrd="1" destOrd="0" presId="urn:microsoft.com/office/officeart/2005/8/layout/orgChart1"/>
    <dgm:cxn modelId="{59B30126-1921-4D96-A2B6-FDD213CFA783}" type="presOf" srcId="{A5BE2FC7-D608-41D7-B70B-860F900C769D}" destId="{F7AF1189-535D-482C-BEAF-8C02457369D1}" srcOrd="1" destOrd="0" presId="urn:microsoft.com/office/officeart/2005/8/layout/orgChart1"/>
    <dgm:cxn modelId="{292CCD33-EC98-436E-91C4-C8F57EC7E7A3}" type="presOf" srcId="{1BCC85A4-EC37-4957-9CEB-4CC539FD2C1C}" destId="{2452F5D3-AFD2-47CE-AA49-D9BE8ADF9691}" srcOrd="0" destOrd="0" presId="urn:microsoft.com/office/officeart/2005/8/layout/orgChart1"/>
    <dgm:cxn modelId="{30030937-7E7A-48B1-8AD6-158A751BB006}" type="presOf" srcId="{48784E1C-586B-4432-B7AC-F071D9F6F4FA}" destId="{7CE19ED2-7233-4836-AB4C-D676A83D2268}" srcOrd="0" destOrd="0" presId="urn:microsoft.com/office/officeart/2005/8/layout/orgChart1"/>
    <dgm:cxn modelId="{71033646-48CD-41C9-89AF-2A38A9991ECB}" type="presOf" srcId="{D362C5AF-A22F-4FA8-9455-20DC57154809}" destId="{D54A8DA2-47ED-4728-A99C-401B314B0496}" srcOrd="1"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85D25DD3-399C-4929-AD4B-9A3C568D9078}" type="presOf" srcId="{CDACF68D-C12D-45EF-9A12-F813DB44275E}" destId="{8919D262-3060-4F7C-A9B4-05E07B3ADC76}" srcOrd="0" destOrd="0" presId="urn:microsoft.com/office/officeart/2005/8/layout/orgChart1"/>
    <dgm:cxn modelId="{6EB68959-BB95-4D21-949F-F55F879BA6F3}" type="presOf" srcId="{3777E2F9-9BEB-48C6-822F-6B9DDC6A2009}" destId="{701E9015-2A87-46CF-B3D4-D15293C20CC8}" srcOrd="0" destOrd="0" presId="urn:microsoft.com/office/officeart/2005/8/layout/orgChart1"/>
    <dgm:cxn modelId="{C9B65DF0-56E4-4D03-B6C0-3DBB22CD2C86}" type="presOf" srcId="{CDF5D79A-ED6C-4380-9BE1-F764119DC104}" destId="{D43379F1-DC0A-47ED-8333-EC54E42AAFCD}" srcOrd="1" destOrd="0" presId="urn:microsoft.com/office/officeart/2005/8/layout/orgChart1"/>
    <dgm:cxn modelId="{33CAC2A8-8C0A-4E79-A688-D2D122CA7947}" type="presParOf" srcId="{A13D65F8-3E06-4A7E-B9D5-1F1393B8BCB9}" destId="{10249B8E-DDF2-4875-895F-E029C2DB8190}" srcOrd="0" destOrd="0" presId="urn:microsoft.com/office/officeart/2005/8/layout/orgChart1"/>
    <dgm:cxn modelId="{076522EF-1C9C-470F-957D-136174FCBE6E}" type="presParOf" srcId="{10249B8E-DDF2-4875-895F-E029C2DB8190}" destId="{1EED4A14-5FBC-4E43-8EC5-4BF31265F792}" srcOrd="0" destOrd="0" presId="urn:microsoft.com/office/officeart/2005/8/layout/orgChart1"/>
    <dgm:cxn modelId="{B939C8D3-00DA-48FB-A882-E2433A1C20B5}" type="presParOf" srcId="{1EED4A14-5FBC-4E43-8EC5-4BF31265F792}" destId="{8956D1B6-241A-4E8A-9AA5-ABD8F5A6BE7E}" srcOrd="0" destOrd="0" presId="urn:microsoft.com/office/officeart/2005/8/layout/orgChart1"/>
    <dgm:cxn modelId="{014D534C-16E2-481C-8661-7A6961498B5D}" type="presParOf" srcId="{1EED4A14-5FBC-4E43-8EC5-4BF31265F792}" destId="{F7AF1189-535D-482C-BEAF-8C02457369D1}" srcOrd="1" destOrd="0" presId="urn:microsoft.com/office/officeart/2005/8/layout/orgChart1"/>
    <dgm:cxn modelId="{BE81F4E6-5590-4386-8FA7-BA97EA9096F7}" type="presParOf" srcId="{10249B8E-DDF2-4875-895F-E029C2DB8190}" destId="{B62A8728-01D6-4481-88E8-78A6DFA62C0B}" srcOrd="1" destOrd="0" presId="urn:microsoft.com/office/officeart/2005/8/layout/orgChart1"/>
    <dgm:cxn modelId="{6B896905-E338-4332-9835-474B98404776}" type="presParOf" srcId="{B62A8728-01D6-4481-88E8-78A6DFA62C0B}" destId="{8919D262-3060-4F7C-A9B4-05E07B3ADC76}" srcOrd="0" destOrd="0" presId="urn:microsoft.com/office/officeart/2005/8/layout/orgChart1"/>
    <dgm:cxn modelId="{0A659347-7A04-4F34-A1DA-B799C7269F20}" type="presParOf" srcId="{B62A8728-01D6-4481-88E8-78A6DFA62C0B}" destId="{551C566A-7C48-46E5-ADB2-5846E55054D9}" srcOrd="1" destOrd="0" presId="urn:microsoft.com/office/officeart/2005/8/layout/orgChart1"/>
    <dgm:cxn modelId="{D4595C45-EED9-421F-B4EF-C530AE34D80A}" type="presParOf" srcId="{551C566A-7C48-46E5-ADB2-5846E55054D9}" destId="{1F014692-ADCE-4379-813B-EC4AABD7DF5D}" srcOrd="0" destOrd="0" presId="urn:microsoft.com/office/officeart/2005/8/layout/orgChart1"/>
    <dgm:cxn modelId="{70A09A4F-AA18-4B59-920E-77B3D4DFE5C9}" type="presParOf" srcId="{1F014692-ADCE-4379-813B-EC4AABD7DF5D}" destId="{77A20C46-EF3C-4E8A-98EE-C5638BDB4BA9}" srcOrd="0" destOrd="0" presId="urn:microsoft.com/office/officeart/2005/8/layout/orgChart1"/>
    <dgm:cxn modelId="{FA64DB15-7360-4D31-B312-994375B68735}" type="presParOf" srcId="{1F014692-ADCE-4379-813B-EC4AABD7DF5D}" destId="{1EB513AE-6DF2-49B1-A933-32FBEDA55C91}" srcOrd="1" destOrd="0" presId="urn:microsoft.com/office/officeart/2005/8/layout/orgChart1"/>
    <dgm:cxn modelId="{01E8684E-F76D-4C9A-8F24-CD2780B18859}" type="presParOf" srcId="{551C566A-7C48-46E5-ADB2-5846E55054D9}" destId="{756011A7-2C21-47C4-82CC-9FA203E4F585}" srcOrd="1" destOrd="0" presId="urn:microsoft.com/office/officeart/2005/8/layout/orgChart1"/>
    <dgm:cxn modelId="{91D8825D-AF7F-400F-B91C-60A5BF5B5FBC}" type="presParOf" srcId="{551C566A-7C48-46E5-ADB2-5846E55054D9}" destId="{70318E69-7D92-47AD-B53E-9B7F55C9B3C8}" srcOrd="2" destOrd="0" presId="urn:microsoft.com/office/officeart/2005/8/layout/orgChart1"/>
    <dgm:cxn modelId="{D84ADED2-14BF-4128-89FF-B40CD28D2FEC}" type="presParOf" srcId="{B62A8728-01D6-4481-88E8-78A6DFA62C0B}" destId="{02FAEDE8-F231-48EC-BCC7-506151668F6F}" srcOrd="2" destOrd="0" presId="urn:microsoft.com/office/officeart/2005/8/layout/orgChart1"/>
    <dgm:cxn modelId="{B1A79DEF-1FFE-4E43-B933-3BD8D83C31C7}" type="presParOf" srcId="{B62A8728-01D6-4481-88E8-78A6DFA62C0B}" destId="{C2474BAB-4741-4E08-9A99-8464365DB44E}" srcOrd="3" destOrd="0" presId="urn:microsoft.com/office/officeart/2005/8/layout/orgChart1"/>
    <dgm:cxn modelId="{E24D7D61-4036-4DDF-8524-50E576C79330}" type="presParOf" srcId="{C2474BAB-4741-4E08-9A99-8464365DB44E}" destId="{01434EB0-9442-4AA5-AC09-FE050834FFCE}" srcOrd="0" destOrd="0" presId="urn:microsoft.com/office/officeart/2005/8/layout/orgChart1"/>
    <dgm:cxn modelId="{4D238830-B16F-46AE-93E8-45E4C1C7C0AB}" type="presParOf" srcId="{01434EB0-9442-4AA5-AC09-FE050834FFCE}" destId="{45168DAB-370C-41B4-8C59-38DE90095054}" srcOrd="0" destOrd="0" presId="urn:microsoft.com/office/officeart/2005/8/layout/orgChart1"/>
    <dgm:cxn modelId="{F92AF070-92B8-4643-9B46-33FD7847BC64}" type="presParOf" srcId="{01434EB0-9442-4AA5-AC09-FE050834FFCE}" destId="{9CEB70C2-012E-487A-8BB6-476A3E3117A5}" srcOrd="1" destOrd="0" presId="urn:microsoft.com/office/officeart/2005/8/layout/orgChart1"/>
    <dgm:cxn modelId="{3ED7E55A-4900-41A1-B043-DB059432A43A}" type="presParOf" srcId="{C2474BAB-4741-4E08-9A99-8464365DB44E}" destId="{518E9EBB-B0AF-453F-83A5-61EABA597DAF}" srcOrd="1" destOrd="0" presId="urn:microsoft.com/office/officeart/2005/8/layout/orgChart1"/>
    <dgm:cxn modelId="{8D7B80D4-6A9E-450B-A684-44665C2E7247}" type="presParOf" srcId="{C2474BAB-4741-4E08-9A99-8464365DB44E}" destId="{3A46F015-10D0-47C3-9B67-8A87A58F6CD4}" srcOrd="2" destOrd="0" presId="urn:microsoft.com/office/officeart/2005/8/layout/orgChart1"/>
    <dgm:cxn modelId="{4C12BF88-02DA-4D9F-84F8-32F123644FA4}" type="presParOf" srcId="{B62A8728-01D6-4481-88E8-78A6DFA62C0B}" destId="{2452F5D3-AFD2-47CE-AA49-D9BE8ADF9691}" srcOrd="4" destOrd="0" presId="urn:microsoft.com/office/officeart/2005/8/layout/orgChart1"/>
    <dgm:cxn modelId="{75C59C65-0740-44F7-98F8-A96C8407E32D}" type="presParOf" srcId="{B62A8728-01D6-4481-88E8-78A6DFA62C0B}" destId="{CA752AC4-F14E-4210-BBAE-6AB72844B4F4}" srcOrd="5" destOrd="0" presId="urn:microsoft.com/office/officeart/2005/8/layout/orgChart1"/>
    <dgm:cxn modelId="{F681EFE1-3662-4A06-85BA-1FD0EB5C5B94}" type="presParOf" srcId="{CA752AC4-F14E-4210-BBAE-6AB72844B4F4}" destId="{04335155-D7B5-46E0-91A0-B6602B17C61A}" srcOrd="0" destOrd="0" presId="urn:microsoft.com/office/officeart/2005/8/layout/orgChart1"/>
    <dgm:cxn modelId="{8E6FD831-5749-4FA2-9247-382FAAA048B4}" type="presParOf" srcId="{04335155-D7B5-46E0-91A0-B6602B17C61A}" destId="{AAA55102-F075-415C-950E-D43E3C06CD71}" srcOrd="0" destOrd="0" presId="urn:microsoft.com/office/officeart/2005/8/layout/orgChart1"/>
    <dgm:cxn modelId="{C858E8C1-619F-4731-A88A-D794B7B83CD5}" type="presParOf" srcId="{04335155-D7B5-46E0-91A0-B6602B17C61A}" destId="{D43379F1-DC0A-47ED-8333-EC54E42AAFCD}" srcOrd="1" destOrd="0" presId="urn:microsoft.com/office/officeart/2005/8/layout/orgChart1"/>
    <dgm:cxn modelId="{B20E29A6-B5BD-4576-9EAA-BBEE2DB91829}" type="presParOf" srcId="{CA752AC4-F14E-4210-BBAE-6AB72844B4F4}" destId="{C4DD6B6A-153D-4500-8A30-078379291C43}" srcOrd="1" destOrd="0" presId="urn:microsoft.com/office/officeart/2005/8/layout/orgChart1"/>
    <dgm:cxn modelId="{48678EDF-9BFF-4647-8726-687F2B2BDD44}" type="presParOf" srcId="{CA752AC4-F14E-4210-BBAE-6AB72844B4F4}" destId="{819AECE1-9044-451C-96B2-79567E108A6F}" srcOrd="2" destOrd="0" presId="urn:microsoft.com/office/officeart/2005/8/layout/orgChart1"/>
    <dgm:cxn modelId="{D83D4A57-485E-4DD0-85E9-BB4198BCE357}" type="presParOf" srcId="{B62A8728-01D6-4481-88E8-78A6DFA62C0B}" destId="{701E9015-2A87-46CF-B3D4-D15293C20CC8}" srcOrd="6" destOrd="0" presId="urn:microsoft.com/office/officeart/2005/8/layout/orgChart1"/>
    <dgm:cxn modelId="{17391374-E283-434A-9904-A1B8631D8CCE}" type="presParOf" srcId="{B62A8728-01D6-4481-88E8-78A6DFA62C0B}" destId="{0C12F9F0-1DCC-41ED-A707-6A6C600FA179}" srcOrd="7" destOrd="0" presId="urn:microsoft.com/office/officeart/2005/8/layout/orgChart1"/>
    <dgm:cxn modelId="{D3DB4B09-6130-4E83-A669-4BB06522CA48}" type="presParOf" srcId="{0C12F9F0-1DCC-41ED-A707-6A6C600FA179}" destId="{8F225B62-5767-46B0-A5BF-C99B06226D08}" srcOrd="0" destOrd="0" presId="urn:microsoft.com/office/officeart/2005/8/layout/orgChart1"/>
    <dgm:cxn modelId="{51B89AB5-6588-4172-B798-B083F1022C32}" type="presParOf" srcId="{8F225B62-5767-46B0-A5BF-C99B06226D08}" destId="{454A2F36-8762-45A2-B7B5-81EB38158F45}" srcOrd="0" destOrd="0" presId="urn:microsoft.com/office/officeart/2005/8/layout/orgChart1"/>
    <dgm:cxn modelId="{4863D658-F756-46B0-9305-B73AF9CFF0DF}" type="presParOf" srcId="{8F225B62-5767-46B0-A5BF-C99B06226D08}" destId="{DD760828-B763-46F9-80C3-C930ADB2B0C7}" srcOrd="1" destOrd="0" presId="urn:microsoft.com/office/officeart/2005/8/layout/orgChart1"/>
    <dgm:cxn modelId="{B11C5CAA-AFBB-4E0D-9115-72583C8362CC}" type="presParOf" srcId="{0C12F9F0-1DCC-41ED-A707-6A6C600FA179}" destId="{29CACB3F-3B49-402D-A3E4-5F737DD46638}" srcOrd="1" destOrd="0" presId="urn:microsoft.com/office/officeart/2005/8/layout/orgChart1"/>
    <dgm:cxn modelId="{0CB99F44-7971-48CF-BB38-68F2D4055DAD}" type="presParOf" srcId="{0C12F9F0-1DCC-41ED-A707-6A6C600FA179}" destId="{1F4AE9F3-4A72-4260-A2E5-F619968B1B6C}" srcOrd="2" destOrd="0" presId="urn:microsoft.com/office/officeart/2005/8/layout/orgChart1"/>
    <dgm:cxn modelId="{C4DC7AF6-64A7-48B1-B241-F215188DE685}" type="presParOf" srcId="{B62A8728-01D6-4481-88E8-78A6DFA62C0B}" destId="{A875D800-BE28-4BCE-99BC-B871E54F814D}" srcOrd="8" destOrd="0" presId="urn:microsoft.com/office/officeart/2005/8/layout/orgChart1"/>
    <dgm:cxn modelId="{ED8B0AFB-62F5-4594-A58C-D5B89658DAFF}" type="presParOf" srcId="{B62A8728-01D6-4481-88E8-78A6DFA62C0B}" destId="{FF9538D6-2FFE-4D30-817F-0BF3CA5D81A1}" srcOrd="9" destOrd="0" presId="urn:microsoft.com/office/officeart/2005/8/layout/orgChart1"/>
    <dgm:cxn modelId="{41035987-4BD0-4B20-AAD3-A313DE763EFC}" type="presParOf" srcId="{FF9538D6-2FFE-4D30-817F-0BF3CA5D81A1}" destId="{5E8EC5D1-A46E-46E9-BB9F-A3CA0895B330}" srcOrd="0" destOrd="0" presId="urn:microsoft.com/office/officeart/2005/8/layout/orgChart1"/>
    <dgm:cxn modelId="{055D908C-68CB-429C-9B0C-4D4C8B2388F8}" type="presParOf" srcId="{5E8EC5D1-A46E-46E9-BB9F-A3CA0895B330}" destId="{BC0C1712-9B34-4CD1-B1F9-B0C846121C01}" srcOrd="0" destOrd="0" presId="urn:microsoft.com/office/officeart/2005/8/layout/orgChart1"/>
    <dgm:cxn modelId="{42CAC9E9-89C5-4307-BCC9-1931F7D8C9AE}" type="presParOf" srcId="{5E8EC5D1-A46E-46E9-BB9F-A3CA0895B330}" destId="{D54A8DA2-47ED-4728-A99C-401B314B0496}" srcOrd="1" destOrd="0" presId="urn:microsoft.com/office/officeart/2005/8/layout/orgChart1"/>
    <dgm:cxn modelId="{1EC86E64-61EE-4FC6-9069-4BAC60277541}" type="presParOf" srcId="{FF9538D6-2FFE-4D30-817F-0BF3CA5D81A1}" destId="{F43AB196-82EE-47BE-BF5E-44969E981E78}" srcOrd="1" destOrd="0" presId="urn:microsoft.com/office/officeart/2005/8/layout/orgChart1"/>
    <dgm:cxn modelId="{D7535D9F-7083-4FE1-946B-CF28A6FC63D4}" type="presParOf" srcId="{FF9538D6-2FFE-4D30-817F-0BF3CA5D81A1}" destId="{10FCFF42-A741-4023-8764-17319678E68A}" srcOrd="2" destOrd="0" presId="urn:microsoft.com/office/officeart/2005/8/layout/orgChart1"/>
    <dgm:cxn modelId="{21499A82-B2EE-4715-A850-F670407D2E47}" type="presParOf" srcId="{B62A8728-01D6-4481-88E8-78A6DFA62C0B}" destId="{7CE19ED2-7233-4836-AB4C-D676A83D2268}" srcOrd="10" destOrd="0" presId="urn:microsoft.com/office/officeart/2005/8/layout/orgChart1"/>
    <dgm:cxn modelId="{A8B66EE6-5107-415A-A698-8D334F225372}" type="presParOf" srcId="{B62A8728-01D6-4481-88E8-78A6DFA62C0B}" destId="{64789DF8-56A8-4202-BCE6-6F92D48D1A33}" srcOrd="11" destOrd="0" presId="urn:microsoft.com/office/officeart/2005/8/layout/orgChart1"/>
    <dgm:cxn modelId="{08E99C0E-0904-4309-8EE0-0DBD83385831}" type="presParOf" srcId="{64789DF8-56A8-4202-BCE6-6F92D48D1A33}" destId="{445FC66A-1C57-41BD-ACF9-5BF8FBBAE99D}" srcOrd="0" destOrd="0" presId="urn:microsoft.com/office/officeart/2005/8/layout/orgChart1"/>
    <dgm:cxn modelId="{EC113124-60FB-40FB-8DEC-A9EEAE1B6D7E}" type="presParOf" srcId="{445FC66A-1C57-41BD-ACF9-5BF8FBBAE99D}" destId="{051D0B51-E20B-4662-AD17-A120B860A7C0}" srcOrd="0" destOrd="0" presId="urn:microsoft.com/office/officeart/2005/8/layout/orgChart1"/>
    <dgm:cxn modelId="{A84A2A5A-E3BE-4E59-BE8E-165257E056CB}" type="presParOf" srcId="{445FC66A-1C57-41BD-ACF9-5BF8FBBAE99D}" destId="{AF955A92-D9EC-4465-A945-6882E61AD6B3}" srcOrd="1" destOrd="0" presId="urn:microsoft.com/office/officeart/2005/8/layout/orgChart1"/>
    <dgm:cxn modelId="{C1111A5A-A98E-4B9F-9DC6-61E3B8BE8B1B}" type="presParOf" srcId="{64789DF8-56A8-4202-BCE6-6F92D48D1A33}" destId="{B782AEA0-FFAD-4A6A-B211-3AE34BB8D129}" srcOrd="1" destOrd="0" presId="urn:microsoft.com/office/officeart/2005/8/layout/orgChart1"/>
    <dgm:cxn modelId="{83374013-641F-49E6-965B-5A916FC948DF}" type="presParOf" srcId="{64789DF8-56A8-4202-BCE6-6F92D48D1A33}" destId="{1DC6EAB4-184C-4C17-A5D5-E05A5CE6770E}" srcOrd="2" destOrd="0" presId="urn:microsoft.com/office/officeart/2005/8/layout/orgChart1"/>
    <dgm:cxn modelId="{A07AEBC1-1DF0-4732-AEEF-23CC106A4FE5}"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63CBF7-181D-49BF-82EB-D658B30E4E0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A5BE2FC7-D608-41D7-B70B-860F900C769D}">
      <dgm:prSet phldrT="[Texto]" custT="1"/>
      <dgm:spPr/>
      <dgm:t>
        <a:bodyPr/>
        <a:lstStyle/>
        <a:p>
          <a:r>
            <a:rPr lang="es-CO" sz="800"/>
            <a:t>Soluciones Móviles 4</a:t>
          </a:r>
        </a:p>
        <a:p>
          <a:r>
            <a:rPr lang="es-CO" sz="800"/>
            <a:t>Elefantes Blancos Administrador</a:t>
          </a:r>
        </a:p>
      </dgm:t>
    </dgm:pt>
    <dgm:pt modelId="{E8725535-E313-4C3A-ACDF-7FA5FD78463C}" type="parTrans" cxnId="{A6E49DFE-FA0A-4713-8264-F54FC2F67A67}">
      <dgm:prSet/>
      <dgm:spPr/>
      <dgm:t>
        <a:bodyPr/>
        <a:lstStyle/>
        <a:p>
          <a:endParaRPr lang="es-CO"/>
        </a:p>
      </dgm:t>
    </dgm:pt>
    <dgm:pt modelId="{B6C223D6-58F2-4ED5-B9F3-B5D1E0699DD2}" type="sibTrans" cxnId="{A6E49DFE-FA0A-4713-8264-F54FC2F67A67}">
      <dgm:prSet/>
      <dgm:spPr/>
      <dgm:t>
        <a:bodyPr/>
        <a:lstStyle/>
        <a:p>
          <a:endParaRPr lang="es-CO"/>
        </a:p>
      </dgm:t>
    </dgm:pt>
    <dgm:pt modelId="{538A2F84-A069-4706-B878-C378E6EA5E1F}">
      <dgm:prSet phldrT="[Texto]" custT="1"/>
      <dgm:spPr/>
      <dgm:t>
        <a:bodyPr/>
        <a:lstStyle/>
        <a:p>
          <a:r>
            <a:rPr lang="es-CO" sz="800"/>
            <a:t>Sprint 0</a:t>
          </a:r>
        </a:p>
        <a:p>
          <a:r>
            <a:rPr lang="es-CO" sz="800"/>
            <a:t>Actividades de inicio</a:t>
          </a:r>
        </a:p>
        <a:p>
          <a:r>
            <a:rPr lang="es-CO" sz="800"/>
            <a:t>Planeación</a:t>
          </a:r>
        </a:p>
        <a:p>
          <a:r>
            <a:rPr lang="es-CO" sz="800"/>
            <a:t>Levantamiento de requerimientos</a:t>
          </a:r>
        </a:p>
        <a:p>
          <a:r>
            <a:rPr lang="es-CO" sz="800"/>
            <a:t>Habilitación de ambientes</a:t>
          </a:r>
        </a:p>
      </dgm:t>
    </dgm:pt>
    <dgm:pt modelId="{CDACF68D-C12D-45EF-9A12-F813DB44275E}" type="parTrans" cxnId="{715AE1F3-312C-4A53-A570-765F9835CF01}">
      <dgm:prSet/>
      <dgm:spPr/>
      <dgm:t>
        <a:bodyPr/>
        <a:lstStyle/>
        <a:p>
          <a:endParaRPr lang="es-CO"/>
        </a:p>
      </dgm:t>
    </dgm:pt>
    <dgm:pt modelId="{F829C7C9-5174-4CB7-AEDB-4EA85F9BEA7E}" type="sibTrans" cxnId="{715AE1F3-312C-4A53-A570-765F9835CF01}">
      <dgm:prSet/>
      <dgm:spPr/>
      <dgm:t>
        <a:bodyPr/>
        <a:lstStyle/>
        <a:p>
          <a:endParaRPr lang="es-CO"/>
        </a:p>
      </dgm:t>
    </dgm:pt>
    <dgm:pt modelId="{7A8F4DCC-CEA8-40AB-B948-05B8A2114007}">
      <dgm:prSet phldrT="[Texto]" custT="1"/>
      <dgm:spPr/>
      <dgm:t>
        <a:bodyPr/>
        <a:lstStyle/>
        <a:p>
          <a:r>
            <a:rPr lang="es-CO" sz="800"/>
            <a:t>Sprint 1</a:t>
          </a:r>
        </a:p>
        <a:p>
          <a:r>
            <a:rPr lang="es-CO" sz="800"/>
            <a:t>Diseño Administrador</a:t>
          </a:r>
        </a:p>
      </dgm:t>
    </dgm:pt>
    <dgm:pt modelId="{D9C1F2BA-1A65-4F88-A155-D1FB8B212011}" type="parTrans" cxnId="{77DA7DC6-D196-4224-8551-F731094EB00B}">
      <dgm:prSet/>
      <dgm:spPr/>
      <dgm:t>
        <a:bodyPr/>
        <a:lstStyle/>
        <a:p>
          <a:endParaRPr lang="es-CO"/>
        </a:p>
      </dgm:t>
    </dgm:pt>
    <dgm:pt modelId="{D2525D5D-551A-420B-AA52-C4F3B7EAD238}" type="sibTrans" cxnId="{77DA7DC6-D196-4224-8551-F731094EB00B}">
      <dgm:prSet/>
      <dgm:spPr/>
      <dgm:t>
        <a:bodyPr/>
        <a:lstStyle/>
        <a:p>
          <a:endParaRPr lang="es-CO"/>
        </a:p>
      </dgm:t>
    </dgm:pt>
    <dgm:pt modelId="{D362C5AF-A22F-4FA8-9455-20DC57154809}">
      <dgm:prSet custT="1"/>
      <dgm:spPr/>
      <dgm:t>
        <a:bodyPr/>
        <a:lstStyle/>
        <a:p>
          <a:r>
            <a:rPr lang="es-CO" sz="800"/>
            <a:t>Sprint </a:t>
          </a:r>
        </a:p>
        <a:p>
          <a:r>
            <a:rPr lang="es-CO" sz="800"/>
            <a:t>Paso a Producción</a:t>
          </a:r>
        </a:p>
      </dgm:t>
    </dgm:pt>
    <dgm:pt modelId="{AF038765-8B47-4E6B-A93B-0CF0F3647D60}" type="parTrans" cxnId="{A62DFDC8-D7C6-4EF6-9FB2-ED4E09773114}">
      <dgm:prSet/>
      <dgm:spPr/>
      <dgm:t>
        <a:bodyPr/>
        <a:lstStyle/>
        <a:p>
          <a:endParaRPr lang="es-CO"/>
        </a:p>
      </dgm:t>
    </dgm:pt>
    <dgm:pt modelId="{CCD6B3CB-34BC-43B6-A618-1F6B0420B4E8}" type="sibTrans" cxnId="{A62DFDC8-D7C6-4EF6-9FB2-ED4E09773114}">
      <dgm:prSet/>
      <dgm:spPr/>
      <dgm:t>
        <a:bodyPr/>
        <a:lstStyle/>
        <a:p>
          <a:endParaRPr lang="es-CO"/>
        </a:p>
      </dgm:t>
    </dgm:pt>
    <dgm:pt modelId="{F9C9E4DA-A3DD-4B99-BC4D-C1E51CA24424}">
      <dgm:prSet custT="1"/>
      <dgm:spPr/>
      <dgm:t>
        <a:bodyPr/>
        <a:lstStyle/>
        <a:p>
          <a:r>
            <a:rPr lang="es-CO" sz="800"/>
            <a:t>Estabilización y Aceptación</a:t>
          </a:r>
        </a:p>
      </dgm:t>
    </dgm:pt>
    <dgm:pt modelId="{48784E1C-586B-4432-B7AC-F071D9F6F4FA}" type="parTrans" cxnId="{D771ECC7-721E-435D-A261-6A3608ABBB35}">
      <dgm:prSet/>
      <dgm:spPr/>
      <dgm:t>
        <a:bodyPr/>
        <a:lstStyle/>
        <a:p>
          <a:endParaRPr lang="es-CO"/>
        </a:p>
      </dgm:t>
    </dgm:pt>
    <dgm:pt modelId="{61AA45DC-8B98-4AC7-9CA6-C18F4EA0F168}" type="sibTrans" cxnId="{D771ECC7-721E-435D-A261-6A3608ABBB35}">
      <dgm:prSet/>
      <dgm:spPr/>
      <dgm:t>
        <a:bodyPr/>
        <a:lstStyle/>
        <a:p>
          <a:endParaRPr lang="es-CO"/>
        </a:p>
      </dgm:t>
    </dgm:pt>
    <dgm:pt modelId="{9C601133-C383-49A2-98D8-5A5A86709980}">
      <dgm:prSet custT="1"/>
      <dgm:spPr/>
      <dgm:t>
        <a:bodyPr/>
        <a:lstStyle/>
        <a:p>
          <a:r>
            <a:rPr lang="es-CO" sz="800"/>
            <a:t>Sprint </a:t>
          </a:r>
        </a:p>
        <a:p>
          <a:r>
            <a:rPr lang="es-CO" sz="800"/>
            <a:t>Preproducción</a:t>
          </a:r>
        </a:p>
      </dgm:t>
    </dgm:pt>
    <dgm:pt modelId="{3777E2F9-9BEB-48C6-822F-6B9DDC6A2009}" type="parTrans" cxnId="{F738804F-0F36-483D-9F05-C6FEE3E20585}">
      <dgm:prSet/>
      <dgm:spPr/>
      <dgm:t>
        <a:bodyPr/>
        <a:lstStyle/>
        <a:p>
          <a:endParaRPr lang="es-CO"/>
        </a:p>
      </dgm:t>
    </dgm:pt>
    <dgm:pt modelId="{CDB9B45A-31EF-455A-ADCD-F35ACFCEDAB1}" type="sibTrans" cxnId="{F738804F-0F36-483D-9F05-C6FEE3E20585}">
      <dgm:prSet/>
      <dgm:spPr/>
      <dgm:t>
        <a:bodyPr/>
        <a:lstStyle/>
        <a:p>
          <a:endParaRPr lang="es-CO"/>
        </a:p>
      </dgm:t>
    </dgm:pt>
    <dgm:pt modelId="{CDF5D79A-ED6C-4380-9BE1-F764119DC104}">
      <dgm:prSet custT="1"/>
      <dgm:spPr/>
      <dgm:t>
        <a:bodyPr/>
        <a:lstStyle/>
        <a:p>
          <a:r>
            <a:rPr lang="es-CO" sz="800"/>
            <a:t>Revisión Final de Calidad</a:t>
          </a:r>
        </a:p>
      </dgm:t>
    </dgm:pt>
    <dgm:pt modelId="{1BCC85A4-EC37-4957-9CEB-4CC539FD2C1C}" type="parTrans" cxnId="{557C7F14-1C7F-4AF5-B560-DA73714F584E}">
      <dgm:prSet/>
      <dgm:spPr/>
      <dgm:t>
        <a:bodyPr/>
        <a:lstStyle/>
        <a:p>
          <a:endParaRPr lang="es-CO"/>
        </a:p>
      </dgm:t>
    </dgm:pt>
    <dgm:pt modelId="{3F5F53DB-5577-48F4-BF8E-7527BA3306D2}" type="sibTrans" cxnId="{557C7F14-1C7F-4AF5-B560-DA73714F584E}">
      <dgm:prSet/>
      <dgm:spPr/>
      <dgm:t>
        <a:bodyPr/>
        <a:lstStyle/>
        <a:p>
          <a:endParaRPr lang="es-CO"/>
        </a:p>
      </dgm:t>
    </dgm:pt>
    <dgm:pt modelId="{C906ED36-0EC6-4559-BBBD-D9FD7AD47511}">
      <dgm:prSet/>
      <dgm:spPr/>
      <dgm:t>
        <a:bodyPr/>
        <a:lstStyle/>
        <a:p>
          <a:r>
            <a:rPr lang="es-CO"/>
            <a:t>Sprint 2</a:t>
          </a:r>
        </a:p>
        <a:p>
          <a:r>
            <a:rPr lang="es-CO"/>
            <a:t>Primer ciclo de implementación de historias de usuario</a:t>
          </a:r>
        </a:p>
      </dgm:t>
    </dgm:pt>
    <dgm:pt modelId="{D8022B49-4B41-4573-AFC7-030B988392EF}" type="parTrans" cxnId="{B18598AD-F25C-40C8-B810-E5C6FEE167F0}">
      <dgm:prSet/>
      <dgm:spPr/>
      <dgm:t>
        <a:bodyPr/>
        <a:lstStyle/>
        <a:p>
          <a:endParaRPr lang="es-CO"/>
        </a:p>
      </dgm:t>
    </dgm:pt>
    <dgm:pt modelId="{B276D8DF-86DB-487A-B9DD-20EA5CA5B9FE}" type="sibTrans" cxnId="{B18598AD-F25C-40C8-B810-E5C6FEE167F0}">
      <dgm:prSet/>
      <dgm:spPr/>
      <dgm:t>
        <a:bodyPr/>
        <a:lstStyle/>
        <a:p>
          <a:endParaRPr lang="es-CO"/>
        </a:p>
      </dgm:t>
    </dgm:pt>
    <dgm:pt modelId="{0D991183-440C-4AE2-B480-3F2B2787B2AD}">
      <dgm:prSet custT="1"/>
      <dgm:spPr/>
      <dgm:t>
        <a:bodyPr/>
        <a:lstStyle/>
        <a:p>
          <a:r>
            <a:rPr lang="es-CO" sz="800"/>
            <a:t>Paso a Producción</a:t>
          </a:r>
        </a:p>
        <a:p>
          <a:r>
            <a:rPr lang="es-CO" sz="800"/>
            <a:t>Paso a producción en ambiente piloto</a:t>
          </a:r>
        </a:p>
      </dgm:t>
    </dgm:pt>
    <dgm:pt modelId="{614901C8-E97D-450F-8B85-767146039188}" type="parTrans" cxnId="{6F14E081-CE52-4211-A744-DC70CFCBF7C4}">
      <dgm:prSet/>
      <dgm:spPr/>
      <dgm:t>
        <a:bodyPr/>
        <a:lstStyle/>
        <a:p>
          <a:endParaRPr lang="es-CO"/>
        </a:p>
      </dgm:t>
    </dgm:pt>
    <dgm:pt modelId="{ED37BE3D-576F-4EBD-BD59-65209378EF82}" type="sibTrans" cxnId="{6F14E081-CE52-4211-A744-DC70CFCBF7C4}">
      <dgm:prSet/>
      <dgm:spPr/>
      <dgm:t>
        <a:bodyPr/>
        <a:lstStyle/>
        <a:p>
          <a:endParaRPr lang="es-CO"/>
        </a:p>
      </dgm:t>
    </dgm:pt>
    <dgm:pt modelId="{6A99572B-CB51-4ED7-9808-88470D36F5B5}">
      <dgm:prSet custT="1"/>
      <dgm:spPr/>
      <dgm:t>
        <a:bodyPr/>
        <a:lstStyle/>
        <a:p>
          <a:endParaRPr lang="es-CO" sz="800"/>
        </a:p>
        <a:p>
          <a:r>
            <a:rPr lang="es-CO" sz="800"/>
            <a:t>Sprint 3</a:t>
          </a:r>
        </a:p>
        <a:p>
          <a:r>
            <a:rPr lang="es-CO" sz="800"/>
            <a:t>Segundo ciclo de implementación de historias de usuario</a:t>
          </a:r>
        </a:p>
        <a:p>
          <a:endParaRPr lang="es-CO" sz="800"/>
        </a:p>
      </dgm:t>
    </dgm:pt>
    <dgm:pt modelId="{58F31227-8AEC-4B07-ADB2-6E8E5AC8432F}" type="parTrans" cxnId="{FDACFFFA-BC29-4096-92DE-89C4225F682D}">
      <dgm:prSet/>
      <dgm:spPr/>
      <dgm:t>
        <a:bodyPr/>
        <a:lstStyle/>
        <a:p>
          <a:endParaRPr lang="es-CO"/>
        </a:p>
      </dgm:t>
    </dgm:pt>
    <dgm:pt modelId="{86EA00A0-2E83-4384-AD7C-F5D5B73E4F81}" type="sibTrans" cxnId="{FDACFFFA-BC29-4096-92DE-89C4225F682D}">
      <dgm:prSet/>
      <dgm:spPr/>
      <dgm:t>
        <a:bodyPr/>
        <a:lstStyle/>
        <a:p>
          <a:endParaRPr lang="es-CO"/>
        </a:p>
      </dgm:t>
    </dgm:pt>
    <dgm:pt modelId="{F01D8997-2D91-4007-880A-F1D5846CA1A3}">
      <dgm:prSet/>
      <dgm:spPr/>
      <dgm:t>
        <a:bodyPr/>
        <a:lstStyle/>
        <a:p>
          <a:r>
            <a:rPr lang="es-CO"/>
            <a:t>Revisión Final de Calidad</a:t>
          </a:r>
        </a:p>
      </dgm:t>
    </dgm:pt>
    <dgm:pt modelId="{5D0212FF-F1DC-4F4B-B0D1-70EB627F9B4F}" type="parTrans" cxnId="{2A8C7DE4-CAFB-4CE2-8B5C-6F69A76795AA}">
      <dgm:prSet/>
      <dgm:spPr/>
      <dgm:t>
        <a:bodyPr/>
        <a:lstStyle/>
        <a:p>
          <a:endParaRPr lang="es-CO"/>
        </a:p>
      </dgm:t>
    </dgm:pt>
    <dgm:pt modelId="{70B837C8-9605-454E-9589-A48B39FB7E8A}" type="sibTrans" cxnId="{2A8C7DE4-CAFB-4CE2-8B5C-6F69A76795AA}">
      <dgm:prSet/>
      <dgm:spPr/>
      <dgm:t>
        <a:bodyPr/>
        <a:lstStyle/>
        <a:p>
          <a:endParaRPr lang="es-CO"/>
        </a:p>
      </dgm:t>
    </dgm:pt>
    <dgm:pt modelId="{A13D65F8-3E06-4A7E-B9D5-1F1393B8BCB9}" type="pres">
      <dgm:prSet presAssocID="{6563CBF7-181D-49BF-82EB-D658B30E4E02}" presName="hierChild1" presStyleCnt="0">
        <dgm:presLayoutVars>
          <dgm:orgChart val="1"/>
          <dgm:chPref val="1"/>
          <dgm:dir/>
          <dgm:animOne val="branch"/>
          <dgm:animLvl val="lvl"/>
          <dgm:resizeHandles/>
        </dgm:presLayoutVars>
      </dgm:prSet>
      <dgm:spPr/>
      <dgm:t>
        <a:bodyPr/>
        <a:lstStyle/>
        <a:p>
          <a:endParaRPr lang="es-CO"/>
        </a:p>
      </dgm:t>
    </dgm:pt>
    <dgm:pt modelId="{10249B8E-DDF2-4875-895F-E029C2DB8190}" type="pres">
      <dgm:prSet presAssocID="{A5BE2FC7-D608-41D7-B70B-860F900C769D}" presName="hierRoot1" presStyleCnt="0">
        <dgm:presLayoutVars>
          <dgm:hierBranch val="init"/>
        </dgm:presLayoutVars>
      </dgm:prSet>
      <dgm:spPr/>
    </dgm:pt>
    <dgm:pt modelId="{1EED4A14-5FBC-4E43-8EC5-4BF31265F792}" type="pres">
      <dgm:prSet presAssocID="{A5BE2FC7-D608-41D7-B70B-860F900C769D}" presName="rootComposite1" presStyleCnt="0"/>
      <dgm:spPr/>
    </dgm:pt>
    <dgm:pt modelId="{8956D1B6-241A-4E8A-9AA5-ABD8F5A6BE7E}" type="pres">
      <dgm:prSet presAssocID="{A5BE2FC7-D608-41D7-B70B-860F900C769D}" presName="rootText1" presStyleLbl="node0" presStyleIdx="0" presStyleCnt="1" custScaleX="155819" custScaleY="156914">
        <dgm:presLayoutVars>
          <dgm:chPref val="3"/>
        </dgm:presLayoutVars>
      </dgm:prSet>
      <dgm:spPr/>
      <dgm:t>
        <a:bodyPr/>
        <a:lstStyle/>
        <a:p>
          <a:endParaRPr lang="es-CO"/>
        </a:p>
      </dgm:t>
    </dgm:pt>
    <dgm:pt modelId="{F7AF1189-535D-482C-BEAF-8C02457369D1}" type="pres">
      <dgm:prSet presAssocID="{A5BE2FC7-D608-41D7-B70B-860F900C769D}" presName="rootConnector1" presStyleLbl="node1" presStyleIdx="0" presStyleCnt="0"/>
      <dgm:spPr/>
      <dgm:t>
        <a:bodyPr/>
        <a:lstStyle/>
        <a:p>
          <a:endParaRPr lang="es-CO"/>
        </a:p>
      </dgm:t>
    </dgm:pt>
    <dgm:pt modelId="{B62A8728-01D6-4481-88E8-78A6DFA62C0B}" type="pres">
      <dgm:prSet presAssocID="{A5BE2FC7-D608-41D7-B70B-860F900C769D}" presName="hierChild2" presStyleCnt="0"/>
      <dgm:spPr/>
    </dgm:pt>
    <dgm:pt modelId="{8919D262-3060-4F7C-A9B4-05E07B3ADC76}" type="pres">
      <dgm:prSet presAssocID="{CDACF68D-C12D-45EF-9A12-F813DB44275E}" presName="Name37" presStyleLbl="parChTrans1D2" presStyleIdx="0" presStyleCnt="10"/>
      <dgm:spPr/>
      <dgm:t>
        <a:bodyPr/>
        <a:lstStyle/>
        <a:p>
          <a:endParaRPr lang="es-CO"/>
        </a:p>
      </dgm:t>
    </dgm:pt>
    <dgm:pt modelId="{551C566A-7C48-46E5-ADB2-5846E55054D9}" type="pres">
      <dgm:prSet presAssocID="{538A2F84-A069-4706-B878-C378E6EA5E1F}" presName="hierRoot2" presStyleCnt="0">
        <dgm:presLayoutVars>
          <dgm:hierBranch val="init"/>
        </dgm:presLayoutVars>
      </dgm:prSet>
      <dgm:spPr/>
    </dgm:pt>
    <dgm:pt modelId="{1F014692-ADCE-4379-813B-EC4AABD7DF5D}" type="pres">
      <dgm:prSet presAssocID="{538A2F84-A069-4706-B878-C378E6EA5E1F}" presName="rootComposite" presStyleCnt="0"/>
      <dgm:spPr/>
    </dgm:pt>
    <dgm:pt modelId="{77A20C46-EF3C-4E8A-98EE-C5638BDB4BA9}" type="pres">
      <dgm:prSet presAssocID="{538A2F84-A069-4706-B878-C378E6EA5E1F}" presName="rootText" presStyleLbl="node2" presStyleIdx="0" presStyleCnt="10" custScaleX="134117" custScaleY="288352" custLinFactNeighborX="-23">
        <dgm:presLayoutVars>
          <dgm:chPref val="3"/>
        </dgm:presLayoutVars>
      </dgm:prSet>
      <dgm:spPr/>
      <dgm:t>
        <a:bodyPr/>
        <a:lstStyle/>
        <a:p>
          <a:endParaRPr lang="es-CO"/>
        </a:p>
      </dgm:t>
    </dgm:pt>
    <dgm:pt modelId="{1EB513AE-6DF2-49B1-A933-32FBEDA55C91}" type="pres">
      <dgm:prSet presAssocID="{538A2F84-A069-4706-B878-C378E6EA5E1F}" presName="rootConnector" presStyleLbl="node2" presStyleIdx="0" presStyleCnt="10"/>
      <dgm:spPr/>
      <dgm:t>
        <a:bodyPr/>
        <a:lstStyle/>
        <a:p>
          <a:endParaRPr lang="es-CO"/>
        </a:p>
      </dgm:t>
    </dgm:pt>
    <dgm:pt modelId="{756011A7-2C21-47C4-82CC-9FA203E4F585}" type="pres">
      <dgm:prSet presAssocID="{538A2F84-A069-4706-B878-C378E6EA5E1F}" presName="hierChild4" presStyleCnt="0"/>
      <dgm:spPr/>
    </dgm:pt>
    <dgm:pt modelId="{70318E69-7D92-47AD-B53E-9B7F55C9B3C8}" type="pres">
      <dgm:prSet presAssocID="{538A2F84-A069-4706-B878-C378E6EA5E1F}" presName="hierChild5" presStyleCnt="0"/>
      <dgm:spPr/>
    </dgm:pt>
    <dgm:pt modelId="{02FAEDE8-F231-48EC-BCC7-506151668F6F}" type="pres">
      <dgm:prSet presAssocID="{D9C1F2BA-1A65-4F88-A155-D1FB8B212011}" presName="Name37" presStyleLbl="parChTrans1D2" presStyleIdx="1" presStyleCnt="10"/>
      <dgm:spPr/>
      <dgm:t>
        <a:bodyPr/>
        <a:lstStyle/>
        <a:p>
          <a:endParaRPr lang="es-CO"/>
        </a:p>
      </dgm:t>
    </dgm:pt>
    <dgm:pt modelId="{C2474BAB-4741-4E08-9A99-8464365DB44E}" type="pres">
      <dgm:prSet presAssocID="{7A8F4DCC-CEA8-40AB-B948-05B8A2114007}" presName="hierRoot2" presStyleCnt="0">
        <dgm:presLayoutVars>
          <dgm:hierBranch val="init"/>
        </dgm:presLayoutVars>
      </dgm:prSet>
      <dgm:spPr/>
    </dgm:pt>
    <dgm:pt modelId="{01434EB0-9442-4AA5-AC09-FE050834FFCE}" type="pres">
      <dgm:prSet presAssocID="{7A8F4DCC-CEA8-40AB-B948-05B8A2114007}" presName="rootComposite" presStyleCnt="0"/>
      <dgm:spPr/>
    </dgm:pt>
    <dgm:pt modelId="{45168DAB-370C-41B4-8C59-38DE90095054}" type="pres">
      <dgm:prSet presAssocID="{7A8F4DCC-CEA8-40AB-B948-05B8A2114007}" presName="rootText" presStyleLbl="node2" presStyleIdx="1" presStyleCnt="10" custScaleX="130211" custScaleY="206085">
        <dgm:presLayoutVars>
          <dgm:chPref val="3"/>
        </dgm:presLayoutVars>
      </dgm:prSet>
      <dgm:spPr/>
      <dgm:t>
        <a:bodyPr/>
        <a:lstStyle/>
        <a:p>
          <a:endParaRPr lang="es-CO"/>
        </a:p>
      </dgm:t>
    </dgm:pt>
    <dgm:pt modelId="{9CEB70C2-012E-487A-8BB6-476A3E3117A5}" type="pres">
      <dgm:prSet presAssocID="{7A8F4DCC-CEA8-40AB-B948-05B8A2114007}" presName="rootConnector" presStyleLbl="node2" presStyleIdx="1" presStyleCnt="10"/>
      <dgm:spPr/>
      <dgm:t>
        <a:bodyPr/>
        <a:lstStyle/>
        <a:p>
          <a:endParaRPr lang="es-CO"/>
        </a:p>
      </dgm:t>
    </dgm:pt>
    <dgm:pt modelId="{518E9EBB-B0AF-453F-83A5-61EABA597DAF}" type="pres">
      <dgm:prSet presAssocID="{7A8F4DCC-CEA8-40AB-B948-05B8A2114007}" presName="hierChild4" presStyleCnt="0"/>
      <dgm:spPr/>
    </dgm:pt>
    <dgm:pt modelId="{3A46F015-10D0-47C3-9B67-8A87A58F6CD4}" type="pres">
      <dgm:prSet presAssocID="{7A8F4DCC-CEA8-40AB-B948-05B8A2114007}" presName="hierChild5" presStyleCnt="0"/>
      <dgm:spPr/>
    </dgm:pt>
    <dgm:pt modelId="{419B5A23-5C8F-4BE8-AEB0-CD7A92299B92}" type="pres">
      <dgm:prSet presAssocID="{D8022B49-4B41-4573-AFC7-030B988392EF}" presName="Name37" presStyleLbl="parChTrans1D2" presStyleIdx="2" presStyleCnt="10"/>
      <dgm:spPr/>
      <dgm:t>
        <a:bodyPr/>
        <a:lstStyle/>
        <a:p>
          <a:endParaRPr lang="es-CO"/>
        </a:p>
      </dgm:t>
    </dgm:pt>
    <dgm:pt modelId="{295D2028-F506-43D7-9CAE-3D0F0E087FB4}" type="pres">
      <dgm:prSet presAssocID="{C906ED36-0EC6-4559-BBBD-D9FD7AD47511}" presName="hierRoot2" presStyleCnt="0">
        <dgm:presLayoutVars>
          <dgm:hierBranch val="init"/>
        </dgm:presLayoutVars>
      </dgm:prSet>
      <dgm:spPr/>
    </dgm:pt>
    <dgm:pt modelId="{839A2636-73B9-41BB-8F48-0B536378513B}" type="pres">
      <dgm:prSet presAssocID="{C906ED36-0EC6-4559-BBBD-D9FD7AD47511}" presName="rootComposite" presStyleCnt="0"/>
      <dgm:spPr/>
    </dgm:pt>
    <dgm:pt modelId="{72B1FC84-E3C4-401D-937E-2429CE15EFF6}" type="pres">
      <dgm:prSet presAssocID="{C906ED36-0EC6-4559-BBBD-D9FD7AD47511}" presName="rootText" presStyleLbl="node2" presStyleIdx="2" presStyleCnt="10" custScaleY="206086">
        <dgm:presLayoutVars>
          <dgm:chPref val="3"/>
        </dgm:presLayoutVars>
      </dgm:prSet>
      <dgm:spPr/>
      <dgm:t>
        <a:bodyPr/>
        <a:lstStyle/>
        <a:p>
          <a:endParaRPr lang="es-CO"/>
        </a:p>
      </dgm:t>
    </dgm:pt>
    <dgm:pt modelId="{D069F80D-1592-47C4-817C-019820076922}" type="pres">
      <dgm:prSet presAssocID="{C906ED36-0EC6-4559-BBBD-D9FD7AD47511}" presName="rootConnector" presStyleLbl="node2" presStyleIdx="2" presStyleCnt="10"/>
      <dgm:spPr/>
      <dgm:t>
        <a:bodyPr/>
        <a:lstStyle/>
        <a:p>
          <a:endParaRPr lang="es-CO"/>
        </a:p>
      </dgm:t>
    </dgm:pt>
    <dgm:pt modelId="{1E480281-4391-4624-8B76-B49C72E61C2A}" type="pres">
      <dgm:prSet presAssocID="{C906ED36-0EC6-4559-BBBD-D9FD7AD47511}" presName="hierChild4" presStyleCnt="0"/>
      <dgm:spPr/>
    </dgm:pt>
    <dgm:pt modelId="{168275F0-5687-411F-A1BA-11F35A5B6DED}" type="pres">
      <dgm:prSet presAssocID="{C906ED36-0EC6-4559-BBBD-D9FD7AD47511}" presName="hierChild5" presStyleCnt="0"/>
      <dgm:spPr/>
    </dgm:pt>
    <dgm:pt modelId="{2452F5D3-AFD2-47CE-AA49-D9BE8ADF9691}" type="pres">
      <dgm:prSet presAssocID="{1BCC85A4-EC37-4957-9CEB-4CC539FD2C1C}" presName="Name37" presStyleLbl="parChTrans1D2" presStyleIdx="3" presStyleCnt="10"/>
      <dgm:spPr/>
      <dgm:t>
        <a:bodyPr/>
        <a:lstStyle/>
        <a:p>
          <a:endParaRPr lang="es-CO"/>
        </a:p>
      </dgm:t>
    </dgm:pt>
    <dgm:pt modelId="{CA752AC4-F14E-4210-BBAE-6AB72844B4F4}" type="pres">
      <dgm:prSet presAssocID="{CDF5D79A-ED6C-4380-9BE1-F764119DC104}" presName="hierRoot2" presStyleCnt="0">
        <dgm:presLayoutVars>
          <dgm:hierBranch val="init"/>
        </dgm:presLayoutVars>
      </dgm:prSet>
      <dgm:spPr/>
    </dgm:pt>
    <dgm:pt modelId="{04335155-D7B5-46E0-91A0-B6602B17C61A}" type="pres">
      <dgm:prSet presAssocID="{CDF5D79A-ED6C-4380-9BE1-F764119DC104}" presName="rootComposite" presStyleCnt="0"/>
      <dgm:spPr/>
    </dgm:pt>
    <dgm:pt modelId="{AAA55102-F075-415C-950E-D43E3C06CD71}" type="pres">
      <dgm:prSet presAssocID="{CDF5D79A-ED6C-4380-9BE1-F764119DC104}" presName="rootText" presStyleLbl="node2" presStyleIdx="3" presStyleCnt="10" custScaleY="206085">
        <dgm:presLayoutVars>
          <dgm:chPref val="3"/>
        </dgm:presLayoutVars>
      </dgm:prSet>
      <dgm:spPr/>
      <dgm:t>
        <a:bodyPr/>
        <a:lstStyle/>
        <a:p>
          <a:endParaRPr lang="es-CO"/>
        </a:p>
      </dgm:t>
    </dgm:pt>
    <dgm:pt modelId="{D43379F1-DC0A-47ED-8333-EC54E42AAFCD}" type="pres">
      <dgm:prSet presAssocID="{CDF5D79A-ED6C-4380-9BE1-F764119DC104}" presName="rootConnector" presStyleLbl="node2" presStyleIdx="3" presStyleCnt="10"/>
      <dgm:spPr/>
      <dgm:t>
        <a:bodyPr/>
        <a:lstStyle/>
        <a:p>
          <a:endParaRPr lang="es-CO"/>
        </a:p>
      </dgm:t>
    </dgm:pt>
    <dgm:pt modelId="{C4DD6B6A-153D-4500-8A30-078379291C43}" type="pres">
      <dgm:prSet presAssocID="{CDF5D79A-ED6C-4380-9BE1-F764119DC104}" presName="hierChild4" presStyleCnt="0"/>
      <dgm:spPr/>
    </dgm:pt>
    <dgm:pt modelId="{819AECE1-9044-451C-96B2-79567E108A6F}" type="pres">
      <dgm:prSet presAssocID="{CDF5D79A-ED6C-4380-9BE1-F764119DC104}" presName="hierChild5" presStyleCnt="0"/>
      <dgm:spPr/>
    </dgm:pt>
    <dgm:pt modelId="{2F97031E-285F-4F65-8A2F-F78AFEFFC909}" type="pres">
      <dgm:prSet presAssocID="{614901C8-E97D-450F-8B85-767146039188}" presName="Name37" presStyleLbl="parChTrans1D2" presStyleIdx="4" presStyleCnt="10"/>
      <dgm:spPr/>
      <dgm:t>
        <a:bodyPr/>
        <a:lstStyle/>
        <a:p>
          <a:endParaRPr lang="es-CO"/>
        </a:p>
      </dgm:t>
    </dgm:pt>
    <dgm:pt modelId="{CABC0548-2049-467A-B4EC-0216BE42D1E5}" type="pres">
      <dgm:prSet presAssocID="{0D991183-440C-4AE2-B480-3F2B2787B2AD}" presName="hierRoot2" presStyleCnt="0">
        <dgm:presLayoutVars>
          <dgm:hierBranch val="init"/>
        </dgm:presLayoutVars>
      </dgm:prSet>
      <dgm:spPr/>
    </dgm:pt>
    <dgm:pt modelId="{7B316C27-1C6D-4DD8-853B-CE25B181752A}" type="pres">
      <dgm:prSet presAssocID="{0D991183-440C-4AE2-B480-3F2B2787B2AD}" presName="rootComposite" presStyleCnt="0"/>
      <dgm:spPr/>
    </dgm:pt>
    <dgm:pt modelId="{4BBD4D73-B90E-4AA8-8C41-50BE2071EDC1}" type="pres">
      <dgm:prSet presAssocID="{0D991183-440C-4AE2-B480-3F2B2787B2AD}" presName="rootText" presStyleLbl="node2" presStyleIdx="4" presStyleCnt="10" custScaleY="206086">
        <dgm:presLayoutVars>
          <dgm:chPref val="3"/>
        </dgm:presLayoutVars>
      </dgm:prSet>
      <dgm:spPr/>
      <dgm:t>
        <a:bodyPr/>
        <a:lstStyle/>
        <a:p>
          <a:endParaRPr lang="es-CO"/>
        </a:p>
      </dgm:t>
    </dgm:pt>
    <dgm:pt modelId="{82325B3B-EEF9-4EB9-A6C5-AF0FD80847A6}" type="pres">
      <dgm:prSet presAssocID="{0D991183-440C-4AE2-B480-3F2B2787B2AD}" presName="rootConnector" presStyleLbl="node2" presStyleIdx="4" presStyleCnt="10"/>
      <dgm:spPr/>
      <dgm:t>
        <a:bodyPr/>
        <a:lstStyle/>
        <a:p>
          <a:endParaRPr lang="es-CO"/>
        </a:p>
      </dgm:t>
    </dgm:pt>
    <dgm:pt modelId="{EFA7EAC5-1F91-43ED-9FCE-25CB6BED348A}" type="pres">
      <dgm:prSet presAssocID="{0D991183-440C-4AE2-B480-3F2B2787B2AD}" presName="hierChild4" presStyleCnt="0"/>
      <dgm:spPr/>
    </dgm:pt>
    <dgm:pt modelId="{6B40A981-46FF-44A8-A786-8672A34B2E10}" type="pres">
      <dgm:prSet presAssocID="{0D991183-440C-4AE2-B480-3F2B2787B2AD}" presName="hierChild5" presStyleCnt="0"/>
      <dgm:spPr/>
    </dgm:pt>
    <dgm:pt modelId="{0AF64EC8-C48B-4843-945A-E7A47BADAB02}" type="pres">
      <dgm:prSet presAssocID="{58F31227-8AEC-4B07-ADB2-6E8E5AC8432F}" presName="Name37" presStyleLbl="parChTrans1D2" presStyleIdx="5" presStyleCnt="10"/>
      <dgm:spPr/>
      <dgm:t>
        <a:bodyPr/>
        <a:lstStyle/>
        <a:p>
          <a:endParaRPr lang="es-CO"/>
        </a:p>
      </dgm:t>
    </dgm:pt>
    <dgm:pt modelId="{A20C1645-C8B6-4196-9D93-AAAF1FA2BEE5}" type="pres">
      <dgm:prSet presAssocID="{6A99572B-CB51-4ED7-9808-88470D36F5B5}" presName="hierRoot2" presStyleCnt="0">
        <dgm:presLayoutVars>
          <dgm:hierBranch val="init"/>
        </dgm:presLayoutVars>
      </dgm:prSet>
      <dgm:spPr/>
    </dgm:pt>
    <dgm:pt modelId="{70D20789-504A-4A08-B2E9-43E56252E672}" type="pres">
      <dgm:prSet presAssocID="{6A99572B-CB51-4ED7-9808-88470D36F5B5}" presName="rootComposite" presStyleCnt="0"/>
      <dgm:spPr/>
    </dgm:pt>
    <dgm:pt modelId="{01FEF0B7-076D-49BB-A06A-DCA7B6ADF71F}" type="pres">
      <dgm:prSet presAssocID="{6A99572B-CB51-4ED7-9808-88470D36F5B5}" presName="rootText" presStyleLbl="node2" presStyleIdx="5" presStyleCnt="10" custScaleY="206085">
        <dgm:presLayoutVars>
          <dgm:chPref val="3"/>
        </dgm:presLayoutVars>
      </dgm:prSet>
      <dgm:spPr/>
      <dgm:t>
        <a:bodyPr/>
        <a:lstStyle/>
        <a:p>
          <a:endParaRPr lang="es-CO"/>
        </a:p>
      </dgm:t>
    </dgm:pt>
    <dgm:pt modelId="{03A218AA-965F-4046-BD10-37675CC17FE6}" type="pres">
      <dgm:prSet presAssocID="{6A99572B-CB51-4ED7-9808-88470D36F5B5}" presName="rootConnector" presStyleLbl="node2" presStyleIdx="5" presStyleCnt="10"/>
      <dgm:spPr/>
      <dgm:t>
        <a:bodyPr/>
        <a:lstStyle/>
        <a:p>
          <a:endParaRPr lang="es-CO"/>
        </a:p>
      </dgm:t>
    </dgm:pt>
    <dgm:pt modelId="{8D53BA40-617D-41EA-9DE0-139D85470707}" type="pres">
      <dgm:prSet presAssocID="{6A99572B-CB51-4ED7-9808-88470D36F5B5}" presName="hierChild4" presStyleCnt="0"/>
      <dgm:spPr/>
    </dgm:pt>
    <dgm:pt modelId="{09280557-A939-41BD-9128-1B4CFF4E9987}" type="pres">
      <dgm:prSet presAssocID="{6A99572B-CB51-4ED7-9808-88470D36F5B5}" presName="hierChild5" presStyleCnt="0"/>
      <dgm:spPr/>
    </dgm:pt>
    <dgm:pt modelId="{2868E303-1E5D-48E7-9245-D2A246983D39}" type="pres">
      <dgm:prSet presAssocID="{5D0212FF-F1DC-4F4B-B0D1-70EB627F9B4F}" presName="Name37" presStyleLbl="parChTrans1D2" presStyleIdx="6" presStyleCnt="10"/>
      <dgm:spPr/>
      <dgm:t>
        <a:bodyPr/>
        <a:lstStyle/>
        <a:p>
          <a:endParaRPr lang="es-CO"/>
        </a:p>
      </dgm:t>
    </dgm:pt>
    <dgm:pt modelId="{9E03F31C-955F-4869-8582-C45265BF2A9F}" type="pres">
      <dgm:prSet presAssocID="{F01D8997-2D91-4007-880A-F1D5846CA1A3}" presName="hierRoot2" presStyleCnt="0">
        <dgm:presLayoutVars>
          <dgm:hierBranch val="init"/>
        </dgm:presLayoutVars>
      </dgm:prSet>
      <dgm:spPr/>
    </dgm:pt>
    <dgm:pt modelId="{57D23DFE-4D67-4DDA-9EAC-680F17094D0B}" type="pres">
      <dgm:prSet presAssocID="{F01D8997-2D91-4007-880A-F1D5846CA1A3}" presName="rootComposite" presStyleCnt="0"/>
      <dgm:spPr/>
    </dgm:pt>
    <dgm:pt modelId="{1C23878B-97F1-4F9E-86DB-5A08F73510F1}" type="pres">
      <dgm:prSet presAssocID="{F01D8997-2D91-4007-880A-F1D5846CA1A3}" presName="rootText" presStyleLbl="node2" presStyleIdx="6" presStyleCnt="10" custScaleY="206086">
        <dgm:presLayoutVars>
          <dgm:chPref val="3"/>
        </dgm:presLayoutVars>
      </dgm:prSet>
      <dgm:spPr/>
      <dgm:t>
        <a:bodyPr/>
        <a:lstStyle/>
        <a:p>
          <a:endParaRPr lang="es-CO"/>
        </a:p>
      </dgm:t>
    </dgm:pt>
    <dgm:pt modelId="{90170948-BEE8-48E8-B764-29F56E346EED}" type="pres">
      <dgm:prSet presAssocID="{F01D8997-2D91-4007-880A-F1D5846CA1A3}" presName="rootConnector" presStyleLbl="node2" presStyleIdx="6" presStyleCnt="10"/>
      <dgm:spPr/>
      <dgm:t>
        <a:bodyPr/>
        <a:lstStyle/>
        <a:p>
          <a:endParaRPr lang="es-CO"/>
        </a:p>
      </dgm:t>
    </dgm:pt>
    <dgm:pt modelId="{25C5B65F-7B2E-4B47-8D6B-A0BA9350108F}" type="pres">
      <dgm:prSet presAssocID="{F01D8997-2D91-4007-880A-F1D5846CA1A3}" presName="hierChild4" presStyleCnt="0"/>
      <dgm:spPr/>
    </dgm:pt>
    <dgm:pt modelId="{ACCA0551-6A58-4F06-8DDF-28CBCA6EEE15}" type="pres">
      <dgm:prSet presAssocID="{F01D8997-2D91-4007-880A-F1D5846CA1A3}" presName="hierChild5" presStyleCnt="0"/>
      <dgm:spPr/>
    </dgm:pt>
    <dgm:pt modelId="{701E9015-2A87-46CF-B3D4-D15293C20CC8}" type="pres">
      <dgm:prSet presAssocID="{3777E2F9-9BEB-48C6-822F-6B9DDC6A2009}" presName="Name37" presStyleLbl="parChTrans1D2" presStyleIdx="7" presStyleCnt="10"/>
      <dgm:spPr/>
      <dgm:t>
        <a:bodyPr/>
        <a:lstStyle/>
        <a:p>
          <a:endParaRPr lang="es-CO"/>
        </a:p>
      </dgm:t>
    </dgm:pt>
    <dgm:pt modelId="{0C12F9F0-1DCC-41ED-A707-6A6C600FA179}" type="pres">
      <dgm:prSet presAssocID="{9C601133-C383-49A2-98D8-5A5A86709980}" presName="hierRoot2" presStyleCnt="0">
        <dgm:presLayoutVars>
          <dgm:hierBranch val="init"/>
        </dgm:presLayoutVars>
      </dgm:prSet>
      <dgm:spPr/>
    </dgm:pt>
    <dgm:pt modelId="{8F225B62-5767-46B0-A5BF-C99B06226D08}" type="pres">
      <dgm:prSet presAssocID="{9C601133-C383-49A2-98D8-5A5A86709980}" presName="rootComposite" presStyleCnt="0"/>
      <dgm:spPr/>
    </dgm:pt>
    <dgm:pt modelId="{454A2F36-8762-45A2-B7B5-81EB38158F45}" type="pres">
      <dgm:prSet presAssocID="{9C601133-C383-49A2-98D8-5A5A86709980}" presName="rootText" presStyleLbl="node2" presStyleIdx="7" presStyleCnt="10" custScaleY="206085">
        <dgm:presLayoutVars>
          <dgm:chPref val="3"/>
        </dgm:presLayoutVars>
      </dgm:prSet>
      <dgm:spPr/>
      <dgm:t>
        <a:bodyPr/>
        <a:lstStyle/>
        <a:p>
          <a:endParaRPr lang="es-CO"/>
        </a:p>
      </dgm:t>
    </dgm:pt>
    <dgm:pt modelId="{DD760828-B763-46F9-80C3-C930ADB2B0C7}" type="pres">
      <dgm:prSet presAssocID="{9C601133-C383-49A2-98D8-5A5A86709980}" presName="rootConnector" presStyleLbl="node2" presStyleIdx="7" presStyleCnt="10"/>
      <dgm:spPr/>
      <dgm:t>
        <a:bodyPr/>
        <a:lstStyle/>
        <a:p>
          <a:endParaRPr lang="es-CO"/>
        </a:p>
      </dgm:t>
    </dgm:pt>
    <dgm:pt modelId="{29CACB3F-3B49-402D-A3E4-5F737DD46638}" type="pres">
      <dgm:prSet presAssocID="{9C601133-C383-49A2-98D8-5A5A86709980}" presName="hierChild4" presStyleCnt="0"/>
      <dgm:spPr/>
    </dgm:pt>
    <dgm:pt modelId="{1F4AE9F3-4A72-4260-A2E5-F619968B1B6C}" type="pres">
      <dgm:prSet presAssocID="{9C601133-C383-49A2-98D8-5A5A86709980}" presName="hierChild5" presStyleCnt="0"/>
      <dgm:spPr/>
    </dgm:pt>
    <dgm:pt modelId="{A875D800-BE28-4BCE-99BC-B871E54F814D}" type="pres">
      <dgm:prSet presAssocID="{AF038765-8B47-4E6B-A93B-0CF0F3647D60}" presName="Name37" presStyleLbl="parChTrans1D2" presStyleIdx="8" presStyleCnt="10"/>
      <dgm:spPr/>
      <dgm:t>
        <a:bodyPr/>
        <a:lstStyle/>
        <a:p>
          <a:endParaRPr lang="es-CO"/>
        </a:p>
      </dgm:t>
    </dgm:pt>
    <dgm:pt modelId="{FF9538D6-2FFE-4D30-817F-0BF3CA5D81A1}" type="pres">
      <dgm:prSet presAssocID="{D362C5AF-A22F-4FA8-9455-20DC57154809}" presName="hierRoot2" presStyleCnt="0">
        <dgm:presLayoutVars>
          <dgm:hierBranch val="init"/>
        </dgm:presLayoutVars>
      </dgm:prSet>
      <dgm:spPr/>
    </dgm:pt>
    <dgm:pt modelId="{5E8EC5D1-A46E-46E9-BB9F-A3CA0895B330}" type="pres">
      <dgm:prSet presAssocID="{D362C5AF-A22F-4FA8-9455-20DC57154809}" presName="rootComposite" presStyleCnt="0"/>
      <dgm:spPr/>
    </dgm:pt>
    <dgm:pt modelId="{BC0C1712-9B34-4CD1-B1F9-B0C846121C01}" type="pres">
      <dgm:prSet presAssocID="{D362C5AF-A22F-4FA8-9455-20DC57154809}" presName="rootText" presStyleLbl="node2" presStyleIdx="8" presStyleCnt="10" custScaleY="206085">
        <dgm:presLayoutVars>
          <dgm:chPref val="3"/>
        </dgm:presLayoutVars>
      </dgm:prSet>
      <dgm:spPr/>
      <dgm:t>
        <a:bodyPr/>
        <a:lstStyle/>
        <a:p>
          <a:endParaRPr lang="es-CO"/>
        </a:p>
      </dgm:t>
    </dgm:pt>
    <dgm:pt modelId="{D54A8DA2-47ED-4728-A99C-401B314B0496}" type="pres">
      <dgm:prSet presAssocID="{D362C5AF-A22F-4FA8-9455-20DC57154809}" presName="rootConnector" presStyleLbl="node2" presStyleIdx="8" presStyleCnt="10"/>
      <dgm:spPr/>
      <dgm:t>
        <a:bodyPr/>
        <a:lstStyle/>
        <a:p>
          <a:endParaRPr lang="es-CO"/>
        </a:p>
      </dgm:t>
    </dgm:pt>
    <dgm:pt modelId="{F43AB196-82EE-47BE-BF5E-44969E981E78}" type="pres">
      <dgm:prSet presAssocID="{D362C5AF-A22F-4FA8-9455-20DC57154809}" presName="hierChild4" presStyleCnt="0"/>
      <dgm:spPr/>
    </dgm:pt>
    <dgm:pt modelId="{10FCFF42-A741-4023-8764-17319678E68A}" type="pres">
      <dgm:prSet presAssocID="{D362C5AF-A22F-4FA8-9455-20DC57154809}" presName="hierChild5" presStyleCnt="0"/>
      <dgm:spPr/>
    </dgm:pt>
    <dgm:pt modelId="{7CE19ED2-7233-4836-AB4C-D676A83D2268}" type="pres">
      <dgm:prSet presAssocID="{48784E1C-586B-4432-B7AC-F071D9F6F4FA}" presName="Name37" presStyleLbl="parChTrans1D2" presStyleIdx="9" presStyleCnt="10"/>
      <dgm:spPr/>
      <dgm:t>
        <a:bodyPr/>
        <a:lstStyle/>
        <a:p>
          <a:endParaRPr lang="es-CO"/>
        </a:p>
      </dgm:t>
    </dgm:pt>
    <dgm:pt modelId="{64789DF8-56A8-4202-BCE6-6F92D48D1A33}" type="pres">
      <dgm:prSet presAssocID="{F9C9E4DA-A3DD-4B99-BC4D-C1E51CA24424}" presName="hierRoot2" presStyleCnt="0">
        <dgm:presLayoutVars>
          <dgm:hierBranch val="init"/>
        </dgm:presLayoutVars>
      </dgm:prSet>
      <dgm:spPr/>
    </dgm:pt>
    <dgm:pt modelId="{445FC66A-1C57-41BD-ACF9-5BF8FBBAE99D}" type="pres">
      <dgm:prSet presAssocID="{F9C9E4DA-A3DD-4B99-BC4D-C1E51CA24424}" presName="rootComposite" presStyleCnt="0"/>
      <dgm:spPr/>
    </dgm:pt>
    <dgm:pt modelId="{051D0B51-E20B-4662-AD17-A120B860A7C0}" type="pres">
      <dgm:prSet presAssocID="{F9C9E4DA-A3DD-4B99-BC4D-C1E51CA24424}" presName="rootText" presStyleLbl="node2" presStyleIdx="9" presStyleCnt="10" custScaleY="206085">
        <dgm:presLayoutVars>
          <dgm:chPref val="3"/>
        </dgm:presLayoutVars>
      </dgm:prSet>
      <dgm:spPr/>
      <dgm:t>
        <a:bodyPr/>
        <a:lstStyle/>
        <a:p>
          <a:endParaRPr lang="es-CO"/>
        </a:p>
      </dgm:t>
    </dgm:pt>
    <dgm:pt modelId="{AF955A92-D9EC-4465-A945-6882E61AD6B3}" type="pres">
      <dgm:prSet presAssocID="{F9C9E4DA-A3DD-4B99-BC4D-C1E51CA24424}" presName="rootConnector" presStyleLbl="node2" presStyleIdx="9" presStyleCnt="10"/>
      <dgm:spPr/>
      <dgm:t>
        <a:bodyPr/>
        <a:lstStyle/>
        <a:p>
          <a:endParaRPr lang="es-CO"/>
        </a:p>
      </dgm:t>
    </dgm:pt>
    <dgm:pt modelId="{B782AEA0-FFAD-4A6A-B211-3AE34BB8D129}" type="pres">
      <dgm:prSet presAssocID="{F9C9E4DA-A3DD-4B99-BC4D-C1E51CA24424}" presName="hierChild4" presStyleCnt="0"/>
      <dgm:spPr/>
    </dgm:pt>
    <dgm:pt modelId="{1DC6EAB4-184C-4C17-A5D5-E05A5CE6770E}" type="pres">
      <dgm:prSet presAssocID="{F9C9E4DA-A3DD-4B99-BC4D-C1E51CA24424}" presName="hierChild5" presStyleCnt="0"/>
      <dgm:spPr/>
    </dgm:pt>
    <dgm:pt modelId="{27D7FD29-9EA4-4F1F-95E5-86A205693F97}" type="pres">
      <dgm:prSet presAssocID="{A5BE2FC7-D608-41D7-B70B-860F900C769D}" presName="hierChild3" presStyleCnt="0"/>
      <dgm:spPr/>
    </dgm:pt>
  </dgm:ptLst>
  <dgm:cxnLst>
    <dgm:cxn modelId="{0B954EE9-2D14-4D16-B5D6-881D56E66960}" type="presOf" srcId="{D8022B49-4B41-4573-AFC7-030B988392EF}" destId="{419B5A23-5C8F-4BE8-AEB0-CD7A92299B92}" srcOrd="0" destOrd="0" presId="urn:microsoft.com/office/officeart/2005/8/layout/orgChart1"/>
    <dgm:cxn modelId="{16610A22-7C65-4250-96E5-C83417FC162D}" type="presOf" srcId="{538A2F84-A069-4706-B878-C378E6EA5E1F}" destId="{1EB513AE-6DF2-49B1-A933-32FBEDA55C91}" srcOrd="1" destOrd="0" presId="urn:microsoft.com/office/officeart/2005/8/layout/orgChart1"/>
    <dgm:cxn modelId="{D590EE44-2A8F-414A-BE64-9DC44474CB8B}" type="presOf" srcId="{C906ED36-0EC6-4559-BBBD-D9FD7AD47511}" destId="{D069F80D-1592-47C4-817C-019820076922}" srcOrd="1" destOrd="0" presId="urn:microsoft.com/office/officeart/2005/8/layout/orgChart1"/>
    <dgm:cxn modelId="{FDACFFFA-BC29-4096-92DE-89C4225F682D}" srcId="{A5BE2FC7-D608-41D7-B70B-860F900C769D}" destId="{6A99572B-CB51-4ED7-9808-88470D36F5B5}" srcOrd="5" destOrd="0" parTransId="{58F31227-8AEC-4B07-ADB2-6E8E5AC8432F}" sibTransId="{86EA00A0-2E83-4384-AD7C-F5D5B73E4F81}"/>
    <dgm:cxn modelId="{6BCBC010-C57D-4ED7-B298-19E11705B137}" type="presOf" srcId="{A5BE2FC7-D608-41D7-B70B-860F900C769D}" destId="{8956D1B6-241A-4E8A-9AA5-ABD8F5A6BE7E}" srcOrd="0" destOrd="0" presId="urn:microsoft.com/office/officeart/2005/8/layout/orgChart1"/>
    <dgm:cxn modelId="{8E03F815-D6D1-42D6-9A8C-E9559561DCFF}" type="presOf" srcId="{48784E1C-586B-4432-B7AC-F071D9F6F4FA}" destId="{7CE19ED2-7233-4836-AB4C-D676A83D2268}" srcOrd="0" destOrd="0" presId="urn:microsoft.com/office/officeart/2005/8/layout/orgChart1"/>
    <dgm:cxn modelId="{26AC6320-C201-4C00-8E08-891417AACC4B}" type="presOf" srcId="{D9C1F2BA-1A65-4F88-A155-D1FB8B212011}" destId="{02FAEDE8-F231-48EC-BCC7-506151668F6F}" srcOrd="0" destOrd="0" presId="urn:microsoft.com/office/officeart/2005/8/layout/orgChart1"/>
    <dgm:cxn modelId="{40740191-6530-4138-8C51-697BEB3566E8}" type="presOf" srcId="{5D0212FF-F1DC-4F4B-B0D1-70EB627F9B4F}" destId="{2868E303-1E5D-48E7-9245-D2A246983D39}" srcOrd="0" destOrd="0" presId="urn:microsoft.com/office/officeart/2005/8/layout/orgChart1"/>
    <dgm:cxn modelId="{2440E50A-1BC8-4E6E-A8BB-CDD601098870}" type="presOf" srcId="{6563CBF7-181D-49BF-82EB-D658B30E4E02}" destId="{A13D65F8-3E06-4A7E-B9D5-1F1393B8BCB9}" srcOrd="0" destOrd="0" presId="urn:microsoft.com/office/officeart/2005/8/layout/orgChart1"/>
    <dgm:cxn modelId="{1201F0C3-33DB-493D-BC62-394ACAF3F368}" type="presOf" srcId="{C906ED36-0EC6-4559-BBBD-D9FD7AD47511}" destId="{72B1FC84-E3C4-401D-937E-2429CE15EFF6}" srcOrd="0" destOrd="0" presId="urn:microsoft.com/office/officeart/2005/8/layout/orgChart1"/>
    <dgm:cxn modelId="{A9C1CBE1-C00B-48D4-B107-2493A212444D}" type="presOf" srcId="{F01D8997-2D91-4007-880A-F1D5846CA1A3}" destId="{1C23878B-97F1-4F9E-86DB-5A08F73510F1}" srcOrd="0" destOrd="0" presId="urn:microsoft.com/office/officeart/2005/8/layout/orgChart1"/>
    <dgm:cxn modelId="{2639CC77-831B-4510-B0A1-4BF8E31D5E54}" type="presOf" srcId="{6A99572B-CB51-4ED7-9808-88470D36F5B5}" destId="{01FEF0B7-076D-49BB-A06A-DCA7B6ADF71F}" srcOrd="0" destOrd="0" presId="urn:microsoft.com/office/officeart/2005/8/layout/orgChart1"/>
    <dgm:cxn modelId="{6F14E081-CE52-4211-A744-DC70CFCBF7C4}" srcId="{A5BE2FC7-D608-41D7-B70B-860F900C769D}" destId="{0D991183-440C-4AE2-B480-3F2B2787B2AD}" srcOrd="4" destOrd="0" parTransId="{614901C8-E97D-450F-8B85-767146039188}" sibTransId="{ED37BE3D-576F-4EBD-BD59-65209378EF82}"/>
    <dgm:cxn modelId="{462B733D-7F6B-48B8-B88B-EF619CDE93FF}" type="presOf" srcId="{7A8F4DCC-CEA8-40AB-B948-05B8A2114007}" destId="{45168DAB-370C-41B4-8C59-38DE90095054}" srcOrd="0" destOrd="0" presId="urn:microsoft.com/office/officeart/2005/8/layout/orgChart1"/>
    <dgm:cxn modelId="{557C7F14-1C7F-4AF5-B560-DA73714F584E}" srcId="{A5BE2FC7-D608-41D7-B70B-860F900C769D}" destId="{CDF5D79A-ED6C-4380-9BE1-F764119DC104}" srcOrd="3" destOrd="0" parTransId="{1BCC85A4-EC37-4957-9CEB-4CC539FD2C1C}" sibTransId="{3F5F53DB-5577-48F4-BF8E-7527BA3306D2}"/>
    <dgm:cxn modelId="{8448DF6A-8961-4E9D-AB11-6C7C139F25FA}" type="presOf" srcId="{AF038765-8B47-4E6B-A93B-0CF0F3647D60}" destId="{A875D800-BE28-4BCE-99BC-B871E54F814D}" srcOrd="0" destOrd="0" presId="urn:microsoft.com/office/officeart/2005/8/layout/orgChart1"/>
    <dgm:cxn modelId="{B2090C2B-2E33-48ED-9909-729A9DD5B75A}" type="presOf" srcId="{9C601133-C383-49A2-98D8-5A5A86709980}" destId="{DD760828-B763-46F9-80C3-C930ADB2B0C7}" srcOrd="1" destOrd="0" presId="urn:microsoft.com/office/officeart/2005/8/layout/orgChart1"/>
    <dgm:cxn modelId="{A921F8D2-1DCC-42E0-BED2-B089FB93C149}" type="presOf" srcId="{F9C9E4DA-A3DD-4B99-BC4D-C1E51CA24424}" destId="{051D0B51-E20B-4662-AD17-A120B860A7C0}" srcOrd="0" destOrd="0" presId="urn:microsoft.com/office/officeart/2005/8/layout/orgChart1"/>
    <dgm:cxn modelId="{AA0B2DDE-CD21-408D-AFA6-F2BBFC20E70A}" type="presOf" srcId="{A5BE2FC7-D608-41D7-B70B-860F900C769D}" destId="{F7AF1189-535D-482C-BEAF-8C02457369D1}" srcOrd="1" destOrd="0" presId="urn:microsoft.com/office/officeart/2005/8/layout/orgChart1"/>
    <dgm:cxn modelId="{20170DE1-7045-48E7-ADFB-27EB62D57044}" type="presOf" srcId="{D362C5AF-A22F-4FA8-9455-20DC57154809}" destId="{BC0C1712-9B34-4CD1-B1F9-B0C846121C01}" srcOrd="0" destOrd="0" presId="urn:microsoft.com/office/officeart/2005/8/layout/orgChart1"/>
    <dgm:cxn modelId="{D6BADE8E-CBA4-446D-8881-FD1879E62DE2}" type="presOf" srcId="{0D991183-440C-4AE2-B480-3F2B2787B2AD}" destId="{82325B3B-EEF9-4EB9-A6C5-AF0FD80847A6}" srcOrd="1" destOrd="0" presId="urn:microsoft.com/office/officeart/2005/8/layout/orgChart1"/>
    <dgm:cxn modelId="{715AE1F3-312C-4A53-A570-765F9835CF01}" srcId="{A5BE2FC7-D608-41D7-B70B-860F900C769D}" destId="{538A2F84-A069-4706-B878-C378E6EA5E1F}" srcOrd="0" destOrd="0" parTransId="{CDACF68D-C12D-45EF-9A12-F813DB44275E}" sibTransId="{F829C7C9-5174-4CB7-AEDB-4EA85F9BEA7E}"/>
    <dgm:cxn modelId="{21CD2222-CDF1-439C-8182-EE68943D0F72}" type="presOf" srcId="{9C601133-C383-49A2-98D8-5A5A86709980}" destId="{454A2F36-8762-45A2-B7B5-81EB38158F45}" srcOrd="0" destOrd="0" presId="urn:microsoft.com/office/officeart/2005/8/layout/orgChart1"/>
    <dgm:cxn modelId="{F30A7C1C-56F2-423F-8128-1EF1D13D122C}" type="presOf" srcId="{CDF5D79A-ED6C-4380-9BE1-F764119DC104}" destId="{AAA55102-F075-415C-950E-D43E3C06CD71}" srcOrd="0" destOrd="0" presId="urn:microsoft.com/office/officeart/2005/8/layout/orgChart1"/>
    <dgm:cxn modelId="{1992B16D-F6FE-4069-A857-264FB6F6DEB3}" type="presOf" srcId="{0D991183-440C-4AE2-B480-3F2B2787B2AD}" destId="{4BBD4D73-B90E-4AA8-8C41-50BE2071EDC1}" srcOrd="0" destOrd="0" presId="urn:microsoft.com/office/officeart/2005/8/layout/orgChart1"/>
    <dgm:cxn modelId="{C5AE70CE-BBE6-4CB5-8C10-B9D8717A43F7}" type="presOf" srcId="{538A2F84-A069-4706-B878-C378E6EA5E1F}" destId="{77A20C46-EF3C-4E8A-98EE-C5638BDB4BA9}" srcOrd="0" destOrd="0" presId="urn:microsoft.com/office/officeart/2005/8/layout/orgChart1"/>
    <dgm:cxn modelId="{1BF39F22-AEE5-43B1-8A00-060CF00E6F25}" type="presOf" srcId="{1BCC85A4-EC37-4957-9CEB-4CC539FD2C1C}" destId="{2452F5D3-AFD2-47CE-AA49-D9BE8ADF9691}" srcOrd="0" destOrd="0" presId="urn:microsoft.com/office/officeart/2005/8/layout/orgChart1"/>
    <dgm:cxn modelId="{EE817844-9B9D-406B-A087-684E752D9C8F}" type="presOf" srcId="{7A8F4DCC-CEA8-40AB-B948-05B8A2114007}" destId="{9CEB70C2-012E-487A-8BB6-476A3E3117A5}" srcOrd="1" destOrd="0" presId="urn:microsoft.com/office/officeart/2005/8/layout/orgChart1"/>
    <dgm:cxn modelId="{4EAC247B-D0F7-4791-8D38-70E5A8878AD0}" type="presOf" srcId="{3777E2F9-9BEB-48C6-822F-6B9DDC6A2009}" destId="{701E9015-2A87-46CF-B3D4-D15293C20CC8}" srcOrd="0" destOrd="0" presId="urn:microsoft.com/office/officeart/2005/8/layout/orgChart1"/>
    <dgm:cxn modelId="{77DA7DC6-D196-4224-8551-F731094EB00B}" srcId="{A5BE2FC7-D608-41D7-B70B-860F900C769D}" destId="{7A8F4DCC-CEA8-40AB-B948-05B8A2114007}" srcOrd="1" destOrd="0" parTransId="{D9C1F2BA-1A65-4F88-A155-D1FB8B212011}" sibTransId="{D2525D5D-551A-420B-AA52-C4F3B7EAD238}"/>
    <dgm:cxn modelId="{5B240517-11A8-4C18-820E-161EE4996CD6}" type="presOf" srcId="{F9C9E4DA-A3DD-4B99-BC4D-C1E51CA24424}" destId="{AF955A92-D9EC-4465-A945-6882E61AD6B3}" srcOrd="1" destOrd="0" presId="urn:microsoft.com/office/officeart/2005/8/layout/orgChart1"/>
    <dgm:cxn modelId="{2A8C7DE4-CAFB-4CE2-8B5C-6F69A76795AA}" srcId="{A5BE2FC7-D608-41D7-B70B-860F900C769D}" destId="{F01D8997-2D91-4007-880A-F1D5846CA1A3}" srcOrd="6" destOrd="0" parTransId="{5D0212FF-F1DC-4F4B-B0D1-70EB627F9B4F}" sibTransId="{70B837C8-9605-454E-9589-A48B39FB7E8A}"/>
    <dgm:cxn modelId="{A62DFDC8-D7C6-4EF6-9FB2-ED4E09773114}" srcId="{A5BE2FC7-D608-41D7-B70B-860F900C769D}" destId="{D362C5AF-A22F-4FA8-9455-20DC57154809}" srcOrd="8" destOrd="0" parTransId="{AF038765-8B47-4E6B-A93B-0CF0F3647D60}" sibTransId="{CCD6B3CB-34BC-43B6-A618-1F6B0420B4E8}"/>
    <dgm:cxn modelId="{15EC2014-245F-4137-B169-54FBE2602029}" type="presOf" srcId="{CDF5D79A-ED6C-4380-9BE1-F764119DC104}" destId="{D43379F1-DC0A-47ED-8333-EC54E42AAFCD}" srcOrd="1" destOrd="0" presId="urn:microsoft.com/office/officeart/2005/8/layout/orgChart1"/>
    <dgm:cxn modelId="{A6E49DFE-FA0A-4713-8264-F54FC2F67A67}" srcId="{6563CBF7-181D-49BF-82EB-D658B30E4E02}" destId="{A5BE2FC7-D608-41D7-B70B-860F900C769D}" srcOrd="0" destOrd="0" parTransId="{E8725535-E313-4C3A-ACDF-7FA5FD78463C}" sibTransId="{B6C223D6-58F2-4ED5-B9F3-B5D1E0699DD2}"/>
    <dgm:cxn modelId="{D7900372-153B-4201-900F-530D890B233D}" type="presOf" srcId="{D362C5AF-A22F-4FA8-9455-20DC57154809}" destId="{D54A8DA2-47ED-4728-A99C-401B314B0496}" srcOrd="1" destOrd="0" presId="urn:microsoft.com/office/officeart/2005/8/layout/orgChart1"/>
    <dgm:cxn modelId="{B18598AD-F25C-40C8-B810-E5C6FEE167F0}" srcId="{A5BE2FC7-D608-41D7-B70B-860F900C769D}" destId="{C906ED36-0EC6-4559-BBBD-D9FD7AD47511}" srcOrd="2" destOrd="0" parTransId="{D8022B49-4B41-4573-AFC7-030B988392EF}" sibTransId="{B276D8DF-86DB-487A-B9DD-20EA5CA5B9FE}"/>
    <dgm:cxn modelId="{F738804F-0F36-483D-9F05-C6FEE3E20585}" srcId="{A5BE2FC7-D608-41D7-B70B-860F900C769D}" destId="{9C601133-C383-49A2-98D8-5A5A86709980}" srcOrd="7" destOrd="0" parTransId="{3777E2F9-9BEB-48C6-822F-6B9DDC6A2009}" sibTransId="{CDB9B45A-31EF-455A-ADCD-F35ACFCEDAB1}"/>
    <dgm:cxn modelId="{108A233C-7ECB-4889-B701-47288A098EA7}" type="presOf" srcId="{CDACF68D-C12D-45EF-9A12-F813DB44275E}" destId="{8919D262-3060-4F7C-A9B4-05E07B3ADC76}" srcOrd="0" destOrd="0" presId="urn:microsoft.com/office/officeart/2005/8/layout/orgChart1"/>
    <dgm:cxn modelId="{03221FFD-9C81-443C-B53F-BED767F19D89}" type="presOf" srcId="{58F31227-8AEC-4B07-ADB2-6E8E5AC8432F}" destId="{0AF64EC8-C48B-4843-945A-E7A47BADAB02}" srcOrd="0" destOrd="0" presId="urn:microsoft.com/office/officeart/2005/8/layout/orgChart1"/>
    <dgm:cxn modelId="{8C2AD1C2-BA47-4AB6-860E-0218F39DF6DB}" type="presOf" srcId="{614901C8-E97D-450F-8B85-767146039188}" destId="{2F97031E-285F-4F65-8A2F-F78AFEFFC909}" srcOrd="0" destOrd="0" presId="urn:microsoft.com/office/officeart/2005/8/layout/orgChart1"/>
    <dgm:cxn modelId="{D771ECC7-721E-435D-A261-6A3608ABBB35}" srcId="{A5BE2FC7-D608-41D7-B70B-860F900C769D}" destId="{F9C9E4DA-A3DD-4B99-BC4D-C1E51CA24424}" srcOrd="9" destOrd="0" parTransId="{48784E1C-586B-4432-B7AC-F071D9F6F4FA}" sibTransId="{61AA45DC-8B98-4AC7-9CA6-C18F4EA0F168}"/>
    <dgm:cxn modelId="{76EBAF0A-C1F0-4CC6-AB55-777C66A4A162}" type="presOf" srcId="{6A99572B-CB51-4ED7-9808-88470D36F5B5}" destId="{03A218AA-965F-4046-BD10-37675CC17FE6}" srcOrd="1" destOrd="0" presId="urn:microsoft.com/office/officeart/2005/8/layout/orgChart1"/>
    <dgm:cxn modelId="{63A7E3BD-652F-4F0A-BF8A-9E28D84F055A}" type="presOf" srcId="{F01D8997-2D91-4007-880A-F1D5846CA1A3}" destId="{90170948-BEE8-48E8-B764-29F56E346EED}" srcOrd="1" destOrd="0" presId="urn:microsoft.com/office/officeart/2005/8/layout/orgChart1"/>
    <dgm:cxn modelId="{36943509-BB5F-4FAF-BD44-1954187FA4F3}" type="presParOf" srcId="{A13D65F8-3E06-4A7E-B9D5-1F1393B8BCB9}" destId="{10249B8E-DDF2-4875-895F-E029C2DB8190}" srcOrd="0" destOrd="0" presId="urn:microsoft.com/office/officeart/2005/8/layout/orgChart1"/>
    <dgm:cxn modelId="{BA7200E5-3D7A-400B-A843-B5E6C58ED4CC}" type="presParOf" srcId="{10249B8E-DDF2-4875-895F-E029C2DB8190}" destId="{1EED4A14-5FBC-4E43-8EC5-4BF31265F792}" srcOrd="0" destOrd="0" presId="urn:microsoft.com/office/officeart/2005/8/layout/orgChart1"/>
    <dgm:cxn modelId="{7ED39B11-2A2F-45E0-A0F3-B75A521A6549}" type="presParOf" srcId="{1EED4A14-5FBC-4E43-8EC5-4BF31265F792}" destId="{8956D1B6-241A-4E8A-9AA5-ABD8F5A6BE7E}" srcOrd="0" destOrd="0" presId="urn:microsoft.com/office/officeart/2005/8/layout/orgChart1"/>
    <dgm:cxn modelId="{5FA9F5E8-19D6-41D6-9257-C6E690DA4AD6}" type="presParOf" srcId="{1EED4A14-5FBC-4E43-8EC5-4BF31265F792}" destId="{F7AF1189-535D-482C-BEAF-8C02457369D1}" srcOrd="1" destOrd="0" presId="urn:microsoft.com/office/officeart/2005/8/layout/orgChart1"/>
    <dgm:cxn modelId="{AE97EC24-21D1-4EE5-8A62-BBA1EABD0341}" type="presParOf" srcId="{10249B8E-DDF2-4875-895F-E029C2DB8190}" destId="{B62A8728-01D6-4481-88E8-78A6DFA62C0B}" srcOrd="1" destOrd="0" presId="urn:microsoft.com/office/officeart/2005/8/layout/orgChart1"/>
    <dgm:cxn modelId="{8CE69130-575B-4851-B5DD-07024CE86100}" type="presParOf" srcId="{B62A8728-01D6-4481-88E8-78A6DFA62C0B}" destId="{8919D262-3060-4F7C-A9B4-05E07B3ADC76}" srcOrd="0" destOrd="0" presId="urn:microsoft.com/office/officeart/2005/8/layout/orgChart1"/>
    <dgm:cxn modelId="{ECBD8139-CD6E-4AE9-A968-113454416E62}" type="presParOf" srcId="{B62A8728-01D6-4481-88E8-78A6DFA62C0B}" destId="{551C566A-7C48-46E5-ADB2-5846E55054D9}" srcOrd="1" destOrd="0" presId="urn:microsoft.com/office/officeart/2005/8/layout/orgChart1"/>
    <dgm:cxn modelId="{1EB0B6BE-8859-413B-9048-252E62657018}" type="presParOf" srcId="{551C566A-7C48-46E5-ADB2-5846E55054D9}" destId="{1F014692-ADCE-4379-813B-EC4AABD7DF5D}" srcOrd="0" destOrd="0" presId="urn:microsoft.com/office/officeart/2005/8/layout/orgChart1"/>
    <dgm:cxn modelId="{15F951F4-08A9-4850-AAC4-9920409C631F}" type="presParOf" srcId="{1F014692-ADCE-4379-813B-EC4AABD7DF5D}" destId="{77A20C46-EF3C-4E8A-98EE-C5638BDB4BA9}" srcOrd="0" destOrd="0" presId="urn:microsoft.com/office/officeart/2005/8/layout/orgChart1"/>
    <dgm:cxn modelId="{B7D7F0AE-3D99-4D67-902A-6E999C301FEB}" type="presParOf" srcId="{1F014692-ADCE-4379-813B-EC4AABD7DF5D}" destId="{1EB513AE-6DF2-49B1-A933-32FBEDA55C91}" srcOrd="1" destOrd="0" presId="urn:microsoft.com/office/officeart/2005/8/layout/orgChart1"/>
    <dgm:cxn modelId="{20D99FB0-AEFC-42A4-B177-70C2E19AD514}" type="presParOf" srcId="{551C566A-7C48-46E5-ADB2-5846E55054D9}" destId="{756011A7-2C21-47C4-82CC-9FA203E4F585}" srcOrd="1" destOrd="0" presId="urn:microsoft.com/office/officeart/2005/8/layout/orgChart1"/>
    <dgm:cxn modelId="{41FD16FB-8390-4983-A192-414F6A418B21}" type="presParOf" srcId="{551C566A-7C48-46E5-ADB2-5846E55054D9}" destId="{70318E69-7D92-47AD-B53E-9B7F55C9B3C8}" srcOrd="2" destOrd="0" presId="urn:microsoft.com/office/officeart/2005/8/layout/orgChart1"/>
    <dgm:cxn modelId="{6E664CA8-8E0F-45C9-B12A-F1461A3C11D4}" type="presParOf" srcId="{B62A8728-01D6-4481-88E8-78A6DFA62C0B}" destId="{02FAEDE8-F231-48EC-BCC7-506151668F6F}" srcOrd="2" destOrd="0" presId="urn:microsoft.com/office/officeart/2005/8/layout/orgChart1"/>
    <dgm:cxn modelId="{0CE38CE0-5404-4E42-AA9B-778F3E8ADDF1}" type="presParOf" srcId="{B62A8728-01D6-4481-88E8-78A6DFA62C0B}" destId="{C2474BAB-4741-4E08-9A99-8464365DB44E}" srcOrd="3" destOrd="0" presId="urn:microsoft.com/office/officeart/2005/8/layout/orgChart1"/>
    <dgm:cxn modelId="{178FC0F1-DA3A-4147-875B-638814C53AFC}" type="presParOf" srcId="{C2474BAB-4741-4E08-9A99-8464365DB44E}" destId="{01434EB0-9442-4AA5-AC09-FE050834FFCE}" srcOrd="0" destOrd="0" presId="urn:microsoft.com/office/officeart/2005/8/layout/orgChart1"/>
    <dgm:cxn modelId="{023ACF9E-6769-4926-8B08-1BCF84DD99E3}" type="presParOf" srcId="{01434EB0-9442-4AA5-AC09-FE050834FFCE}" destId="{45168DAB-370C-41B4-8C59-38DE90095054}" srcOrd="0" destOrd="0" presId="urn:microsoft.com/office/officeart/2005/8/layout/orgChart1"/>
    <dgm:cxn modelId="{542FA159-A416-4211-BDC9-B59E9C0BDD92}" type="presParOf" srcId="{01434EB0-9442-4AA5-AC09-FE050834FFCE}" destId="{9CEB70C2-012E-487A-8BB6-476A3E3117A5}" srcOrd="1" destOrd="0" presId="urn:microsoft.com/office/officeart/2005/8/layout/orgChart1"/>
    <dgm:cxn modelId="{A06BAA97-C8AA-4643-89BC-B307CF0D8ADC}" type="presParOf" srcId="{C2474BAB-4741-4E08-9A99-8464365DB44E}" destId="{518E9EBB-B0AF-453F-83A5-61EABA597DAF}" srcOrd="1" destOrd="0" presId="urn:microsoft.com/office/officeart/2005/8/layout/orgChart1"/>
    <dgm:cxn modelId="{5A0DBDC4-EFAC-4006-968A-364D122CC01D}" type="presParOf" srcId="{C2474BAB-4741-4E08-9A99-8464365DB44E}" destId="{3A46F015-10D0-47C3-9B67-8A87A58F6CD4}" srcOrd="2" destOrd="0" presId="urn:microsoft.com/office/officeart/2005/8/layout/orgChart1"/>
    <dgm:cxn modelId="{6C10BFF8-34EF-4642-8B30-63A60F8D56B7}" type="presParOf" srcId="{B62A8728-01D6-4481-88E8-78A6DFA62C0B}" destId="{419B5A23-5C8F-4BE8-AEB0-CD7A92299B92}" srcOrd="4" destOrd="0" presId="urn:microsoft.com/office/officeart/2005/8/layout/orgChart1"/>
    <dgm:cxn modelId="{0F7E0C75-48A5-43DF-A0E8-9BE9776E40D3}" type="presParOf" srcId="{B62A8728-01D6-4481-88E8-78A6DFA62C0B}" destId="{295D2028-F506-43D7-9CAE-3D0F0E087FB4}" srcOrd="5" destOrd="0" presId="urn:microsoft.com/office/officeart/2005/8/layout/orgChart1"/>
    <dgm:cxn modelId="{0D2BCC25-FB34-460E-8392-F2DDB33986FD}" type="presParOf" srcId="{295D2028-F506-43D7-9CAE-3D0F0E087FB4}" destId="{839A2636-73B9-41BB-8F48-0B536378513B}" srcOrd="0" destOrd="0" presId="urn:microsoft.com/office/officeart/2005/8/layout/orgChart1"/>
    <dgm:cxn modelId="{FA3FC1B5-CC99-495B-933B-0EFA05B50CB1}" type="presParOf" srcId="{839A2636-73B9-41BB-8F48-0B536378513B}" destId="{72B1FC84-E3C4-401D-937E-2429CE15EFF6}" srcOrd="0" destOrd="0" presId="urn:microsoft.com/office/officeart/2005/8/layout/orgChart1"/>
    <dgm:cxn modelId="{512F6003-A4AB-41EC-999E-D50ADA1E9088}" type="presParOf" srcId="{839A2636-73B9-41BB-8F48-0B536378513B}" destId="{D069F80D-1592-47C4-817C-019820076922}" srcOrd="1" destOrd="0" presId="urn:microsoft.com/office/officeart/2005/8/layout/orgChart1"/>
    <dgm:cxn modelId="{D3895215-004E-4E95-AF2F-56136F85347F}" type="presParOf" srcId="{295D2028-F506-43D7-9CAE-3D0F0E087FB4}" destId="{1E480281-4391-4624-8B76-B49C72E61C2A}" srcOrd="1" destOrd="0" presId="urn:microsoft.com/office/officeart/2005/8/layout/orgChart1"/>
    <dgm:cxn modelId="{A922D185-9C69-4BCA-BD3A-F063AB4BCFF1}" type="presParOf" srcId="{295D2028-F506-43D7-9CAE-3D0F0E087FB4}" destId="{168275F0-5687-411F-A1BA-11F35A5B6DED}" srcOrd="2" destOrd="0" presId="urn:microsoft.com/office/officeart/2005/8/layout/orgChart1"/>
    <dgm:cxn modelId="{B7959042-1C8C-40AF-B857-8529424DDDD2}" type="presParOf" srcId="{B62A8728-01D6-4481-88E8-78A6DFA62C0B}" destId="{2452F5D3-AFD2-47CE-AA49-D9BE8ADF9691}" srcOrd="6" destOrd="0" presId="urn:microsoft.com/office/officeart/2005/8/layout/orgChart1"/>
    <dgm:cxn modelId="{C4E1AB36-339E-4CB4-B786-85B51AF734BE}" type="presParOf" srcId="{B62A8728-01D6-4481-88E8-78A6DFA62C0B}" destId="{CA752AC4-F14E-4210-BBAE-6AB72844B4F4}" srcOrd="7" destOrd="0" presId="urn:microsoft.com/office/officeart/2005/8/layout/orgChart1"/>
    <dgm:cxn modelId="{2FFF7963-32B7-4C92-BF72-1459F03AD40C}" type="presParOf" srcId="{CA752AC4-F14E-4210-BBAE-6AB72844B4F4}" destId="{04335155-D7B5-46E0-91A0-B6602B17C61A}" srcOrd="0" destOrd="0" presId="urn:microsoft.com/office/officeart/2005/8/layout/orgChart1"/>
    <dgm:cxn modelId="{C6F3C516-8E1C-4879-8667-E6B2A04E1B85}" type="presParOf" srcId="{04335155-D7B5-46E0-91A0-B6602B17C61A}" destId="{AAA55102-F075-415C-950E-D43E3C06CD71}" srcOrd="0" destOrd="0" presId="urn:microsoft.com/office/officeart/2005/8/layout/orgChart1"/>
    <dgm:cxn modelId="{A605C8B7-E00D-496C-B1A0-F2FF843889BC}" type="presParOf" srcId="{04335155-D7B5-46E0-91A0-B6602B17C61A}" destId="{D43379F1-DC0A-47ED-8333-EC54E42AAFCD}" srcOrd="1" destOrd="0" presId="urn:microsoft.com/office/officeart/2005/8/layout/orgChart1"/>
    <dgm:cxn modelId="{19EAC052-AB96-4020-BAAD-5292B16489AF}" type="presParOf" srcId="{CA752AC4-F14E-4210-BBAE-6AB72844B4F4}" destId="{C4DD6B6A-153D-4500-8A30-078379291C43}" srcOrd="1" destOrd="0" presId="urn:microsoft.com/office/officeart/2005/8/layout/orgChart1"/>
    <dgm:cxn modelId="{1B75BD39-6B4D-4199-8AA5-CF75E14AACE9}" type="presParOf" srcId="{CA752AC4-F14E-4210-BBAE-6AB72844B4F4}" destId="{819AECE1-9044-451C-96B2-79567E108A6F}" srcOrd="2" destOrd="0" presId="urn:microsoft.com/office/officeart/2005/8/layout/orgChart1"/>
    <dgm:cxn modelId="{CFCFA1B0-BFAE-4452-A61C-1571E5CEE385}" type="presParOf" srcId="{B62A8728-01D6-4481-88E8-78A6DFA62C0B}" destId="{2F97031E-285F-4F65-8A2F-F78AFEFFC909}" srcOrd="8" destOrd="0" presId="urn:microsoft.com/office/officeart/2005/8/layout/orgChart1"/>
    <dgm:cxn modelId="{6A8225AB-FBD5-46B9-B8D3-18228B59CC26}" type="presParOf" srcId="{B62A8728-01D6-4481-88E8-78A6DFA62C0B}" destId="{CABC0548-2049-467A-B4EC-0216BE42D1E5}" srcOrd="9" destOrd="0" presId="urn:microsoft.com/office/officeart/2005/8/layout/orgChart1"/>
    <dgm:cxn modelId="{889D459A-73EF-4A98-9367-95F5630A797D}" type="presParOf" srcId="{CABC0548-2049-467A-B4EC-0216BE42D1E5}" destId="{7B316C27-1C6D-4DD8-853B-CE25B181752A}" srcOrd="0" destOrd="0" presId="urn:microsoft.com/office/officeart/2005/8/layout/orgChart1"/>
    <dgm:cxn modelId="{959C896B-F83C-495D-A9CC-923AE205B741}" type="presParOf" srcId="{7B316C27-1C6D-4DD8-853B-CE25B181752A}" destId="{4BBD4D73-B90E-4AA8-8C41-50BE2071EDC1}" srcOrd="0" destOrd="0" presId="urn:microsoft.com/office/officeart/2005/8/layout/orgChart1"/>
    <dgm:cxn modelId="{DBEF6CD0-3F9E-455F-93C2-E7D064CDA872}" type="presParOf" srcId="{7B316C27-1C6D-4DD8-853B-CE25B181752A}" destId="{82325B3B-EEF9-4EB9-A6C5-AF0FD80847A6}" srcOrd="1" destOrd="0" presId="urn:microsoft.com/office/officeart/2005/8/layout/orgChart1"/>
    <dgm:cxn modelId="{60E67D6B-F803-4D4D-AD8E-DCBBE888E3CC}" type="presParOf" srcId="{CABC0548-2049-467A-B4EC-0216BE42D1E5}" destId="{EFA7EAC5-1F91-43ED-9FCE-25CB6BED348A}" srcOrd="1" destOrd="0" presId="urn:microsoft.com/office/officeart/2005/8/layout/orgChart1"/>
    <dgm:cxn modelId="{A8504180-67F5-4971-87B5-5DBD37A2ADC0}" type="presParOf" srcId="{CABC0548-2049-467A-B4EC-0216BE42D1E5}" destId="{6B40A981-46FF-44A8-A786-8672A34B2E10}" srcOrd="2" destOrd="0" presId="urn:microsoft.com/office/officeart/2005/8/layout/orgChart1"/>
    <dgm:cxn modelId="{2ECB6165-D973-4BBC-B9A9-245DEFD31EA4}" type="presParOf" srcId="{B62A8728-01D6-4481-88E8-78A6DFA62C0B}" destId="{0AF64EC8-C48B-4843-945A-E7A47BADAB02}" srcOrd="10" destOrd="0" presId="urn:microsoft.com/office/officeart/2005/8/layout/orgChart1"/>
    <dgm:cxn modelId="{D2EB0A78-4E8E-4D58-8CAA-AA10ABFF2677}" type="presParOf" srcId="{B62A8728-01D6-4481-88E8-78A6DFA62C0B}" destId="{A20C1645-C8B6-4196-9D93-AAAF1FA2BEE5}" srcOrd="11" destOrd="0" presId="urn:microsoft.com/office/officeart/2005/8/layout/orgChart1"/>
    <dgm:cxn modelId="{69AA71C8-466D-449D-88FE-EE8E759D5B0B}" type="presParOf" srcId="{A20C1645-C8B6-4196-9D93-AAAF1FA2BEE5}" destId="{70D20789-504A-4A08-B2E9-43E56252E672}" srcOrd="0" destOrd="0" presId="urn:microsoft.com/office/officeart/2005/8/layout/orgChart1"/>
    <dgm:cxn modelId="{2DF18225-9173-465A-B1D6-DB7104E6D905}" type="presParOf" srcId="{70D20789-504A-4A08-B2E9-43E56252E672}" destId="{01FEF0B7-076D-49BB-A06A-DCA7B6ADF71F}" srcOrd="0" destOrd="0" presId="urn:microsoft.com/office/officeart/2005/8/layout/orgChart1"/>
    <dgm:cxn modelId="{69509C8C-6A8D-4782-AC64-131D4FB14842}" type="presParOf" srcId="{70D20789-504A-4A08-B2E9-43E56252E672}" destId="{03A218AA-965F-4046-BD10-37675CC17FE6}" srcOrd="1" destOrd="0" presId="urn:microsoft.com/office/officeart/2005/8/layout/orgChart1"/>
    <dgm:cxn modelId="{D4EB4571-EF3D-48A0-9684-D962E846E961}" type="presParOf" srcId="{A20C1645-C8B6-4196-9D93-AAAF1FA2BEE5}" destId="{8D53BA40-617D-41EA-9DE0-139D85470707}" srcOrd="1" destOrd="0" presId="urn:microsoft.com/office/officeart/2005/8/layout/orgChart1"/>
    <dgm:cxn modelId="{BFD35C8E-B5CE-4EAF-9E17-81E89DB78B09}" type="presParOf" srcId="{A20C1645-C8B6-4196-9D93-AAAF1FA2BEE5}" destId="{09280557-A939-41BD-9128-1B4CFF4E9987}" srcOrd="2" destOrd="0" presId="urn:microsoft.com/office/officeart/2005/8/layout/orgChart1"/>
    <dgm:cxn modelId="{64637E52-80F6-4FEE-BD5F-C99385D662E8}" type="presParOf" srcId="{B62A8728-01D6-4481-88E8-78A6DFA62C0B}" destId="{2868E303-1E5D-48E7-9245-D2A246983D39}" srcOrd="12" destOrd="0" presId="urn:microsoft.com/office/officeart/2005/8/layout/orgChart1"/>
    <dgm:cxn modelId="{F572A016-3918-40CF-A77C-CEA3F4C64020}" type="presParOf" srcId="{B62A8728-01D6-4481-88E8-78A6DFA62C0B}" destId="{9E03F31C-955F-4869-8582-C45265BF2A9F}" srcOrd="13" destOrd="0" presId="urn:microsoft.com/office/officeart/2005/8/layout/orgChart1"/>
    <dgm:cxn modelId="{C658E07F-0F75-4694-A212-9D8BC592AF65}" type="presParOf" srcId="{9E03F31C-955F-4869-8582-C45265BF2A9F}" destId="{57D23DFE-4D67-4DDA-9EAC-680F17094D0B}" srcOrd="0" destOrd="0" presId="urn:microsoft.com/office/officeart/2005/8/layout/orgChart1"/>
    <dgm:cxn modelId="{D5380CC2-784E-45F2-AC87-2123C1578197}" type="presParOf" srcId="{57D23DFE-4D67-4DDA-9EAC-680F17094D0B}" destId="{1C23878B-97F1-4F9E-86DB-5A08F73510F1}" srcOrd="0" destOrd="0" presId="urn:microsoft.com/office/officeart/2005/8/layout/orgChart1"/>
    <dgm:cxn modelId="{6DB7286A-204D-40AB-866A-AF717A440C0E}" type="presParOf" srcId="{57D23DFE-4D67-4DDA-9EAC-680F17094D0B}" destId="{90170948-BEE8-48E8-B764-29F56E346EED}" srcOrd="1" destOrd="0" presId="urn:microsoft.com/office/officeart/2005/8/layout/orgChart1"/>
    <dgm:cxn modelId="{AFC2A626-9B48-4974-81C0-40B6221EC1EB}" type="presParOf" srcId="{9E03F31C-955F-4869-8582-C45265BF2A9F}" destId="{25C5B65F-7B2E-4B47-8D6B-A0BA9350108F}" srcOrd="1" destOrd="0" presId="urn:microsoft.com/office/officeart/2005/8/layout/orgChart1"/>
    <dgm:cxn modelId="{DF386973-206C-4AD2-B922-CAB049B6B39D}" type="presParOf" srcId="{9E03F31C-955F-4869-8582-C45265BF2A9F}" destId="{ACCA0551-6A58-4F06-8DDF-28CBCA6EEE15}" srcOrd="2" destOrd="0" presId="urn:microsoft.com/office/officeart/2005/8/layout/orgChart1"/>
    <dgm:cxn modelId="{68214002-540F-497E-A464-1E396BE87504}" type="presParOf" srcId="{B62A8728-01D6-4481-88E8-78A6DFA62C0B}" destId="{701E9015-2A87-46CF-B3D4-D15293C20CC8}" srcOrd="14" destOrd="0" presId="urn:microsoft.com/office/officeart/2005/8/layout/orgChart1"/>
    <dgm:cxn modelId="{C9E3DBE1-9FA3-4F57-94FA-477D4EC7C63A}" type="presParOf" srcId="{B62A8728-01D6-4481-88E8-78A6DFA62C0B}" destId="{0C12F9F0-1DCC-41ED-A707-6A6C600FA179}" srcOrd="15" destOrd="0" presId="urn:microsoft.com/office/officeart/2005/8/layout/orgChart1"/>
    <dgm:cxn modelId="{3972D265-4E41-4DE8-88FF-1B8DFF39D8F8}" type="presParOf" srcId="{0C12F9F0-1DCC-41ED-A707-6A6C600FA179}" destId="{8F225B62-5767-46B0-A5BF-C99B06226D08}" srcOrd="0" destOrd="0" presId="urn:microsoft.com/office/officeart/2005/8/layout/orgChart1"/>
    <dgm:cxn modelId="{C0BD24CA-64C7-4B2C-B1B4-CE92B1BD6925}" type="presParOf" srcId="{8F225B62-5767-46B0-A5BF-C99B06226D08}" destId="{454A2F36-8762-45A2-B7B5-81EB38158F45}" srcOrd="0" destOrd="0" presId="urn:microsoft.com/office/officeart/2005/8/layout/orgChart1"/>
    <dgm:cxn modelId="{97168B31-32EA-44BC-AC5F-EB618CE58B62}" type="presParOf" srcId="{8F225B62-5767-46B0-A5BF-C99B06226D08}" destId="{DD760828-B763-46F9-80C3-C930ADB2B0C7}" srcOrd="1" destOrd="0" presId="urn:microsoft.com/office/officeart/2005/8/layout/orgChart1"/>
    <dgm:cxn modelId="{F0AAD953-FF6C-41E3-9C92-1512D4F0EBBC}" type="presParOf" srcId="{0C12F9F0-1DCC-41ED-A707-6A6C600FA179}" destId="{29CACB3F-3B49-402D-A3E4-5F737DD46638}" srcOrd="1" destOrd="0" presId="urn:microsoft.com/office/officeart/2005/8/layout/orgChart1"/>
    <dgm:cxn modelId="{6EB47648-C8FC-45D2-8F95-F5A39723195B}" type="presParOf" srcId="{0C12F9F0-1DCC-41ED-A707-6A6C600FA179}" destId="{1F4AE9F3-4A72-4260-A2E5-F619968B1B6C}" srcOrd="2" destOrd="0" presId="urn:microsoft.com/office/officeart/2005/8/layout/orgChart1"/>
    <dgm:cxn modelId="{BD4F0A7B-37C0-4898-8F8F-9AF57521CA7A}" type="presParOf" srcId="{B62A8728-01D6-4481-88E8-78A6DFA62C0B}" destId="{A875D800-BE28-4BCE-99BC-B871E54F814D}" srcOrd="16" destOrd="0" presId="urn:microsoft.com/office/officeart/2005/8/layout/orgChart1"/>
    <dgm:cxn modelId="{70B19A6E-5F9C-4751-BD2E-1F424FA06B24}" type="presParOf" srcId="{B62A8728-01D6-4481-88E8-78A6DFA62C0B}" destId="{FF9538D6-2FFE-4D30-817F-0BF3CA5D81A1}" srcOrd="17" destOrd="0" presId="urn:microsoft.com/office/officeart/2005/8/layout/orgChart1"/>
    <dgm:cxn modelId="{803D19BB-7172-4C51-8A6E-6A444A4AF0E0}" type="presParOf" srcId="{FF9538D6-2FFE-4D30-817F-0BF3CA5D81A1}" destId="{5E8EC5D1-A46E-46E9-BB9F-A3CA0895B330}" srcOrd="0" destOrd="0" presId="urn:microsoft.com/office/officeart/2005/8/layout/orgChart1"/>
    <dgm:cxn modelId="{D6B3C65F-EEAE-4A7C-BF51-AD40BF4A1596}" type="presParOf" srcId="{5E8EC5D1-A46E-46E9-BB9F-A3CA0895B330}" destId="{BC0C1712-9B34-4CD1-B1F9-B0C846121C01}" srcOrd="0" destOrd="0" presId="urn:microsoft.com/office/officeart/2005/8/layout/orgChart1"/>
    <dgm:cxn modelId="{D42C1A69-7E65-47EC-B1FC-0345E4B15998}" type="presParOf" srcId="{5E8EC5D1-A46E-46E9-BB9F-A3CA0895B330}" destId="{D54A8DA2-47ED-4728-A99C-401B314B0496}" srcOrd="1" destOrd="0" presId="urn:microsoft.com/office/officeart/2005/8/layout/orgChart1"/>
    <dgm:cxn modelId="{617AEC55-A518-452B-B79F-36BFC11FE9BD}" type="presParOf" srcId="{FF9538D6-2FFE-4D30-817F-0BF3CA5D81A1}" destId="{F43AB196-82EE-47BE-BF5E-44969E981E78}" srcOrd="1" destOrd="0" presId="urn:microsoft.com/office/officeart/2005/8/layout/orgChart1"/>
    <dgm:cxn modelId="{2EE8A024-221B-4138-B19A-6364747A8776}" type="presParOf" srcId="{FF9538D6-2FFE-4D30-817F-0BF3CA5D81A1}" destId="{10FCFF42-A741-4023-8764-17319678E68A}" srcOrd="2" destOrd="0" presId="urn:microsoft.com/office/officeart/2005/8/layout/orgChart1"/>
    <dgm:cxn modelId="{B159505D-AEB0-46A3-9953-54F584001C5A}" type="presParOf" srcId="{B62A8728-01D6-4481-88E8-78A6DFA62C0B}" destId="{7CE19ED2-7233-4836-AB4C-D676A83D2268}" srcOrd="18" destOrd="0" presId="urn:microsoft.com/office/officeart/2005/8/layout/orgChart1"/>
    <dgm:cxn modelId="{3511937D-789A-46A3-8C20-861A5F2541E9}" type="presParOf" srcId="{B62A8728-01D6-4481-88E8-78A6DFA62C0B}" destId="{64789DF8-56A8-4202-BCE6-6F92D48D1A33}" srcOrd="19" destOrd="0" presId="urn:microsoft.com/office/officeart/2005/8/layout/orgChart1"/>
    <dgm:cxn modelId="{E7A2EF03-000F-4C89-8F04-1972ED3AFD5A}" type="presParOf" srcId="{64789DF8-56A8-4202-BCE6-6F92D48D1A33}" destId="{445FC66A-1C57-41BD-ACF9-5BF8FBBAE99D}" srcOrd="0" destOrd="0" presId="urn:microsoft.com/office/officeart/2005/8/layout/orgChart1"/>
    <dgm:cxn modelId="{350782D7-78B4-4782-859C-3AB7C2E111E4}" type="presParOf" srcId="{445FC66A-1C57-41BD-ACF9-5BF8FBBAE99D}" destId="{051D0B51-E20B-4662-AD17-A120B860A7C0}" srcOrd="0" destOrd="0" presId="urn:microsoft.com/office/officeart/2005/8/layout/orgChart1"/>
    <dgm:cxn modelId="{B0877061-023F-4A2D-9EB3-1E9E68D9080D}" type="presParOf" srcId="{445FC66A-1C57-41BD-ACF9-5BF8FBBAE99D}" destId="{AF955A92-D9EC-4465-A945-6882E61AD6B3}" srcOrd="1" destOrd="0" presId="urn:microsoft.com/office/officeart/2005/8/layout/orgChart1"/>
    <dgm:cxn modelId="{55660AE3-998C-45B9-A9AD-A0CEDD302BBE}" type="presParOf" srcId="{64789DF8-56A8-4202-BCE6-6F92D48D1A33}" destId="{B782AEA0-FFAD-4A6A-B211-3AE34BB8D129}" srcOrd="1" destOrd="0" presId="urn:microsoft.com/office/officeart/2005/8/layout/orgChart1"/>
    <dgm:cxn modelId="{B8598899-E274-4048-B8E7-A5ECA9D1A168}" type="presParOf" srcId="{64789DF8-56A8-4202-BCE6-6F92D48D1A33}" destId="{1DC6EAB4-184C-4C17-A5D5-E05A5CE6770E}" srcOrd="2" destOrd="0" presId="urn:microsoft.com/office/officeart/2005/8/layout/orgChart1"/>
    <dgm:cxn modelId="{BA88279F-C7B0-450E-880D-5F1429F8796F}" type="presParOf" srcId="{10249B8E-DDF2-4875-895F-E029C2DB8190}" destId="{27D7FD29-9EA4-4F1F-95E5-86A205693F97}"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6E1B3E31-2DC6-4AA2-ABC0-03A3076E2CCA}">
      <dgm:prSet phldrT="[Texto]" custT="1"/>
      <dgm:spPr/>
      <dgm:t>
        <a:bodyPr/>
        <a:lstStyle/>
        <a:p>
          <a:pPr algn="ctr"/>
          <a:r>
            <a:rPr lang="es-CO" sz="900" dirty="0" smtClean="0"/>
            <a:t>Experto en seguridad</a:t>
          </a:r>
          <a:endParaRPr lang="es-CO" sz="900" dirty="0"/>
        </a:p>
      </dgm:t>
    </dgm:pt>
    <dgm:pt modelId="{CE501B67-8CA5-4EB0-B425-3D3559EFD83B}" type="parTrans" cxnId="{07108EFE-80C2-4DE0-964D-8FD1CCA96A56}">
      <dgm:prSet/>
      <dgm:spPr/>
      <dgm:t>
        <a:bodyPr/>
        <a:lstStyle/>
        <a:p>
          <a:pPr algn="ctr"/>
          <a:endParaRPr lang="es-CO" sz="2400"/>
        </a:p>
      </dgm:t>
    </dgm:pt>
    <dgm:pt modelId="{4495C814-2B76-4C6F-9C70-9BBA06D49961}" type="sibTrans" cxnId="{07108EFE-80C2-4DE0-964D-8FD1CCA96A56}">
      <dgm:prSet/>
      <dgm:spPr/>
      <dgm:t>
        <a:bodyPr/>
        <a:lstStyle/>
        <a:p>
          <a:pPr algn="ctr"/>
          <a:endParaRPr lang="es-CO" sz="2400"/>
        </a:p>
      </dgm:t>
    </dgm:pt>
    <dgm:pt modelId="{4FEEC8A1-AD78-4128-991C-8E5A0735DBE5}">
      <dgm:prSet phldrT="[Texto]" custT="1"/>
      <dgm:spPr/>
      <dgm:t>
        <a:bodyPr/>
        <a:lstStyle/>
        <a:p>
          <a:pPr algn="ctr"/>
          <a:r>
            <a:rPr lang="es-CO" sz="900" dirty="0" smtClean="0"/>
            <a:t>Analista Junior</a:t>
          </a:r>
          <a:endParaRPr lang="es-CO" sz="900" dirty="0"/>
        </a:p>
      </dgm:t>
    </dgm:pt>
    <dgm:pt modelId="{74CA0B39-0DD6-4150-A444-4D5CFEB19EBB}" type="parTrans" cxnId="{79C122E8-4F44-42B9-BF00-F2EB9248E2A3}">
      <dgm:prSet/>
      <dgm:spPr/>
      <dgm:t>
        <a:bodyPr/>
        <a:lstStyle/>
        <a:p>
          <a:pPr algn="ctr"/>
          <a:endParaRPr lang="es-CO" sz="2400"/>
        </a:p>
      </dgm:t>
    </dgm:pt>
    <dgm:pt modelId="{F134DE47-29BA-469C-B38B-5F07F17499A7}" type="sibTrans" cxnId="{79C122E8-4F44-42B9-BF00-F2EB9248E2A3}">
      <dgm:prSet/>
      <dgm:spPr/>
      <dgm:t>
        <a:bodyPr/>
        <a:lstStyle/>
        <a:p>
          <a:pPr algn="ctr"/>
          <a:endParaRPr lang="es-CO" sz="2400"/>
        </a:p>
      </dgm:t>
    </dgm:pt>
    <dgm:pt modelId="{30448612-45D2-41D1-95CD-7387CF28E3C9}">
      <dgm:prSet phldrT="[Texto]" custT="1"/>
      <dgm:spPr/>
      <dgm:t>
        <a:bodyPr/>
        <a:lstStyle/>
        <a:p>
          <a:pPr algn="ctr"/>
          <a:r>
            <a:rPr lang="es-CO" sz="900" dirty="0" smtClean="0"/>
            <a:t>Líder de Infraestructura</a:t>
          </a:r>
          <a:endParaRPr lang="es-CO" sz="900" dirty="0"/>
        </a:p>
      </dgm:t>
    </dgm:pt>
    <dgm:pt modelId="{E640A33A-8E56-4E0A-9B5C-F91B5BCFD8CD}" type="parTrans" cxnId="{D3851705-C8F9-40B7-9932-EEF4FF08BE41}">
      <dgm:prSet/>
      <dgm:spPr/>
      <dgm:t>
        <a:bodyPr/>
        <a:lstStyle/>
        <a:p>
          <a:pPr algn="ctr"/>
          <a:endParaRPr lang="es-CO" sz="2400"/>
        </a:p>
      </dgm:t>
    </dgm:pt>
    <dgm:pt modelId="{1134EDCB-4CB4-4E45-81D9-526C2DB56D42}" type="sibTrans" cxnId="{D3851705-C8F9-40B7-9932-EEF4FF08BE41}">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446315C0-05B4-4A3A-9A03-8066B05FD1E2}">
      <dgm:prSet phldrT="[Texto]" custT="1"/>
      <dgm:spPr/>
      <dgm:t>
        <a:bodyPr/>
        <a:lstStyle/>
        <a:p>
          <a:pPr algn="ctr"/>
          <a:r>
            <a:rPr lang="es-CO" sz="900" dirty="0" smtClean="0"/>
            <a:t>Analista Sénior</a:t>
          </a:r>
        </a:p>
      </dgm:t>
    </dgm:pt>
    <dgm:pt modelId="{C3BE1653-CDBA-45F7-A412-87704502429A}" type="sibTrans" cxnId="{6551B692-4E32-4870-A1E1-834719E3EE0E}">
      <dgm:prSet/>
      <dgm:spPr/>
      <dgm:t>
        <a:bodyPr/>
        <a:lstStyle/>
        <a:p>
          <a:pPr algn="ctr"/>
          <a:endParaRPr lang="es-CO" sz="2400"/>
        </a:p>
      </dgm:t>
    </dgm:pt>
    <dgm:pt modelId="{4BE0F658-621B-4282-873B-6C0EB4DD0A5C}" type="parTrans" cxnId="{6551B692-4E32-4870-A1E1-834719E3EE0E}">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1D103681-26D5-45DC-8B97-339B767A4F18}">
      <dgm:prSet custT="1"/>
      <dgm:spPr/>
      <dgm:t>
        <a:bodyPr/>
        <a:lstStyle/>
        <a:p>
          <a:r>
            <a:rPr lang="es-CO" sz="900"/>
            <a:t>Analista Junior de Pruebas</a:t>
          </a:r>
        </a:p>
      </dgm:t>
    </dgm:pt>
    <dgm:pt modelId="{7862938E-5ADF-4365-A63C-36F3FB8C3B51}" type="parTrans" cxnId="{330EAB42-76B1-472A-92D6-A4F474C8BAC9}">
      <dgm:prSet/>
      <dgm:spPr/>
      <dgm:t>
        <a:bodyPr/>
        <a:lstStyle/>
        <a:p>
          <a:endParaRPr lang="es-CO" sz="2400"/>
        </a:p>
      </dgm:t>
    </dgm:pt>
    <dgm:pt modelId="{7EBDD127-D1AA-4061-9B58-1D6BFE6A33FE}" type="sibTrans" cxnId="{330EAB42-76B1-472A-92D6-A4F474C8BAC9}">
      <dgm:prSet/>
      <dgm:spPr/>
      <dgm:t>
        <a:bodyPr/>
        <a:lstStyle/>
        <a:p>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7F410932-D958-453F-AAE0-98043369AF1A}">
      <dgm:prSet phldrT="[Texto]" custT="1"/>
      <dgm:spPr/>
      <dgm:t>
        <a:bodyPr/>
        <a:lstStyle/>
        <a:p>
          <a:pPr algn="ctr"/>
          <a:r>
            <a:rPr lang="es-CO" sz="900"/>
            <a:t>Experto Documentador Junior</a:t>
          </a:r>
          <a:endParaRPr lang="es-CO" sz="900" dirty="0"/>
        </a:p>
      </dgm:t>
    </dgm:pt>
    <dgm:pt modelId="{C8D654BC-D0BC-4DAE-A143-D0AABBCEA509}" type="parTrans" cxnId="{95D764A8-69EE-4703-8D71-50E5DBB60A36}">
      <dgm:prSet/>
      <dgm:spPr/>
      <dgm:t>
        <a:bodyPr/>
        <a:lstStyle/>
        <a:p>
          <a:endParaRPr lang="es-CO"/>
        </a:p>
      </dgm:t>
    </dgm:pt>
    <dgm:pt modelId="{68CAE7CB-005D-4C3B-A475-BF63FB862B7A}" type="sibTrans" cxnId="{95D764A8-69EE-4703-8D71-50E5DBB60A36}">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7"/>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7"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7"/>
      <dgm:spPr/>
      <dgm:t>
        <a:bodyPr/>
        <a:lstStyle/>
        <a:p>
          <a:endParaRPr lang="es-CO"/>
        </a:p>
      </dgm:t>
    </dgm:pt>
    <dgm:pt modelId="{A4FBCDAB-C458-4867-80C8-21A0B6375DB1}" type="pres">
      <dgm:prSet presAssocID="{EFF4FBEA-A56D-461C-9CDB-E8DA014C4AFD}" presName="hierChild4" presStyleCnt="0"/>
      <dgm:spPr/>
    </dgm:pt>
    <dgm:pt modelId="{4B8D0D7B-6195-47E1-B240-6675EB520ADB}" type="pres">
      <dgm:prSet presAssocID="{4BE0F658-621B-4282-873B-6C0EB4DD0A5C}" presName="Name37" presStyleLbl="parChTrans1D3" presStyleIdx="0" presStyleCnt="3" custSzX="158844" custSzY="563630"/>
      <dgm:spPr/>
      <dgm:t>
        <a:bodyPr/>
        <a:lstStyle/>
        <a:p>
          <a:endParaRPr lang="es-CO"/>
        </a:p>
      </dgm:t>
    </dgm:pt>
    <dgm:pt modelId="{AF417547-F42C-45FF-9C2E-0BE2766B46BF}" type="pres">
      <dgm:prSet presAssocID="{446315C0-05B4-4A3A-9A03-8066B05FD1E2}" presName="hierRoot2" presStyleCnt="0">
        <dgm:presLayoutVars>
          <dgm:hierBranch val="init"/>
        </dgm:presLayoutVars>
      </dgm:prSet>
      <dgm:spPr/>
    </dgm:pt>
    <dgm:pt modelId="{4185BCA4-AE62-4A21-9A4C-D2AE13BF93F2}" type="pres">
      <dgm:prSet presAssocID="{446315C0-05B4-4A3A-9A03-8066B05FD1E2}" presName="rootComposite" presStyleCnt="0"/>
      <dgm:spPr/>
    </dgm:pt>
    <dgm:pt modelId="{654E5561-DB75-4B0D-9A01-29082C567551}" type="pres">
      <dgm:prSet presAssocID="{446315C0-05B4-4A3A-9A03-8066B05FD1E2}" presName="rootText" presStyleLbl="node3" presStyleIdx="0" presStyleCnt="3" custScaleX="130199" custScaleY="164896">
        <dgm:presLayoutVars>
          <dgm:chPref val="3"/>
        </dgm:presLayoutVars>
      </dgm:prSet>
      <dgm:spPr/>
      <dgm:t>
        <a:bodyPr/>
        <a:lstStyle/>
        <a:p>
          <a:endParaRPr lang="es-CO"/>
        </a:p>
      </dgm:t>
    </dgm:pt>
    <dgm:pt modelId="{7C491FC5-6D3B-47C7-8E3F-51A588D6F262}" type="pres">
      <dgm:prSet presAssocID="{446315C0-05B4-4A3A-9A03-8066B05FD1E2}" presName="rootConnector" presStyleLbl="node3" presStyleIdx="0" presStyleCnt="3"/>
      <dgm:spPr/>
      <dgm:t>
        <a:bodyPr/>
        <a:lstStyle/>
        <a:p>
          <a:endParaRPr lang="es-CO"/>
        </a:p>
      </dgm:t>
    </dgm:pt>
    <dgm:pt modelId="{AEA529E9-5A1E-4507-B84C-4FA860856D4A}" type="pres">
      <dgm:prSet presAssocID="{446315C0-05B4-4A3A-9A03-8066B05FD1E2}" presName="hierChild4" presStyleCnt="0"/>
      <dgm:spPr/>
    </dgm:pt>
    <dgm:pt modelId="{2FE2E800-F9B2-4766-ABD3-D59EFA3D23AD}" type="pres">
      <dgm:prSet presAssocID="{446315C0-05B4-4A3A-9A03-8066B05FD1E2}" presName="hierChild5" presStyleCnt="0"/>
      <dgm:spPr/>
    </dgm:pt>
    <dgm:pt modelId="{38DA128A-1D53-4248-A29A-446AE3E08F82}" type="pres">
      <dgm:prSet presAssocID="{74CA0B39-0DD6-4150-A444-4D5CFEB19EBB}" presName="Name37" presStyleLbl="parChTrans1D3" presStyleIdx="1" presStyleCnt="3" custSzX="158844" custSzY="1433581"/>
      <dgm:spPr/>
      <dgm:t>
        <a:bodyPr/>
        <a:lstStyle/>
        <a:p>
          <a:endParaRPr lang="es-CO"/>
        </a:p>
      </dgm:t>
    </dgm:pt>
    <dgm:pt modelId="{95209CC7-CD46-4DD3-9155-FF5DA119CC3B}" type="pres">
      <dgm:prSet presAssocID="{4FEEC8A1-AD78-4128-991C-8E5A0735DBE5}" presName="hierRoot2" presStyleCnt="0">
        <dgm:presLayoutVars>
          <dgm:hierBranch val="init"/>
        </dgm:presLayoutVars>
      </dgm:prSet>
      <dgm:spPr/>
    </dgm:pt>
    <dgm:pt modelId="{8EEE97C3-BAC8-4335-A8F1-45C3EB1302A2}" type="pres">
      <dgm:prSet presAssocID="{4FEEC8A1-AD78-4128-991C-8E5A0735DBE5}" presName="rootComposite" presStyleCnt="0"/>
      <dgm:spPr/>
    </dgm:pt>
    <dgm:pt modelId="{4F18168C-9520-4184-B4CB-491D445CFDCA}" type="pres">
      <dgm:prSet presAssocID="{4FEEC8A1-AD78-4128-991C-8E5A0735DBE5}" presName="rootText" presStyleLbl="node3" presStyleIdx="1" presStyleCnt="3" custScaleX="130199" custScaleY="164896">
        <dgm:presLayoutVars>
          <dgm:chPref val="3"/>
        </dgm:presLayoutVars>
      </dgm:prSet>
      <dgm:spPr/>
      <dgm:t>
        <a:bodyPr/>
        <a:lstStyle/>
        <a:p>
          <a:endParaRPr lang="es-CO"/>
        </a:p>
      </dgm:t>
    </dgm:pt>
    <dgm:pt modelId="{245088F1-E229-4694-863B-3DE388A7F2CF}" type="pres">
      <dgm:prSet presAssocID="{4FEEC8A1-AD78-4128-991C-8E5A0735DBE5}" presName="rootConnector" presStyleLbl="node3" presStyleIdx="1" presStyleCnt="3"/>
      <dgm:spPr/>
      <dgm:t>
        <a:bodyPr/>
        <a:lstStyle/>
        <a:p>
          <a:endParaRPr lang="es-CO"/>
        </a:p>
      </dgm:t>
    </dgm:pt>
    <dgm:pt modelId="{B1C52715-854C-472F-8A89-7C004A4C1F10}" type="pres">
      <dgm:prSet presAssocID="{4FEEC8A1-AD78-4128-991C-8E5A0735DBE5}" presName="hierChild4" presStyleCnt="0"/>
      <dgm:spPr/>
    </dgm:pt>
    <dgm:pt modelId="{DDF4DEEA-C323-4E8D-A97E-B9F47534276B}" type="pres">
      <dgm:prSet presAssocID="{4FEEC8A1-AD78-4128-991C-8E5A0735DBE5}" presName="hierChild5" presStyleCnt="0"/>
      <dgm:spPr/>
    </dgm:pt>
    <dgm:pt modelId="{D5133CB7-30FF-4D11-8DF5-8FA02279CAD5}" type="pres">
      <dgm:prSet presAssocID="{02DC44BC-8F4B-4EFC-83BF-8A0481DC4564}" presName="Name37" presStyleLbl="parChTrans1D3" presStyleIdx="2" presStyleCnt="3"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2" presStyleCnt="3"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2" presStyleCnt="3"/>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7"/>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7"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7"/>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F9ADA408-7C50-4847-AB11-2B4D2928C4EB}" type="pres">
      <dgm:prSet presAssocID="{7862938E-5ADF-4365-A63C-36F3FB8C3B51}" presName="Name37" presStyleLbl="parChTrans1D2" presStyleIdx="2" presStyleCnt="7" custSzX="158844" custSzY="563630"/>
      <dgm:spPr/>
      <dgm:t>
        <a:bodyPr/>
        <a:lstStyle/>
        <a:p>
          <a:endParaRPr lang="es-CO"/>
        </a:p>
      </dgm:t>
    </dgm:pt>
    <dgm:pt modelId="{A8E0D151-3013-4448-9ED5-35C091FD647A}" type="pres">
      <dgm:prSet presAssocID="{1D103681-26D5-45DC-8B97-339B767A4F18}" presName="hierRoot2" presStyleCnt="0">
        <dgm:presLayoutVars>
          <dgm:hierBranch val="init"/>
        </dgm:presLayoutVars>
      </dgm:prSet>
      <dgm:spPr/>
    </dgm:pt>
    <dgm:pt modelId="{FB04A56E-AC7F-4D48-9547-B075E4B3598D}" type="pres">
      <dgm:prSet presAssocID="{1D103681-26D5-45DC-8B97-339B767A4F18}" presName="rootComposite" presStyleCnt="0"/>
      <dgm:spPr/>
    </dgm:pt>
    <dgm:pt modelId="{2D91037B-1CA8-4D81-94A4-732AF08B0263}" type="pres">
      <dgm:prSet presAssocID="{1D103681-26D5-45DC-8B97-339B767A4F18}" presName="rootText" presStyleLbl="node2" presStyleIdx="2" presStyleCnt="7" custScaleX="130199" custScaleY="164896">
        <dgm:presLayoutVars>
          <dgm:chPref val="3"/>
        </dgm:presLayoutVars>
      </dgm:prSet>
      <dgm:spPr/>
      <dgm:t>
        <a:bodyPr/>
        <a:lstStyle/>
        <a:p>
          <a:endParaRPr lang="es-CO"/>
        </a:p>
      </dgm:t>
    </dgm:pt>
    <dgm:pt modelId="{75E00E6E-D25E-4DA0-A6A9-BC072DB306E1}" type="pres">
      <dgm:prSet presAssocID="{1D103681-26D5-45DC-8B97-339B767A4F18}" presName="rootConnector" presStyleLbl="node2" presStyleIdx="2" presStyleCnt="7"/>
      <dgm:spPr/>
      <dgm:t>
        <a:bodyPr/>
        <a:lstStyle/>
        <a:p>
          <a:endParaRPr lang="es-CO"/>
        </a:p>
      </dgm:t>
    </dgm:pt>
    <dgm:pt modelId="{28A4C876-5212-4C0A-9DAD-3B52BDECAB8A}" type="pres">
      <dgm:prSet presAssocID="{1D103681-26D5-45DC-8B97-339B767A4F18}" presName="hierChild4" presStyleCnt="0"/>
      <dgm:spPr/>
    </dgm:pt>
    <dgm:pt modelId="{FB8B7D67-8DB6-4B37-9990-890D6784D214}" type="pres">
      <dgm:prSet presAssocID="{1D103681-26D5-45DC-8B97-339B767A4F18}" presName="hierChild5" presStyleCnt="0"/>
      <dgm:spPr/>
    </dgm:pt>
    <dgm:pt modelId="{3CF46429-B6F7-478B-9E8A-378DB3659B2E}" type="pres">
      <dgm:prSet presAssocID="{CFBB3BEB-5305-4385-8C9F-88F020B56F03}" presName="Name37" presStyleLbl="parChTrans1D2" presStyleIdx="3" presStyleCnt="7"/>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3" presStyleCnt="7"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3" presStyleCnt="7"/>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314F01A4-9DAB-4C3A-BBD2-2D256A1EDEF3}" type="pres">
      <dgm:prSet presAssocID="{CE501B67-8CA5-4EB0-B425-3D3559EFD83B}" presName="Name37" presStyleLbl="parChTrans1D2" presStyleIdx="4" presStyleCnt="7"/>
      <dgm:spPr/>
      <dgm:t>
        <a:bodyPr/>
        <a:lstStyle/>
        <a:p>
          <a:endParaRPr lang="es-CO"/>
        </a:p>
      </dgm:t>
    </dgm:pt>
    <dgm:pt modelId="{F0329421-84A0-464B-83C7-CB87A3D3231E}" type="pres">
      <dgm:prSet presAssocID="{6E1B3E31-2DC6-4AA2-ABC0-03A3076E2CCA}" presName="hierRoot2" presStyleCnt="0">
        <dgm:presLayoutVars>
          <dgm:hierBranch val="init"/>
        </dgm:presLayoutVars>
      </dgm:prSet>
      <dgm:spPr/>
    </dgm:pt>
    <dgm:pt modelId="{F3A30203-20F4-493D-8EDF-87E55C3B1084}" type="pres">
      <dgm:prSet presAssocID="{6E1B3E31-2DC6-4AA2-ABC0-03A3076E2CCA}" presName="rootComposite" presStyleCnt="0"/>
      <dgm:spPr/>
    </dgm:pt>
    <dgm:pt modelId="{B5C9014F-0F89-4E05-8FF6-82531F6352ED}" type="pres">
      <dgm:prSet presAssocID="{6E1B3E31-2DC6-4AA2-ABC0-03A3076E2CCA}" presName="rootText" presStyleLbl="node2" presStyleIdx="4" presStyleCnt="7" custScaleX="130199" custScaleY="164896" custLinFactNeighborX="-3588" custLinFactNeighborY="2445">
        <dgm:presLayoutVars>
          <dgm:chPref val="3"/>
        </dgm:presLayoutVars>
      </dgm:prSet>
      <dgm:spPr/>
      <dgm:t>
        <a:bodyPr/>
        <a:lstStyle/>
        <a:p>
          <a:endParaRPr lang="es-CO"/>
        </a:p>
      </dgm:t>
    </dgm:pt>
    <dgm:pt modelId="{FB5E3955-5A95-4901-A28C-838623E0391D}" type="pres">
      <dgm:prSet presAssocID="{6E1B3E31-2DC6-4AA2-ABC0-03A3076E2CCA}" presName="rootConnector" presStyleLbl="node2" presStyleIdx="4" presStyleCnt="7"/>
      <dgm:spPr/>
      <dgm:t>
        <a:bodyPr/>
        <a:lstStyle/>
        <a:p>
          <a:endParaRPr lang="es-CO"/>
        </a:p>
      </dgm:t>
    </dgm:pt>
    <dgm:pt modelId="{9FD225B6-80B4-434D-A073-373234F86BB7}" type="pres">
      <dgm:prSet presAssocID="{6E1B3E31-2DC6-4AA2-ABC0-03A3076E2CCA}" presName="hierChild4" presStyleCnt="0"/>
      <dgm:spPr/>
    </dgm:pt>
    <dgm:pt modelId="{ACA79E92-05DF-49CD-B2A2-31DF22FBE6DB}" type="pres">
      <dgm:prSet presAssocID="{6E1B3E31-2DC6-4AA2-ABC0-03A3076E2CCA}" presName="hierChild5" presStyleCnt="0"/>
      <dgm:spPr/>
    </dgm:pt>
    <dgm:pt modelId="{70F33BC6-FFA1-4EEE-9D0C-2DFE553EA029}" type="pres">
      <dgm:prSet presAssocID="{E640A33A-8E56-4E0A-9B5C-F91B5BCFD8CD}" presName="Name37" presStyleLbl="parChTrans1D2" presStyleIdx="5" presStyleCnt="7"/>
      <dgm:spPr/>
      <dgm:t>
        <a:bodyPr/>
        <a:lstStyle/>
        <a:p>
          <a:endParaRPr lang="es-CO"/>
        </a:p>
      </dgm:t>
    </dgm:pt>
    <dgm:pt modelId="{2A48CC44-2359-4D31-B7A2-29051808C85A}" type="pres">
      <dgm:prSet presAssocID="{30448612-45D2-41D1-95CD-7387CF28E3C9}" presName="hierRoot2" presStyleCnt="0">
        <dgm:presLayoutVars>
          <dgm:hierBranch val="init"/>
        </dgm:presLayoutVars>
      </dgm:prSet>
      <dgm:spPr/>
    </dgm:pt>
    <dgm:pt modelId="{32808526-6299-4017-8CB6-1B6E6969E007}" type="pres">
      <dgm:prSet presAssocID="{30448612-45D2-41D1-95CD-7387CF28E3C9}" presName="rootComposite" presStyleCnt="0"/>
      <dgm:spPr/>
    </dgm:pt>
    <dgm:pt modelId="{3D2746B6-4388-4845-8183-6C8A22D4B3B6}" type="pres">
      <dgm:prSet presAssocID="{30448612-45D2-41D1-95CD-7387CF28E3C9}" presName="rootText" presStyleLbl="node2" presStyleIdx="5" presStyleCnt="7" custScaleX="130199" custScaleY="164896">
        <dgm:presLayoutVars>
          <dgm:chPref val="3"/>
        </dgm:presLayoutVars>
      </dgm:prSet>
      <dgm:spPr/>
      <dgm:t>
        <a:bodyPr/>
        <a:lstStyle/>
        <a:p>
          <a:endParaRPr lang="es-CO"/>
        </a:p>
      </dgm:t>
    </dgm:pt>
    <dgm:pt modelId="{7E3236ED-0BA9-4638-8117-89E4487ECD12}" type="pres">
      <dgm:prSet presAssocID="{30448612-45D2-41D1-95CD-7387CF28E3C9}" presName="rootConnector" presStyleLbl="node2" presStyleIdx="5" presStyleCnt="7"/>
      <dgm:spPr/>
      <dgm:t>
        <a:bodyPr/>
        <a:lstStyle/>
        <a:p>
          <a:endParaRPr lang="es-CO"/>
        </a:p>
      </dgm:t>
    </dgm:pt>
    <dgm:pt modelId="{1ECD7689-431A-4B51-BEA6-7B41FABD938C}" type="pres">
      <dgm:prSet presAssocID="{30448612-45D2-41D1-95CD-7387CF28E3C9}" presName="hierChild4" presStyleCnt="0"/>
      <dgm:spPr/>
    </dgm:pt>
    <dgm:pt modelId="{36DA3B08-D1A1-4F0B-8556-5F9781C63E86}" type="pres">
      <dgm:prSet presAssocID="{30448612-45D2-41D1-95CD-7387CF28E3C9}" presName="hierChild5" presStyleCnt="0"/>
      <dgm:spPr/>
    </dgm:pt>
    <dgm:pt modelId="{EA660EB6-788C-4EF0-AE33-41FD79CB37BB}" type="pres">
      <dgm:prSet presAssocID="{C8D654BC-D0BC-4DAE-A143-D0AABBCEA509}" presName="Name37" presStyleLbl="parChTrans1D2" presStyleIdx="6" presStyleCnt="7"/>
      <dgm:spPr/>
      <dgm:t>
        <a:bodyPr/>
        <a:lstStyle/>
        <a:p>
          <a:endParaRPr lang="es-CO"/>
        </a:p>
      </dgm:t>
    </dgm:pt>
    <dgm:pt modelId="{E94CE72A-42CB-4A1D-90C4-8D14E0FB1858}" type="pres">
      <dgm:prSet presAssocID="{7F410932-D958-453F-AAE0-98043369AF1A}" presName="hierRoot2" presStyleCnt="0">
        <dgm:presLayoutVars>
          <dgm:hierBranch val="init"/>
        </dgm:presLayoutVars>
      </dgm:prSet>
      <dgm:spPr/>
    </dgm:pt>
    <dgm:pt modelId="{D564EB1C-1FB7-42E0-9A54-1C9C47B67812}" type="pres">
      <dgm:prSet presAssocID="{7F410932-D958-453F-AAE0-98043369AF1A}" presName="rootComposite" presStyleCnt="0"/>
      <dgm:spPr/>
    </dgm:pt>
    <dgm:pt modelId="{6DA22078-2FFB-4183-96B4-CBE582BA6914}" type="pres">
      <dgm:prSet presAssocID="{7F410932-D958-453F-AAE0-98043369AF1A}" presName="rootText" presStyleLbl="node2" presStyleIdx="6" presStyleCnt="7" custScaleY="151003">
        <dgm:presLayoutVars>
          <dgm:chPref val="3"/>
        </dgm:presLayoutVars>
      </dgm:prSet>
      <dgm:spPr/>
      <dgm:t>
        <a:bodyPr/>
        <a:lstStyle/>
        <a:p>
          <a:endParaRPr lang="es-CO"/>
        </a:p>
      </dgm:t>
    </dgm:pt>
    <dgm:pt modelId="{E64916C5-D408-494F-8FA2-E1D96A928F24}" type="pres">
      <dgm:prSet presAssocID="{7F410932-D958-453F-AAE0-98043369AF1A}" presName="rootConnector" presStyleLbl="node2" presStyleIdx="6" presStyleCnt="7"/>
      <dgm:spPr/>
      <dgm:t>
        <a:bodyPr/>
        <a:lstStyle/>
        <a:p>
          <a:endParaRPr lang="es-CO"/>
        </a:p>
      </dgm:t>
    </dgm:pt>
    <dgm:pt modelId="{A5E5BB15-6E10-4501-B2E9-46E838413226}" type="pres">
      <dgm:prSet presAssocID="{7F410932-D958-453F-AAE0-98043369AF1A}" presName="hierChild4" presStyleCnt="0"/>
      <dgm:spPr/>
    </dgm:pt>
    <dgm:pt modelId="{1E435F3E-AA9C-4402-A3EF-0E5E6D6E93B1}" type="pres">
      <dgm:prSet presAssocID="{7F410932-D958-453F-AAE0-98043369AF1A}" presName="hierChild5" presStyleCnt="0"/>
      <dgm:spPr/>
    </dgm:pt>
    <dgm:pt modelId="{8EDEC4F7-91C5-4C02-965B-5F61CB7C6FE7}" type="pres">
      <dgm:prSet presAssocID="{C7DECF0A-9AAC-45DB-A22B-55E263F9FE7E}" presName="hierChild3" presStyleCnt="0"/>
      <dgm:spPr/>
    </dgm:pt>
  </dgm:ptLst>
  <dgm:cxnLst>
    <dgm:cxn modelId="{B5517452-3AEF-4EAA-A932-781457013027}" type="presOf" srcId="{7E3344E4-35AF-4677-B77A-2F4820C17A20}" destId="{A0F09DC1-7B5F-4F7D-9E5C-60F82383B277}" srcOrd="0" destOrd="0" presId="urn:microsoft.com/office/officeart/2005/8/layout/orgChart1"/>
    <dgm:cxn modelId="{6AB0481D-98FF-4A04-9FDF-F27F87F8F624}" type="presOf" srcId="{446315C0-05B4-4A3A-9A03-8066B05FD1E2}" destId="{654E5561-DB75-4B0D-9A01-29082C567551}" srcOrd="0" destOrd="0" presId="urn:microsoft.com/office/officeart/2005/8/layout/orgChart1"/>
    <dgm:cxn modelId="{79C122E8-4F44-42B9-BF00-F2EB9248E2A3}" srcId="{EFF4FBEA-A56D-461C-9CDB-E8DA014C4AFD}" destId="{4FEEC8A1-AD78-4128-991C-8E5A0735DBE5}" srcOrd="1" destOrd="0" parTransId="{74CA0B39-0DD6-4150-A444-4D5CFEB19EBB}" sibTransId="{F134DE47-29BA-469C-B38B-5F07F17499A7}"/>
    <dgm:cxn modelId="{874AAC6A-81B3-4D9E-8D8E-E8568324633B}" type="presOf" srcId="{4FEEC8A1-AD78-4128-991C-8E5A0735DBE5}" destId="{245088F1-E229-4694-863B-3DE388A7F2CF}" srcOrd="1" destOrd="0" presId="urn:microsoft.com/office/officeart/2005/8/layout/orgChart1"/>
    <dgm:cxn modelId="{6551B692-4E32-4870-A1E1-834719E3EE0E}" srcId="{EFF4FBEA-A56D-461C-9CDB-E8DA014C4AFD}" destId="{446315C0-05B4-4A3A-9A03-8066B05FD1E2}" srcOrd="0" destOrd="0" parTransId="{4BE0F658-621B-4282-873B-6C0EB4DD0A5C}" sibTransId="{C3BE1653-CDBA-45F7-A412-87704502429A}"/>
    <dgm:cxn modelId="{5E042BD1-4020-413C-A630-BBC16A27539A}" type="presOf" srcId="{BA383097-2D5A-4AF9-ABC0-E4E8FD8AA494}" destId="{B29F17BC-835C-4F53-BC40-DABCE57CF0DD}" srcOrd="0" destOrd="0" presId="urn:microsoft.com/office/officeart/2005/8/layout/orgChart1"/>
    <dgm:cxn modelId="{0B95E555-A893-451F-BFE5-10A591B748C7}" srcId="{C1B367FD-C299-4F5F-BAC5-BE75D32F6E4A}" destId="{C7DECF0A-9AAC-45DB-A22B-55E263F9FE7E}" srcOrd="0" destOrd="0" parTransId="{7255AECA-E134-40B2-98FE-22A930C078F1}" sibTransId="{A20813C7-38C8-418F-8666-B8BCA02435A2}"/>
    <dgm:cxn modelId="{FF9F7466-5ED2-4AD9-B930-4EA416251B24}" type="presOf" srcId="{C1B367FD-C299-4F5F-BAC5-BE75D32F6E4A}" destId="{B28C5857-6748-4D8C-A6B8-4A832807AB94}" srcOrd="0" destOrd="0" presId="urn:microsoft.com/office/officeart/2005/8/layout/orgChart1"/>
    <dgm:cxn modelId="{D635486A-3672-408D-9641-3360957850BB}" srcId="{C7DECF0A-9AAC-45DB-A22B-55E263F9FE7E}" destId="{F9587A12-562F-432A-86E9-835A13541340}" srcOrd="3" destOrd="0" parTransId="{CFBB3BEB-5305-4385-8C9F-88F020B56F03}" sibTransId="{ECE27D3D-D114-4CE1-99D8-7E4A0B22CE6C}"/>
    <dgm:cxn modelId="{9B559284-09D1-4891-83B9-C20A9A4A7A9F}" type="presOf" srcId="{F351FE82-C9A8-4452-9056-0F07C0CC6DD3}" destId="{F724350A-3EF2-4955-A098-2C04B0032E69}" srcOrd="0" destOrd="0" presId="urn:microsoft.com/office/officeart/2005/8/layout/orgChart1"/>
    <dgm:cxn modelId="{35AEE74F-C64E-42BA-8488-498EFF8AE091}" type="presOf" srcId="{C8D654BC-D0BC-4DAE-A143-D0AABBCEA509}" destId="{EA660EB6-788C-4EF0-AE33-41FD79CB37BB}" srcOrd="0" destOrd="0" presId="urn:microsoft.com/office/officeart/2005/8/layout/orgChart1"/>
    <dgm:cxn modelId="{9B878CDD-331E-4483-9B34-69C2494E97E0}" type="presOf" srcId="{7F410932-D958-453F-AAE0-98043369AF1A}" destId="{6DA22078-2FFB-4183-96B4-CBE582BA6914}" srcOrd="0" destOrd="0" presId="urn:microsoft.com/office/officeart/2005/8/layout/orgChart1"/>
    <dgm:cxn modelId="{302E7128-C586-4E38-94E2-55DFB03083B2}" type="presOf" srcId="{BA383097-2D5A-4AF9-ABC0-E4E8FD8AA494}" destId="{F2F718F5-B6E9-46BA-A310-74D59B458077}" srcOrd="1" destOrd="0" presId="urn:microsoft.com/office/officeart/2005/8/layout/orgChart1"/>
    <dgm:cxn modelId="{D3851705-C8F9-40B7-9932-EEF4FF08BE41}" srcId="{C7DECF0A-9AAC-45DB-A22B-55E263F9FE7E}" destId="{30448612-45D2-41D1-95CD-7387CF28E3C9}" srcOrd="5" destOrd="0" parTransId="{E640A33A-8E56-4E0A-9B5C-F91B5BCFD8CD}" sibTransId="{1134EDCB-4CB4-4E45-81D9-526C2DB56D42}"/>
    <dgm:cxn modelId="{408849FB-8E65-4AF9-B9BA-C0D10F83BF58}" type="presOf" srcId="{30448612-45D2-41D1-95CD-7387CF28E3C9}" destId="{7E3236ED-0BA9-4638-8117-89E4487ECD12}" srcOrd="1" destOrd="0" presId="urn:microsoft.com/office/officeart/2005/8/layout/orgChart1"/>
    <dgm:cxn modelId="{7B75880D-C749-48CC-B580-5BEED65CAA20}" type="presOf" srcId="{E640A33A-8E56-4E0A-9B5C-F91B5BCFD8CD}" destId="{70F33BC6-FFA1-4EEE-9D0C-2DFE553EA029}" srcOrd="0"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7C6E44AD-5DA7-466E-B0B3-C94FFB15662C}" type="presOf" srcId="{7F410932-D958-453F-AAE0-98043369AF1A}" destId="{E64916C5-D408-494F-8FA2-E1D96A928F24}" srcOrd="1" destOrd="0" presId="urn:microsoft.com/office/officeart/2005/8/layout/orgChart1"/>
    <dgm:cxn modelId="{501B7B1F-D4CC-4351-AC9C-9CA8F5F3B1EF}" type="presOf" srcId="{CE501B67-8CA5-4EB0-B425-3D3559EFD83B}" destId="{314F01A4-9DAB-4C3A-BBD2-2D256A1EDEF3}" srcOrd="0" destOrd="0" presId="urn:microsoft.com/office/officeart/2005/8/layout/orgChart1"/>
    <dgm:cxn modelId="{E26A4695-A2AE-4921-AAF1-D45B2EB2EE4A}" type="presOf" srcId="{EFF4FBEA-A56D-461C-9CDB-E8DA014C4AFD}" destId="{BD86FA0A-1F14-4590-8A1A-99953C3B6095}" srcOrd="1" destOrd="0" presId="urn:microsoft.com/office/officeart/2005/8/layout/orgChart1"/>
    <dgm:cxn modelId="{07108EFE-80C2-4DE0-964D-8FD1CCA96A56}" srcId="{C7DECF0A-9AAC-45DB-A22B-55E263F9FE7E}" destId="{6E1B3E31-2DC6-4AA2-ABC0-03A3076E2CCA}" srcOrd="4" destOrd="0" parTransId="{CE501B67-8CA5-4EB0-B425-3D3559EFD83B}" sibTransId="{4495C814-2B76-4C6F-9C70-9BBA06D49961}"/>
    <dgm:cxn modelId="{C0ECCBA5-10DA-45DF-ADE7-F9EB9C2F31AF}" srcId="{EFF4FBEA-A56D-461C-9CDB-E8DA014C4AFD}" destId="{7E3344E4-35AF-4677-B77A-2F4820C17A20}" srcOrd="2" destOrd="0" parTransId="{02DC44BC-8F4B-4EFC-83BF-8A0481DC4564}" sibTransId="{147BEE4C-51A3-4A17-94F9-D94F56CC2227}"/>
    <dgm:cxn modelId="{3A70831A-153D-4356-B880-B681326AE80C}" type="presOf" srcId="{1D103681-26D5-45DC-8B97-339B767A4F18}" destId="{75E00E6E-D25E-4DA0-A6A9-BC072DB306E1}" srcOrd="1" destOrd="0" presId="urn:microsoft.com/office/officeart/2005/8/layout/orgChart1"/>
    <dgm:cxn modelId="{2DB683CB-B933-46E1-8B4C-704CAABF2EA6}" type="presOf" srcId="{7862938E-5ADF-4365-A63C-36F3FB8C3B51}" destId="{F9ADA408-7C50-4847-AB11-2B4D2928C4EB}" srcOrd="0" destOrd="0" presId="urn:microsoft.com/office/officeart/2005/8/layout/orgChart1"/>
    <dgm:cxn modelId="{33C94AD2-F887-4739-B2AF-EFE3F6B21609}" type="presOf" srcId="{6359836C-8A0C-4F7D-A173-B7AE211749B4}" destId="{C298F55B-32B1-4FE4-ACB0-FB3B7039E06A}" srcOrd="0" destOrd="0" presId="urn:microsoft.com/office/officeart/2005/8/layout/orgChart1"/>
    <dgm:cxn modelId="{FEFA882F-836B-4F86-83B1-3A7DCD415E8F}" type="presOf" srcId="{02DC44BC-8F4B-4EFC-83BF-8A0481DC4564}" destId="{D5133CB7-30FF-4D11-8DF5-8FA02279CAD5}" srcOrd="0" destOrd="0" presId="urn:microsoft.com/office/officeart/2005/8/layout/orgChart1"/>
    <dgm:cxn modelId="{04740A3D-D43F-4135-9B2C-5CE29FB0DCE9}" type="presOf" srcId="{446315C0-05B4-4A3A-9A03-8066B05FD1E2}" destId="{7C491FC5-6D3B-47C7-8E3F-51A588D6F262}" srcOrd="1" destOrd="0" presId="urn:microsoft.com/office/officeart/2005/8/layout/orgChart1"/>
    <dgm:cxn modelId="{330EAB42-76B1-472A-92D6-A4F474C8BAC9}" srcId="{C7DECF0A-9AAC-45DB-A22B-55E263F9FE7E}" destId="{1D103681-26D5-45DC-8B97-339B767A4F18}" srcOrd="2" destOrd="0" parTransId="{7862938E-5ADF-4365-A63C-36F3FB8C3B51}" sibTransId="{7EBDD127-D1AA-4061-9B58-1D6BFE6A33FE}"/>
    <dgm:cxn modelId="{CED55C1B-177B-4959-A2D9-53F7B887681F}" type="presOf" srcId="{4BE0F658-621B-4282-873B-6C0EB4DD0A5C}" destId="{4B8D0D7B-6195-47E1-B240-6675EB520ADB}" srcOrd="0" destOrd="0" presId="urn:microsoft.com/office/officeart/2005/8/layout/orgChart1"/>
    <dgm:cxn modelId="{30BF0699-65DA-4D63-A6FC-E8D159CEE44A}" srcId="{C7DECF0A-9AAC-45DB-A22B-55E263F9FE7E}" destId="{BA383097-2D5A-4AF9-ABC0-E4E8FD8AA494}" srcOrd="1" destOrd="0" parTransId="{F351FE82-C9A8-4452-9056-0F07C0CC6DD3}" sibTransId="{05BD05D4-5707-44E1-8323-F71EF9FD3C12}"/>
    <dgm:cxn modelId="{1915408F-12FB-405A-92F8-40D79DB27E8C}" type="presOf" srcId="{30448612-45D2-41D1-95CD-7387CF28E3C9}" destId="{3D2746B6-4388-4845-8183-6C8A22D4B3B6}" srcOrd="0" destOrd="0" presId="urn:microsoft.com/office/officeart/2005/8/layout/orgChart1"/>
    <dgm:cxn modelId="{C18CF3C3-9E0B-4878-8481-CF8166973D49}" type="presOf" srcId="{74CA0B39-0DD6-4150-A444-4D5CFEB19EBB}" destId="{38DA128A-1D53-4248-A29A-446AE3E08F82}" srcOrd="0" destOrd="0" presId="urn:microsoft.com/office/officeart/2005/8/layout/orgChart1"/>
    <dgm:cxn modelId="{E5225D98-8651-41C0-8CB4-0E38C57BA2B6}" type="presOf" srcId="{6E1B3E31-2DC6-4AA2-ABC0-03A3076E2CCA}" destId="{B5C9014F-0F89-4E05-8FF6-82531F6352ED}" srcOrd="0" destOrd="0" presId="urn:microsoft.com/office/officeart/2005/8/layout/orgChart1"/>
    <dgm:cxn modelId="{4ECC72B3-10FF-4233-93B2-50515F667D2C}" type="presOf" srcId="{F9587A12-562F-432A-86E9-835A13541340}" destId="{6BC44374-0A8B-4993-96AC-9863A295A04D}" srcOrd="1" destOrd="0" presId="urn:microsoft.com/office/officeart/2005/8/layout/orgChart1"/>
    <dgm:cxn modelId="{95D764A8-69EE-4703-8D71-50E5DBB60A36}" srcId="{C7DECF0A-9AAC-45DB-A22B-55E263F9FE7E}" destId="{7F410932-D958-453F-AAE0-98043369AF1A}" srcOrd="6" destOrd="0" parTransId="{C8D654BC-D0BC-4DAE-A143-D0AABBCEA509}" sibTransId="{68CAE7CB-005D-4C3B-A475-BF63FB862B7A}"/>
    <dgm:cxn modelId="{942F1BE2-E98B-42A4-9B35-BFA2CC94F0D2}" type="presOf" srcId="{7E3344E4-35AF-4677-B77A-2F4820C17A20}" destId="{66814974-2B57-4D59-BB32-95B512311255}" srcOrd="1" destOrd="0" presId="urn:microsoft.com/office/officeart/2005/8/layout/orgChart1"/>
    <dgm:cxn modelId="{3B8F345F-FD54-47A9-96E1-03D6EB879549}" type="presOf" srcId="{6E1B3E31-2DC6-4AA2-ABC0-03A3076E2CCA}" destId="{FB5E3955-5A95-4901-A28C-838623E0391D}" srcOrd="1" destOrd="0" presId="urn:microsoft.com/office/officeart/2005/8/layout/orgChart1"/>
    <dgm:cxn modelId="{EA0FDA51-67D1-4F7D-8E47-A49BE85B09C6}" type="presOf" srcId="{1D103681-26D5-45DC-8B97-339B767A4F18}" destId="{2D91037B-1CA8-4D81-94A4-732AF08B0263}" srcOrd="0" destOrd="0" presId="urn:microsoft.com/office/officeart/2005/8/layout/orgChart1"/>
    <dgm:cxn modelId="{65705602-925E-4A95-81A2-CB80327A53F5}" type="presOf" srcId="{EFF4FBEA-A56D-461C-9CDB-E8DA014C4AFD}" destId="{1E2B8A6E-9857-4713-AC5A-B675BDB66E5A}" srcOrd="0" destOrd="0" presId="urn:microsoft.com/office/officeart/2005/8/layout/orgChart1"/>
    <dgm:cxn modelId="{8A3AF024-1537-4444-BA80-E3A188706F3E}" type="presOf" srcId="{C7DECF0A-9AAC-45DB-A22B-55E263F9FE7E}" destId="{2DB8646F-35B3-450F-A2DB-6442A9677EDA}" srcOrd="1" destOrd="0" presId="urn:microsoft.com/office/officeart/2005/8/layout/orgChart1"/>
    <dgm:cxn modelId="{16060D1F-4ED9-4724-82DA-9F39D7EE5009}" type="presOf" srcId="{4FEEC8A1-AD78-4128-991C-8E5A0735DBE5}" destId="{4F18168C-9520-4184-B4CB-491D445CFDCA}" srcOrd="0" destOrd="0" presId="urn:microsoft.com/office/officeart/2005/8/layout/orgChart1"/>
    <dgm:cxn modelId="{5888288C-FC39-4BCB-9FA9-5A283F64F153}" type="presOf" srcId="{CFBB3BEB-5305-4385-8C9F-88F020B56F03}" destId="{3CF46429-B6F7-478B-9E8A-378DB3659B2E}" srcOrd="0" destOrd="0" presId="urn:microsoft.com/office/officeart/2005/8/layout/orgChart1"/>
    <dgm:cxn modelId="{0A6E7361-9EC4-4801-8BFF-FC5E4619B499}" type="presOf" srcId="{C7DECF0A-9AAC-45DB-A22B-55E263F9FE7E}" destId="{C889A619-5C9C-41AA-8077-7CD8762A7F7A}" srcOrd="0" destOrd="0" presId="urn:microsoft.com/office/officeart/2005/8/layout/orgChart1"/>
    <dgm:cxn modelId="{52A5DB47-DF37-467C-86E5-1FBD3CE2D4B0}" type="presOf" srcId="{F9587A12-562F-432A-86E9-835A13541340}" destId="{DF12E24C-EA2F-4822-A4B4-5BD56362FFD3}" srcOrd="0" destOrd="0" presId="urn:microsoft.com/office/officeart/2005/8/layout/orgChart1"/>
    <dgm:cxn modelId="{422E2729-354E-4C49-AC14-3CF2E629A079}" type="presParOf" srcId="{B28C5857-6748-4D8C-A6B8-4A832807AB94}" destId="{A1B5A7A4-13A1-46E6-9BA9-B5492D5B0371}" srcOrd="0" destOrd="0" presId="urn:microsoft.com/office/officeart/2005/8/layout/orgChart1"/>
    <dgm:cxn modelId="{0F757ACC-9247-489C-ACD6-58C951C9F9FF}" type="presParOf" srcId="{A1B5A7A4-13A1-46E6-9BA9-B5492D5B0371}" destId="{792E6407-55E9-443B-8F3D-C43C2A6F2E12}" srcOrd="0" destOrd="0" presId="urn:microsoft.com/office/officeart/2005/8/layout/orgChart1"/>
    <dgm:cxn modelId="{C82F32F4-EA75-43DC-9AA5-96039C8D0C55}" type="presParOf" srcId="{792E6407-55E9-443B-8F3D-C43C2A6F2E12}" destId="{C889A619-5C9C-41AA-8077-7CD8762A7F7A}" srcOrd="0" destOrd="0" presId="urn:microsoft.com/office/officeart/2005/8/layout/orgChart1"/>
    <dgm:cxn modelId="{965FAC79-A09E-4BD9-9D8B-764D551C23AA}" type="presParOf" srcId="{792E6407-55E9-443B-8F3D-C43C2A6F2E12}" destId="{2DB8646F-35B3-450F-A2DB-6442A9677EDA}" srcOrd="1" destOrd="0" presId="urn:microsoft.com/office/officeart/2005/8/layout/orgChart1"/>
    <dgm:cxn modelId="{643935E3-9994-4451-B5EF-2E61FCA82D5A}" type="presParOf" srcId="{A1B5A7A4-13A1-46E6-9BA9-B5492D5B0371}" destId="{30D8D5C6-A7F1-4F65-9DCF-3326800CFAA1}" srcOrd="1" destOrd="0" presId="urn:microsoft.com/office/officeart/2005/8/layout/orgChart1"/>
    <dgm:cxn modelId="{EC55849F-6D04-4D54-A926-1B46D4D80837}" type="presParOf" srcId="{30D8D5C6-A7F1-4F65-9DCF-3326800CFAA1}" destId="{C298F55B-32B1-4FE4-ACB0-FB3B7039E06A}" srcOrd="0" destOrd="0" presId="urn:microsoft.com/office/officeart/2005/8/layout/orgChart1"/>
    <dgm:cxn modelId="{235932E4-4545-47E8-9B09-34A8A942BA3C}" type="presParOf" srcId="{30D8D5C6-A7F1-4F65-9DCF-3326800CFAA1}" destId="{703CF51A-BE0E-4B43-8A8F-CD5EC1C8D26E}" srcOrd="1" destOrd="0" presId="urn:microsoft.com/office/officeart/2005/8/layout/orgChart1"/>
    <dgm:cxn modelId="{D6AA7BB4-1DF2-4297-80D7-2A59DC030EC7}" type="presParOf" srcId="{703CF51A-BE0E-4B43-8A8F-CD5EC1C8D26E}" destId="{CD8406AE-26B0-4294-BCA0-7EFB7D133183}" srcOrd="0" destOrd="0" presId="urn:microsoft.com/office/officeart/2005/8/layout/orgChart1"/>
    <dgm:cxn modelId="{EC7CA0F8-7EC8-4982-AC45-780C0448AA5A}" type="presParOf" srcId="{CD8406AE-26B0-4294-BCA0-7EFB7D133183}" destId="{1E2B8A6E-9857-4713-AC5A-B675BDB66E5A}" srcOrd="0" destOrd="0" presId="urn:microsoft.com/office/officeart/2005/8/layout/orgChart1"/>
    <dgm:cxn modelId="{AFCC95B0-BDC5-4A62-9C4C-305C2D4EB5A6}" type="presParOf" srcId="{CD8406AE-26B0-4294-BCA0-7EFB7D133183}" destId="{BD86FA0A-1F14-4590-8A1A-99953C3B6095}" srcOrd="1" destOrd="0" presId="urn:microsoft.com/office/officeart/2005/8/layout/orgChart1"/>
    <dgm:cxn modelId="{F5BC4257-C9AC-4737-9800-660CEF75E321}" type="presParOf" srcId="{703CF51A-BE0E-4B43-8A8F-CD5EC1C8D26E}" destId="{A4FBCDAB-C458-4867-80C8-21A0B6375DB1}" srcOrd="1" destOrd="0" presId="urn:microsoft.com/office/officeart/2005/8/layout/orgChart1"/>
    <dgm:cxn modelId="{D7D1BF45-5E58-401F-AD3B-10C8D5A3EE1E}" type="presParOf" srcId="{A4FBCDAB-C458-4867-80C8-21A0B6375DB1}" destId="{4B8D0D7B-6195-47E1-B240-6675EB520ADB}" srcOrd="0" destOrd="0" presId="urn:microsoft.com/office/officeart/2005/8/layout/orgChart1"/>
    <dgm:cxn modelId="{B4AE0923-1227-48A7-90CB-5F2F161A2372}" type="presParOf" srcId="{A4FBCDAB-C458-4867-80C8-21A0B6375DB1}" destId="{AF417547-F42C-45FF-9C2E-0BE2766B46BF}" srcOrd="1" destOrd="0" presId="urn:microsoft.com/office/officeart/2005/8/layout/orgChart1"/>
    <dgm:cxn modelId="{904B4408-E7C7-477A-A593-982E85EABDAF}" type="presParOf" srcId="{AF417547-F42C-45FF-9C2E-0BE2766B46BF}" destId="{4185BCA4-AE62-4A21-9A4C-D2AE13BF93F2}" srcOrd="0" destOrd="0" presId="urn:microsoft.com/office/officeart/2005/8/layout/orgChart1"/>
    <dgm:cxn modelId="{E0A7C133-5151-42F8-A756-9545AAF8F89E}" type="presParOf" srcId="{4185BCA4-AE62-4A21-9A4C-D2AE13BF93F2}" destId="{654E5561-DB75-4B0D-9A01-29082C567551}" srcOrd="0" destOrd="0" presId="urn:microsoft.com/office/officeart/2005/8/layout/orgChart1"/>
    <dgm:cxn modelId="{9655D489-3C67-4F0F-BAE9-D2B6D68C9FED}" type="presParOf" srcId="{4185BCA4-AE62-4A21-9A4C-D2AE13BF93F2}" destId="{7C491FC5-6D3B-47C7-8E3F-51A588D6F262}" srcOrd="1" destOrd="0" presId="urn:microsoft.com/office/officeart/2005/8/layout/orgChart1"/>
    <dgm:cxn modelId="{B2D88F68-9609-4F78-A634-9D3329F46AB4}" type="presParOf" srcId="{AF417547-F42C-45FF-9C2E-0BE2766B46BF}" destId="{AEA529E9-5A1E-4507-B84C-4FA860856D4A}" srcOrd="1" destOrd="0" presId="urn:microsoft.com/office/officeart/2005/8/layout/orgChart1"/>
    <dgm:cxn modelId="{499735AA-470F-4976-99F1-81C211B2A0FF}" type="presParOf" srcId="{AF417547-F42C-45FF-9C2E-0BE2766B46BF}" destId="{2FE2E800-F9B2-4766-ABD3-D59EFA3D23AD}" srcOrd="2" destOrd="0" presId="urn:microsoft.com/office/officeart/2005/8/layout/orgChart1"/>
    <dgm:cxn modelId="{4D94E9F7-3490-4E3B-950D-A39202DEEB48}" type="presParOf" srcId="{A4FBCDAB-C458-4867-80C8-21A0B6375DB1}" destId="{38DA128A-1D53-4248-A29A-446AE3E08F82}" srcOrd="2" destOrd="0" presId="urn:microsoft.com/office/officeart/2005/8/layout/orgChart1"/>
    <dgm:cxn modelId="{4E4246DA-F0FF-4150-A2A4-671E59BE4A5C}" type="presParOf" srcId="{A4FBCDAB-C458-4867-80C8-21A0B6375DB1}" destId="{95209CC7-CD46-4DD3-9155-FF5DA119CC3B}" srcOrd="3" destOrd="0" presId="urn:microsoft.com/office/officeart/2005/8/layout/orgChart1"/>
    <dgm:cxn modelId="{5248B6C1-C726-4A8D-88F1-FEF0F929989A}" type="presParOf" srcId="{95209CC7-CD46-4DD3-9155-FF5DA119CC3B}" destId="{8EEE97C3-BAC8-4335-A8F1-45C3EB1302A2}" srcOrd="0" destOrd="0" presId="urn:microsoft.com/office/officeart/2005/8/layout/orgChart1"/>
    <dgm:cxn modelId="{4F56DE9F-E468-42AE-909C-EAEA63AD97D7}" type="presParOf" srcId="{8EEE97C3-BAC8-4335-A8F1-45C3EB1302A2}" destId="{4F18168C-9520-4184-B4CB-491D445CFDCA}" srcOrd="0" destOrd="0" presId="urn:microsoft.com/office/officeart/2005/8/layout/orgChart1"/>
    <dgm:cxn modelId="{657417BF-10C4-4A68-8445-CE1973D92D04}" type="presParOf" srcId="{8EEE97C3-BAC8-4335-A8F1-45C3EB1302A2}" destId="{245088F1-E229-4694-863B-3DE388A7F2CF}" srcOrd="1" destOrd="0" presId="urn:microsoft.com/office/officeart/2005/8/layout/orgChart1"/>
    <dgm:cxn modelId="{F54572EC-F9DA-43E7-9C84-B929243D7514}" type="presParOf" srcId="{95209CC7-CD46-4DD3-9155-FF5DA119CC3B}" destId="{B1C52715-854C-472F-8A89-7C004A4C1F10}" srcOrd="1" destOrd="0" presId="urn:microsoft.com/office/officeart/2005/8/layout/orgChart1"/>
    <dgm:cxn modelId="{15631299-4430-4453-BBEE-C953254B5F58}" type="presParOf" srcId="{95209CC7-CD46-4DD3-9155-FF5DA119CC3B}" destId="{DDF4DEEA-C323-4E8D-A97E-B9F47534276B}" srcOrd="2" destOrd="0" presId="urn:microsoft.com/office/officeart/2005/8/layout/orgChart1"/>
    <dgm:cxn modelId="{30A7C9B7-3561-4A92-B0C7-6DCBB1A7C59C}" type="presParOf" srcId="{A4FBCDAB-C458-4867-80C8-21A0B6375DB1}" destId="{D5133CB7-30FF-4D11-8DF5-8FA02279CAD5}" srcOrd="4" destOrd="0" presId="urn:microsoft.com/office/officeart/2005/8/layout/orgChart1"/>
    <dgm:cxn modelId="{DA1D1D60-FBD3-4A4D-9F63-BCB1E8BE4927}" type="presParOf" srcId="{A4FBCDAB-C458-4867-80C8-21A0B6375DB1}" destId="{A3436B8F-9F57-462B-8EDD-D3BAE03E3641}" srcOrd="5" destOrd="0" presId="urn:microsoft.com/office/officeart/2005/8/layout/orgChart1"/>
    <dgm:cxn modelId="{83FF83CD-EA4B-468F-8D3E-6616F2506498}" type="presParOf" srcId="{A3436B8F-9F57-462B-8EDD-D3BAE03E3641}" destId="{52A8D347-9500-41EC-9158-F346413C1AAB}" srcOrd="0" destOrd="0" presId="urn:microsoft.com/office/officeart/2005/8/layout/orgChart1"/>
    <dgm:cxn modelId="{DEA61357-93CC-42F7-A9FC-2713E8628137}" type="presParOf" srcId="{52A8D347-9500-41EC-9158-F346413C1AAB}" destId="{A0F09DC1-7B5F-4F7D-9E5C-60F82383B277}" srcOrd="0" destOrd="0" presId="urn:microsoft.com/office/officeart/2005/8/layout/orgChart1"/>
    <dgm:cxn modelId="{E11408E8-DFF4-4ECE-9B7C-3AF3F0ABC29A}" type="presParOf" srcId="{52A8D347-9500-41EC-9158-F346413C1AAB}" destId="{66814974-2B57-4D59-BB32-95B512311255}" srcOrd="1" destOrd="0" presId="urn:microsoft.com/office/officeart/2005/8/layout/orgChart1"/>
    <dgm:cxn modelId="{88EC06D0-89D8-4AAA-B364-82767650C6E5}" type="presParOf" srcId="{A3436B8F-9F57-462B-8EDD-D3BAE03E3641}" destId="{04CD88E8-62B1-496D-B42A-1E02B6F7EFEA}" srcOrd="1" destOrd="0" presId="urn:microsoft.com/office/officeart/2005/8/layout/orgChart1"/>
    <dgm:cxn modelId="{8B729759-CEBC-465F-86E9-E0EDF7643FE4}" type="presParOf" srcId="{A3436B8F-9F57-462B-8EDD-D3BAE03E3641}" destId="{A7C51080-7133-4A82-A21F-FA738CBD7C76}" srcOrd="2" destOrd="0" presId="urn:microsoft.com/office/officeart/2005/8/layout/orgChart1"/>
    <dgm:cxn modelId="{8EBE67F2-0413-412C-BE53-AD0F8E2FA6AF}" type="presParOf" srcId="{703CF51A-BE0E-4B43-8A8F-CD5EC1C8D26E}" destId="{9FC1F28C-6525-497D-B03E-57696535C829}" srcOrd="2" destOrd="0" presId="urn:microsoft.com/office/officeart/2005/8/layout/orgChart1"/>
    <dgm:cxn modelId="{E7CE2641-0E4E-4BAF-8EF0-6972D0DFB3A7}" type="presParOf" srcId="{30D8D5C6-A7F1-4F65-9DCF-3326800CFAA1}" destId="{F724350A-3EF2-4955-A098-2C04B0032E69}" srcOrd="2" destOrd="0" presId="urn:microsoft.com/office/officeart/2005/8/layout/orgChart1"/>
    <dgm:cxn modelId="{07D09EE8-B45C-4299-9797-331526B1C2A9}" type="presParOf" srcId="{30D8D5C6-A7F1-4F65-9DCF-3326800CFAA1}" destId="{40A223CE-9494-4E4E-8396-E2B3758A0E14}" srcOrd="3" destOrd="0" presId="urn:microsoft.com/office/officeart/2005/8/layout/orgChart1"/>
    <dgm:cxn modelId="{A623F414-AF34-4F2A-AC46-14495E68D336}" type="presParOf" srcId="{40A223CE-9494-4E4E-8396-E2B3758A0E14}" destId="{9B92676C-80E1-4B24-8610-4ED4C43752B0}" srcOrd="0" destOrd="0" presId="urn:microsoft.com/office/officeart/2005/8/layout/orgChart1"/>
    <dgm:cxn modelId="{B90AA256-688A-42BE-BC5F-CDD2E5D1E6BA}" type="presParOf" srcId="{9B92676C-80E1-4B24-8610-4ED4C43752B0}" destId="{B29F17BC-835C-4F53-BC40-DABCE57CF0DD}" srcOrd="0" destOrd="0" presId="urn:microsoft.com/office/officeart/2005/8/layout/orgChart1"/>
    <dgm:cxn modelId="{8ACC0B1B-DB67-496C-A3B5-4C7312D24595}" type="presParOf" srcId="{9B92676C-80E1-4B24-8610-4ED4C43752B0}" destId="{F2F718F5-B6E9-46BA-A310-74D59B458077}" srcOrd="1" destOrd="0" presId="urn:microsoft.com/office/officeart/2005/8/layout/orgChart1"/>
    <dgm:cxn modelId="{86D6E452-3E3E-440A-9C87-76C0B20387DF}" type="presParOf" srcId="{40A223CE-9494-4E4E-8396-E2B3758A0E14}" destId="{5F0AAFC4-5248-4C8C-A48E-E90855D601CB}" srcOrd="1" destOrd="0" presId="urn:microsoft.com/office/officeart/2005/8/layout/orgChart1"/>
    <dgm:cxn modelId="{F297ADB1-7DB5-4739-B373-BFFC1BB812F7}" type="presParOf" srcId="{40A223CE-9494-4E4E-8396-E2B3758A0E14}" destId="{441D44E6-7C7C-4334-B2AF-5CE99441C4C8}" srcOrd="2" destOrd="0" presId="urn:microsoft.com/office/officeart/2005/8/layout/orgChart1"/>
    <dgm:cxn modelId="{B406CDE3-03AD-471C-87BC-307D9DA2827E}" type="presParOf" srcId="{30D8D5C6-A7F1-4F65-9DCF-3326800CFAA1}" destId="{F9ADA408-7C50-4847-AB11-2B4D2928C4EB}" srcOrd="4" destOrd="0" presId="urn:microsoft.com/office/officeart/2005/8/layout/orgChart1"/>
    <dgm:cxn modelId="{57FFE7B1-8982-4991-8C01-088AC983AFD5}" type="presParOf" srcId="{30D8D5C6-A7F1-4F65-9DCF-3326800CFAA1}" destId="{A8E0D151-3013-4448-9ED5-35C091FD647A}" srcOrd="5" destOrd="0" presId="urn:microsoft.com/office/officeart/2005/8/layout/orgChart1"/>
    <dgm:cxn modelId="{99627089-52AF-485D-80B5-62369BC34CDD}" type="presParOf" srcId="{A8E0D151-3013-4448-9ED5-35C091FD647A}" destId="{FB04A56E-AC7F-4D48-9547-B075E4B3598D}" srcOrd="0" destOrd="0" presId="urn:microsoft.com/office/officeart/2005/8/layout/orgChart1"/>
    <dgm:cxn modelId="{5633CE56-D012-485B-B1B1-1F5BB28BFC59}" type="presParOf" srcId="{FB04A56E-AC7F-4D48-9547-B075E4B3598D}" destId="{2D91037B-1CA8-4D81-94A4-732AF08B0263}" srcOrd="0" destOrd="0" presId="urn:microsoft.com/office/officeart/2005/8/layout/orgChart1"/>
    <dgm:cxn modelId="{99BD8D45-105A-4CBA-8872-393E842F673E}" type="presParOf" srcId="{FB04A56E-AC7F-4D48-9547-B075E4B3598D}" destId="{75E00E6E-D25E-4DA0-A6A9-BC072DB306E1}" srcOrd="1" destOrd="0" presId="urn:microsoft.com/office/officeart/2005/8/layout/orgChart1"/>
    <dgm:cxn modelId="{ECDAC90C-01B0-4CE0-961B-E4D293C77E7D}" type="presParOf" srcId="{A8E0D151-3013-4448-9ED5-35C091FD647A}" destId="{28A4C876-5212-4C0A-9DAD-3B52BDECAB8A}" srcOrd="1" destOrd="0" presId="urn:microsoft.com/office/officeart/2005/8/layout/orgChart1"/>
    <dgm:cxn modelId="{9DB0B595-6C4C-4C10-8183-2F1996E2072D}" type="presParOf" srcId="{A8E0D151-3013-4448-9ED5-35C091FD647A}" destId="{FB8B7D67-8DB6-4B37-9990-890D6784D214}" srcOrd="2" destOrd="0" presId="urn:microsoft.com/office/officeart/2005/8/layout/orgChart1"/>
    <dgm:cxn modelId="{4E05246E-AE3D-439D-A813-B815826CAC4F}" type="presParOf" srcId="{30D8D5C6-A7F1-4F65-9DCF-3326800CFAA1}" destId="{3CF46429-B6F7-478B-9E8A-378DB3659B2E}" srcOrd="6" destOrd="0" presId="urn:microsoft.com/office/officeart/2005/8/layout/orgChart1"/>
    <dgm:cxn modelId="{31C6708E-D324-44A5-80AA-F7FC69E46527}" type="presParOf" srcId="{30D8D5C6-A7F1-4F65-9DCF-3326800CFAA1}" destId="{369A8FBB-CD65-4C99-AFF3-43F7832426F7}" srcOrd="7" destOrd="0" presId="urn:microsoft.com/office/officeart/2005/8/layout/orgChart1"/>
    <dgm:cxn modelId="{5F3F9945-670C-451E-A157-06331648A5F1}" type="presParOf" srcId="{369A8FBB-CD65-4C99-AFF3-43F7832426F7}" destId="{8EDD0C93-F9BD-4B1C-A3E5-47D27DFCAD5C}" srcOrd="0" destOrd="0" presId="urn:microsoft.com/office/officeart/2005/8/layout/orgChart1"/>
    <dgm:cxn modelId="{A7AB4BF3-48E6-4F34-8633-8B47EC1A8FE7}" type="presParOf" srcId="{8EDD0C93-F9BD-4B1C-A3E5-47D27DFCAD5C}" destId="{DF12E24C-EA2F-4822-A4B4-5BD56362FFD3}" srcOrd="0" destOrd="0" presId="urn:microsoft.com/office/officeart/2005/8/layout/orgChart1"/>
    <dgm:cxn modelId="{5F589D03-3BEB-40D6-B3F0-EED08C20DFC1}" type="presParOf" srcId="{8EDD0C93-F9BD-4B1C-A3E5-47D27DFCAD5C}" destId="{6BC44374-0A8B-4993-96AC-9863A295A04D}" srcOrd="1" destOrd="0" presId="urn:microsoft.com/office/officeart/2005/8/layout/orgChart1"/>
    <dgm:cxn modelId="{9CBF113D-B5DC-4EC7-AF2C-C225FC1BAD11}" type="presParOf" srcId="{369A8FBB-CD65-4C99-AFF3-43F7832426F7}" destId="{0D519368-60FD-4EC3-B11A-EE97FFFC8EF4}" srcOrd="1" destOrd="0" presId="urn:microsoft.com/office/officeart/2005/8/layout/orgChart1"/>
    <dgm:cxn modelId="{9A7F9770-431C-4ADA-8747-BF12E84ABFB0}" type="presParOf" srcId="{369A8FBB-CD65-4C99-AFF3-43F7832426F7}" destId="{61FA4D54-B12D-498E-88B7-82108DC01BA1}" srcOrd="2" destOrd="0" presId="urn:microsoft.com/office/officeart/2005/8/layout/orgChart1"/>
    <dgm:cxn modelId="{DFF81392-02E7-4371-B7BD-61DC9EC5A8A8}" type="presParOf" srcId="{30D8D5C6-A7F1-4F65-9DCF-3326800CFAA1}" destId="{314F01A4-9DAB-4C3A-BBD2-2D256A1EDEF3}" srcOrd="8" destOrd="0" presId="urn:microsoft.com/office/officeart/2005/8/layout/orgChart1"/>
    <dgm:cxn modelId="{376DCB64-4CBA-4973-A86C-7CA40D08D8BB}" type="presParOf" srcId="{30D8D5C6-A7F1-4F65-9DCF-3326800CFAA1}" destId="{F0329421-84A0-464B-83C7-CB87A3D3231E}" srcOrd="9" destOrd="0" presId="urn:microsoft.com/office/officeart/2005/8/layout/orgChart1"/>
    <dgm:cxn modelId="{78E0B7B8-0CD0-4979-B2ED-056DD4997D83}" type="presParOf" srcId="{F0329421-84A0-464B-83C7-CB87A3D3231E}" destId="{F3A30203-20F4-493D-8EDF-87E55C3B1084}" srcOrd="0" destOrd="0" presId="urn:microsoft.com/office/officeart/2005/8/layout/orgChart1"/>
    <dgm:cxn modelId="{6CCFE71B-00A0-41E0-978F-0ADAEE54BA14}" type="presParOf" srcId="{F3A30203-20F4-493D-8EDF-87E55C3B1084}" destId="{B5C9014F-0F89-4E05-8FF6-82531F6352ED}" srcOrd="0" destOrd="0" presId="urn:microsoft.com/office/officeart/2005/8/layout/orgChart1"/>
    <dgm:cxn modelId="{723A8772-CA02-4572-99A0-B82C57D6B8F2}" type="presParOf" srcId="{F3A30203-20F4-493D-8EDF-87E55C3B1084}" destId="{FB5E3955-5A95-4901-A28C-838623E0391D}" srcOrd="1" destOrd="0" presId="urn:microsoft.com/office/officeart/2005/8/layout/orgChart1"/>
    <dgm:cxn modelId="{F0C21D3F-BCEC-4A97-B011-446D773F02E3}" type="presParOf" srcId="{F0329421-84A0-464B-83C7-CB87A3D3231E}" destId="{9FD225B6-80B4-434D-A073-373234F86BB7}" srcOrd="1" destOrd="0" presId="urn:microsoft.com/office/officeart/2005/8/layout/orgChart1"/>
    <dgm:cxn modelId="{72731674-4724-4F2F-9169-C5E42DF0F2C5}" type="presParOf" srcId="{F0329421-84A0-464B-83C7-CB87A3D3231E}" destId="{ACA79E92-05DF-49CD-B2A2-31DF22FBE6DB}" srcOrd="2" destOrd="0" presId="urn:microsoft.com/office/officeart/2005/8/layout/orgChart1"/>
    <dgm:cxn modelId="{29284997-001E-4D9A-9A43-AEDCB10F1321}" type="presParOf" srcId="{30D8D5C6-A7F1-4F65-9DCF-3326800CFAA1}" destId="{70F33BC6-FFA1-4EEE-9D0C-2DFE553EA029}" srcOrd="10" destOrd="0" presId="urn:microsoft.com/office/officeart/2005/8/layout/orgChart1"/>
    <dgm:cxn modelId="{8129B380-3C01-4545-8D81-A9127E675A93}" type="presParOf" srcId="{30D8D5C6-A7F1-4F65-9DCF-3326800CFAA1}" destId="{2A48CC44-2359-4D31-B7A2-29051808C85A}" srcOrd="11" destOrd="0" presId="urn:microsoft.com/office/officeart/2005/8/layout/orgChart1"/>
    <dgm:cxn modelId="{FD432906-D356-4BC0-AA2E-46F4A678F182}" type="presParOf" srcId="{2A48CC44-2359-4D31-B7A2-29051808C85A}" destId="{32808526-6299-4017-8CB6-1B6E6969E007}" srcOrd="0" destOrd="0" presId="urn:microsoft.com/office/officeart/2005/8/layout/orgChart1"/>
    <dgm:cxn modelId="{83192C6B-99AF-490B-87DF-2C64ACB93EDA}" type="presParOf" srcId="{32808526-6299-4017-8CB6-1B6E6969E007}" destId="{3D2746B6-4388-4845-8183-6C8A22D4B3B6}" srcOrd="0" destOrd="0" presId="urn:microsoft.com/office/officeart/2005/8/layout/orgChart1"/>
    <dgm:cxn modelId="{374CE0F5-AE9A-42F4-8E61-5248659BC381}" type="presParOf" srcId="{32808526-6299-4017-8CB6-1B6E6969E007}" destId="{7E3236ED-0BA9-4638-8117-89E4487ECD12}" srcOrd="1" destOrd="0" presId="urn:microsoft.com/office/officeart/2005/8/layout/orgChart1"/>
    <dgm:cxn modelId="{024F4C4C-665C-4441-AD44-239755E7E50B}" type="presParOf" srcId="{2A48CC44-2359-4D31-B7A2-29051808C85A}" destId="{1ECD7689-431A-4B51-BEA6-7B41FABD938C}" srcOrd="1" destOrd="0" presId="urn:microsoft.com/office/officeart/2005/8/layout/orgChart1"/>
    <dgm:cxn modelId="{C7BF4508-C639-45C2-B9EB-05615036A40F}" type="presParOf" srcId="{2A48CC44-2359-4D31-B7A2-29051808C85A}" destId="{36DA3B08-D1A1-4F0B-8556-5F9781C63E86}" srcOrd="2" destOrd="0" presId="urn:microsoft.com/office/officeart/2005/8/layout/orgChart1"/>
    <dgm:cxn modelId="{BAA2F476-03FB-4C80-AB23-55BC72F81B37}" type="presParOf" srcId="{30D8D5C6-A7F1-4F65-9DCF-3326800CFAA1}" destId="{EA660EB6-788C-4EF0-AE33-41FD79CB37BB}" srcOrd="12" destOrd="0" presId="urn:microsoft.com/office/officeart/2005/8/layout/orgChart1"/>
    <dgm:cxn modelId="{B19EEFC1-5D4C-4F48-AD3A-962CA7CDCEDD}" type="presParOf" srcId="{30D8D5C6-A7F1-4F65-9DCF-3326800CFAA1}" destId="{E94CE72A-42CB-4A1D-90C4-8D14E0FB1858}" srcOrd="13" destOrd="0" presId="urn:microsoft.com/office/officeart/2005/8/layout/orgChart1"/>
    <dgm:cxn modelId="{712B86FB-EA32-4AB7-9DFB-36D2DC6B3102}" type="presParOf" srcId="{E94CE72A-42CB-4A1D-90C4-8D14E0FB1858}" destId="{D564EB1C-1FB7-42E0-9A54-1C9C47B67812}" srcOrd="0" destOrd="0" presId="urn:microsoft.com/office/officeart/2005/8/layout/orgChart1"/>
    <dgm:cxn modelId="{968F972B-B5D1-48F4-A4F9-6222565CC3DD}" type="presParOf" srcId="{D564EB1C-1FB7-42E0-9A54-1C9C47B67812}" destId="{6DA22078-2FFB-4183-96B4-CBE582BA6914}" srcOrd="0" destOrd="0" presId="urn:microsoft.com/office/officeart/2005/8/layout/orgChart1"/>
    <dgm:cxn modelId="{DB1A4F62-8002-4398-A627-51BBB6C8AC91}" type="presParOf" srcId="{D564EB1C-1FB7-42E0-9A54-1C9C47B67812}" destId="{E64916C5-D408-494F-8FA2-E1D96A928F24}" srcOrd="1" destOrd="0" presId="urn:microsoft.com/office/officeart/2005/8/layout/orgChart1"/>
    <dgm:cxn modelId="{F445647D-7C1C-4654-94DC-C7F36872986F}" type="presParOf" srcId="{E94CE72A-42CB-4A1D-90C4-8D14E0FB1858}" destId="{A5E5BB15-6E10-4501-B2E9-46E838413226}" srcOrd="1" destOrd="0" presId="urn:microsoft.com/office/officeart/2005/8/layout/orgChart1"/>
    <dgm:cxn modelId="{D7629928-D900-460C-A376-BE719863ECB2}" type="presParOf" srcId="{E94CE72A-42CB-4A1D-90C4-8D14E0FB1858}" destId="{1E435F3E-AA9C-4402-A3EF-0E5E6D6E93B1}" srcOrd="2" destOrd="0" presId="urn:microsoft.com/office/officeart/2005/8/layout/orgChart1"/>
    <dgm:cxn modelId="{9B78EEC0-2F4C-4F23-9B7F-03A567B82C12}"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B367FD-C299-4F5F-BAC5-BE75D32F6E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O"/>
        </a:p>
      </dgm:t>
    </dgm:pt>
    <dgm:pt modelId="{C7DECF0A-9AAC-45DB-A22B-55E263F9FE7E}">
      <dgm:prSet phldrT="[Texto]" custT="1"/>
      <dgm:spPr/>
      <dgm:t>
        <a:bodyPr/>
        <a:lstStyle/>
        <a:p>
          <a:pPr algn="ctr"/>
          <a:r>
            <a:rPr lang="es-CO" sz="900" dirty="0"/>
            <a:t>Líder Técnico</a:t>
          </a:r>
        </a:p>
      </dgm:t>
    </dgm:pt>
    <dgm:pt modelId="{7255AECA-E134-40B2-98FE-22A930C078F1}" type="parTrans" cxnId="{0B95E555-A893-451F-BFE5-10A591B748C7}">
      <dgm:prSet/>
      <dgm:spPr/>
      <dgm:t>
        <a:bodyPr/>
        <a:lstStyle/>
        <a:p>
          <a:pPr algn="ctr"/>
          <a:endParaRPr lang="es-CO" sz="2400"/>
        </a:p>
      </dgm:t>
    </dgm:pt>
    <dgm:pt modelId="{A20813C7-38C8-418F-8666-B8BCA02435A2}" type="sibTrans" cxnId="{0B95E555-A893-451F-BFE5-10A591B748C7}">
      <dgm:prSet/>
      <dgm:spPr/>
      <dgm:t>
        <a:bodyPr/>
        <a:lstStyle/>
        <a:p>
          <a:pPr algn="ctr"/>
          <a:endParaRPr lang="es-CO" sz="2400"/>
        </a:p>
      </dgm:t>
    </dgm:pt>
    <dgm:pt modelId="{EFF4FBEA-A56D-461C-9CDB-E8DA014C4AFD}">
      <dgm:prSet phldrT="[Texto]" custT="1"/>
      <dgm:spPr/>
      <dgm:t>
        <a:bodyPr/>
        <a:lstStyle/>
        <a:p>
          <a:pPr algn="ctr"/>
          <a:r>
            <a:rPr lang="es-CO" sz="900" dirty="0" smtClean="0"/>
            <a:t>Arquitecto de Software</a:t>
          </a:r>
        </a:p>
      </dgm:t>
    </dgm:pt>
    <dgm:pt modelId="{8DC75375-02D7-44C6-AD26-23D9338586D9}" type="sibTrans" cxnId="{2ECEA035-9508-41BA-A972-B58B710493F9}">
      <dgm:prSet/>
      <dgm:spPr/>
      <dgm:t>
        <a:bodyPr/>
        <a:lstStyle/>
        <a:p>
          <a:pPr algn="ctr"/>
          <a:endParaRPr lang="es-CO" sz="2400"/>
        </a:p>
      </dgm:t>
    </dgm:pt>
    <dgm:pt modelId="{6359836C-8A0C-4F7D-A173-B7AE211749B4}" type="parTrans" cxnId="{2ECEA035-9508-41BA-A972-B58B710493F9}">
      <dgm:prSet/>
      <dgm:spPr/>
      <dgm:t>
        <a:bodyPr/>
        <a:lstStyle/>
        <a:p>
          <a:pPr algn="ctr"/>
          <a:endParaRPr lang="es-CO" sz="2400"/>
        </a:p>
      </dgm:t>
    </dgm:pt>
    <dgm:pt modelId="{7E3344E4-35AF-4677-B77A-2F4820C17A20}">
      <dgm:prSet phldrT="[Texto]" custT="1"/>
      <dgm:spPr/>
      <dgm:t>
        <a:bodyPr/>
        <a:lstStyle/>
        <a:p>
          <a:pPr algn="ctr"/>
          <a:r>
            <a:rPr lang="es-CO" sz="900" dirty="0" smtClean="0"/>
            <a:t>Diseñador gráfico</a:t>
          </a:r>
        </a:p>
      </dgm:t>
    </dgm:pt>
    <dgm:pt modelId="{147BEE4C-51A3-4A17-94F9-D94F56CC2227}" type="sibTrans" cxnId="{C0ECCBA5-10DA-45DF-ADE7-F9EB9C2F31AF}">
      <dgm:prSet/>
      <dgm:spPr/>
      <dgm:t>
        <a:bodyPr/>
        <a:lstStyle/>
        <a:p>
          <a:pPr algn="ctr"/>
          <a:endParaRPr lang="es-CO" sz="2400"/>
        </a:p>
      </dgm:t>
    </dgm:pt>
    <dgm:pt modelId="{02DC44BC-8F4B-4EFC-83BF-8A0481DC4564}" type="parTrans" cxnId="{C0ECCBA5-10DA-45DF-ADE7-F9EB9C2F31AF}">
      <dgm:prSet/>
      <dgm:spPr/>
      <dgm:t>
        <a:bodyPr/>
        <a:lstStyle/>
        <a:p>
          <a:pPr algn="ctr"/>
          <a:endParaRPr lang="es-CO" sz="2400"/>
        </a:p>
      </dgm:t>
    </dgm:pt>
    <dgm:pt modelId="{F9587A12-562F-432A-86E9-835A13541340}">
      <dgm:prSet custT="1"/>
      <dgm:spPr/>
      <dgm:t>
        <a:bodyPr/>
        <a:lstStyle/>
        <a:p>
          <a:r>
            <a:rPr lang="es-CO" sz="900"/>
            <a:t>Experto Programador de soluciones móviles (2)</a:t>
          </a:r>
        </a:p>
      </dgm:t>
    </dgm:pt>
    <dgm:pt modelId="{CFBB3BEB-5305-4385-8C9F-88F020B56F03}" type="parTrans" cxnId="{D635486A-3672-408D-9641-3360957850BB}">
      <dgm:prSet/>
      <dgm:spPr/>
      <dgm:t>
        <a:bodyPr/>
        <a:lstStyle/>
        <a:p>
          <a:endParaRPr lang="es-CO" sz="2400"/>
        </a:p>
      </dgm:t>
    </dgm:pt>
    <dgm:pt modelId="{ECE27D3D-D114-4CE1-99D8-7E4A0B22CE6C}" type="sibTrans" cxnId="{D635486A-3672-408D-9641-3360957850BB}">
      <dgm:prSet/>
      <dgm:spPr/>
      <dgm:t>
        <a:bodyPr/>
        <a:lstStyle/>
        <a:p>
          <a:endParaRPr lang="es-CO" sz="2400"/>
        </a:p>
      </dgm:t>
    </dgm:pt>
    <dgm:pt modelId="{BA383097-2D5A-4AF9-ABC0-E4E8FD8AA494}">
      <dgm:prSet phldrT="[Texto]" custT="1"/>
      <dgm:spPr/>
      <dgm:t>
        <a:bodyPr/>
        <a:lstStyle/>
        <a:p>
          <a:pPr algn="ctr"/>
          <a:r>
            <a:rPr lang="es-CO" sz="900" dirty="0" smtClean="0"/>
            <a:t>Experto Especificador Junior                 </a:t>
          </a:r>
        </a:p>
      </dgm:t>
    </dgm:pt>
    <dgm:pt modelId="{05BD05D4-5707-44E1-8323-F71EF9FD3C12}" type="sibTrans" cxnId="{30BF0699-65DA-4D63-A6FC-E8D159CEE44A}">
      <dgm:prSet/>
      <dgm:spPr/>
      <dgm:t>
        <a:bodyPr/>
        <a:lstStyle/>
        <a:p>
          <a:pPr algn="ctr"/>
          <a:endParaRPr lang="es-CO" sz="2400"/>
        </a:p>
      </dgm:t>
    </dgm:pt>
    <dgm:pt modelId="{F351FE82-C9A8-4452-9056-0F07C0CC6DD3}" type="parTrans" cxnId="{30BF0699-65DA-4D63-A6FC-E8D159CEE44A}">
      <dgm:prSet/>
      <dgm:spPr/>
      <dgm:t>
        <a:bodyPr/>
        <a:lstStyle/>
        <a:p>
          <a:pPr algn="ctr"/>
          <a:endParaRPr lang="es-CO" sz="2400"/>
        </a:p>
      </dgm:t>
    </dgm:pt>
    <dgm:pt modelId="{462AFB26-4249-45D0-9B56-5F76979237DF}">
      <dgm:prSet phldrT="[Texto]" custT="1"/>
      <dgm:spPr/>
      <dgm:t>
        <a:bodyPr/>
        <a:lstStyle/>
        <a:p>
          <a:pPr algn="ctr"/>
          <a:r>
            <a:rPr lang="es-CO" sz="900"/>
            <a:t>Experto Documentador Junior</a:t>
          </a:r>
          <a:endParaRPr lang="es-CO" sz="900" dirty="0"/>
        </a:p>
      </dgm:t>
    </dgm:pt>
    <dgm:pt modelId="{A303AC55-EAF0-471E-893F-BBF567B08556}" type="parTrans" cxnId="{B1F7A0C3-601B-41C9-97C1-F6D291D67A48}">
      <dgm:prSet/>
      <dgm:spPr/>
      <dgm:t>
        <a:bodyPr/>
        <a:lstStyle/>
        <a:p>
          <a:endParaRPr lang="es-CO"/>
        </a:p>
      </dgm:t>
    </dgm:pt>
    <dgm:pt modelId="{39E6765C-FA95-4E7A-9C3C-4B8A29161DAE}" type="sibTrans" cxnId="{B1F7A0C3-601B-41C9-97C1-F6D291D67A48}">
      <dgm:prSet/>
      <dgm:spPr/>
      <dgm:t>
        <a:bodyPr/>
        <a:lstStyle/>
        <a:p>
          <a:endParaRPr lang="es-CO"/>
        </a:p>
      </dgm:t>
    </dgm:pt>
    <dgm:pt modelId="{B28C5857-6748-4D8C-A6B8-4A832807AB94}" type="pres">
      <dgm:prSet presAssocID="{C1B367FD-C299-4F5F-BAC5-BE75D32F6E4A}" presName="hierChild1" presStyleCnt="0">
        <dgm:presLayoutVars>
          <dgm:orgChart val="1"/>
          <dgm:chPref val="1"/>
          <dgm:dir/>
          <dgm:animOne val="branch"/>
          <dgm:animLvl val="lvl"/>
          <dgm:resizeHandles/>
        </dgm:presLayoutVars>
      </dgm:prSet>
      <dgm:spPr/>
      <dgm:t>
        <a:bodyPr/>
        <a:lstStyle/>
        <a:p>
          <a:endParaRPr lang="es-CO"/>
        </a:p>
      </dgm:t>
    </dgm:pt>
    <dgm:pt modelId="{A1B5A7A4-13A1-46E6-9BA9-B5492D5B0371}" type="pres">
      <dgm:prSet presAssocID="{C7DECF0A-9AAC-45DB-A22B-55E263F9FE7E}" presName="hierRoot1" presStyleCnt="0">
        <dgm:presLayoutVars>
          <dgm:hierBranch val="init"/>
        </dgm:presLayoutVars>
      </dgm:prSet>
      <dgm:spPr/>
    </dgm:pt>
    <dgm:pt modelId="{792E6407-55E9-443B-8F3D-C43C2A6F2E12}" type="pres">
      <dgm:prSet presAssocID="{C7DECF0A-9AAC-45DB-A22B-55E263F9FE7E}" presName="rootComposite1" presStyleCnt="0"/>
      <dgm:spPr/>
    </dgm:pt>
    <dgm:pt modelId="{C889A619-5C9C-41AA-8077-7CD8762A7F7A}" type="pres">
      <dgm:prSet presAssocID="{C7DECF0A-9AAC-45DB-A22B-55E263F9FE7E}" presName="rootText1" presStyleLbl="node0" presStyleIdx="0" presStyleCnt="1" custScaleX="136185" custScaleY="173597">
        <dgm:presLayoutVars>
          <dgm:chPref val="3"/>
        </dgm:presLayoutVars>
      </dgm:prSet>
      <dgm:spPr/>
      <dgm:t>
        <a:bodyPr/>
        <a:lstStyle/>
        <a:p>
          <a:endParaRPr lang="es-CO"/>
        </a:p>
      </dgm:t>
    </dgm:pt>
    <dgm:pt modelId="{2DB8646F-35B3-450F-A2DB-6442A9677EDA}" type="pres">
      <dgm:prSet presAssocID="{C7DECF0A-9AAC-45DB-A22B-55E263F9FE7E}" presName="rootConnector1" presStyleLbl="node1" presStyleIdx="0" presStyleCnt="0"/>
      <dgm:spPr/>
      <dgm:t>
        <a:bodyPr/>
        <a:lstStyle/>
        <a:p>
          <a:endParaRPr lang="es-CO"/>
        </a:p>
      </dgm:t>
    </dgm:pt>
    <dgm:pt modelId="{30D8D5C6-A7F1-4F65-9DCF-3326800CFAA1}" type="pres">
      <dgm:prSet presAssocID="{C7DECF0A-9AAC-45DB-A22B-55E263F9FE7E}" presName="hierChild2" presStyleCnt="0"/>
      <dgm:spPr/>
    </dgm:pt>
    <dgm:pt modelId="{C298F55B-32B1-4FE4-ACB0-FB3B7039E06A}" type="pres">
      <dgm:prSet presAssocID="{6359836C-8A0C-4F7D-A173-B7AE211749B4}" presName="Name37" presStyleLbl="parChTrans1D2" presStyleIdx="0" presStyleCnt="4"/>
      <dgm:spPr/>
      <dgm:t>
        <a:bodyPr/>
        <a:lstStyle/>
        <a:p>
          <a:endParaRPr lang="es-CO"/>
        </a:p>
      </dgm:t>
    </dgm:pt>
    <dgm:pt modelId="{703CF51A-BE0E-4B43-8A8F-CD5EC1C8D26E}" type="pres">
      <dgm:prSet presAssocID="{EFF4FBEA-A56D-461C-9CDB-E8DA014C4AFD}" presName="hierRoot2" presStyleCnt="0">
        <dgm:presLayoutVars>
          <dgm:hierBranch val="init"/>
        </dgm:presLayoutVars>
      </dgm:prSet>
      <dgm:spPr/>
    </dgm:pt>
    <dgm:pt modelId="{CD8406AE-26B0-4294-BCA0-7EFB7D133183}" type="pres">
      <dgm:prSet presAssocID="{EFF4FBEA-A56D-461C-9CDB-E8DA014C4AFD}" presName="rootComposite" presStyleCnt="0"/>
      <dgm:spPr/>
    </dgm:pt>
    <dgm:pt modelId="{1E2B8A6E-9857-4713-AC5A-B675BDB66E5A}" type="pres">
      <dgm:prSet presAssocID="{EFF4FBEA-A56D-461C-9CDB-E8DA014C4AFD}" presName="rootText" presStyleLbl="node2" presStyleIdx="0" presStyleCnt="4" custScaleX="130199" custScaleY="164896">
        <dgm:presLayoutVars>
          <dgm:chPref val="3"/>
        </dgm:presLayoutVars>
      </dgm:prSet>
      <dgm:spPr/>
      <dgm:t>
        <a:bodyPr/>
        <a:lstStyle/>
        <a:p>
          <a:endParaRPr lang="es-CO"/>
        </a:p>
      </dgm:t>
    </dgm:pt>
    <dgm:pt modelId="{BD86FA0A-1F14-4590-8A1A-99953C3B6095}" type="pres">
      <dgm:prSet presAssocID="{EFF4FBEA-A56D-461C-9CDB-E8DA014C4AFD}" presName="rootConnector" presStyleLbl="node2" presStyleIdx="0" presStyleCnt="4"/>
      <dgm:spPr/>
      <dgm:t>
        <a:bodyPr/>
        <a:lstStyle/>
        <a:p>
          <a:endParaRPr lang="es-CO"/>
        </a:p>
      </dgm:t>
    </dgm:pt>
    <dgm:pt modelId="{A4FBCDAB-C458-4867-80C8-21A0B6375DB1}" type="pres">
      <dgm:prSet presAssocID="{EFF4FBEA-A56D-461C-9CDB-E8DA014C4AFD}" presName="hierChild4" presStyleCnt="0"/>
      <dgm:spPr/>
    </dgm:pt>
    <dgm:pt modelId="{D5133CB7-30FF-4D11-8DF5-8FA02279CAD5}" type="pres">
      <dgm:prSet presAssocID="{02DC44BC-8F4B-4EFC-83BF-8A0481DC4564}" presName="Name37" presStyleLbl="parChTrans1D3" presStyleIdx="0" presStyleCnt="1" custSzX="158844" custSzY="2303532"/>
      <dgm:spPr/>
      <dgm:t>
        <a:bodyPr/>
        <a:lstStyle/>
        <a:p>
          <a:endParaRPr lang="es-CO"/>
        </a:p>
      </dgm:t>
    </dgm:pt>
    <dgm:pt modelId="{A3436B8F-9F57-462B-8EDD-D3BAE03E3641}" type="pres">
      <dgm:prSet presAssocID="{7E3344E4-35AF-4677-B77A-2F4820C17A20}" presName="hierRoot2" presStyleCnt="0">
        <dgm:presLayoutVars>
          <dgm:hierBranch val="init"/>
        </dgm:presLayoutVars>
      </dgm:prSet>
      <dgm:spPr/>
    </dgm:pt>
    <dgm:pt modelId="{52A8D347-9500-41EC-9158-F346413C1AAB}" type="pres">
      <dgm:prSet presAssocID="{7E3344E4-35AF-4677-B77A-2F4820C17A20}" presName="rootComposite" presStyleCnt="0"/>
      <dgm:spPr/>
    </dgm:pt>
    <dgm:pt modelId="{A0F09DC1-7B5F-4F7D-9E5C-60F82383B277}" type="pres">
      <dgm:prSet presAssocID="{7E3344E4-35AF-4677-B77A-2F4820C17A20}" presName="rootText" presStyleLbl="node3" presStyleIdx="0" presStyleCnt="1" custScaleX="130199" custScaleY="164896">
        <dgm:presLayoutVars>
          <dgm:chPref val="3"/>
        </dgm:presLayoutVars>
      </dgm:prSet>
      <dgm:spPr/>
      <dgm:t>
        <a:bodyPr/>
        <a:lstStyle/>
        <a:p>
          <a:endParaRPr lang="es-CO"/>
        </a:p>
      </dgm:t>
    </dgm:pt>
    <dgm:pt modelId="{66814974-2B57-4D59-BB32-95B512311255}" type="pres">
      <dgm:prSet presAssocID="{7E3344E4-35AF-4677-B77A-2F4820C17A20}" presName="rootConnector" presStyleLbl="node3" presStyleIdx="0" presStyleCnt="1"/>
      <dgm:spPr/>
      <dgm:t>
        <a:bodyPr/>
        <a:lstStyle/>
        <a:p>
          <a:endParaRPr lang="es-CO"/>
        </a:p>
      </dgm:t>
    </dgm:pt>
    <dgm:pt modelId="{04CD88E8-62B1-496D-B42A-1E02B6F7EFEA}" type="pres">
      <dgm:prSet presAssocID="{7E3344E4-35AF-4677-B77A-2F4820C17A20}" presName="hierChild4" presStyleCnt="0"/>
      <dgm:spPr/>
    </dgm:pt>
    <dgm:pt modelId="{A7C51080-7133-4A82-A21F-FA738CBD7C76}" type="pres">
      <dgm:prSet presAssocID="{7E3344E4-35AF-4677-B77A-2F4820C17A20}" presName="hierChild5" presStyleCnt="0"/>
      <dgm:spPr/>
    </dgm:pt>
    <dgm:pt modelId="{9FC1F28C-6525-497D-B03E-57696535C829}" type="pres">
      <dgm:prSet presAssocID="{EFF4FBEA-A56D-461C-9CDB-E8DA014C4AFD}" presName="hierChild5" presStyleCnt="0"/>
      <dgm:spPr/>
    </dgm:pt>
    <dgm:pt modelId="{F724350A-3EF2-4955-A098-2C04B0032E69}" type="pres">
      <dgm:prSet presAssocID="{F351FE82-C9A8-4452-9056-0F07C0CC6DD3}" presName="Name37" presStyleLbl="parChTrans1D2" presStyleIdx="1" presStyleCnt="4"/>
      <dgm:spPr/>
      <dgm:t>
        <a:bodyPr/>
        <a:lstStyle/>
        <a:p>
          <a:endParaRPr lang="es-CO"/>
        </a:p>
      </dgm:t>
    </dgm:pt>
    <dgm:pt modelId="{40A223CE-9494-4E4E-8396-E2B3758A0E14}" type="pres">
      <dgm:prSet presAssocID="{BA383097-2D5A-4AF9-ABC0-E4E8FD8AA494}" presName="hierRoot2" presStyleCnt="0">
        <dgm:presLayoutVars>
          <dgm:hierBranch val="init"/>
        </dgm:presLayoutVars>
      </dgm:prSet>
      <dgm:spPr/>
    </dgm:pt>
    <dgm:pt modelId="{9B92676C-80E1-4B24-8610-4ED4C43752B0}" type="pres">
      <dgm:prSet presAssocID="{BA383097-2D5A-4AF9-ABC0-E4E8FD8AA494}" presName="rootComposite" presStyleCnt="0"/>
      <dgm:spPr/>
    </dgm:pt>
    <dgm:pt modelId="{B29F17BC-835C-4F53-BC40-DABCE57CF0DD}" type="pres">
      <dgm:prSet presAssocID="{BA383097-2D5A-4AF9-ABC0-E4E8FD8AA494}" presName="rootText" presStyleLbl="node2" presStyleIdx="1" presStyleCnt="4" custScaleX="155063" custScaleY="164896">
        <dgm:presLayoutVars>
          <dgm:chPref val="3"/>
        </dgm:presLayoutVars>
      </dgm:prSet>
      <dgm:spPr/>
      <dgm:t>
        <a:bodyPr/>
        <a:lstStyle/>
        <a:p>
          <a:endParaRPr lang="es-CO"/>
        </a:p>
      </dgm:t>
    </dgm:pt>
    <dgm:pt modelId="{F2F718F5-B6E9-46BA-A310-74D59B458077}" type="pres">
      <dgm:prSet presAssocID="{BA383097-2D5A-4AF9-ABC0-E4E8FD8AA494}" presName="rootConnector" presStyleLbl="node2" presStyleIdx="1" presStyleCnt="4"/>
      <dgm:spPr/>
      <dgm:t>
        <a:bodyPr/>
        <a:lstStyle/>
        <a:p>
          <a:endParaRPr lang="es-CO"/>
        </a:p>
      </dgm:t>
    </dgm:pt>
    <dgm:pt modelId="{5F0AAFC4-5248-4C8C-A48E-E90855D601CB}" type="pres">
      <dgm:prSet presAssocID="{BA383097-2D5A-4AF9-ABC0-E4E8FD8AA494}" presName="hierChild4" presStyleCnt="0"/>
      <dgm:spPr/>
    </dgm:pt>
    <dgm:pt modelId="{441D44E6-7C7C-4334-B2AF-5CE99441C4C8}" type="pres">
      <dgm:prSet presAssocID="{BA383097-2D5A-4AF9-ABC0-E4E8FD8AA494}" presName="hierChild5" presStyleCnt="0"/>
      <dgm:spPr/>
    </dgm:pt>
    <dgm:pt modelId="{3CF46429-B6F7-478B-9E8A-378DB3659B2E}" type="pres">
      <dgm:prSet presAssocID="{CFBB3BEB-5305-4385-8C9F-88F020B56F03}" presName="Name37" presStyleLbl="parChTrans1D2" presStyleIdx="2" presStyleCnt="4"/>
      <dgm:spPr/>
      <dgm:t>
        <a:bodyPr/>
        <a:lstStyle/>
        <a:p>
          <a:endParaRPr lang="es-CO"/>
        </a:p>
      </dgm:t>
    </dgm:pt>
    <dgm:pt modelId="{369A8FBB-CD65-4C99-AFF3-43F7832426F7}" type="pres">
      <dgm:prSet presAssocID="{F9587A12-562F-432A-86E9-835A13541340}" presName="hierRoot2" presStyleCnt="0">
        <dgm:presLayoutVars>
          <dgm:hierBranch val="init"/>
        </dgm:presLayoutVars>
      </dgm:prSet>
      <dgm:spPr/>
    </dgm:pt>
    <dgm:pt modelId="{8EDD0C93-F9BD-4B1C-A3E5-47D27DFCAD5C}" type="pres">
      <dgm:prSet presAssocID="{F9587A12-562F-432A-86E9-835A13541340}" presName="rootComposite" presStyleCnt="0"/>
      <dgm:spPr/>
    </dgm:pt>
    <dgm:pt modelId="{DF12E24C-EA2F-4822-A4B4-5BD56362FFD3}" type="pres">
      <dgm:prSet presAssocID="{F9587A12-562F-432A-86E9-835A13541340}" presName="rootText" presStyleLbl="node2" presStyleIdx="2" presStyleCnt="4" custScaleX="130199" custScaleY="164896">
        <dgm:presLayoutVars>
          <dgm:chPref val="3"/>
        </dgm:presLayoutVars>
      </dgm:prSet>
      <dgm:spPr/>
      <dgm:t>
        <a:bodyPr/>
        <a:lstStyle/>
        <a:p>
          <a:endParaRPr lang="es-CO"/>
        </a:p>
      </dgm:t>
    </dgm:pt>
    <dgm:pt modelId="{6BC44374-0A8B-4993-96AC-9863A295A04D}" type="pres">
      <dgm:prSet presAssocID="{F9587A12-562F-432A-86E9-835A13541340}" presName="rootConnector" presStyleLbl="node2" presStyleIdx="2" presStyleCnt="4"/>
      <dgm:spPr/>
      <dgm:t>
        <a:bodyPr/>
        <a:lstStyle/>
        <a:p>
          <a:endParaRPr lang="es-CO"/>
        </a:p>
      </dgm:t>
    </dgm:pt>
    <dgm:pt modelId="{0D519368-60FD-4EC3-B11A-EE97FFFC8EF4}" type="pres">
      <dgm:prSet presAssocID="{F9587A12-562F-432A-86E9-835A13541340}" presName="hierChild4" presStyleCnt="0"/>
      <dgm:spPr/>
    </dgm:pt>
    <dgm:pt modelId="{61FA4D54-B12D-498E-88B7-82108DC01BA1}" type="pres">
      <dgm:prSet presAssocID="{F9587A12-562F-432A-86E9-835A13541340}" presName="hierChild5" presStyleCnt="0"/>
      <dgm:spPr/>
    </dgm:pt>
    <dgm:pt modelId="{EE17FC26-4584-40BC-B8E5-087C02F24FF2}" type="pres">
      <dgm:prSet presAssocID="{A303AC55-EAF0-471E-893F-BBF567B08556}" presName="Name37" presStyleLbl="parChTrans1D2" presStyleIdx="3" presStyleCnt="4"/>
      <dgm:spPr/>
      <dgm:t>
        <a:bodyPr/>
        <a:lstStyle/>
        <a:p>
          <a:endParaRPr lang="es-CO"/>
        </a:p>
      </dgm:t>
    </dgm:pt>
    <dgm:pt modelId="{431179AE-0439-4BDC-9F5B-18D6E29DA598}" type="pres">
      <dgm:prSet presAssocID="{462AFB26-4249-45D0-9B56-5F76979237DF}" presName="hierRoot2" presStyleCnt="0">
        <dgm:presLayoutVars>
          <dgm:hierBranch val="init"/>
        </dgm:presLayoutVars>
      </dgm:prSet>
      <dgm:spPr/>
    </dgm:pt>
    <dgm:pt modelId="{A0D2E957-23D2-4620-8B85-627F5071E168}" type="pres">
      <dgm:prSet presAssocID="{462AFB26-4249-45D0-9B56-5F76979237DF}" presName="rootComposite" presStyleCnt="0"/>
      <dgm:spPr/>
    </dgm:pt>
    <dgm:pt modelId="{95C1A09D-20D5-419E-93BE-0350E4E369BE}" type="pres">
      <dgm:prSet presAssocID="{462AFB26-4249-45D0-9B56-5F76979237DF}" presName="rootText" presStyleLbl="node2" presStyleIdx="3" presStyleCnt="4" custScaleY="155406">
        <dgm:presLayoutVars>
          <dgm:chPref val="3"/>
        </dgm:presLayoutVars>
      </dgm:prSet>
      <dgm:spPr/>
      <dgm:t>
        <a:bodyPr/>
        <a:lstStyle/>
        <a:p>
          <a:endParaRPr lang="es-CO"/>
        </a:p>
      </dgm:t>
    </dgm:pt>
    <dgm:pt modelId="{414E2E9F-F4CD-4FD4-83CC-840954D1564E}" type="pres">
      <dgm:prSet presAssocID="{462AFB26-4249-45D0-9B56-5F76979237DF}" presName="rootConnector" presStyleLbl="node2" presStyleIdx="3" presStyleCnt="4"/>
      <dgm:spPr/>
      <dgm:t>
        <a:bodyPr/>
        <a:lstStyle/>
        <a:p>
          <a:endParaRPr lang="es-CO"/>
        </a:p>
      </dgm:t>
    </dgm:pt>
    <dgm:pt modelId="{8720610E-7C71-4830-A22F-1665220DCEE1}" type="pres">
      <dgm:prSet presAssocID="{462AFB26-4249-45D0-9B56-5F76979237DF}" presName="hierChild4" presStyleCnt="0"/>
      <dgm:spPr/>
    </dgm:pt>
    <dgm:pt modelId="{09C12EF0-DFB2-49F7-A5C0-C7E4F047BBF7}" type="pres">
      <dgm:prSet presAssocID="{462AFB26-4249-45D0-9B56-5F76979237DF}" presName="hierChild5" presStyleCnt="0"/>
      <dgm:spPr/>
    </dgm:pt>
    <dgm:pt modelId="{8EDEC4F7-91C5-4C02-965B-5F61CB7C6FE7}" type="pres">
      <dgm:prSet presAssocID="{C7DECF0A-9AAC-45DB-A22B-55E263F9FE7E}" presName="hierChild3" presStyleCnt="0"/>
      <dgm:spPr/>
    </dgm:pt>
  </dgm:ptLst>
  <dgm:cxnLst>
    <dgm:cxn modelId="{CF94D3EF-42FB-483E-9C9D-F52BBB625A94}" type="presOf" srcId="{F351FE82-C9A8-4452-9056-0F07C0CC6DD3}" destId="{F724350A-3EF2-4955-A098-2C04B0032E69}" srcOrd="0" destOrd="0" presId="urn:microsoft.com/office/officeart/2005/8/layout/orgChart1"/>
    <dgm:cxn modelId="{85F0A7A6-2CA0-43DA-8385-0E1B0F268CE9}" type="presOf" srcId="{C1B367FD-C299-4F5F-BAC5-BE75D32F6E4A}" destId="{B28C5857-6748-4D8C-A6B8-4A832807AB94}" srcOrd="0" destOrd="0" presId="urn:microsoft.com/office/officeart/2005/8/layout/orgChart1"/>
    <dgm:cxn modelId="{C0ECCBA5-10DA-45DF-ADE7-F9EB9C2F31AF}" srcId="{EFF4FBEA-A56D-461C-9CDB-E8DA014C4AFD}" destId="{7E3344E4-35AF-4677-B77A-2F4820C17A20}" srcOrd="0" destOrd="0" parTransId="{02DC44BC-8F4B-4EFC-83BF-8A0481DC4564}" sibTransId="{147BEE4C-51A3-4A17-94F9-D94F56CC2227}"/>
    <dgm:cxn modelId="{85EE4618-B83C-4DF9-AFA1-2186FFF162FF}" type="presOf" srcId="{462AFB26-4249-45D0-9B56-5F76979237DF}" destId="{95C1A09D-20D5-419E-93BE-0350E4E369BE}" srcOrd="0" destOrd="0" presId="urn:microsoft.com/office/officeart/2005/8/layout/orgChart1"/>
    <dgm:cxn modelId="{38D2A3CF-13D7-4D1B-AF43-2BFDD8E3B592}" type="presOf" srcId="{BA383097-2D5A-4AF9-ABC0-E4E8FD8AA494}" destId="{F2F718F5-B6E9-46BA-A310-74D59B458077}" srcOrd="1" destOrd="0" presId="urn:microsoft.com/office/officeart/2005/8/layout/orgChart1"/>
    <dgm:cxn modelId="{30BF0699-65DA-4D63-A6FC-E8D159CEE44A}" srcId="{C7DECF0A-9AAC-45DB-A22B-55E263F9FE7E}" destId="{BA383097-2D5A-4AF9-ABC0-E4E8FD8AA494}" srcOrd="1" destOrd="0" parTransId="{F351FE82-C9A8-4452-9056-0F07C0CC6DD3}" sibTransId="{05BD05D4-5707-44E1-8323-F71EF9FD3C12}"/>
    <dgm:cxn modelId="{EEFBA668-97FC-471B-842B-8BFE7A921C2C}" type="presOf" srcId="{F9587A12-562F-432A-86E9-835A13541340}" destId="{6BC44374-0A8B-4993-96AC-9863A295A04D}" srcOrd="1" destOrd="0" presId="urn:microsoft.com/office/officeart/2005/8/layout/orgChart1"/>
    <dgm:cxn modelId="{2843B1FB-7FD7-4B92-A8A3-43708F597CC6}" type="presOf" srcId="{462AFB26-4249-45D0-9B56-5F76979237DF}" destId="{414E2E9F-F4CD-4FD4-83CC-840954D1564E}" srcOrd="1" destOrd="0" presId="urn:microsoft.com/office/officeart/2005/8/layout/orgChart1"/>
    <dgm:cxn modelId="{C9685731-06FE-4735-B214-0EC1A98712D9}" type="presOf" srcId="{A303AC55-EAF0-471E-893F-BBF567B08556}" destId="{EE17FC26-4584-40BC-B8E5-087C02F24FF2}" srcOrd="0" destOrd="0" presId="urn:microsoft.com/office/officeart/2005/8/layout/orgChart1"/>
    <dgm:cxn modelId="{02E1B7DC-E62F-4451-8A57-56F66E68EF16}" type="presOf" srcId="{7E3344E4-35AF-4677-B77A-2F4820C17A20}" destId="{A0F09DC1-7B5F-4F7D-9E5C-60F82383B277}" srcOrd="0" destOrd="0" presId="urn:microsoft.com/office/officeart/2005/8/layout/orgChart1"/>
    <dgm:cxn modelId="{B1F7A0C3-601B-41C9-97C1-F6D291D67A48}" srcId="{C7DECF0A-9AAC-45DB-A22B-55E263F9FE7E}" destId="{462AFB26-4249-45D0-9B56-5F76979237DF}" srcOrd="3" destOrd="0" parTransId="{A303AC55-EAF0-471E-893F-BBF567B08556}" sibTransId="{39E6765C-FA95-4E7A-9C3C-4B8A29161DAE}"/>
    <dgm:cxn modelId="{292E0921-4E27-49A8-BE52-24345297E9D7}" type="presOf" srcId="{C7DECF0A-9AAC-45DB-A22B-55E263F9FE7E}" destId="{2DB8646F-35B3-450F-A2DB-6442A9677EDA}" srcOrd="1" destOrd="0" presId="urn:microsoft.com/office/officeart/2005/8/layout/orgChart1"/>
    <dgm:cxn modelId="{8A79AE86-1DF7-44F5-82E0-A8019C721DF3}" type="presOf" srcId="{EFF4FBEA-A56D-461C-9CDB-E8DA014C4AFD}" destId="{1E2B8A6E-9857-4713-AC5A-B675BDB66E5A}" srcOrd="0" destOrd="0" presId="urn:microsoft.com/office/officeart/2005/8/layout/orgChart1"/>
    <dgm:cxn modelId="{E4E8273D-B9A6-441C-AD8E-EFC1CA44B244}" type="presOf" srcId="{C7DECF0A-9AAC-45DB-A22B-55E263F9FE7E}" destId="{C889A619-5C9C-41AA-8077-7CD8762A7F7A}" srcOrd="0" destOrd="0" presId="urn:microsoft.com/office/officeart/2005/8/layout/orgChart1"/>
    <dgm:cxn modelId="{0B95E555-A893-451F-BFE5-10A591B748C7}" srcId="{C1B367FD-C299-4F5F-BAC5-BE75D32F6E4A}" destId="{C7DECF0A-9AAC-45DB-A22B-55E263F9FE7E}" srcOrd="0" destOrd="0" parTransId="{7255AECA-E134-40B2-98FE-22A930C078F1}" sibTransId="{A20813C7-38C8-418F-8666-B8BCA02435A2}"/>
    <dgm:cxn modelId="{E8B3907F-77B0-4F8F-8095-34FA767AC26B}" type="presOf" srcId="{6359836C-8A0C-4F7D-A173-B7AE211749B4}" destId="{C298F55B-32B1-4FE4-ACB0-FB3B7039E06A}" srcOrd="0" destOrd="0" presId="urn:microsoft.com/office/officeart/2005/8/layout/orgChart1"/>
    <dgm:cxn modelId="{154F476A-478C-4FF2-AFF5-250C752FD2B2}" type="presOf" srcId="{CFBB3BEB-5305-4385-8C9F-88F020B56F03}" destId="{3CF46429-B6F7-478B-9E8A-378DB3659B2E}" srcOrd="0" destOrd="0" presId="urn:microsoft.com/office/officeart/2005/8/layout/orgChart1"/>
    <dgm:cxn modelId="{33D76076-00F9-4A59-9586-7BF4CCE7AD9D}" type="presOf" srcId="{F9587A12-562F-432A-86E9-835A13541340}" destId="{DF12E24C-EA2F-4822-A4B4-5BD56362FFD3}" srcOrd="0" destOrd="0" presId="urn:microsoft.com/office/officeart/2005/8/layout/orgChart1"/>
    <dgm:cxn modelId="{3F2FA6FF-253D-40E6-97D9-262369B0316A}" type="presOf" srcId="{02DC44BC-8F4B-4EFC-83BF-8A0481DC4564}" destId="{D5133CB7-30FF-4D11-8DF5-8FA02279CAD5}" srcOrd="0" destOrd="0" presId="urn:microsoft.com/office/officeart/2005/8/layout/orgChart1"/>
    <dgm:cxn modelId="{B4DF6D65-7217-4D18-BBAE-73FED0630EA4}" type="presOf" srcId="{7E3344E4-35AF-4677-B77A-2F4820C17A20}" destId="{66814974-2B57-4D59-BB32-95B512311255}" srcOrd="1" destOrd="0" presId="urn:microsoft.com/office/officeart/2005/8/layout/orgChart1"/>
    <dgm:cxn modelId="{2ECEA035-9508-41BA-A972-B58B710493F9}" srcId="{C7DECF0A-9AAC-45DB-A22B-55E263F9FE7E}" destId="{EFF4FBEA-A56D-461C-9CDB-E8DA014C4AFD}" srcOrd="0" destOrd="0" parTransId="{6359836C-8A0C-4F7D-A173-B7AE211749B4}" sibTransId="{8DC75375-02D7-44C6-AD26-23D9338586D9}"/>
    <dgm:cxn modelId="{350E0130-E88D-4A65-8E03-FA5C96E5563D}" type="presOf" srcId="{BA383097-2D5A-4AF9-ABC0-E4E8FD8AA494}" destId="{B29F17BC-835C-4F53-BC40-DABCE57CF0DD}" srcOrd="0" destOrd="0" presId="urn:microsoft.com/office/officeart/2005/8/layout/orgChart1"/>
    <dgm:cxn modelId="{D635486A-3672-408D-9641-3360957850BB}" srcId="{C7DECF0A-9AAC-45DB-A22B-55E263F9FE7E}" destId="{F9587A12-562F-432A-86E9-835A13541340}" srcOrd="2" destOrd="0" parTransId="{CFBB3BEB-5305-4385-8C9F-88F020B56F03}" sibTransId="{ECE27D3D-D114-4CE1-99D8-7E4A0B22CE6C}"/>
    <dgm:cxn modelId="{8DED15AA-9ACF-4A60-B72E-383D5D280D2F}" type="presOf" srcId="{EFF4FBEA-A56D-461C-9CDB-E8DA014C4AFD}" destId="{BD86FA0A-1F14-4590-8A1A-99953C3B6095}" srcOrd="1" destOrd="0" presId="urn:microsoft.com/office/officeart/2005/8/layout/orgChart1"/>
    <dgm:cxn modelId="{A7D55E92-0C92-4FFA-B914-43B5A5DA9E4F}" type="presParOf" srcId="{B28C5857-6748-4D8C-A6B8-4A832807AB94}" destId="{A1B5A7A4-13A1-46E6-9BA9-B5492D5B0371}" srcOrd="0" destOrd="0" presId="urn:microsoft.com/office/officeart/2005/8/layout/orgChart1"/>
    <dgm:cxn modelId="{10C203CC-C136-4C9E-B55A-38D9329407B1}" type="presParOf" srcId="{A1B5A7A4-13A1-46E6-9BA9-B5492D5B0371}" destId="{792E6407-55E9-443B-8F3D-C43C2A6F2E12}" srcOrd="0" destOrd="0" presId="urn:microsoft.com/office/officeart/2005/8/layout/orgChart1"/>
    <dgm:cxn modelId="{3B941C21-F8A1-4AD3-8D68-1DA740C11999}" type="presParOf" srcId="{792E6407-55E9-443B-8F3D-C43C2A6F2E12}" destId="{C889A619-5C9C-41AA-8077-7CD8762A7F7A}" srcOrd="0" destOrd="0" presId="urn:microsoft.com/office/officeart/2005/8/layout/orgChart1"/>
    <dgm:cxn modelId="{BDB77E96-345D-41D3-8D4F-783EC0AEC484}" type="presParOf" srcId="{792E6407-55E9-443B-8F3D-C43C2A6F2E12}" destId="{2DB8646F-35B3-450F-A2DB-6442A9677EDA}" srcOrd="1" destOrd="0" presId="urn:microsoft.com/office/officeart/2005/8/layout/orgChart1"/>
    <dgm:cxn modelId="{0D63208F-0103-42AD-9F91-A7691E78B4D2}" type="presParOf" srcId="{A1B5A7A4-13A1-46E6-9BA9-B5492D5B0371}" destId="{30D8D5C6-A7F1-4F65-9DCF-3326800CFAA1}" srcOrd="1" destOrd="0" presId="urn:microsoft.com/office/officeart/2005/8/layout/orgChart1"/>
    <dgm:cxn modelId="{48B1C49B-9521-4285-9411-20FC327BD1D4}" type="presParOf" srcId="{30D8D5C6-A7F1-4F65-9DCF-3326800CFAA1}" destId="{C298F55B-32B1-4FE4-ACB0-FB3B7039E06A}" srcOrd="0" destOrd="0" presId="urn:microsoft.com/office/officeart/2005/8/layout/orgChart1"/>
    <dgm:cxn modelId="{491E52B8-DE9E-4AB2-860F-08CB03E30027}" type="presParOf" srcId="{30D8D5C6-A7F1-4F65-9DCF-3326800CFAA1}" destId="{703CF51A-BE0E-4B43-8A8F-CD5EC1C8D26E}" srcOrd="1" destOrd="0" presId="urn:microsoft.com/office/officeart/2005/8/layout/orgChart1"/>
    <dgm:cxn modelId="{48F9FF4E-35A7-4AF8-8CB8-81864134616D}" type="presParOf" srcId="{703CF51A-BE0E-4B43-8A8F-CD5EC1C8D26E}" destId="{CD8406AE-26B0-4294-BCA0-7EFB7D133183}" srcOrd="0" destOrd="0" presId="urn:microsoft.com/office/officeart/2005/8/layout/orgChart1"/>
    <dgm:cxn modelId="{C778AEDA-AFC0-4871-96F5-678C96E5B793}" type="presParOf" srcId="{CD8406AE-26B0-4294-BCA0-7EFB7D133183}" destId="{1E2B8A6E-9857-4713-AC5A-B675BDB66E5A}" srcOrd="0" destOrd="0" presId="urn:microsoft.com/office/officeart/2005/8/layout/orgChart1"/>
    <dgm:cxn modelId="{FD1B0463-5162-45AC-BAA4-1D43BB62206A}" type="presParOf" srcId="{CD8406AE-26B0-4294-BCA0-7EFB7D133183}" destId="{BD86FA0A-1F14-4590-8A1A-99953C3B6095}" srcOrd="1" destOrd="0" presId="urn:microsoft.com/office/officeart/2005/8/layout/orgChart1"/>
    <dgm:cxn modelId="{9995D866-4962-437D-A2AE-BB62D0256EAE}" type="presParOf" srcId="{703CF51A-BE0E-4B43-8A8F-CD5EC1C8D26E}" destId="{A4FBCDAB-C458-4867-80C8-21A0B6375DB1}" srcOrd="1" destOrd="0" presId="urn:microsoft.com/office/officeart/2005/8/layout/orgChart1"/>
    <dgm:cxn modelId="{EE3455A6-4C8F-48D5-9EE7-A6F11F07E873}" type="presParOf" srcId="{A4FBCDAB-C458-4867-80C8-21A0B6375DB1}" destId="{D5133CB7-30FF-4D11-8DF5-8FA02279CAD5}" srcOrd="0" destOrd="0" presId="urn:microsoft.com/office/officeart/2005/8/layout/orgChart1"/>
    <dgm:cxn modelId="{93613557-7900-48E6-AE58-0F2B0ABB96BB}" type="presParOf" srcId="{A4FBCDAB-C458-4867-80C8-21A0B6375DB1}" destId="{A3436B8F-9F57-462B-8EDD-D3BAE03E3641}" srcOrd="1" destOrd="0" presId="urn:microsoft.com/office/officeart/2005/8/layout/orgChart1"/>
    <dgm:cxn modelId="{A14A9686-A9CF-47AB-A69B-AFE24FD73A8C}" type="presParOf" srcId="{A3436B8F-9F57-462B-8EDD-D3BAE03E3641}" destId="{52A8D347-9500-41EC-9158-F346413C1AAB}" srcOrd="0" destOrd="0" presId="urn:microsoft.com/office/officeart/2005/8/layout/orgChart1"/>
    <dgm:cxn modelId="{38480B04-DC6B-46E2-B69C-A61E77019046}" type="presParOf" srcId="{52A8D347-9500-41EC-9158-F346413C1AAB}" destId="{A0F09DC1-7B5F-4F7D-9E5C-60F82383B277}" srcOrd="0" destOrd="0" presId="urn:microsoft.com/office/officeart/2005/8/layout/orgChart1"/>
    <dgm:cxn modelId="{AC88D264-A03B-449D-AF10-C4873310BFAF}" type="presParOf" srcId="{52A8D347-9500-41EC-9158-F346413C1AAB}" destId="{66814974-2B57-4D59-BB32-95B512311255}" srcOrd="1" destOrd="0" presId="urn:microsoft.com/office/officeart/2005/8/layout/orgChart1"/>
    <dgm:cxn modelId="{2E7E6F6C-93C1-491E-B173-002119E5F061}" type="presParOf" srcId="{A3436B8F-9F57-462B-8EDD-D3BAE03E3641}" destId="{04CD88E8-62B1-496D-B42A-1E02B6F7EFEA}" srcOrd="1" destOrd="0" presId="urn:microsoft.com/office/officeart/2005/8/layout/orgChart1"/>
    <dgm:cxn modelId="{D01EAB99-32E6-41FC-8074-0A9AB7D74703}" type="presParOf" srcId="{A3436B8F-9F57-462B-8EDD-D3BAE03E3641}" destId="{A7C51080-7133-4A82-A21F-FA738CBD7C76}" srcOrd="2" destOrd="0" presId="urn:microsoft.com/office/officeart/2005/8/layout/orgChart1"/>
    <dgm:cxn modelId="{1B6008E1-8A84-4A66-A3CB-04A17EB7841D}" type="presParOf" srcId="{703CF51A-BE0E-4B43-8A8F-CD5EC1C8D26E}" destId="{9FC1F28C-6525-497D-B03E-57696535C829}" srcOrd="2" destOrd="0" presId="urn:microsoft.com/office/officeart/2005/8/layout/orgChart1"/>
    <dgm:cxn modelId="{21B951E9-1B9F-42C1-AB9C-B2F2B29693BD}" type="presParOf" srcId="{30D8D5C6-A7F1-4F65-9DCF-3326800CFAA1}" destId="{F724350A-3EF2-4955-A098-2C04B0032E69}" srcOrd="2" destOrd="0" presId="urn:microsoft.com/office/officeart/2005/8/layout/orgChart1"/>
    <dgm:cxn modelId="{16726C92-A3CE-425D-9FAE-7F195D5F45BE}" type="presParOf" srcId="{30D8D5C6-A7F1-4F65-9DCF-3326800CFAA1}" destId="{40A223CE-9494-4E4E-8396-E2B3758A0E14}" srcOrd="3" destOrd="0" presId="urn:microsoft.com/office/officeart/2005/8/layout/orgChart1"/>
    <dgm:cxn modelId="{2FF5252C-921B-4DE3-9755-2870C55B6570}" type="presParOf" srcId="{40A223CE-9494-4E4E-8396-E2B3758A0E14}" destId="{9B92676C-80E1-4B24-8610-4ED4C43752B0}" srcOrd="0" destOrd="0" presId="urn:microsoft.com/office/officeart/2005/8/layout/orgChart1"/>
    <dgm:cxn modelId="{6429EF02-EBE2-4DF0-97C0-54AF65325B50}" type="presParOf" srcId="{9B92676C-80E1-4B24-8610-4ED4C43752B0}" destId="{B29F17BC-835C-4F53-BC40-DABCE57CF0DD}" srcOrd="0" destOrd="0" presId="urn:microsoft.com/office/officeart/2005/8/layout/orgChart1"/>
    <dgm:cxn modelId="{D02B4D5C-45E0-4AD5-AEB6-44737970B55D}" type="presParOf" srcId="{9B92676C-80E1-4B24-8610-4ED4C43752B0}" destId="{F2F718F5-B6E9-46BA-A310-74D59B458077}" srcOrd="1" destOrd="0" presId="urn:microsoft.com/office/officeart/2005/8/layout/orgChart1"/>
    <dgm:cxn modelId="{DA0165EB-8351-4DF7-94DC-5BA81D07779C}" type="presParOf" srcId="{40A223CE-9494-4E4E-8396-E2B3758A0E14}" destId="{5F0AAFC4-5248-4C8C-A48E-E90855D601CB}" srcOrd="1" destOrd="0" presId="urn:microsoft.com/office/officeart/2005/8/layout/orgChart1"/>
    <dgm:cxn modelId="{0A775ED3-4D68-4BAD-A218-0C5A202E20F3}" type="presParOf" srcId="{40A223CE-9494-4E4E-8396-E2B3758A0E14}" destId="{441D44E6-7C7C-4334-B2AF-5CE99441C4C8}" srcOrd="2" destOrd="0" presId="urn:microsoft.com/office/officeart/2005/8/layout/orgChart1"/>
    <dgm:cxn modelId="{AB2205B8-416D-4212-9A5F-0104EDE2134F}" type="presParOf" srcId="{30D8D5C6-A7F1-4F65-9DCF-3326800CFAA1}" destId="{3CF46429-B6F7-478B-9E8A-378DB3659B2E}" srcOrd="4" destOrd="0" presId="urn:microsoft.com/office/officeart/2005/8/layout/orgChart1"/>
    <dgm:cxn modelId="{5730C86D-7AFE-4441-85D1-93F6C74FCEF3}" type="presParOf" srcId="{30D8D5C6-A7F1-4F65-9DCF-3326800CFAA1}" destId="{369A8FBB-CD65-4C99-AFF3-43F7832426F7}" srcOrd="5" destOrd="0" presId="urn:microsoft.com/office/officeart/2005/8/layout/orgChart1"/>
    <dgm:cxn modelId="{FB857F60-1FCF-4FC7-824F-C2A8BC7043B3}" type="presParOf" srcId="{369A8FBB-CD65-4C99-AFF3-43F7832426F7}" destId="{8EDD0C93-F9BD-4B1C-A3E5-47D27DFCAD5C}" srcOrd="0" destOrd="0" presId="urn:microsoft.com/office/officeart/2005/8/layout/orgChart1"/>
    <dgm:cxn modelId="{31B7253F-823B-4441-973F-4A403B394C40}" type="presParOf" srcId="{8EDD0C93-F9BD-4B1C-A3E5-47D27DFCAD5C}" destId="{DF12E24C-EA2F-4822-A4B4-5BD56362FFD3}" srcOrd="0" destOrd="0" presId="urn:microsoft.com/office/officeart/2005/8/layout/orgChart1"/>
    <dgm:cxn modelId="{CA24BE79-659E-4102-AF74-3BB31C17F462}" type="presParOf" srcId="{8EDD0C93-F9BD-4B1C-A3E5-47D27DFCAD5C}" destId="{6BC44374-0A8B-4993-96AC-9863A295A04D}" srcOrd="1" destOrd="0" presId="urn:microsoft.com/office/officeart/2005/8/layout/orgChart1"/>
    <dgm:cxn modelId="{17CCEF3A-0DF6-4B69-A29F-547599B1CE1D}" type="presParOf" srcId="{369A8FBB-CD65-4C99-AFF3-43F7832426F7}" destId="{0D519368-60FD-4EC3-B11A-EE97FFFC8EF4}" srcOrd="1" destOrd="0" presId="urn:microsoft.com/office/officeart/2005/8/layout/orgChart1"/>
    <dgm:cxn modelId="{7A931549-5F1D-4CD2-A7B3-5BABF54BA79D}" type="presParOf" srcId="{369A8FBB-CD65-4C99-AFF3-43F7832426F7}" destId="{61FA4D54-B12D-498E-88B7-82108DC01BA1}" srcOrd="2" destOrd="0" presId="urn:microsoft.com/office/officeart/2005/8/layout/orgChart1"/>
    <dgm:cxn modelId="{946D214F-F440-4D2A-B245-991A87674590}" type="presParOf" srcId="{30D8D5C6-A7F1-4F65-9DCF-3326800CFAA1}" destId="{EE17FC26-4584-40BC-B8E5-087C02F24FF2}" srcOrd="6" destOrd="0" presId="urn:microsoft.com/office/officeart/2005/8/layout/orgChart1"/>
    <dgm:cxn modelId="{0C9988A3-C5C1-465D-94A9-6B3177FD55AA}" type="presParOf" srcId="{30D8D5C6-A7F1-4F65-9DCF-3326800CFAA1}" destId="{431179AE-0439-4BDC-9F5B-18D6E29DA598}" srcOrd="7" destOrd="0" presId="urn:microsoft.com/office/officeart/2005/8/layout/orgChart1"/>
    <dgm:cxn modelId="{44E28D82-12FD-4BE8-9809-4F06E996ABBF}" type="presParOf" srcId="{431179AE-0439-4BDC-9F5B-18D6E29DA598}" destId="{A0D2E957-23D2-4620-8B85-627F5071E168}" srcOrd="0" destOrd="0" presId="urn:microsoft.com/office/officeart/2005/8/layout/orgChart1"/>
    <dgm:cxn modelId="{B810009E-1319-4F42-878E-294C6D8570C7}" type="presParOf" srcId="{A0D2E957-23D2-4620-8B85-627F5071E168}" destId="{95C1A09D-20D5-419E-93BE-0350E4E369BE}" srcOrd="0" destOrd="0" presId="urn:microsoft.com/office/officeart/2005/8/layout/orgChart1"/>
    <dgm:cxn modelId="{9BBAFA30-B62A-4ECB-B3A7-D382B84DE837}" type="presParOf" srcId="{A0D2E957-23D2-4620-8B85-627F5071E168}" destId="{414E2E9F-F4CD-4FD4-83CC-840954D1564E}" srcOrd="1" destOrd="0" presId="urn:microsoft.com/office/officeart/2005/8/layout/orgChart1"/>
    <dgm:cxn modelId="{277DF691-4FE5-41EF-B188-60CF6CC270BD}" type="presParOf" srcId="{431179AE-0439-4BDC-9F5B-18D6E29DA598}" destId="{8720610E-7C71-4830-A22F-1665220DCEE1}" srcOrd="1" destOrd="0" presId="urn:microsoft.com/office/officeart/2005/8/layout/orgChart1"/>
    <dgm:cxn modelId="{99011288-4B23-4E2F-A345-06582BEC9B2C}" type="presParOf" srcId="{431179AE-0439-4BDC-9F5B-18D6E29DA598}" destId="{09C12EF0-DFB2-49F7-A5C0-C7E4F047BBF7}" srcOrd="2" destOrd="0" presId="urn:microsoft.com/office/officeart/2005/8/layout/orgChart1"/>
    <dgm:cxn modelId="{4F4D6CDE-CF16-4A8B-9D74-31DE82819324}" type="presParOf" srcId="{A1B5A7A4-13A1-46E6-9BA9-B5492D5B0371}" destId="{8EDEC4F7-91C5-4C02-965B-5F61CB7C6FE7}"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AEDE8-F231-48EC-BCC7-506151668F6F}">
      <dsp:nvSpPr>
        <dsp:cNvPr id="0" name=""/>
        <dsp:cNvSpPr/>
      </dsp:nvSpPr>
      <dsp:spPr>
        <a:xfrm>
          <a:off x="3403120" y="687365"/>
          <a:ext cx="679022" cy="183854"/>
        </a:xfrm>
        <a:custGeom>
          <a:avLst/>
          <a:gdLst/>
          <a:ahLst/>
          <a:cxnLst/>
          <a:rect l="0" t="0" r="0" b="0"/>
          <a:pathLst>
            <a:path>
              <a:moveTo>
                <a:pt x="0" y="0"/>
              </a:moveTo>
              <a:lnTo>
                <a:pt x="0" y="91927"/>
              </a:lnTo>
              <a:lnTo>
                <a:pt x="679022" y="91927"/>
              </a:lnTo>
              <a:lnTo>
                <a:pt x="679022"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2740994" y="687365"/>
          <a:ext cx="662125" cy="183854"/>
        </a:xfrm>
        <a:custGeom>
          <a:avLst/>
          <a:gdLst/>
          <a:ahLst/>
          <a:cxnLst/>
          <a:rect l="0" t="0" r="0" b="0"/>
          <a:pathLst>
            <a:path>
              <a:moveTo>
                <a:pt x="662125" y="0"/>
              </a:moveTo>
              <a:lnTo>
                <a:pt x="662125" y="91927"/>
              </a:lnTo>
              <a:lnTo>
                <a:pt x="0" y="91927"/>
              </a:lnTo>
              <a:lnTo>
                <a:pt x="0" y="183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21024" y="475"/>
          <a:ext cx="1364191" cy="68688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PEC</a:t>
          </a:r>
        </a:p>
      </dsp:txBody>
      <dsp:txXfrm>
        <a:off x="2721024" y="475"/>
        <a:ext cx="1364191" cy="686889"/>
      </dsp:txXfrm>
    </dsp:sp>
    <dsp:sp modelId="{77A20C46-EF3C-4E8A-98EE-C5638BDB4BA9}">
      <dsp:nvSpPr>
        <dsp:cNvPr id="0" name=""/>
        <dsp:cNvSpPr/>
      </dsp:nvSpPr>
      <dsp:spPr>
        <a:xfrm>
          <a:off x="2153899" y="871219"/>
          <a:ext cx="1174191" cy="99161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Revisión de servicios</a:t>
          </a:r>
        </a:p>
        <a:p>
          <a:pPr lvl="0" algn="ctr" defTabSz="355600">
            <a:lnSpc>
              <a:spcPct val="90000"/>
            </a:lnSpc>
            <a:spcBef>
              <a:spcPct val="0"/>
            </a:spcBef>
            <a:spcAft>
              <a:spcPct val="35000"/>
            </a:spcAft>
          </a:pPr>
          <a:r>
            <a:rPr lang="es-CO" sz="800" kern="1200"/>
            <a:t>Habilitación de ambientes</a:t>
          </a:r>
        </a:p>
        <a:p>
          <a:pPr lvl="0" algn="ctr" defTabSz="355600">
            <a:lnSpc>
              <a:spcPct val="90000"/>
            </a:lnSpc>
            <a:spcBef>
              <a:spcPct val="0"/>
            </a:spcBef>
            <a:spcAft>
              <a:spcPct val="35000"/>
            </a:spcAft>
          </a:pPr>
          <a:r>
            <a:rPr lang="es-CO" sz="800" kern="1200"/>
            <a:t>Revisión y ajustes de diseño</a:t>
          </a:r>
        </a:p>
      </dsp:txBody>
      <dsp:txXfrm>
        <a:off x="2153899" y="871219"/>
        <a:ext cx="1174191" cy="991610"/>
      </dsp:txXfrm>
    </dsp:sp>
    <dsp:sp modelId="{45168DAB-370C-41B4-8C59-38DE90095054}">
      <dsp:nvSpPr>
        <dsp:cNvPr id="0" name=""/>
        <dsp:cNvSpPr/>
      </dsp:nvSpPr>
      <dsp:spPr>
        <a:xfrm>
          <a:off x="3512146" y="871219"/>
          <a:ext cx="1139994" cy="99039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Sprint 1</a:t>
          </a:r>
        </a:p>
        <a:p>
          <a:pPr lvl="0" algn="ctr" defTabSz="400050">
            <a:lnSpc>
              <a:spcPct val="90000"/>
            </a:lnSpc>
            <a:spcBef>
              <a:spcPct val="0"/>
            </a:spcBef>
            <a:spcAft>
              <a:spcPct val="35000"/>
            </a:spcAft>
          </a:pPr>
          <a:r>
            <a:rPr lang="es-CO" sz="900" kern="1200"/>
            <a:t>Revisión Prototipos  Gráficos</a:t>
          </a:r>
        </a:p>
        <a:p>
          <a:pPr lvl="0" algn="ctr" defTabSz="400050">
            <a:lnSpc>
              <a:spcPct val="90000"/>
            </a:lnSpc>
            <a:spcBef>
              <a:spcPct val="0"/>
            </a:spcBef>
            <a:spcAft>
              <a:spcPct val="35000"/>
            </a:spcAft>
          </a:pPr>
          <a:r>
            <a:rPr lang="es-CO" sz="900" kern="1200"/>
            <a:t>Aceptación de Entregables del Proyecto</a:t>
          </a:r>
        </a:p>
      </dsp:txBody>
      <dsp:txXfrm>
        <a:off x="3512146" y="871219"/>
        <a:ext cx="1139994" cy="990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3399182" y="755543"/>
          <a:ext cx="2954357" cy="185384"/>
        </a:xfrm>
        <a:custGeom>
          <a:avLst/>
          <a:gdLst/>
          <a:ahLst/>
          <a:cxnLst/>
          <a:rect l="0" t="0" r="0" b="0"/>
          <a:pathLst>
            <a:path>
              <a:moveTo>
                <a:pt x="0" y="0"/>
              </a:moveTo>
              <a:lnTo>
                <a:pt x="0" y="92692"/>
              </a:lnTo>
              <a:lnTo>
                <a:pt x="2954357" y="92692"/>
              </a:lnTo>
              <a:lnTo>
                <a:pt x="2954357" y="185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3399182" y="755543"/>
          <a:ext cx="1886190" cy="185384"/>
        </a:xfrm>
        <a:custGeom>
          <a:avLst/>
          <a:gdLst/>
          <a:ahLst/>
          <a:cxnLst/>
          <a:rect l="0" t="0" r="0" b="0"/>
          <a:pathLst>
            <a:path>
              <a:moveTo>
                <a:pt x="0" y="0"/>
              </a:moveTo>
              <a:lnTo>
                <a:pt x="0" y="92692"/>
              </a:lnTo>
              <a:lnTo>
                <a:pt x="1886190" y="92692"/>
              </a:lnTo>
              <a:lnTo>
                <a:pt x="1886190" y="185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3399182" y="755543"/>
          <a:ext cx="818022" cy="185384"/>
        </a:xfrm>
        <a:custGeom>
          <a:avLst/>
          <a:gdLst/>
          <a:ahLst/>
          <a:cxnLst/>
          <a:rect l="0" t="0" r="0" b="0"/>
          <a:pathLst>
            <a:path>
              <a:moveTo>
                <a:pt x="0" y="0"/>
              </a:moveTo>
              <a:lnTo>
                <a:pt x="0" y="92692"/>
              </a:lnTo>
              <a:lnTo>
                <a:pt x="818022" y="92692"/>
              </a:lnTo>
              <a:lnTo>
                <a:pt x="818022" y="185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49037" y="755543"/>
          <a:ext cx="250145" cy="185384"/>
        </a:xfrm>
        <a:custGeom>
          <a:avLst/>
          <a:gdLst/>
          <a:ahLst/>
          <a:cxnLst/>
          <a:rect l="0" t="0" r="0" b="0"/>
          <a:pathLst>
            <a:path>
              <a:moveTo>
                <a:pt x="250145" y="0"/>
              </a:moveTo>
              <a:lnTo>
                <a:pt x="250145" y="92692"/>
              </a:lnTo>
              <a:lnTo>
                <a:pt x="0" y="92692"/>
              </a:lnTo>
              <a:lnTo>
                <a:pt x="0" y="185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947520" y="755543"/>
          <a:ext cx="1451662" cy="185384"/>
        </a:xfrm>
        <a:custGeom>
          <a:avLst/>
          <a:gdLst/>
          <a:ahLst/>
          <a:cxnLst/>
          <a:rect l="0" t="0" r="0" b="0"/>
          <a:pathLst>
            <a:path>
              <a:moveTo>
                <a:pt x="1451662" y="0"/>
              </a:moveTo>
              <a:lnTo>
                <a:pt x="1451662" y="92692"/>
              </a:lnTo>
              <a:lnTo>
                <a:pt x="0" y="92692"/>
              </a:lnTo>
              <a:lnTo>
                <a:pt x="0" y="185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595211" y="755543"/>
          <a:ext cx="2803971" cy="185384"/>
        </a:xfrm>
        <a:custGeom>
          <a:avLst/>
          <a:gdLst/>
          <a:ahLst/>
          <a:cxnLst/>
          <a:rect l="0" t="0" r="0" b="0"/>
          <a:pathLst>
            <a:path>
              <a:moveTo>
                <a:pt x="2803971" y="0"/>
              </a:moveTo>
              <a:lnTo>
                <a:pt x="2803971" y="92692"/>
              </a:lnTo>
              <a:lnTo>
                <a:pt x="0" y="92692"/>
              </a:lnTo>
              <a:lnTo>
                <a:pt x="0" y="1853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2711410" y="62938"/>
          <a:ext cx="1375544" cy="692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Móvil</a:t>
          </a:r>
        </a:p>
      </dsp:txBody>
      <dsp:txXfrm>
        <a:off x="2711410" y="62938"/>
        <a:ext cx="1375544" cy="692605"/>
      </dsp:txXfrm>
    </dsp:sp>
    <dsp:sp modelId="{77A20C46-EF3C-4E8A-98EE-C5638BDB4BA9}">
      <dsp:nvSpPr>
        <dsp:cNvPr id="0" name=""/>
        <dsp:cNvSpPr/>
      </dsp:nvSpPr>
      <dsp:spPr>
        <a:xfrm>
          <a:off x="3229" y="940928"/>
          <a:ext cx="1183962" cy="99986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0</a:t>
          </a:r>
        </a:p>
        <a:p>
          <a:pPr lvl="0" algn="ctr" defTabSz="311150">
            <a:lnSpc>
              <a:spcPct val="90000"/>
            </a:lnSpc>
            <a:spcBef>
              <a:spcPct val="0"/>
            </a:spcBef>
            <a:spcAft>
              <a:spcPct val="35000"/>
            </a:spcAft>
          </a:pPr>
          <a:r>
            <a:rPr lang="es-CO" sz="700" kern="1200"/>
            <a:t>Actividades de inicio</a:t>
          </a:r>
        </a:p>
        <a:p>
          <a:pPr lvl="0" algn="ctr" defTabSz="311150">
            <a:lnSpc>
              <a:spcPct val="90000"/>
            </a:lnSpc>
            <a:spcBef>
              <a:spcPct val="0"/>
            </a:spcBef>
            <a:spcAft>
              <a:spcPct val="35000"/>
            </a:spcAft>
          </a:pPr>
          <a:r>
            <a:rPr lang="es-CO" sz="700" kern="1200"/>
            <a:t>Planeación</a:t>
          </a:r>
        </a:p>
        <a:p>
          <a:pPr lvl="0" algn="ctr" defTabSz="311150">
            <a:lnSpc>
              <a:spcPct val="90000"/>
            </a:lnSpc>
            <a:spcBef>
              <a:spcPct val="0"/>
            </a:spcBef>
            <a:spcAft>
              <a:spcPct val="35000"/>
            </a:spcAft>
          </a:pPr>
          <a:r>
            <a:rPr lang="es-CO" sz="700" kern="1200"/>
            <a:t>Revisión de diseño</a:t>
          </a:r>
        </a:p>
        <a:p>
          <a:pPr lvl="0" algn="ctr" defTabSz="311150">
            <a:lnSpc>
              <a:spcPct val="90000"/>
            </a:lnSpc>
            <a:spcBef>
              <a:spcPct val="0"/>
            </a:spcBef>
            <a:spcAft>
              <a:spcPct val="35000"/>
            </a:spcAft>
          </a:pPr>
          <a:r>
            <a:rPr lang="es-CO" sz="700" kern="1200"/>
            <a:t>Pruebas de servicios</a:t>
          </a:r>
        </a:p>
        <a:p>
          <a:pPr lvl="0" algn="ctr" defTabSz="311150">
            <a:lnSpc>
              <a:spcPct val="90000"/>
            </a:lnSpc>
            <a:spcBef>
              <a:spcPct val="0"/>
            </a:spcBef>
            <a:spcAft>
              <a:spcPct val="35000"/>
            </a:spcAft>
          </a:pPr>
          <a:r>
            <a:rPr lang="es-CO" sz="700" kern="1200"/>
            <a:t>Habilitación de ambientes</a:t>
          </a:r>
        </a:p>
      </dsp:txBody>
      <dsp:txXfrm>
        <a:off x="3229" y="940928"/>
        <a:ext cx="1183962" cy="999862"/>
      </dsp:txXfrm>
    </dsp:sp>
    <dsp:sp modelId="{45168DAB-370C-41B4-8C59-38DE90095054}">
      <dsp:nvSpPr>
        <dsp:cNvPr id="0" name=""/>
        <dsp:cNvSpPr/>
      </dsp:nvSpPr>
      <dsp:spPr>
        <a:xfrm>
          <a:off x="1372779" y="940928"/>
          <a:ext cx="1149480" cy="95492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Ciclo de implementación de historias de usuario</a:t>
          </a:r>
        </a:p>
      </dsp:txBody>
      <dsp:txXfrm>
        <a:off x="1372779" y="940928"/>
        <a:ext cx="1149480" cy="954924"/>
      </dsp:txXfrm>
    </dsp:sp>
    <dsp:sp modelId="{AAA55102-F075-415C-950E-D43E3C06CD71}">
      <dsp:nvSpPr>
        <dsp:cNvPr id="0" name=""/>
        <dsp:cNvSpPr/>
      </dsp:nvSpPr>
      <dsp:spPr>
        <a:xfrm>
          <a:off x="2707645" y="940928"/>
          <a:ext cx="882783" cy="7877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Revisión Final de Calidad</a:t>
          </a:r>
        </a:p>
      </dsp:txBody>
      <dsp:txXfrm>
        <a:off x="2707645" y="940928"/>
        <a:ext cx="882783" cy="787725"/>
      </dsp:txXfrm>
    </dsp:sp>
    <dsp:sp modelId="{454A2F36-8762-45A2-B7B5-81EB38158F45}">
      <dsp:nvSpPr>
        <dsp:cNvPr id="0" name=""/>
        <dsp:cNvSpPr/>
      </dsp:nvSpPr>
      <dsp:spPr>
        <a:xfrm>
          <a:off x="3775813" y="940928"/>
          <a:ext cx="882783" cy="7877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3775813" y="940928"/>
        <a:ext cx="882783" cy="787725"/>
      </dsp:txXfrm>
    </dsp:sp>
    <dsp:sp modelId="{BC0C1712-9B34-4CD1-B1F9-B0C846121C01}">
      <dsp:nvSpPr>
        <dsp:cNvPr id="0" name=""/>
        <dsp:cNvSpPr/>
      </dsp:nvSpPr>
      <dsp:spPr>
        <a:xfrm>
          <a:off x="4843980" y="940928"/>
          <a:ext cx="882783" cy="7877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4843980" y="940928"/>
        <a:ext cx="882783" cy="787725"/>
      </dsp:txXfrm>
    </dsp:sp>
    <dsp:sp modelId="{051D0B51-E20B-4662-AD17-A120B860A7C0}">
      <dsp:nvSpPr>
        <dsp:cNvPr id="0" name=""/>
        <dsp:cNvSpPr/>
      </dsp:nvSpPr>
      <dsp:spPr>
        <a:xfrm>
          <a:off x="5912148" y="940928"/>
          <a:ext cx="882783" cy="7877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5912148" y="940928"/>
        <a:ext cx="882783" cy="787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19ED2-7233-4836-AB4C-D676A83D2268}">
      <dsp:nvSpPr>
        <dsp:cNvPr id="0" name=""/>
        <dsp:cNvSpPr/>
      </dsp:nvSpPr>
      <dsp:spPr>
        <a:xfrm>
          <a:off x="4170459" y="602482"/>
          <a:ext cx="3831133" cy="139515"/>
        </a:xfrm>
        <a:custGeom>
          <a:avLst/>
          <a:gdLst/>
          <a:ahLst/>
          <a:cxnLst/>
          <a:rect l="0" t="0" r="0" b="0"/>
          <a:pathLst>
            <a:path>
              <a:moveTo>
                <a:pt x="0" y="0"/>
              </a:moveTo>
              <a:lnTo>
                <a:pt x="0" y="69757"/>
              </a:lnTo>
              <a:lnTo>
                <a:pt x="3831133" y="69757"/>
              </a:lnTo>
              <a:lnTo>
                <a:pt x="3831133"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5D800-BE28-4BCE-99BC-B871E54F814D}">
      <dsp:nvSpPr>
        <dsp:cNvPr id="0" name=""/>
        <dsp:cNvSpPr/>
      </dsp:nvSpPr>
      <dsp:spPr>
        <a:xfrm>
          <a:off x="4170459" y="602482"/>
          <a:ext cx="3027255" cy="139515"/>
        </a:xfrm>
        <a:custGeom>
          <a:avLst/>
          <a:gdLst/>
          <a:ahLst/>
          <a:cxnLst/>
          <a:rect l="0" t="0" r="0" b="0"/>
          <a:pathLst>
            <a:path>
              <a:moveTo>
                <a:pt x="0" y="0"/>
              </a:moveTo>
              <a:lnTo>
                <a:pt x="0" y="69757"/>
              </a:lnTo>
              <a:lnTo>
                <a:pt x="3027255" y="69757"/>
              </a:lnTo>
              <a:lnTo>
                <a:pt x="3027255"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E9015-2A87-46CF-B3D4-D15293C20CC8}">
      <dsp:nvSpPr>
        <dsp:cNvPr id="0" name=""/>
        <dsp:cNvSpPr/>
      </dsp:nvSpPr>
      <dsp:spPr>
        <a:xfrm>
          <a:off x="4170459" y="602482"/>
          <a:ext cx="2223378" cy="139515"/>
        </a:xfrm>
        <a:custGeom>
          <a:avLst/>
          <a:gdLst/>
          <a:ahLst/>
          <a:cxnLst/>
          <a:rect l="0" t="0" r="0" b="0"/>
          <a:pathLst>
            <a:path>
              <a:moveTo>
                <a:pt x="0" y="0"/>
              </a:moveTo>
              <a:lnTo>
                <a:pt x="0" y="69757"/>
              </a:lnTo>
              <a:lnTo>
                <a:pt x="2223378" y="69757"/>
              </a:lnTo>
              <a:lnTo>
                <a:pt x="2223378"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68E303-1E5D-48E7-9245-D2A246983D39}">
      <dsp:nvSpPr>
        <dsp:cNvPr id="0" name=""/>
        <dsp:cNvSpPr/>
      </dsp:nvSpPr>
      <dsp:spPr>
        <a:xfrm>
          <a:off x="4170459" y="602482"/>
          <a:ext cx="1419501" cy="139515"/>
        </a:xfrm>
        <a:custGeom>
          <a:avLst/>
          <a:gdLst/>
          <a:ahLst/>
          <a:cxnLst/>
          <a:rect l="0" t="0" r="0" b="0"/>
          <a:pathLst>
            <a:path>
              <a:moveTo>
                <a:pt x="0" y="0"/>
              </a:moveTo>
              <a:lnTo>
                <a:pt x="0" y="69757"/>
              </a:lnTo>
              <a:lnTo>
                <a:pt x="1419501" y="69757"/>
              </a:lnTo>
              <a:lnTo>
                <a:pt x="1419501"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64EC8-C48B-4843-945A-E7A47BADAB02}">
      <dsp:nvSpPr>
        <dsp:cNvPr id="0" name=""/>
        <dsp:cNvSpPr/>
      </dsp:nvSpPr>
      <dsp:spPr>
        <a:xfrm>
          <a:off x="4170459" y="602482"/>
          <a:ext cx="615623" cy="139515"/>
        </a:xfrm>
        <a:custGeom>
          <a:avLst/>
          <a:gdLst/>
          <a:ahLst/>
          <a:cxnLst/>
          <a:rect l="0" t="0" r="0" b="0"/>
          <a:pathLst>
            <a:path>
              <a:moveTo>
                <a:pt x="0" y="0"/>
              </a:moveTo>
              <a:lnTo>
                <a:pt x="0" y="69757"/>
              </a:lnTo>
              <a:lnTo>
                <a:pt x="615623" y="69757"/>
              </a:lnTo>
              <a:lnTo>
                <a:pt x="615623"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97031E-285F-4F65-8A2F-F78AFEFFC909}">
      <dsp:nvSpPr>
        <dsp:cNvPr id="0" name=""/>
        <dsp:cNvSpPr/>
      </dsp:nvSpPr>
      <dsp:spPr>
        <a:xfrm>
          <a:off x="3982205" y="602482"/>
          <a:ext cx="188253" cy="139515"/>
        </a:xfrm>
        <a:custGeom>
          <a:avLst/>
          <a:gdLst/>
          <a:ahLst/>
          <a:cxnLst/>
          <a:rect l="0" t="0" r="0" b="0"/>
          <a:pathLst>
            <a:path>
              <a:moveTo>
                <a:pt x="188253" y="0"/>
              </a:moveTo>
              <a:lnTo>
                <a:pt x="188253" y="69757"/>
              </a:lnTo>
              <a:lnTo>
                <a:pt x="0" y="69757"/>
              </a:lnTo>
              <a:lnTo>
                <a:pt x="0"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2F5D3-AFD2-47CE-AA49-D9BE8ADF9691}">
      <dsp:nvSpPr>
        <dsp:cNvPr id="0" name=""/>
        <dsp:cNvSpPr/>
      </dsp:nvSpPr>
      <dsp:spPr>
        <a:xfrm>
          <a:off x="3178328" y="602482"/>
          <a:ext cx="992130" cy="139515"/>
        </a:xfrm>
        <a:custGeom>
          <a:avLst/>
          <a:gdLst/>
          <a:ahLst/>
          <a:cxnLst/>
          <a:rect l="0" t="0" r="0" b="0"/>
          <a:pathLst>
            <a:path>
              <a:moveTo>
                <a:pt x="992130" y="0"/>
              </a:moveTo>
              <a:lnTo>
                <a:pt x="992130" y="69757"/>
              </a:lnTo>
              <a:lnTo>
                <a:pt x="0" y="69757"/>
              </a:lnTo>
              <a:lnTo>
                <a:pt x="0"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B5A23-5C8F-4BE8-AEB0-CD7A92299B92}">
      <dsp:nvSpPr>
        <dsp:cNvPr id="0" name=""/>
        <dsp:cNvSpPr/>
      </dsp:nvSpPr>
      <dsp:spPr>
        <a:xfrm>
          <a:off x="2374450" y="602482"/>
          <a:ext cx="1796008" cy="139515"/>
        </a:xfrm>
        <a:custGeom>
          <a:avLst/>
          <a:gdLst/>
          <a:ahLst/>
          <a:cxnLst/>
          <a:rect l="0" t="0" r="0" b="0"/>
          <a:pathLst>
            <a:path>
              <a:moveTo>
                <a:pt x="1796008" y="0"/>
              </a:moveTo>
              <a:lnTo>
                <a:pt x="1796008" y="69757"/>
              </a:lnTo>
              <a:lnTo>
                <a:pt x="0" y="69757"/>
              </a:lnTo>
              <a:lnTo>
                <a:pt x="0"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AEDE8-F231-48EC-BCC7-506151668F6F}">
      <dsp:nvSpPr>
        <dsp:cNvPr id="0" name=""/>
        <dsp:cNvSpPr/>
      </dsp:nvSpPr>
      <dsp:spPr>
        <a:xfrm>
          <a:off x="1470218" y="602482"/>
          <a:ext cx="2700240" cy="139515"/>
        </a:xfrm>
        <a:custGeom>
          <a:avLst/>
          <a:gdLst/>
          <a:ahLst/>
          <a:cxnLst/>
          <a:rect l="0" t="0" r="0" b="0"/>
          <a:pathLst>
            <a:path>
              <a:moveTo>
                <a:pt x="2700240" y="0"/>
              </a:moveTo>
              <a:lnTo>
                <a:pt x="2700240" y="69757"/>
              </a:lnTo>
              <a:lnTo>
                <a:pt x="0" y="69757"/>
              </a:lnTo>
              <a:lnTo>
                <a:pt x="0"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D262-3060-4F7C-A9B4-05E07B3ADC76}">
      <dsp:nvSpPr>
        <dsp:cNvPr id="0" name=""/>
        <dsp:cNvSpPr/>
      </dsp:nvSpPr>
      <dsp:spPr>
        <a:xfrm>
          <a:off x="452502" y="602482"/>
          <a:ext cx="3717956" cy="139515"/>
        </a:xfrm>
        <a:custGeom>
          <a:avLst/>
          <a:gdLst/>
          <a:ahLst/>
          <a:cxnLst/>
          <a:rect l="0" t="0" r="0" b="0"/>
          <a:pathLst>
            <a:path>
              <a:moveTo>
                <a:pt x="3717956" y="0"/>
              </a:moveTo>
              <a:lnTo>
                <a:pt x="3717956" y="69757"/>
              </a:lnTo>
              <a:lnTo>
                <a:pt x="0" y="69757"/>
              </a:lnTo>
              <a:lnTo>
                <a:pt x="0" y="13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6D1B6-241A-4E8A-9AA5-ABD8F5A6BE7E}">
      <dsp:nvSpPr>
        <dsp:cNvPr id="0" name=""/>
        <dsp:cNvSpPr/>
      </dsp:nvSpPr>
      <dsp:spPr>
        <a:xfrm>
          <a:off x="3652858" y="81244"/>
          <a:ext cx="1035201" cy="5212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Soluciones Móviles 4</a:t>
          </a:r>
        </a:p>
        <a:p>
          <a:pPr lvl="0" algn="ctr" defTabSz="355600">
            <a:lnSpc>
              <a:spcPct val="90000"/>
            </a:lnSpc>
            <a:spcBef>
              <a:spcPct val="0"/>
            </a:spcBef>
            <a:spcAft>
              <a:spcPct val="35000"/>
            </a:spcAft>
          </a:pPr>
          <a:r>
            <a:rPr lang="es-CO" sz="800" kern="1200"/>
            <a:t>Elefantes Blancos Administrador</a:t>
          </a:r>
        </a:p>
      </dsp:txBody>
      <dsp:txXfrm>
        <a:off x="3652858" y="81244"/>
        <a:ext cx="1035201" cy="521238"/>
      </dsp:txXfrm>
    </dsp:sp>
    <dsp:sp modelId="{77A20C46-EF3C-4E8A-98EE-C5638BDB4BA9}">
      <dsp:nvSpPr>
        <dsp:cNvPr id="0" name=""/>
        <dsp:cNvSpPr/>
      </dsp:nvSpPr>
      <dsp:spPr>
        <a:xfrm>
          <a:off x="6992" y="741998"/>
          <a:ext cx="891021" cy="9578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0</a:t>
          </a:r>
        </a:p>
        <a:p>
          <a:pPr lvl="0" algn="ctr" defTabSz="355600">
            <a:lnSpc>
              <a:spcPct val="90000"/>
            </a:lnSpc>
            <a:spcBef>
              <a:spcPct val="0"/>
            </a:spcBef>
            <a:spcAft>
              <a:spcPct val="35000"/>
            </a:spcAft>
          </a:pPr>
          <a:r>
            <a:rPr lang="es-CO" sz="800" kern="1200"/>
            <a:t>Actividades de inicio</a:t>
          </a:r>
        </a:p>
        <a:p>
          <a:pPr lvl="0" algn="ctr" defTabSz="355600">
            <a:lnSpc>
              <a:spcPct val="90000"/>
            </a:lnSpc>
            <a:spcBef>
              <a:spcPct val="0"/>
            </a:spcBef>
            <a:spcAft>
              <a:spcPct val="35000"/>
            </a:spcAft>
          </a:pPr>
          <a:r>
            <a:rPr lang="es-CO" sz="800" kern="1200"/>
            <a:t>Planeación</a:t>
          </a:r>
        </a:p>
        <a:p>
          <a:pPr lvl="0" algn="ctr" defTabSz="355600">
            <a:lnSpc>
              <a:spcPct val="90000"/>
            </a:lnSpc>
            <a:spcBef>
              <a:spcPct val="0"/>
            </a:spcBef>
            <a:spcAft>
              <a:spcPct val="35000"/>
            </a:spcAft>
          </a:pPr>
          <a:r>
            <a:rPr lang="es-CO" sz="800" kern="1200"/>
            <a:t>Levantamiento de requerimientos</a:t>
          </a:r>
        </a:p>
        <a:p>
          <a:pPr lvl="0" algn="ctr" defTabSz="355600">
            <a:lnSpc>
              <a:spcPct val="90000"/>
            </a:lnSpc>
            <a:spcBef>
              <a:spcPct val="0"/>
            </a:spcBef>
            <a:spcAft>
              <a:spcPct val="35000"/>
            </a:spcAft>
          </a:pPr>
          <a:r>
            <a:rPr lang="es-CO" sz="800" kern="1200"/>
            <a:t>Habilitación de ambientes</a:t>
          </a:r>
        </a:p>
      </dsp:txBody>
      <dsp:txXfrm>
        <a:off x="6992" y="741998"/>
        <a:ext cx="891021" cy="957849"/>
      </dsp:txXfrm>
    </dsp:sp>
    <dsp:sp modelId="{45168DAB-370C-41B4-8C59-38DE90095054}">
      <dsp:nvSpPr>
        <dsp:cNvPr id="0" name=""/>
        <dsp:cNvSpPr/>
      </dsp:nvSpPr>
      <dsp:spPr>
        <a:xfrm>
          <a:off x="1037682" y="741998"/>
          <a:ext cx="865071" cy="6845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1</a:t>
          </a:r>
        </a:p>
        <a:p>
          <a:pPr lvl="0" algn="ctr" defTabSz="355600">
            <a:lnSpc>
              <a:spcPct val="90000"/>
            </a:lnSpc>
            <a:spcBef>
              <a:spcPct val="0"/>
            </a:spcBef>
            <a:spcAft>
              <a:spcPct val="35000"/>
            </a:spcAft>
          </a:pPr>
          <a:r>
            <a:rPr lang="es-CO" sz="800" kern="1200"/>
            <a:t>Diseño Administrador</a:t>
          </a:r>
        </a:p>
      </dsp:txBody>
      <dsp:txXfrm>
        <a:off x="1037682" y="741998"/>
        <a:ext cx="865071" cy="684574"/>
      </dsp:txXfrm>
    </dsp:sp>
    <dsp:sp modelId="{72B1FC84-E3C4-401D-937E-2429CE15EFF6}">
      <dsp:nvSpPr>
        <dsp:cNvPr id="0" name=""/>
        <dsp:cNvSpPr/>
      </dsp:nvSpPr>
      <dsp:spPr>
        <a:xfrm>
          <a:off x="2042270" y="741998"/>
          <a:ext cx="664361" cy="684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Sprint 2</a:t>
          </a:r>
        </a:p>
        <a:p>
          <a:pPr lvl="0" algn="ctr" defTabSz="311150">
            <a:lnSpc>
              <a:spcPct val="90000"/>
            </a:lnSpc>
            <a:spcBef>
              <a:spcPct val="0"/>
            </a:spcBef>
            <a:spcAft>
              <a:spcPct val="35000"/>
            </a:spcAft>
          </a:pPr>
          <a:r>
            <a:rPr lang="es-CO" sz="700" kern="1200"/>
            <a:t>Primer ciclo de implementación de historias de usuario</a:t>
          </a:r>
        </a:p>
      </dsp:txBody>
      <dsp:txXfrm>
        <a:off x="2042270" y="741998"/>
        <a:ext cx="664361" cy="684577"/>
      </dsp:txXfrm>
    </dsp:sp>
    <dsp:sp modelId="{AAA55102-F075-415C-950E-D43E3C06CD71}">
      <dsp:nvSpPr>
        <dsp:cNvPr id="0" name=""/>
        <dsp:cNvSpPr/>
      </dsp:nvSpPr>
      <dsp:spPr>
        <a:xfrm>
          <a:off x="2846147" y="741998"/>
          <a:ext cx="664361" cy="6845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Revisión Final de Calidad</a:t>
          </a:r>
        </a:p>
      </dsp:txBody>
      <dsp:txXfrm>
        <a:off x="2846147" y="741998"/>
        <a:ext cx="664361" cy="684574"/>
      </dsp:txXfrm>
    </dsp:sp>
    <dsp:sp modelId="{4BBD4D73-B90E-4AA8-8C41-50BE2071EDC1}">
      <dsp:nvSpPr>
        <dsp:cNvPr id="0" name=""/>
        <dsp:cNvSpPr/>
      </dsp:nvSpPr>
      <dsp:spPr>
        <a:xfrm>
          <a:off x="3650024" y="741998"/>
          <a:ext cx="664361" cy="684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Paso a Producción</a:t>
          </a:r>
        </a:p>
        <a:p>
          <a:pPr lvl="0" algn="ctr" defTabSz="355600">
            <a:lnSpc>
              <a:spcPct val="90000"/>
            </a:lnSpc>
            <a:spcBef>
              <a:spcPct val="0"/>
            </a:spcBef>
            <a:spcAft>
              <a:spcPct val="35000"/>
            </a:spcAft>
          </a:pPr>
          <a:r>
            <a:rPr lang="es-CO" sz="800" kern="1200"/>
            <a:t>Paso a producción en ambiente piloto</a:t>
          </a:r>
        </a:p>
      </dsp:txBody>
      <dsp:txXfrm>
        <a:off x="3650024" y="741998"/>
        <a:ext cx="664361" cy="684577"/>
      </dsp:txXfrm>
    </dsp:sp>
    <dsp:sp modelId="{01FEF0B7-076D-49BB-A06A-DCA7B6ADF71F}">
      <dsp:nvSpPr>
        <dsp:cNvPr id="0" name=""/>
        <dsp:cNvSpPr/>
      </dsp:nvSpPr>
      <dsp:spPr>
        <a:xfrm>
          <a:off x="4453902" y="741998"/>
          <a:ext cx="664361" cy="6845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CO" sz="800" kern="1200"/>
        </a:p>
        <a:p>
          <a:pPr lvl="0" algn="ctr" defTabSz="355600">
            <a:lnSpc>
              <a:spcPct val="90000"/>
            </a:lnSpc>
            <a:spcBef>
              <a:spcPct val="0"/>
            </a:spcBef>
            <a:spcAft>
              <a:spcPct val="35000"/>
            </a:spcAft>
          </a:pPr>
          <a:r>
            <a:rPr lang="es-CO" sz="800" kern="1200"/>
            <a:t>Sprint 3</a:t>
          </a:r>
        </a:p>
        <a:p>
          <a:pPr lvl="0" algn="ctr" defTabSz="355600">
            <a:lnSpc>
              <a:spcPct val="90000"/>
            </a:lnSpc>
            <a:spcBef>
              <a:spcPct val="0"/>
            </a:spcBef>
            <a:spcAft>
              <a:spcPct val="35000"/>
            </a:spcAft>
          </a:pPr>
          <a:r>
            <a:rPr lang="es-CO" sz="800" kern="1200"/>
            <a:t>Segundo ciclo de implementación de historias de usuario</a:t>
          </a:r>
        </a:p>
        <a:p>
          <a:pPr lvl="0" algn="ctr" defTabSz="355600">
            <a:lnSpc>
              <a:spcPct val="90000"/>
            </a:lnSpc>
            <a:spcBef>
              <a:spcPct val="0"/>
            </a:spcBef>
            <a:spcAft>
              <a:spcPct val="35000"/>
            </a:spcAft>
          </a:pPr>
          <a:endParaRPr lang="es-CO" sz="800" kern="1200"/>
        </a:p>
      </dsp:txBody>
      <dsp:txXfrm>
        <a:off x="4453902" y="741998"/>
        <a:ext cx="664361" cy="684574"/>
      </dsp:txXfrm>
    </dsp:sp>
    <dsp:sp modelId="{1C23878B-97F1-4F9E-86DB-5A08F73510F1}">
      <dsp:nvSpPr>
        <dsp:cNvPr id="0" name=""/>
        <dsp:cNvSpPr/>
      </dsp:nvSpPr>
      <dsp:spPr>
        <a:xfrm>
          <a:off x="5257779" y="741998"/>
          <a:ext cx="664361" cy="684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a:t>Revisión Final de Calidad</a:t>
          </a:r>
        </a:p>
      </dsp:txBody>
      <dsp:txXfrm>
        <a:off x="5257779" y="741998"/>
        <a:ext cx="664361" cy="684577"/>
      </dsp:txXfrm>
    </dsp:sp>
    <dsp:sp modelId="{454A2F36-8762-45A2-B7B5-81EB38158F45}">
      <dsp:nvSpPr>
        <dsp:cNvPr id="0" name=""/>
        <dsp:cNvSpPr/>
      </dsp:nvSpPr>
      <dsp:spPr>
        <a:xfrm>
          <a:off x="6061656" y="741998"/>
          <a:ext cx="664361" cy="6845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Preproducción</a:t>
          </a:r>
        </a:p>
      </dsp:txBody>
      <dsp:txXfrm>
        <a:off x="6061656" y="741998"/>
        <a:ext cx="664361" cy="684574"/>
      </dsp:txXfrm>
    </dsp:sp>
    <dsp:sp modelId="{BC0C1712-9B34-4CD1-B1F9-B0C846121C01}">
      <dsp:nvSpPr>
        <dsp:cNvPr id="0" name=""/>
        <dsp:cNvSpPr/>
      </dsp:nvSpPr>
      <dsp:spPr>
        <a:xfrm>
          <a:off x="6865534" y="741998"/>
          <a:ext cx="664361" cy="6845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Sprint </a:t>
          </a:r>
        </a:p>
        <a:p>
          <a:pPr lvl="0" algn="ctr" defTabSz="355600">
            <a:lnSpc>
              <a:spcPct val="90000"/>
            </a:lnSpc>
            <a:spcBef>
              <a:spcPct val="0"/>
            </a:spcBef>
            <a:spcAft>
              <a:spcPct val="35000"/>
            </a:spcAft>
          </a:pPr>
          <a:r>
            <a:rPr lang="es-CO" sz="800" kern="1200"/>
            <a:t>Paso a Producción</a:t>
          </a:r>
        </a:p>
      </dsp:txBody>
      <dsp:txXfrm>
        <a:off x="6865534" y="741998"/>
        <a:ext cx="664361" cy="684574"/>
      </dsp:txXfrm>
    </dsp:sp>
    <dsp:sp modelId="{051D0B51-E20B-4662-AD17-A120B860A7C0}">
      <dsp:nvSpPr>
        <dsp:cNvPr id="0" name=""/>
        <dsp:cNvSpPr/>
      </dsp:nvSpPr>
      <dsp:spPr>
        <a:xfrm>
          <a:off x="7669411" y="741998"/>
          <a:ext cx="664361" cy="6845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Estabilización y Aceptación</a:t>
          </a:r>
        </a:p>
      </dsp:txBody>
      <dsp:txXfrm>
        <a:off x="7669411" y="741998"/>
        <a:ext cx="664361" cy="6845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60EB6-788C-4EF0-AE33-41FD79CB37BB}">
      <dsp:nvSpPr>
        <dsp:cNvPr id="0" name=""/>
        <dsp:cNvSpPr/>
      </dsp:nvSpPr>
      <dsp:spPr>
        <a:xfrm>
          <a:off x="3323230" y="542916"/>
          <a:ext cx="2906688" cy="130979"/>
        </a:xfrm>
        <a:custGeom>
          <a:avLst/>
          <a:gdLst/>
          <a:ahLst/>
          <a:cxnLst/>
          <a:rect l="0" t="0" r="0" b="0"/>
          <a:pathLst>
            <a:path>
              <a:moveTo>
                <a:pt x="0" y="0"/>
              </a:moveTo>
              <a:lnTo>
                <a:pt x="0" y="65489"/>
              </a:lnTo>
              <a:lnTo>
                <a:pt x="2906688" y="65489"/>
              </a:lnTo>
              <a:lnTo>
                <a:pt x="2906688"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33BC6-FFA1-4EEE-9D0C-2DFE553EA029}">
      <dsp:nvSpPr>
        <dsp:cNvPr id="0" name=""/>
        <dsp:cNvSpPr/>
      </dsp:nvSpPr>
      <dsp:spPr>
        <a:xfrm>
          <a:off x="3323230" y="542916"/>
          <a:ext cx="2057816" cy="130979"/>
        </a:xfrm>
        <a:custGeom>
          <a:avLst/>
          <a:gdLst/>
          <a:ahLst/>
          <a:cxnLst/>
          <a:rect l="0" t="0" r="0" b="0"/>
          <a:pathLst>
            <a:path>
              <a:moveTo>
                <a:pt x="0" y="0"/>
              </a:moveTo>
              <a:lnTo>
                <a:pt x="0" y="65489"/>
              </a:lnTo>
              <a:lnTo>
                <a:pt x="2057816" y="65489"/>
              </a:lnTo>
              <a:lnTo>
                <a:pt x="2057816"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4F01A4-9DAB-4C3A-BBD2-2D256A1EDEF3}">
      <dsp:nvSpPr>
        <dsp:cNvPr id="0" name=""/>
        <dsp:cNvSpPr/>
      </dsp:nvSpPr>
      <dsp:spPr>
        <a:xfrm>
          <a:off x="3323230" y="542916"/>
          <a:ext cx="1092388" cy="138604"/>
        </a:xfrm>
        <a:custGeom>
          <a:avLst/>
          <a:gdLst/>
          <a:ahLst/>
          <a:cxnLst/>
          <a:rect l="0" t="0" r="0" b="0"/>
          <a:pathLst>
            <a:path>
              <a:moveTo>
                <a:pt x="0" y="0"/>
              </a:moveTo>
              <a:lnTo>
                <a:pt x="0" y="73114"/>
              </a:lnTo>
              <a:lnTo>
                <a:pt x="1092388" y="73114"/>
              </a:lnTo>
              <a:lnTo>
                <a:pt x="1092388" y="1386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23230" y="542916"/>
          <a:ext cx="171717" cy="130979"/>
        </a:xfrm>
        <a:custGeom>
          <a:avLst/>
          <a:gdLst/>
          <a:ahLst/>
          <a:cxnLst/>
          <a:rect l="0" t="0" r="0" b="0"/>
          <a:pathLst>
            <a:path>
              <a:moveTo>
                <a:pt x="0" y="0"/>
              </a:moveTo>
              <a:lnTo>
                <a:pt x="0" y="65489"/>
              </a:lnTo>
              <a:lnTo>
                <a:pt x="171717" y="65489"/>
              </a:lnTo>
              <a:lnTo>
                <a:pt x="171717"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ADA408-7C50-4847-AB11-2B4D2928C4EB}">
      <dsp:nvSpPr>
        <dsp:cNvPr id="0" name=""/>
        <dsp:cNvSpPr/>
      </dsp:nvSpPr>
      <dsp:spPr>
        <a:xfrm>
          <a:off x="2551898" y="542916"/>
          <a:ext cx="771331" cy="130979"/>
        </a:xfrm>
        <a:custGeom>
          <a:avLst/>
          <a:gdLst/>
          <a:ahLst/>
          <a:cxnLst/>
          <a:rect l="0" t="0" r="0" b="0"/>
          <a:pathLst>
            <a:path>
              <a:moveTo>
                <a:pt x="771331" y="0"/>
              </a:moveTo>
              <a:lnTo>
                <a:pt x="77133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1531308" y="542916"/>
          <a:ext cx="1791921" cy="130979"/>
        </a:xfrm>
        <a:custGeom>
          <a:avLst/>
          <a:gdLst/>
          <a:ahLst/>
          <a:cxnLst/>
          <a:rect l="0" t="0" r="0" b="0"/>
          <a:pathLst>
            <a:path>
              <a:moveTo>
                <a:pt x="1791921" y="0"/>
              </a:moveTo>
              <a:lnTo>
                <a:pt x="1791921"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85891" y="1188136"/>
          <a:ext cx="121810" cy="1678539"/>
        </a:xfrm>
        <a:custGeom>
          <a:avLst/>
          <a:gdLst/>
          <a:ahLst/>
          <a:cxnLst/>
          <a:rect l="0" t="0" r="0" b="0"/>
          <a:pathLst>
            <a:path>
              <a:moveTo>
                <a:pt x="0" y="0"/>
              </a:moveTo>
              <a:lnTo>
                <a:pt x="0" y="1678539"/>
              </a:lnTo>
              <a:lnTo>
                <a:pt x="121810" y="16785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A128A-1D53-4248-A29A-446AE3E08F82}">
      <dsp:nvSpPr>
        <dsp:cNvPr id="0" name=""/>
        <dsp:cNvSpPr/>
      </dsp:nvSpPr>
      <dsp:spPr>
        <a:xfrm>
          <a:off x="185891" y="1188136"/>
          <a:ext cx="121810" cy="1033319"/>
        </a:xfrm>
        <a:custGeom>
          <a:avLst/>
          <a:gdLst/>
          <a:ahLst/>
          <a:cxnLst/>
          <a:rect l="0" t="0" r="0" b="0"/>
          <a:pathLst>
            <a:path>
              <a:moveTo>
                <a:pt x="0" y="0"/>
              </a:moveTo>
              <a:lnTo>
                <a:pt x="0" y="1033319"/>
              </a:lnTo>
              <a:lnTo>
                <a:pt x="121810" y="1033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8D0D7B-6195-47E1-B240-6675EB520ADB}">
      <dsp:nvSpPr>
        <dsp:cNvPr id="0" name=""/>
        <dsp:cNvSpPr/>
      </dsp:nvSpPr>
      <dsp:spPr>
        <a:xfrm>
          <a:off x="185891" y="1188136"/>
          <a:ext cx="121810" cy="388099"/>
        </a:xfrm>
        <a:custGeom>
          <a:avLst/>
          <a:gdLst/>
          <a:ahLst/>
          <a:cxnLst/>
          <a:rect l="0" t="0" r="0" b="0"/>
          <a:pathLst>
            <a:path>
              <a:moveTo>
                <a:pt x="0" y="0"/>
              </a:moveTo>
              <a:lnTo>
                <a:pt x="0" y="388099"/>
              </a:lnTo>
              <a:lnTo>
                <a:pt x="121810" y="388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510719" y="542916"/>
          <a:ext cx="2812510" cy="130979"/>
        </a:xfrm>
        <a:custGeom>
          <a:avLst/>
          <a:gdLst/>
          <a:ahLst/>
          <a:cxnLst/>
          <a:rect l="0" t="0" r="0" b="0"/>
          <a:pathLst>
            <a:path>
              <a:moveTo>
                <a:pt x="2812510" y="0"/>
              </a:moveTo>
              <a:lnTo>
                <a:pt x="2812510" y="65489"/>
              </a:lnTo>
              <a:lnTo>
                <a:pt x="0" y="65489"/>
              </a:lnTo>
              <a:lnTo>
                <a:pt x="0" y="130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98527" y="1542"/>
          <a:ext cx="849405" cy="54137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98527" y="1542"/>
        <a:ext cx="849405" cy="541374"/>
      </dsp:txXfrm>
    </dsp:sp>
    <dsp:sp modelId="{1E2B8A6E-9857-4713-AC5A-B675BDB66E5A}">
      <dsp:nvSpPr>
        <dsp:cNvPr id="0" name=""/>
        <dsp:cNvSpPr/>
      </dsp:nvSpPr>
      <dsp:spPr>
        <a:xfrm>
          <a:off x="104684"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684" y="673896"/>
        <a:ext cx="812069" cy="514239"/>
      </dsp:txXfrm>
    </dsp:sp>
    <dsp:sp modelId="{654E5561-DB75-4B0D-9A01-29082C567551}">
      <dsp:nvSpPr>
        <dsp:cNvPr id="0" name=""/>
        <dsp:cNvSpPr/>
      </dsp:nvSpPr>
      <dsp:spPr>
        <a:xfrm>
          <a:off x="307701" y="131911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Sénior</a:t>
          </a:r>
        </a:p>
      </dsp:txBody>
      <dsp:txXfrm>
        <a:off x="307701" y="1319116"/>
        <a:ext cx="812069" cy="514239"/>
      </dsp:txXfrm>
    </dsp:sp>
    <dsp:sp modelId="{4F18168C-9520-4184-B4CB-491D445CFDCA}">
      <dsp:nvSpPr>
        <dsp:cNvPr id="0" name=""/>
        <dsp:cNvSpPr/>
      </dsp:nvSpPr>
      <dsp:spPr>
        <a:xfrm>
          <a:off x="307701" y="196433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Analista Junior</a:t>
          </a:r>
          <a:endParaRPr lang="es-CO" sz="900" kern="1200" dirty="0"/>
        </a:p>
      </dsp:txBody>
      <dsp:txXfrm>
        <a:off x="307701" y="1964336"/>
        <a:ext cx="812069" cy="514239"/>
      </dsp:txXfrm>
    </dsp:sp>
    <dsp:sp modelId="{A0F09DC1-7B5F-4F7D-9E5C-60F82383B277}">
      <dsp:nvSpPr>
        <dsp:cNvPr id="0" name=""/>
        <dsp:cNvSpPr/>
      </dsp:nvSpPr>
      <dsp:spPr>
        <a:xfrm>
          <a:off x="307701" y="260955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307701" y="2609556"/>
        <a:ext cx="812069" cy="514239"/>
      </dsp:txXfrm>
    </dsp:sp>
    <dsp:sp modelId="{B29F17BC-835C-4F53-BC40-DABCE57CF0DD}">
      <dsp:nvSpPr>
        <dsp:cNvPr id="0" name=""/>
        <dsp:cNvSpPr/>
      </dsp:nvSpPr>
      <dsp:spPr>
        <a:xfrm>
          <a:off x="1047733" y="673896"/>
          <a:ext cx="96714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1047733" y="673896"/>
        <a:ext cx="967149" cy="514239"/>
      </dsp:txXfrm>
    </dsp:sp>
    <dsp:sp modelId="{2D91037B-1CA8-4D81-94A4-732AF08B0263}">
      <dsp:nvSpPr>
        <dsp:cNvPr id="0" name=""/>
        <dsp:cNvSpPr/>
      </dsp:nvSpPr>
      <dsp:spPr>
        <a:xfrm>
          <a:off x="214586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Analista Junior de Pruebas</a:t>
          </a:r>
        </a:p>
      </dsp:txBody>
      <dsp:txXfrm>
        <a:off x="2145863" y="673896"/>
        <a:ext cx="812069" cy="514239"/>
      </dsp:txXfrm>
    </dsp:sp>
    <dsp:sp modelId="{DF12E24C-EA2F-4822-A4B4-5BD56362FFD3}">
      <dsp:nvSpPr>
        <dsp:cNvPr id="0" name=""/>
        <dsp:cNvSpPr/>
      </dsp:nvSpPr>
      <dsp:spPr>
        <a:xfrm>
          <a:off x="3088913"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088913" y="673896"/>
        <a:ext cx="812069" cy="514239"/>
      </dsp:txXfrm>
    </dsp:sp>
    <dsp:sp modelId="{B5C9014F-0F89-4E05-8FF6-82531F6352ED}">
      <dsp:nvSpPr>
        <dsp:cNvPr id="0" name=""/>
        <dsp:cNvSpPr/>
      </dsp:nvSpPr>
      <dsp:spPr>
        <a:xfrm>
          <a:off x="4009583" y="681521"/>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en seguridad</a:t>
          </a:r>
          <a:endParaRPr lang="es-CO" sz="900" kern="1200" dirty="0"/>
        </a:p>
      </dsp:txBody>
      <dsp:txXfrm>
        <a:off x="4009583" y="681521"/>
        <a:ext cx="812069" cy="514239"/>
      </dsp:txXfrm>
    </dsp:sp>
    <dsp:sp modelId="{3D2746B6-4388-4845-8183-6C8A22D4B3B6}">
      <dsp:nvSpPr>
        <dsp:cNvPr id="0" name=""/>
        <dsp:cNvSpPr/>
      </dsp:nvSpPr>
      <dsp:spPr>
        <a:xfrm>
          <a:off x="4975012" y="673896"/>
          <a:ext cx="812069" cy="5142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Líder de Infraestructura</a:t>
          </a:r>
          <a:endParaRPr lang="es-CO" sz="900" kern="1200" dirty="0"/>
        </a:p>
      </dsp:txBody>
      <dsp:txXfrm>
        <a:off x="4975012" y="673896"/>
        <a:ext cx="812069" cy="514239"/>
      </dsp:txXfrm>
    </dsp:sp>
    <dsp:sp modelId="{6DA22078-2FFB-4183-96B4-CBE582BA6914}">
      <dsp:nvSpPr>
        <dsp:cNvPr id="0" name=""/>
        <dsp:cNvSpPr/>
      </dsp:nvSpPr>
      <dsp:spPr>
        <a:xfrm>
          <a:off x="5918061" y="673896"/>
          <a:ext cx="623714" cy="4709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5918061" y="673896"/>
        <a:ext cx="623714" cy="4709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7FC26-4584-40BC-B8E5-087C02F24FF2}">
      <dsp:nvSpPr>
        <dsp:cNvPr id="0" name=""/>
        <dsp:cNvSpPr/>
      </dsp:nvSpPr>
      <dsp:spPr>
        <a:xfrm>
          <a:off x="3386137" y="704134"/>
          <a:ext cx="1938149" cy="170133"/>
        </a:xfrm>
        <a:custGeom>
          <a:avLst/>
          <a:gdLst/>
          <a:ahLst/>
          <a:cxnLst/>
          <a:rect l="0" t="0" r="0" b="0"/>
          <a:pathLst>
            <a:path>
              <a:moveTo>
                <a:pt x="0" y="0"/>
              </a:moveTo>
              <a:lnTo>
                <a:pt x="0" y="85066"/>
              </a:lnTo>
              <a:lnTo>
                <a:pt x="1938149" y="85066"/>
              </a:lnTo>
              <a:lnTo>
                <a:pt x="1938149"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46429-B6F7-478B-9E8A-378DB3659B2E}">
      <dsp:nvSpPr>
        <dsp:cNvPr id="0" name=""/>
        <dsp:cNvSpPr/>
      </dsp:nvSpPr>
      <dsp:spPr>
        <a:xfrm>
          <a:off x="3386137" y="704134"/>
          <a:ext cx="835525" cy="170133"/>
        </a:xfrm>
        <a:custGeom>
          <a:avLst/>
          <a:gdLst/>
          <a:ahLst/>
          <a:cxnLst/>
          <a:rect l="0" t="0" r="0" b="0"/>
          <a:pathLst>
            <a:path>
              <a:moveTo>
                <a:pt x="0" y="0"/>
              </a:moveTo>
              <a:lnTo>
                <a:pt x="0" y="85066"/>
              </a:lnTo>
              <a:lnTo>
                <a:pt x="835525" y="85066"/>
              </a:lnTo>
              <a:lnTo>
                <a:pt x="835525"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4350A-3EF2-4955-A098-2C04B0032E69}">
      <dsp:nvSpPr>
        <dsp:cNvPr id="0" name=""/>
        <dsp:cNvSpPr/>
      </dsp:nvSpPr>
      <dsp:spPr>
        <a:xfrm>
          <a:off x="2895990" y="704134"/>
          <a:ext cx="490146" cy="170133"/>
        </a:xfrm>
        <a:custGeom>
          <a:avLst/>
          <a:gdLst/>
          <a:ahLst/>
          <a:cxnLst/>
          <a:rect l="0" t="0" r="0" b="0"/>
          <a:pathLst>
            <a:path>
              <a:moveTo>
                <a:pt x="490146" y="0"/>
              </a:moveTo>
              <a:lnTo>
                <a:pt x="490146" y="85066"/>
              </a:lnTo>
              <a:lnTo>
                <a:pt x="0" y="85066"/>
              </a:lnTo>
              <a:lnTo>
                <a:pt x="0"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133CB7-30FF-4D11-8DF5-8FA02279CAD5}">
      <dsp:nvSpPr>
        <dsp:cNvPr id="0" name=""/>
        <dsp:cNvSpPr/>
      </dsp:nvSpPr>
      <dsp:spPr>
        <a:xfrm>
          <a:off x="1148390" y="1542228"/>
          <a:ext cx="158223" cy="504113"/>
        </a:xfrm>
        <a:custGeom>
          <a:avLst/>
          <a:gdLst/>
          <a:ahLst/>
          <a:cxnLst/>
          <a:rect l="0" t="0" r="0" b="0"/>
          <a:pathLst>
            <a:path>
              <a:moveTo>
                <a:pt x="0" y="0"/>
              </a:moveTo>
              <a:lnTo>
                <a:pt x="0" y="504113"/>
              </a:lnTo>
              <a:lnTo>
                <a:pt x="158223" y="5041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F55B-32B1-4FE4-ACB0-FB3B7039E06A}">
      <dsp:nvSpPr>
        <dsp:cNvPr id="0" name=""/>
        <dsp:cNvSpPr/>
      </dsp:nvSpPr>
      <dsp:spPr>
        <a:xfrm>
          <a:off x="1570318" y="704134"/>
          <a:ext cx="1815819" cy="170133"/>
        </a:xfrm>
        <a:custGeom>
          <a:avLst/>
          <a:gdLst/>
          <a:ahLst/>
          <a:cxnLst/>
          <a:rect l="0" t="0" r="0" b="0"/>
          <a:pathLst>
            <a:path>
              <a:moveTo>
                <a:pt x="1815819" y="0"/>
              </a:moveTo>
              <a:lnTo>
                <a:pt x="1815819" y="85066"/>
              </a:lnTo>
              <a:lnTo>
                <a:pt x="0" y="85066"/>
              </a:lnTo>
              <a:lnTo>
                <a:pt x="0" y="170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9A619-5C9C-41AA-8077-7CD8762A7F7A}">
      <dsp:nvSpPr>
        <dsp:cNvPr id="0" name=""/>
        <dsp:cNvSpPr/>
      </dsp:nvSpPr>
      <dsp:spPr>
        <a:xfrm>
          <a:off x="2834479" y="927"/>
          <a:ext cx="1103316" cy="70320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Líder Técnico</a:t>
          </a:r>
        </a:p>
      </dsp:txBody>
      <dsp:txXfrm>
        <a:off x="2834479" y="927"/>
        <a:ext cx="1103316" cy="703206"/>
      </dsp:txXfrm>
    </dsp:sp>
    <dsp:sp modelId="{1E2B8A6E-9857-4713-AC5A-B675BDB66E5A}">
      <dsp:nvSpPr>
        <dsp:cNvPr id="0" name=""/>
        <dsp:cNvSpPr/>
      </dsp:nvSpPr>
      <dsp:spPr>
        <a:xfrm>
          <a:off x="1042908" y="874267"/>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Arquitecto de Software</a:t>
          </a:r>
        </a:p>
      </dsp:txBody>
      <dsp:txXfrm>
        <a:off x="1042908" y="874267"/>
        <a:ext cx="1054820" cy="667960"/>
      </dsp:txXfrm>
    </dsp:sp>
    <dsp:sp modelId="{A0F09DC1-7B5F-4F7D-9E5C-60F82383B277}">
      <dsp:nvSpPr>
        <dsp:cNvPr id="0" name=""/>
        <dsp:cNvSpPr/>
      </dsp:nvSpPr>
      <dsp:spPr>
        <a:xfrm>
          <a:off x="1306613" y="1712361"/>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Diseñador gráfico</a:t>
          </a:r>
        </a:p>
      </dsp:txBody>
      <dsp:txXfrm>
        <a:off x="1306613" y="1712361"/>
        <a:ext cx="1054820" cy="667960"/>
      </dsp:txXfrm>
    </dsp:sp>
    <dsp:sp modelId="{B29F17BC-835C-4F53-BC40-DABCE57CF0DD}">
      <dsp:nvSpPr>
        <dsp:cNvPr id="0" name=""/>
        <dsp:cNvSpPr/>
      </dsp:nvSpPr>
      <dsp:spPr>
        <a:xfrm>
          <a:off x="2267861" y="874267"/>
          <a:ext cx="1256258"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smtClean="0"/>
            <a:t>Experto Especificador Junior                 </a:t>
          </a:r>
        </a:p>
      </dsp:txBody>
      <dsp:txXfrm>
        <a:off x="2267861" y="874267"/>
        <a:ext cx="1256258" cy="667960"/>
      </dsp:txXfrm>
    </dsp:sp>
    <dsp:sp modelId="{DF12E24C-EA2F-4822-A4B4-5BD56362FFD3}">
      <dsp:nvSpPr>
        <dsp:cNvPr id="0" name=""/>
        <dsp:cNvSpPr/>
      </dsp:nvSpPr>
      <dsp:spPr>
        <a:xfrm>
          <a:off x="3694253" y="874267"/>
          <a:ext cx="1054820" cy="6679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Programador de soluciones móviles (2)</a:t>
          </a:r>
        </a:p>
      </dsp:txBody>
      <dsp:txXfrm>
        <a:off x="3694253" y="874267"/>
        <a:ext cx="1054820" cy="667960"/>
      </dsp:txXfrm>
    </dsp:sp>
    <dsp:sp modelId="{95C1A09D-20D5-419E-93BE-0350E4E369BE}">
      <dsp:nvSpPr>
        <dsp:cNvPr id="0" name=""/>
        <dsp:cNvSpPr/>
      </dsp:nvSpPr>
      <dsp:spPr>
        <a:xfrm>
          <a:off x="4919207" y="874267"/>
          <a:ext cx="810159" cy="6295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Experto Documentador Junior</a:t>
          </a:r>
          <a:endParaRPr lang="es-CO" sz="900" kern="1200" dirty="0"/>
        </a:p>
      </dsp:txBody>
      <dsp:txXfrm>
        <a:off x="4919207" y="874267"/>
        <a:ext cx="810159" cy="6295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78631-9AEC-44BF-BE7D-FF8C5A13C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GLFS2-GB-PLP-PlandeProyectoControl_EnLinea</Template>
  <TotalTime>0</TotalTime>
  <Pages>83</Pages>
  <Words>23279</Words>
  <Characters>128040</Characters>
  <Application>Microsoft Office Word</Application>
  <DocSecurity>0</DocSecurity>
  <Lines>1067</Lines>
  <Paragraphs>302</Paragraphs>
  <ScaleCrop>false</ScaleCrop>
  <HeadingPairs>
    <vt:vector size="2" baseType="variant">
      <vt:variant>
        <vt:lpstr>Título</vt:lpstr>
      </vt:variant>
      <vt:variant>
        <vt:i4>1</vt:i4>
      </vt:variant>
    </vt:vector>
  </HeadingPairs>
  <TitlesOfParts>
    <vt:vector size="1" baseType="lpstr">
      <vt:lpstr>Plan de Proyecto</vt:lpstr>
    </vt:vector>
  </TitlesOfParts>
  <Company>Toshiba</Company>
  <LinksUpToDate>false</LinksUpToDate>
  <CharactersWithSpaces>151017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Camilo. Cortes</dc:creator>
  <cp:lastModifiedBy>Oriana Supanteve P</cp:lastModifiedBy>
  <cp:revision>2</cp:revision>
  <cp:lastPrinted>2014-01-10T19:51:00Z</cp:lastPrinted>
  <dcterms:created xsi:type="dcterms:W3CDTF">2014-06-12T15:53:00Z</dcterms:created>
  <dcterms:modified xsi:type="dcterms:W3CDTF">2014-06-12T15:53:00Z</dcterms:modified>
</cp:coreProperties>
</file>