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Dates 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Badminton : 2008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mois à Londres : 2016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Humanitaire en Thaïlande et Road Trip au Vietnam : 2017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Président d’association : 2018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Passage à la radio : 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