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48C3" w14:textId="06FBECC1" w:rsidR="00937BD6" w:rsidRDefault="00937BD6" w:rsidP="00937BD6">
      <w:r>
        <w:t>Atasözleri</w:t>
      </w:r>
    </w:p>
    <w:p w14:paraId="34BD1DD5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Arife tarif gerekmez.</w:t>
      </w:r>
    </w:p>
    <w:p w14:paraId="562E48AC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Denize düşen yılana sarılır.</w:t>
      </w:r>
    </w:p>
    <w:p w14:paraId="48A6D596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Kedi uzanamadığı ciğere mundar der.</w:t>
      </w:r>
    </w:p>
    <w:p w14:paraId="435CB2EF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İp inceldiği yerden kopar.</w:t>
      </w:r>
    </w:p>
    <w:p w14:paraId="564953B0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Tarlada izi olmayanın harmanda yüzü olmaz.</w:t>
      </w:r>
    </w:p>
    <w:p w14:paraId="561C711C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Mart kapıdan baktırır, kazma kürek yaktırır.</w:t>
      </w:r>
    </w:p>
    <w:p w14:paraId="1C2C27C6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Sürüden ayrılanı kurt kapar.</w:t>
      </w:r>
    </w:p>
    <w:p w14:paraId="64FEA048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Su testisi su yolunda kırılır.</w:t>
      </w:r>
    </w:p>
    <w:p w14:paraId="1757E3B1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Ateş düştüğü yeri yakar.</w:t>
      </w:r>
    </w:p>
    <w:p w14:paraId="21C6C89B" w14:textId="77777777" w:rsidR="00937BD6" w:rsidRPr="00996108" w:rsidRDefault="00937BD6" w:rsidP="00937BD6">
      <w:pPr>
        <w:numPr>
          <w:ilvl w:val="0"/>
          <w:numId w:val="1"/>
        </w:numPr>
      </w:pPr>
      <w:r w:rsidRPr="00996108">
        <w:t>Taşıma su ile değirmen dönmez.</w:t>
      </w:r>
    </w:p>
    <w:p w14:paraId="620AAAD6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Cami yıkılmış, mihrap yerinde.</w:t>
      </w:r>
    </w:p>
    <w:p w14:paraId="4E48CD5A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Deveyi yardan uçuran bir tutam ottur.</w:t>
      </w:r>
    </w:p>
    <w:p w14:paraId="59FAC7F7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Tilkinin dönüp dolaşıp geleceği yer kürkçü dükkânıdır.</w:t>
      </w:r>
    </w:p>
    <w:p w14:paraId="04D63982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Bülbülü altın kafese koymuşlar, “ah vatanım” demiş.</w:t>
      </w:r>
    </w:p>
    <w:p w14:paraId="2968DD7C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Himmete muhtaç dede, nasıl olsun hâle?</w:t>
      </w:r>
    </w:p>
    <w:p w14:paraId="3705ACCC" w14:textId="77777777" w:rsidR="00937BD6" w:rsidRPr="00996108" w:rsidRDefault="00937BD6" w:rsidP="00937BD6">
      <w:pPr>
        <w:numPr>
          <w:ilvl w:val="0"/>
          <w:numId w:val="2"/>
        </w:numPr>
      </w:pPr>
      <w:proofErr w:type="spellStart"/>
      <w:r w:rsidRPr="00996108">
        <w:t>Nush</w:t>
      </w:r>
      <w:proofErr w:type="spellEnd"/>
      <w:r w:rsidRPr="00996108">
        <w:t xml:space="preserve"> ile uslanmayanı etmeli tekdir; tekdir ile uslanmayanın hakkı kötektir.</w:t>
      </w:r>
    </w:p>
    <w:p w14:paraId="6FC2E446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Eski hamam, eski tas.</w:t>
      </w:r>
    </w:p>
    <w:p w14:paraId="22BC4D4A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Büyük lokma ye, büyük söz söyleme.</w:t>
      </w:r>
    </w:p>
    <w:p w14:paraId="2CEDCD1A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Eşeğe altın semer vursalar eşek yine eşektir.</w:t>
      </w:r>
    </w:p>
    <w:p w14:paraId="39E22148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Kızım sana söylüyorum, gelinim sen anla.</w:t>
      </w:r>
    </w:p>
    <w:p w14:paraId="3323A1E5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Söz gümüşse sükût altındır.</w:t>
      </w:r>
    </w:p>
    <w:p w14:paraId="7906A6C1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Minareyi çalan kılıfını hazırlar.</w:t>
      </w:r>
    </w:p>
    <w:p w14:paraId="0F382EC8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Arslan yattığı yerden belli olur.</w:t>
      </w:r>
    </w:p>
    <w:p w14:paraId="79675B16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Dost başa, düşman ayağa bakar.</w:t>
      </w:r>
    </w:p>
    <w:p w14:paraId="0D1E502F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 xml:space="preserve">Alma mazlumun ahını, çıkar aheste </w:t>
      </w:r>
      <w:proofErr w:type="spellStart"/>
      <w:r w:rsidRPr="00996108">
        <w:t>aheste</w:t>
      </w:r>
      <w:proofErr w:type="spellEnd"/>
      <w:r w:rsidRPr="00996108">
        <w:t>.</w:t>
      </w:r>
    </w:p>
    <w:p w14:paraId="5EF6D1D8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Gün doğmadan neler doğar.</w:t>
      </w:r>
    </w:p>
    <w:p w14:paraId="3DDD4334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Körle yatan şaşı kalkar.</w:t>
      </w:r>
    </w:p>
    <w:p w14:paraId="6C6805C5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Üzüm üzüme baka baka kararır.</w:t>
      </w:r>
    </w:p>
    <w:p w14:paraId="6DB23546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Parayı veren düdüğü çalar.</w:t>
      </w:r>
    </w:p>
    <w:p w14:paraId="68B2AF0B" w14:textId="77777777" w:rsidR="00937BD6" w:rsidRPr="00996108" w:rsidRDefault="00937BD6" w:rsidP="00937BD6">
      <w:pPr>
        <w:numPr>
          <w:ilvl w:val="0"/>
          <w:numId w:val="2"/>
        </w:numPr>
      </w:pPr>
      <w:r w:rsidRPr="00996108">
        <w:t>Sinek küçüktür ama mide bulandırır.</w:t>
      </w:r>
    </w:p>
    <w:p w14:paraId="242DEE00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60B"/>
    <w:multiLevelType w:val="multilevel"/>
    <w:tmpl w:val="F884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A6FA2"/>
    <w:multiLevelType w:val="multilevel"/>
    <w:tmpl w:val="EDE89A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218459">
    <w:abstractNumId w:val="0"/>
  </w:num>
  <w:num w:numId="2" w16cid:durableId="209316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80"/>
    <w:rsid w:val="00103680"/>
    <w:rsid w:val="00341AC5"/>
    <w:rsid w:val="00385BEF"/>
    <w:rsid w:val="00740F86"/>
    <w:rsid w:val="00937BD6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F00D"/>
  <w15:chartTrackingRefBased/>
  <w15:docId w15:val="{1240CE54-2F1E-4FDB-ACA2-D1AAB6FD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D6"/>
  </w:style>
  <w:style w:type="paragraph" w:styleId="Balk1">
    <w:name w:val="heading 1"/>
    <w:basedOn w:val="Normal"/>
    <w:next w:val="Normal"/>
    <w:link w:val="Balk1Char"/>
    <w:uiPriority w:val="9"/>
    <w:qFormat/>
    <w:rsid w:val="0010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3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3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3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3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3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368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368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36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36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36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36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36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36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368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3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368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3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2025-08-27T01:21:00Z</dcterms:created>
  <dcterms:modified xsi:type="dcterms:W3CDTF">2025-08-27T01:21:00Z</dcterms:modified>
</cp:coreProperties>
</file>