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Tad Esfera: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Dados: 2 pontos R3, representando o ponto Central e a Extremidade da Esfera.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Lista de operações: cria_esfera, set_esfera, get_esfera, apaga_esfera, raio, area, volume.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Operações: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- criar_pto: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nenhuma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Pré-condição: </w:t>
      </w:r>
      <w:r>
        <w:rPr>
          <w:sz w:val="22"/>
          <w:szCs w:val="22"/>
        </w:rPr>
        <w:t>nenhuma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Processo: </w:t>
      </w:r>
      <w:r>
        <w:rPr>
          <w:sz w:val="22"/>
          <w:szCs w:val="22"/>
        </w:rPr>
        <w:t>Cria um</w:t>
      </w:r>
      <w:r>
        <w:rPr>
          <w:sz w:val="22"/>
          <w:szCs w:val="22"/>
        </w:rPr>
        <w:t>a esfera (P)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Saída:  </w:t>
      </w:r>
      <w:r>
        <w:rPr>
          <w:sz w:val="22"/>
          <w:szCs w:val="22"/>
        </w:rPr>
        <w:t>endereço d</w:t>
      </w:r>
      <w:r>
        <w:rPr>
          <w:sz w:val="22"/>
          <w:szCs w:val="22"/>
        </w:rPr>
        <w:t>a esfera</w:t>
      </w:r>
      <w:r>
        <w:rPr>
          <w:sz w:val="22"/>
          <w:szCs w:val="22"/>
        </w:rPr>
        <w:t xml:space="preserve"> P criad</w:t>
      </w:r>
      <w:r>
        <w:rPr>
          <w:sz w:val="22"/>
          <w:szCs w:val="22"/>
        </w:rPr>
        <w:t>a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Pós-condição</w:t>
      </w:r>
      <w:r>
        <w:rPr>
          <w:sz w:val="22"/>
          <w:szCs w:val="22"/>
        </w:rPr>
        <w:t>: nenhuma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/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-set_esfera: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Endereço de uma esfera (P) e 2 pontos R3 (P1 e P2)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Pré-condição: </w:t>
      </w:r>
      <w:r>
        <w:rPr>
          <w:b w:val="false"/>
          <w:bCs w:val="false"/>
          <w:sz w:val="22"/>
          <w:szCs w:val="22"/>
        </w:rPr>
        <w:t>Endereço da esfera (P) e os 2 pontos R3 serem válidos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Processo: </w:t>
      </w:r>
      <w:r>
        <w:rPr>
          <w:b w:val="false"/>
          <w:bCs w:val="false"/>
          <w:sz w:val="22"/>
          <w:szCs w:val="22"/>
        </w:rPr>
        <w:t>Atribui os 2 pontos R3 (P1 e P2) ao Centro e Extremidade da esfera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Saída: </w:t>
      </w:r>
      <w:r>
        <w:rPr>
          <w:b w:val="false"/>
          <w:bCs w:val="false"/>
          <w:sz w:val="22"/>
          <w:szCs w:val="22"/>
        </w:rPr>
        <w:t>(sucesso) ou 0 (falha)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Pós-condição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altera os pontos da esfera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/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get_esfera: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Endereço de uma esfera (P) e 2 pontos R3 (P1 e P2)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Pré-condição: </w:t>
      </w:r>
      <w:r>
        <w:rPr>
          <w:b w:val="false"/>
          <w:bCs w:val="false"/>
          <w:sz w:val="22"/>
          <w:szCs w:val="22"/>
        </w:rPr>
        <w:t>Endereço da esfera (P) e dos 2 pontos R3 serem válidos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Processo: </w:t>
      </w:r>
      <w:r>
        <w:rPr>
          <w:b w:val="false"/>
          <w:bCs w:val="false"/>
          <w:sz w:val="22"/>
          <w:szCs w:val="22"/>
        </w:rPr>
        <w:t>atribui o valor do centreo e extremidade da esfera aos pontos R3 (P1 e P2)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Saída: </w:t>
      </w:r>
      <w:r>
        <w:rPr>
          <w:b w:val="false"/>
          <w:bCs w:val="false"/>
          <w:sz w:val="22"/>
          <w:szCs w:val="22"/>
        </w:rPr>
        <w:t>(sucesso) ou 0 (falha)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Pós-condição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os pontos R1 e R2 com os pontos do Centro e Extremidade da esfera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/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-apaga_esfera: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Endereço de um endereço d</w:t>
      </w:r>
      <w:r>
        <w:rPr>
          <w:sz w:val="22"/>
          <w:szCs w:val="22"/>
        </w:rPr>
        <w:t>a esfera</w:t>
      </w:r>
      <w:r>
        <w:rPr>
          <w:sz w:val="22"/>
          <w:szCs w:val="22"/>
        </w:rPr>
        <w:t xml:space="preserve"> (P)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Pré-condição: </w:t>
      </w:r>
      <w:r>
        <w:rPr>
          <w:b w:val="false"/>
          <w:bCs w:val="false"/>
          <w:sz w:val="22"/>
          <w:szCs w:val="22"/>
        </w:rPr>
        <w:t>Endereço do endereço da esfera (P) ser válido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Processo: </w:t>
      </w:r>
      <w:r>
        <w:rPr>
          <w:b w:val="false"/>
          <w:bCs w:val="false"/>
          <w:sz w:val="22"/>
          <w:szCs w:val="22"/>
        </w:rPr>
        <w:t>liberar a memória usada pel</w:t>
      </w:r>
      <w:r>
        <w:rPr>
          <w:b w:val="false"/>
          <w:bCs w:val="false"/>
          <w:sz w:val="22"/>
          <w:szCs w:val="22"/>
        </w:rPr>
        <w:t>a esfera</w:t>
      </w:r>
      <w:r>
        <w:rPr>
          <w:b w:val="false"/>
          <w:bCs w:val="false"/>
          <w:sz w:val="22"/>
          <w:szCs w:val="22"/>
        </w:rPr>
        <w:t xml:space="preserve"> P e limpar o seu endereço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Saída: </w:t>
      </w:r>
      <w:r>
        <w:rPr>
          <w:b w:val="false"/>
          <w:bCs w:val="false"/>
          <w:sz w:val="22"/>
          <w:szCs w:val="22"/>
        </w:rPr>
        <w:t>N</w:t>
      </w:r>
      <w:r>
        <w:rPr>
          <w:b w:val="false"/>
          <w:bCs w:val="false"/>
          <w:sz w:val="22"/>
          <w:szCs w:val="22"/>
        </w:rPr>
        <w:t>enhuma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Pós-condição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Esfera (P) liberada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/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-raio: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Endereço </w:t>
      </w:r>
      <w:r>
        <w:rPr>
          <w:sz w:val="22"/>
          <w:szCs w:val="22"/>
        </w:rPr>
        <w:t>de uma esfera</w:t>
      </w:r>
      <w:r>
        <w:rPr>
          <w:sz w:val="22"/>
          <w:szCs w:val="22"/>
        </w:rPr>
        <w:t xml:space="preserve"> (P)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Pré-condição: </w:t>
      </w:r>
      <w:r>
        <w:rPr>
          <w:b w:val="false"/>
          <w:bCs w:val="false"/>
          <w:sz w:val="22"/>
          <w:szCs w:val="22"/>
        </w:rPr>
        <w:t>Endereço da esfera (P) ser válido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Processo: </w:t>
      </w:r>
      <w:r>
        <w:rPr>
          <w:b w:val="false"/>
          <w:bCs w:val="false"/>
          <w:sz w:val="22"/>
          <w:szCs w:val="22"/>
        </w:rPr>
        <w:t xml:space="preserve">Cria um número real </w:t>
      </w:r>
      <w:r>
        <w:rPr>
          <w:b w:val="false"/>
          <w:bCs w:val="false"/>
          <w:sz w:val="22"/>
          <w:szCs w:val="22"/>
        </w:rPr>
        <w:t>raio</w:t>
      </w:r>
      <w:r>
        <w:rPr>
          <w:b w:val="false"/>
          <w:bCs w:val="false"/>
          <w:sz w:val="22"/>
          <w:szCs w:val="22"/>
        </w:rPr>
        <w:t xml:space="preserve"> e atribui a ele o valor da distância entre </w:t>
      </w:r>
      <w:r>
        <w:rPr>
          <w:b w:val="false"/>
          <w:bCs w:val="false"/>
          <w:sz w:val="22"/>
          <w:szCs w:val="22"/>
        </w:rPr>
        <w:t>o Centro</w:t>
      </w:r>
      <w:r>
        <w:rPr>
          <w:b w:val="false"/>
          <w:bCs w:val="false"/>
          <w:sz w:val="22"/>
          <w:szCs w:val="22"/>
        </w:rPr>
        <w:t xml:space="preserve"> e </w:t>
      </w:r>
      <w:r>
        <w:rPr>
          <w:b w:val="false"/>
          <w:bCs w:val="false"/>
          <w:sz w:val="22"/>
          <w:szCs w:val="22"/>
        </w:rPr>
        <w:t>a Extremidade</w:t>
      </w:r>
      <w:r>
        <w:rPr>
          <w:b w:val="false"/>
          <w:bCs w:val="false"/>
          <w:sz w:val="22"/>
          <w:szCs w:val="22"/>
        </w:rPr>
        <w:t>:</w:t>
      </w:r>
    </w:p>
    <w:p>
      <w:pPr>
        <w:pStyle w:val="Normal"/>
        <w:numPr>
          <w:ilvl w:val="0"/>
          <w:numId w:val="0"/>
        </w:numPr>
        <w:bidi w:val="0"/>
        <w:spacing w:before="0" w:after="0"/>
        <w:ind w:hanging="0" w:left="1068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D</w:t>
      </w:r>
      <w:r>
        <w:rPr>
          <w:b w:val="false"/>
          <w:bCs w:val="false"/>
          <w:sz w:val="22"/>
          <w:szCs w:val="22"/>
        </w:rPr>
        <w:t xml:space="preserve">elta de X = (coordenada de X do </w:t>
      </w:r>
      <w:r>
        <w:rPr>
          <w:b w:val="false"/>
          <w:bCs w:val="false"/>
          <w:sz w:val="22"/>
          <w:szCs w:val="22"/>
        </w:rPr>
        <w:t>Centro</w:t>
      </w:r>
      <w:r>
        <w:rPr>
          <w:b w:val="false"/>
          <w:bCs w:val="false"/>
          <w:sz w:val="22"/>
          <w:szCs w:val="22"/>
        </w:rPr>
        <w:t xml:space="preserve"> – coordenada de X d</w:t>
      </w:r>
      <w:r>
        <w:rPr>
          <w:b w:val="false"/>
          <w:bCs w:val="false"/>
          <w:sz w:val="22"/>
          <w:szCs w:val="22"/>
        </w:rPr>
        <w:t>a extremidade</w:t>
      </w:r>
      <w:r>
        <w:rPr>
          <w:b w:val="false"/>
          <w:bCs w:val="false"/>
          <w:sz w:val="22"/>
          <w:szCs w:val="22"/>
        </w:rPr>
        <w:t xml:space="preserve">) elevado </w:t>
      </w:r>
      <w:r>
        <w:rPr>
          <w:b w:val="false"/>
          <w:bCs w:val="false"/>
          <w:sz w:val="22"/>
          <w:szCs w:val="22"/>
        </w:rPr>
        <w:t>a</w:t>
      </w:r>
      <w:r>
        <w:rPr>
          <w:b w:val="false"/>
          <w:bCs w:val="false"/>
          <w:sz w:val="22"/>
          <w:szCs w:val="22"/>
        </w:rPr>
        <w:t>o quadrado</w:t>
      </w:r>
    </w:p>
    <w:p>
      <w:pPr>
        <w:pStyle w:val="Normal"/>
        <w:numPr>
          <w:ilvl w:val="0"/>
          <w:numId w:val="0"/>
        </w:numPr>
        <w:bidi w:val="0"/>
        <w:spacing w:before="0" w:after="0"/>
        <w:ind w:hanging="0" w:left="1068"/>
        <w:jc w:val="left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D</w:t>
      </w:r>
      <w:r>
        <w:rPr>
          <w:b w:val="false"/>
          <w:bCs w:val="false"/>
          <w:sz w:val="22"/>
          <w:szCs w:val="22"/>
        </w:rPr>
        <w:t xml:space="preserve">elta de Y = (coordenada de Y do </w:t>
      </w:r>
      <w:r>
        <w:rPr>
          <w:b w:val="false"/>
          <w:bCs w:val="false"/>
          <w:sz w:val="22"/>
          <w:szCs w:val="22"/>
        </w:rPr>
        <w:t>Centro</w:t>
      </w:r>
      <w:r>
        <w:rPr>
          <w:b w:val="false"/>
          <w:bCs w:val="false"/>
          <w:sz w:val="22"/>
          <w:szCs w:val="22"/>
        </w:rPr>
        <w:t xml:space="preserve"> – coordenada de Y d</w:t>
      </w:r>
      <w:r>
        <w:rPr>
          <w:b w:val="false"/>
          <w:bCs w:val="false"/>
          <w:sz w:val="22"/>
          <w:szCs w:val="22"/>
        </w:rPr>
        <w:t>a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extremidade</w:t>
      </w:r>
      <w:r>
        <w:rPr>
          <w:b w:val="false"/>
          <w:bCs w:val="false"/>
          <w:sz w:val="22"/>
          <w:szCs w:val="22"/>
        </w:rPr>
        <w:t xml:space="preserve">) elevado ao </w:t>
        <w:tab/>
      </w:r>
      <w:r>
        <w:rPr>
          <w:b w:val="false"/>
          <w:bCs w:val="false"/>
          <w:sz w:val="22"/>
          <w:szCs w:val="22"/>
        </w:rPr>
        <w:t>q</w:t>
      </w:r>
      <w:r>
        <w:rPr>
          <w:b w:val="false"/>
          <w:bCs w:val="false"/>
          <w:sz w:val="22"/>
          <w:szCs w:val="22"/>
        </w:rPr>
        <w:t>uadrado</w:t>
      </w:r>
    </w:p>
    <w:p>
      <w:pPr>
        <w:pStyle w:val="Normal"/>
        <w:numPr>
          <w:ilvl w:val="0"/>
          <w:numId w:val="0"/>
        </w:numPr>
        <w:bidi w:val="0"/>
        <w:spacing w:before="0" w:after="0"/>
        <w:ind w:hanging="0" w:left="1068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D</w:t>
      </w:r>
      <w:r>
        <w:rPr>
          <w:b w:val="false"/>
          <w:bCs w:val="false"/>
          <w:sz w:val="22"/>
          <w:szCs w:val="22"/>
        </w:rPr>
        <w:t xml:space="preserve">elta de Z = (coordenada de Z do </w:t>
      </w:r>
      <w:r>
        <w:rPr>
          <w:b w:val="false"/>
          <w:bCs w:val="false"/>
          <w:sz w:val="22"/>
          <w:szCs w:val="22"/>
        </w:rPr>
        <w:t>Centro</w:t>
      </w:r>
      <w:r>
        <w:rPr>
          <w:b w:val="false"/>
          <w:bCs w:val="false"/>
          <w:sz w:val="22"/>
          <w:szCs w:val="22"/>
        </w:rPr>
        <w:t xml:space="preserve"> – coordenada de Z d</w:t>
      </w:r>
      <w:r>
        <w:rPr>
          <w:b w:val="false"/>
          <w:bCs w:val="false"/>
          <w:sz w:val="22"/>
          <w:szCs w:val="22"/>
        </w:rPr>
        <w:t>a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extremidade</w:t>
      </w:r>
      <w:r>
        <w:rPr>
          <w:b w:val="false"/>
          <w:bCs w:val="false"/>
          <w:sz w:val="22"/>
          <w:szCs w:val="22"/>
        </w:rPr>
        <w:t xml:space="preserve">) elevado ao </w:t>
        <w:tab/>
      </w:r>
      <w:r>
        <w:rPr>
          <w:b w:val="false"/>
          <w:bCs w:val="false"/>
          <w:sz w:val="22"/>
          <w:szCs w:val="22"/>
        </w:rPr>
        <w:t>q</w:t>
      </w:r>
      <w:r>
        <w:rPr>
          <w:b w:val="false"/>
          <w:bCs w:val="false"/>
          <w:sz w:val="22"/>
          <w:szCs w:val="22"/>
        </w:rPr>
        <w:t>uadrado</w:t>
      </w:r>
    </w:p>
    <w:p>
      <w:pPr>
        <w:pStyle w:val="Normal"/>
        <w:numPr>
          <w:ilvl w:val="0"/>
          <w:numId w:val="0"/>
        </w:numPr>
        <w:bidi w:val="0"/>
        <w:spacing w:before="0" w:after="0"/>
        <w:ind w:hanging="0" w:left="1068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Raio</w:t>
      </w:r>
      <w:r>
        <w:rPr>
          <w:b w:val="false"/>
          <w:bCs w:val="false"/>
          <w:sz w:val="22"/>
          <w:szCs w:val="22"/>
        </w:rPr>
        <w:t xml:space="preserve"> = raiz quadrada de (Delta de X + Delta de Y + Delta de Z)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Saída: </w:t>
      </w:r>
      <w:r>
        <w:rPr>
          <w:b w:val="false"/>
          <w:bCs w:val="false"/>
          <w:sz w:val="22"/>
          <w:szCs w:val="22"/>
        </w:rPr>
        <w:t>V</w:t>
      </w:r>
      <w:r>
        <w:rPr>
          <w:b w:val="false"/>
          <w:bCs w:val="false"/>
          <w:sz w:val="22"/>
          <w:szCs w:val="22"/>
        </w:rPr>
        <w:t xml:space="preserve">alor do número Real </w:t>
      </w:r>
      <w:r>
        <w:rPr>
          <w:b w:val="false"/>
          <w:bCs w:val="false"/>
          <w:sz w:val="22"/>
          <w:szCs w:val="22"/>
        </w:rPr>
        <w:t>raio</w:t>
      </w:r>
      <w:r>
        <w:rPr>
          <w:b w:val="false"/>
          <w:bCs w:val="false"/>
          <w:sz w:val="22"/>
          <w:szCs w:val="22"/>
        </w:rPr>
        <w:t xml:space="preserve"> ou NULL se a operação falhar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Pós-condição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Nenhuma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/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-area: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Endereço </w:t>
      </w:r>
      <w:r>
        <w:rPr>
          <w:sz w:val="22"/>
          <w:szCs w:val="22"/>
        </w:rPr>
        <w:t>de uma esfera</w:t>
      </w:r>
      <w:r>
        <w:rPr>
          <w:sz w:val="22"/>
          <w:szCs w:val="22"/>
        </w:rPr>
        <w:t xml:space="preserve"> (P)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Pré-condição: </w:t>
      </w:r>
      <w:r>
        <w:rPr>
          <w:b w:val="false"/>
          <w:bCs w:val="false"/>
          <w:sz w:val="22"/>
          <w:szCs w:val="22"/>
        </w:rPr>
        <w:t>Endereço da esfera (P) ser válido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Processo: </w:t>
      </w:r>
      <w:r>
        <w:rPr>
          <w:b w:val="false"/>
          <w:bCs w:val="false"/>
          <w:sz w:val="22"/>
          <w:szCs w:val="22"/>
        </w:rPr>
        <w:t xml:space="preserve">Cria um número real area e atribui a ele o cálculo da area da esfera: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1440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area = </w:t>
      </w:r>
      <w:r>
        <w:rPr>
          <w:b w:val="false"/>
          <w:bCs w:val="false"/>
          <w:sz w:val="22"/>
          <w:szCs w:val="22"/>
        </w:rPr>
        <w:t>4*π*r</w:t>
      </w:r>
      <w:r>
        <w:rPr>
          <w:b w:val="false"/>
          <w:bCs w:val="false"/>
          <w:sz w:val="22"/>
          <w:szCs w:val="22"/>
        </w:rPr>
        <w:t>aio</w:t>
      </w:r>
      <w:r>
        <w:rPr>
          <w:b w:val="false"/>
          <w:bCs w:val="false"/>
          <w:sz w:val="22"/>
          <w:szCs w:val="22"/>
        </w:rPr>
        <w:t>*r</w:t>
      </w:r>
      <w:r>
        <w:rPr>
          <w:b w:val="false"/>
          <w:bCs w:val="false"/>
          <w:sz w:val="22"/>
          <w:szCs w:val="22"/>
        </w:rPr>
        <w:t>aio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Saída: </w:t>
      </w:r>
      <w:r>
        <w:rPr>
          <w:b w:val="false"/>
          <w:bCs w:val="false"/>
          <w:sz w:val="22"/>
          <w:szCs w:val="22"/>
        </w:rPr>
        <w:t>V</w:t>
      </w:r>
      <w:r>
        <w:rPr>
          <w:b w:val="false"/>
          <w:bCs w:val="false"/>
          <w:sz w:val="22"/>
          <w:szCs w:val="22"/>
        </w:rPr>
        <w:t xml:space="preserve">alor do número Real </w:t>
      </w:r>
      <w:r>
        <w:rPr>
          <w:b w:val="false"/>
          <w:bCs w:val="false"/>
          <w:sz w:val="22"/>
          <w:szCs w:val="22"/>
        </w:rPr>
        <w:t>area</w:t>
      </w:r>
      <w:r>
        <w:rPr>
          <w:b w:val="false"/>
          <w:bCs w:val="false"/>
          <w:sz w:val="22"/>
          <w:szCs w:val="22"/>
        </w:rPr>
        <w:t xml:space="preserve"> ou NULL se a operação falhar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Pós-condição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Nenhuma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/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volume: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>Entrada:</w:t>
      </w:r>
      <w:r>
        <w:rPr>
          <w:sz w:val="22"/>
          <w:szCs w:val="22"/>
        </w:rPr>
        <w:t xml:space="preserve"> Endereço </w:t>
      </w:r>
      <w:r>
        <w:rPr>
          <w:sz w:val="22"/>
          <w:szCs w:val="22"/>
        </w:rPr>
        <w:t>de uma esfera</w:t>
      </w:r>
      <w:r>
        <w:rPr>
          <w:sz w:val="22"/>
          <w:szCs w:val="22"/>
        </w:rPr>
        <w:t xml:space="preserve"> (P)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Pré-condição: </w:t>
      </w:r>
      <w:r>
        <w:rPr>
          <w:b w:val="false"/>
          <w:bCs w:val="false"/>
          <w:sz w:val="22"/>
          <w:szCs w:val="22"/>
        </w:rPr>
        <w:t>Endereço da esfera (P) ser válido</w:t>
      </w:r>
    </w:p>
    <w:p>
      <w:pPr>
        <w:pStyle w:val="ListParagraph"/>
        <w:numPr>
          <w:ilvl w:val="0"/>
          <w:numId w:val="4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Processo: </w:t>
      </w:r>
      <w:r>
        <w:rPr>
          <w:b w:val="false"/>
          <w:bCs w:val="false"/>
          <w:sz w:val="22"/>
          <w:szCs w:val="22"/>
        </w:rPr>
        <w:t xml:space="preserve">Cria um número real </w:t>
      </w:r>
      <w:r>
        <w:rPr>
          <w:b w:val="false"/>
          <w:bCs w:val="false"/>
          <w:sz w:val="22"/>
          <w:szCs w:val="22"/>
        </w:rPr>
        <w:t>volume</w:t>
      </w:r>
      <w:r>
        <w:rPr>
          <w:b w:val="false"/>
          <w:bCs w:val="false"/>
          <w:sz w:val="22"/>
          <w:szCs w:val="22"/>
        </w:rPr>
        <w:t xml:space="preserve"> e atribui a ele o cálculo d</w:t>
      </w:r>
      <w:r>
        <w:rPr>
          <w:b w:val="false"/>
          <w:bCs w:val="false"/>
          <w:sz w:val="22"/>
          <w:szCs w:val="22"/>
        </w:rPr>
        <w:t>o volume</w:t>
      </w:r>
      <w:r>
        <w:rPr>
          <w:b w:val="false"/>
          <w:bCs w:val="false"/>
          <w:sz w:val="22"/>
          <w:szCs w:val="22"/>
        </w:rPr>
        <w:t xml:space="preserve"> da esfera: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1440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volume = (</w:t>
      </w:r>
      <w:r>
        <w:rPr>
          <w:b w:val="false"/>
          <w:bCs w:val="false"/>
          <w:sz w:val="22"/>
          <w:szCs w:val="22"/>
        </w:rPr>
        <w:t>4.0/3.0)*π*r</w:t>
      </w:r>
      <w:r>
        <w:rPr>
          <w:b w:val="false"/>
          <w:bCs w:val="false"/>
          <w:sz w:val="22"/>
          <w:szCs w:val="22"/>
        </w:rPr>
        <w:t>aio</w:t>
      </w:r>
      <w:r>
        <w:rPr>
          <w:b w:val="false"/>
          <w:bCs w:val="false"/>
          <w:sz w:val="22"/>
          <w:szCs w:val="22"/>
        </w:rPr>
        <w:t>*r</w:t>
      </w:r>
      <w:r>
        <w:rPr>
          <w:b w:val="false"/>
          <w:bCs w:val="false"/>
          <w:sz w:val="22"/>
          <w:szCs w:val="22"/>
        </w:rPr>
        <w:t>aio</w:t>
      </w:r>
      <w:r>
        <w:rPr>
          <w:b w:val="false"/>
          <w:bCs w:val="false"/>
          <w:sz w:val="22"/>
          <w:szCs w:val="22"/>
        </w:rPr>
        <w:t>*r</w:t>
      </w:r>
      <w:r>
        <w:rPr>
          <w:b w:val="false"/>
          <w:bCs w:val="false"/>
          <w:sz w:val="22"/>
          <w:szCs w:val="22"/>
        </w:rPr>
        <w:t>aio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Saída: </w:t>
      </w:r>
      <w:r>
        <w:rPr>
          <w:b w:val="false"/>
          <w:bCs w:val="false"/>
          <w:sz w:val="22"/>
          <w:szCs w:val="22"/>
        </w:rPr>
        <w:t>V</w:t>
      </w:r>
      <w:r>
        <w:rPr>
          <w:b w:val="false"/>
          <w:bCs w:val="false"/>
          <w:sz w:val="22"/>
          <w:szCs w:val="22"/>
        </w:rPr>
        <w:t xml:space="preserve">alor do número Real </w:t>
      </w:r>
      <w:r>
        <w:rPr>
          <w:b w:val="false"/>
          <w:bCs w:val="false"/>
          <w:sz w:val="22"/>
          <w:szCs w:val="22"/>
        </w:rPr>
        <w:t>volume</w:t>
      </w:r>
      <w:r>
        <w:rPr>
          <w:b w:val="false"/>
          <w:bCs w:val="false"/>
          <w:sz w:val="22"/>
          <w:szCs w:val="22"/>
        </w:rPr>
        <w:t xml:space="preserve"> ou NULL se a operação falhar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Pós-condição</w:t>
      </w:r>
      <w:r>
        <w:rPr>
          <w:sz w:val="22"/>
          <w:szCs w:val="22"/>
        </w:rPr>
        <w:t>:</w:t>
      </w:r>
      <w:r>
        <w:rPr>
          <w:sz w:val="22"/>
          <w:szCs w:val="22"/>
        </w:rPr>
        <w:t>Nenhuma</w:t>
      </w:r>
    </w:p>
    <w:sectPr>
      <w:type w:val="nextPage"/>
      <w:pgSz w:w="11906" w:h="16838"/>
      <w:pgMar w:left="669" w:right="572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0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0" w:hAnsi="0" w:cs="0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0" w:hAnsi="0" w:cs="0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0" w:hAnsi="0" w:cs="0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IntenseReference">
    <w:name w:val="Intense Reference"/>
    <w:qFormat/>
    <w:rPr>
      <w:rFonts w:ascii="Times New Roman" w:hAnsi="Times New Roman" w:eastAsia="Times New Roman" w:cs="Times New Roman"/>
      <w:b/>
      <w:bCs/>
      <w:smallCaps/>
      <w:color w:val="0F4761"/>
      <w:spacing w:val="5"/>
      <w:sz w:val="24"/>
    </w:rPr>
  </w:style>
  <w:style w:type="character" w:styleId="CitaoIntensaChar">
    <w:name w:val="Citação Intensa Char"/>
    <w:qFormat/>
    <w:rPr>
      <w:rFonts w:ascii="Times New Roman" w:hAnsi="Times New Roman" w:eastAsia="Times New Roman" w:cs="Times New Roman"/>
      <w:i/>
      <w:iCs/>
      <w:color w:val="0F4761"/>
      <w:sz w:val="24"/>
    </w:rPr>
  </w:style>
  <w:style w:type="character" w:styleId="IntenseEmphasis">
    <w:name w:val="Intense Emphasis"/>
    <w:qFormat/>
    <w:rPr>
      <w:rFonts w:ascii="Times New Roman" w:hAnsi="Times New Roman" w:eastAsia="Times New Roman" w:cs="Times New Roman"/>
      <w:i/>
      <w:iCs/>
      <w:color w:val="0F4761"/>
      <w:sz w:val="24"/>
    </w:rPr>
  </w:style>
  <w:style w:type="character" w:styleId="CitaoChar">
    <w:name w:val="Citação Char"/>
    <w:qFormat/>
    <w:rPr>
      <w:rFonts w:ascii="Times New Roman" w:hAnsi="Times New Roman" w:eastAsia="Times New Roman" w:cs="Times New Roman"/>
      <w:i/>
      <w:iCs/>
      <w:color w:val="404040"/>
      <w:sz w:val="24"/>
    </w:rPr>
  </w:style>
  <w:style w:type="character" w:styleId="SubttuloChar">
    <w:name w:val="Subtítulo Char"/>
    <w:qFormat/>
    <w:rPr>
      <w:rFonts w:ascii="Times New Roman" w:hAnsi="Times New Roman"/>
      <w:color w:val="595959"/>
      <w:spacing w:val="15"/>
      <w:sz w:val="28"/>
      <w:szCs w:val="28"/>
    </w:rPr>
  </w:style>
  <w:style w:type="character" w:styleId="TtuloChar">
    <w:name w:val="Título Char"/>
    <w:qFormat/>
    <w:rPr>
      <w:rFonts w:ascii="Aptos Display" w:hAnsi="Aptos Display"/>
      <w:color w:val="000000"/>
      <w:spacing w:val="-10"/>
      <w:sz w:val="56"/>
      <w:szCs w:val="56"/>
    </w:rPr>
  </w:style>
  <w:style w:type="character" w:styleId="Ttulo9Char">
    <w:name w:val="Título 9 Char"/>
    <w:qFormat/>
    <w:rPr>
      <w:rFonts w:ascii="Times New Roman" w:hAnsi="Times New Roman"/>
      <w:color w:val="272727"/>
      <w:sz w:val="24"/>
    </w:rPr>
  </w:style>
  <w:style w:type="character" w:styleId="Ttulo8Char">
    <w:name w:val="Título 8 Char"/>
    <w:qFormat/>
    <w:rPr>
      <w:rFonts w:ascii="Times New Roman" w:hAnsi="Times New Roman"/>
      <w:i/>
      <w:iCs/>
      <w:color w:val="272727"/>
      <w:sz w:val="24"/>
    </w:rPr>
  </w:style>
  <w:style w:type="character" w:styleId="Ttulo7Char">
    <w:name w:val="Título 7 Char"/>
    <w:qFormat/>
    <w:rPr>
      <w:rFonts w:ascii="Times New Roman" w:hAnsi="Times New Roman"/>
      <w:color w:val="595959"/>
      <w:sz w:val="24"/>
    </w:rPr>
  </w:style>
  <w:style w:type="character" w:styleId="Ttulo6Char">
    <w:name w:val="Título 6 Char"/>
    <w:qFormat/>
    <w:rPr>
      <w:rFonts w:ascii="Times New Roman" w:hAnsi="Times New Roman"/>
      <w:i/>
      <w:iCs/>
      <w:color w:val="595959"/>
      <w:sz w:val="24"/>
    </w:rPr>
  </w:style>
  <w:style w:type="character" w:styleId="Ttulo5Char">
    <w:name w:val="Título 5 Char"/>
    <w:qFormat/>
    <w:rPr>
      <w:rFonts w:ascii="Times New Roman" w:hAnsi="Times New Roman"/>
      <w:color w:val="0F4761"/>
      <w:sz w:val="24"/>
    </w:rPr>
  </w:style>
  <w:style w:type="character" w:styleId="Ttulo4Char">
    <w:name w:val="Título 4 Char"/>
    <w:qFormat/>
    <w:rPr>
      <w:rFonts w:ascii="Times New Roman" w:hAnsi="Times New Roman"/>
      <w:i/>
      <w:iCs/>
      <w:color w:val="0F4761"/>
      <w:sz w:val="24"/>
    </w:rPr>
  </w:style>
  <w:style w:type="character" w:styleId="Ttulo3Char">
    <w:name w:val="Título 3 Char"/>
    <w:qFormat/>
    <w:rPr>
      <w:rFonts w:ascii="Times New Roman" w:hAnsi="Times New Roman"/>
      <w:color w:val="0F4761"/>
      <w:sz w:val="28"/>
      <w:szCs w:val="28"/>
    </w:rPr>
  </w:style>
  <w:style w:type="character" w:styleId="Ttulo2Char">
    <w:name w:val="Título 2 Char"/>
    <w:qFormat/>
    <w:rPr>
      <w:rFonts w:ascii="Aptos Display" w:hAnsi="Aptos Display"/>
      <w:color w:val="0F4761"/>
      <w:sz w:val="32"/>
      <w:szCs w:val="32"/>
    </w:rPr>
  </w:style>
  <w:style w:type="character" w:styleId="Ttulo1Char">
    <w:name w:val="Título 1 Char"/>
    <w:qFormat/>
    <w:rPr>
      <w:rFonts w:ascii="Aptos Display" w:hAnsi="Aptos Display"/>
      <w:color w:val="0F4761"/>
      <w:sz w:val="40"/>
      <w:szCs w:val="40"/>
    </w:rPr>
  </w:style>
  <w:style w:type="character" w:styleId="DefaultParagraphFont">
    <w:name w:val="Default Paragraph Font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widowControl/>
      <w:bidi w:val="0"/>
      <w:spacing w:lineRule="auto" w:line="276" w:before="0" w:after="160"/>
      <w:ind w:left="720"/>
      <w:contextualSpacing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LibreOffice/24.8.7.2$Linux_X86_64 LibreOffice_project/f4f281f562fb585d46b0af5755dfe1eb6adc047f</Application>
  <AppVersion>15.0000</AppVersion>
  <Pages>2</Pages>
  <Words>447</Words>
  <Characters>2033</Characters>
  <CharactersWithSpaces>2398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2025-07-05T17:11:54Z</dcterms:created>
  <dc:creator/>
  <dc:description/>
  <dc:language>pt-BR</dc:language>
  <cp:lastModifiedBy/>
  <dcterms:modified xsi:type="dcterms:W3CDTF">2025-07-05T18:15:46Z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