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kv2j3l7li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01: Register First Information Report (FIR)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  <w:br w:type="textWrapping"/>
      </w:r>
      <w:r w:rsidDel="00000000" w:rsidR="00000000" w:rsidRPr="00000000">
        <w:rPr>
          <w:rtl w:val="0"/>
        </w:rPr>
        <w:t xml:space="preserve">C++ POSIX-compliant application (CLI) running on a Linux OS, connected to a PostgreSQL database via Unix domain sockets.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Level:</w:t>
        <w:br w:type="textWrapping"/>
      </w:r>
      <w:r w:rsidDel="00000000" w:rsidR="00000000" w:rsidRPr="00000000">
        <w:rPr>
          <w:rtl w:val="0"/>
        </w:rPr>
        <w:t xml:space="preserve">Essential, main user-goal level (This represents the core legal function required to initiate any criminal investigation).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Actor:</w:t>
        <w:br w:type="textWrapping"/>
      </w:r>
      <w:r w:rsidDel="00000000" w:rsidR="00000000" w:rsidRPr="00000000">
        <w:rPr>
          <w:rtl w:val="0"/>
        </w:rPr>
        <w:t xml:space="preserve">Investigating Officer (IO - Rank: ASI, SI, or Inspector).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Actor:</w:t>
        <w:br w:type="textWrapping"/>
      </w:r>
      <w:r w:rsidDel="00000000" w:rsidR="00000000" w:rsidRPr="00000000">
        <w:rPr>
          <w:rtl w:val="0"/>
        </w:rPr>
        <w:t xml:space="preserve">Complainant / Victim (The citizen providing the crime details).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Extra/Offstage Actor:</w:t>
        <w:br w:type="textWrapping"/>
      </w:r>
      <w:r w:rsidDel="00000000" w:rsidR="00000000" w:rsidRPr="00000000">
        <w:rPr>
          <w:rtl w:val="0"/>
        </w:rPr>
        <w:t xml:space="preserve">PostgreSQL Database Engine (Handles triggers and audit logging), justice_authd OS Daemon (Handles privilege verification).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Stakeholders and their Interests: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Investigating Officer (IO):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Wants a fast, reliable data entry process.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Wants the system to automatically generate a legally valid FIR number.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Complainant / Victim: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Wants official, legal acknowledgment that their crime was reported.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Station House Officer (SHO) / Police Dept: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Wants accurate crime statistics for the station.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Wants prevention of duplicate or fake FIRs.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Judicial System (Court):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Wants an immutable, tamper-proof audit trail of exactly </w:t>
      </w:r>
      <w:r w:rsidDel="00000000" w:rsidR="00000000" w:rsidRPr="00000000">
        <w:rPr>
          <w:i w:val="1"/>
          <w:i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filed the FIR and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 is successfully authenticated by the system (shared infrastructure among sub systems).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IO's session token contains their valid badge number and rank.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(Unix socket) is active.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Guarantee (Postcondition):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Guarantee (Failure):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FIR record is created in the cases table.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Sequence_Registry for FIR numbers is not wasted or corrupted.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unauthorized access attempt is logged by the OS Daemon (if applicable).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Guarantee: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new case is saved in the cases table with status REGISTERED.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legally formatted FIR number (e.g., FIR-2024-KHD-0001) is generated and assigned.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immutable log entry is permanently written to the audit.Audit_Log schema.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status change is written to Case_Status_Log.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Case:</w:t>
        <w:br w:type="textWrapping"/>
      </w:r>
      <w:r w:rsidDel="00000000" w:rsidR="00000000" w:rsidRPr="00000000">
        <w:rPr>
          <w:rtl w:val="0"/>
        </w:rPr>
        <w:t xml:space="preserve">The IO submits the crime details, the database successfully processes the triggers, the FIR number is generated, and a confirmation receipt is displayed on the officer's screen.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  <w:br w:type="textWrapping"/>
      </w:r>
      <w:r w:rsidDel="00000000" w:rsidR="00000000" w:rsidRPr="00000000">
        <w:rPr>
          <w:rtl w:val="0"/>
        </w:rPr>
        <w:t xml:space="preserve">A citizen arrives at the police station to report a cognizable offense, prompting the IO to click "Register New FIR" in the application.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Sequence of Steps:</w:t>
        <w:br w:type="textWrapping"/>
      </w:r>
      <w:r w:rsidDel="00000000" w:rsidR="00000000" w:rsidRPr="00000000">
        <w:rPr>
          <w:rtl w:val="0"/>
        </w:rPr>
        <w:t xml:space="preserve">| Step | Actor | Activity |</w:t>
        <w:br w:type="textWrapping"/>
        <w:t xml:space="preserve">| :--- | :--- | :--- |</w:t>
        <w:br w:type="textWrapping"/>
        <w:t xml:space="preserve">| 1 | IO | Selects "Register FIR" from the main dashboard. |</w:t>
        <w:br w:type="textWrapping"/>
        <w:t xml:space="preserve">| 2 | System | Displays the FIR input form (Crime Type, Location, Complainant CNIC, Description). |</w:t>
        <w:br w:type="textWrapping"/>
        <w:t xml:space="preserve">| 3 | IO | Enters the required crime and complainant details and clicks "Submit". |</w:t>
        <w:br w:type="textWrapping"/>
        <w:t xml:space="preserve">| 4 | System | Validates input data (e.g., CNIC format, non-empty description). |</w:t>
        <w:br w:type="textWrapping"/>
        <w:t xml:space="preserve">| 5 | System | Sends INSERT transaction to the PostgreSQL Database. |</w:t>
        <w:br w:type="textWrapping"/>
        <w:t xml:space="preserve">| 6 | Database | BEFORE Trigger verifies the IO's rank (validate_fir_filing_rank()). |</w:t>
        <w:br w:type="textWrapping"/>
        <w:t xml:space="preserve">| 7 | Database | BEFORE Trigger atomically generates a unique FIR number (get_next_seq()). |</w:t>
        <w:br w:type="textWrapping"/>
        <w:t xml:space="preserve">| 8 | Database | Saves the row to the cases table. |</w:t>
        <w:br w:type="textWrapping"/>
        <w:t xml:space="preserve">| 9 | Database | AFTER Triggers automatically write to audit.Audit_Log and Case_Status_Log. |</w:t>
        <w:br w:type="textWrapping"/>
        <w:t xml:space="preserve">| 10 | Database | Returns success response and the new FIR number to the System. |</w:t>
        <w:br w:type="textWrapping"/>
        <w:t xml:space="preserve">| 11 | System | Displays "FIR Registered Successfully" with the FIR Number. |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 (Alternative / Exception Flows):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6a – Unauthorized Rank (Privilege Failure):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detects the IO's rank is 'CONSTABLE' (which violates CrPC rules).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trigger raises an exception and aborts the transaction.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displays "Error: Insufficient Privileges to file FIR."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case terminates.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7a – Database Concurrency (Race Condition):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officers submit an FIR at the exact same millisecond.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Sequence_Registry utilizes ON CONFLICT DO UPDATE to lock the row.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FIRs are saved safely with consecutive, non-colliding numbers.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3a – Complainant CNIC not found: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detects the Complainant does not exist in the Persons master table.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prompts IO to register the Person's details first.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 registers Person, then resumes FIR registration.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5a – Database / IPC Connection Timeout: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Unix domain socket connection fails.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catches the C++ pqxx::broken_connection exception.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displays "Database Offline. Please contact Admin."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data is saved.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Frontend/CLI:</w:t>
      </w:r>
      <w:r w:rsidDel="00000000" w:rsidR="00000000" w:rsidRPr="00000000">
        <w:rPr>
          <w:rtl w:val="0"/>
        </w:rPr>
        <w:t xml:space="preserve"> C++ Terminal UI.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C++ POSIX application using libpqxx driver.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16.x (Relational Engine &amp; PL/pgSQL Triggers).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IPC:</w:t>
      </w:r>
      <w:r w:rsidDel="00000000" w:rsidR="00000000" w:rsidRPr="00000000">
        <w:rPr>
          <w:rtl w:val="0"/>
        </w:rPr>
        <w:t xml:space="preserve"> Unix Domain Sockets for fast C++ to PostgreSQL communication.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