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MBX12" w:hAnsi="CMBX12" w:eastAsia="CMBX12" w:cs="CMBX12"/>
          <w:b/>
          <w:color w:val="000000"/>
          <w:kern w:val="0"/>
          <w:sz w:val="34"/>
          <w:szCs w:val="34"/>
          <w:lang w:val="en-US" w:eastAsia="zh-CN" w:bidi="ar"/>
        </w:rPr>
        <w:t xml:space="preserve">Abstract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>Efficient and accurate object detection has been an important topic in the</w:t>
      </w:r>
      <w:r>
        <w:rPr>
          <w:rFonts w:hint="default" w:ascii="CMR12" w:hAnsi="CMR12" w:eastAsia="CMR12" w:cs="CMR12"/>
          <w:color w:val="000000"/>
          <w:kern w:val="0"/>
          <w:sz w:val="23"/>
          <w:szCs w:val="23"/>
          <w:lang w:val="en-IN" w:eastAsia="zh-CN" w:bidi="ar"/>
        </w:rPr>
        <w:t xml:space="preserve"> </w:t>
      </w:r>
      <w:bookmarkStart w:id="0" w:name="_GoBack"/>
      <w:bookmarkEnd w:id="0"/>
      <w:r>
        <w:rPr>
          <w:rFonts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 xml:space="preserve">advancement of </w:t>
      </w:r>
      <w:r>
        <w:rPr>
          <w:rFonts w:hint="default"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>computer vision systems. With the advent of deep learning techniques, the accuracy for object detection has increased drastically. The project aims to incorporate state-of-the-art technique for object detection with the goal of achieving high accuracy with a real-time performance. A major challenge in many of the object detection systems is the dependency on other computer vision techniques for helping the deep learning based approach, which</w:t>
      </w:r>
      <w:r>
        <w:rPr>
          <w:rFonts w:hint="default" w:ascii="CMR12" w:hAnsi="CMR12" w:eastAsia="CMR12" w:cs="CMR12"/>
          <w:color w:val="000000"/>
          <w:kern w:val="0"/>
          <w:sz w:val="23"/>
          <w:szCs w:val="23"/>
          <w:lang w:val="en-IN" w:eastAsia="zh-CN" w:bidi="ar"/>
        </w:rPr>
        <w:t xml:space="preserve"> </w:t>
      </w:r>
      <w:r>
        <w:rPr>
          <w:rFonts w:hint="default"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 xml:space="preserve">leads to slow and non-optimal performance. In this project, we use a completely deep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CMR12" w:hAnsi="CMR12" w:eastAsia="CMR12" w:cs="CMR12"/>
          <w:color w:val="000000"/>
          <w:kern w:val="0"/>
          <w:sz w:val="23"/>
          <w:szCs w:val="23"/>
          <w:lang w:val="en-US" w:eastAsia="zh-CN" w:bidi="ar"/>
        </w:rPr>
        <w:t>learning based approach to solve the problem of object detection in an end-to-end fashion. The network is trained on the most challenging publicly available dataset (PASCAL VOC), on which a object detection challenge is conducted annually. The resulting system is fast and accurate, thus aiding those applications which require object detection.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35869"/>
    <w:rsid w:val="32210168"/>
    <w:rsid w:val="3D83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2020-02-17T07:10:00Z</dcterms:created>
  <dc:creator>divya dathu</dc:creator>
  <cp:lastModifiedBy>divya dathu</cp:lastModifiedBy>
  <dcterms:modified xsi:type="dcterms:W3CDTF">2020-02-17T07:11:28Z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