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Retail Booker Notice</w:t>
      </w:r>
    </w:p>
    <w:p>
      <w:r>
        <w:br/>
        <w:t>تمام ریٹیل بکرز کو ہدایت کی جاتی ہے کہ کسی بھی شاپ کا آرڈر 8% سے زیادہ نہ بنایا جائے۔</w:t>
        <w:br/>
        <w:t>8% سے زائد آرڈر بنانے کی صورت میں متعلقہ شاپ LMT میں شامل ہو جائے گی، جس کی ذمہ داری متعلقہ ریٹیل بکر پر عائد ہوگی۔</w:t>
        <w:br/>
        <w:br/>
        <w:t>بحکم:</w:t>
        <w:br/>
        <w:t>کاشف اسماعیل (BDM)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