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07"/>
        <w:tblW w:w="9606" w:type="dxa"/>
        <w:tblLook w:val="04A0" w:firstRow="1" w:lastRow="0" w:firstColumn="1" w:lastColumn="0" w:noHBand="0" w:noVBand="1"/>
      </w:tblPr>
      <w:tblGrid>
        <w:gridCol w:w="772"/>
        <w:gridCol w:w="7"/>
        <w:gridCol w:w="766"/>
        <w:gridCol w:w="850"/>
        <w:gridCol w:w="1175"/>
        <w:gridCol w:w="1130"/>
        <w:gridCol w:w="1153"/>
        <w:gridCol w:w="1173"/>
        <w:gridCol w:w="1095"/>
        <w:gridCol w:w="1066"/>
        <w:gridCol w:w="419"/>
      </w:tblGrid>
      <w:tr w:rsidR="00656B72" w:rsidTr="00185507">
        <w:tc>
          <w:tcPr>
            <w:tcW w:w="8121" w:type="dxa"/>
            <w:gridSpan w:val="9"/>
          </w:tcPr>
          <w:p w:rsidR="00656B72" w:rsidRDefault="00656B72" w:rsidP="00656B72">
            <w:r>
              <w:t>Allows input of expressions into the calculator.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656B72" w:rsidRDefault="00656B72" w:rsidP="00656B72"/>
        </w:tc>
      </w:tr>
      <w:tr w:rsidR="00656B72" w:rsidTr="00185507">
        <w:tc>
          <w:tcPr>
            <w:tcW w:w="772" w:type="dxa"/>
            <w:tcBorders>
              <w:left w:val="nil"/>
              <w:bottom w:val="nil"/>
              <w:right w:val="single" w:sz="4" w:space="0" w:color="auto"/>
            </w:tcBorders>
          </w:tcPr>
          <w:p w:rsidR="00656B72" w:rsidRDefault="00656B72" w:rsidP="00656B72"/>
        </w:tc>
        <w:tc>
          <w:tcPr>
            <w:tcW w:w="7349" w:type="dxa"/>
            <w:gridSpan w:val="8"/>
            <w:tcBorders>
              <w:left w:val="single" w:sz="4" w:space="0" w:color="auto"/>
            </w:tcBorders>
          </w:tcPr>
          <w:p w:rsidR="00656B72" w:rsidRDefault="00656B72" w:rsidP="00656B72">
            <w:r>
              <w:t>Presents expressions cleanly and mathematically.</w:t>
            </w:r>
          </w:p>
        </w:tc>
        <w:tc>
          <w:tcPr>
            <w:tcW w:w="1485" w:type="dxa"/>
            <w:gridSpan w:val="2"/>
            <w:shd w:val="clear" w:color="auto" w:fill="FFC000"/>
          </w:tcPr>
          <w:p w:rsidR="00656B72" w:rsidRDefault="00656B72" w:rsidP="00656B72"/>
        </w:tc>
      </w:tr>
      <w:tr w:rsidR="00656B72" w:rsidTr="00185507">
        <w:tc>
          <w:tcPr>
            <w:tcW w:w="1545" w:type="dxa"/>
            <w:gridSpan w:val="3"/>
            <w:tcBorders>
              <w:top w:val="nil"/>
              <w:left w:val="nil"/>
              <w:bottom w:val="nil"/>
            </w:tcBorders>
          </w:tcPr>
          <w:p w:rsidR="00656B72" w:rsidRDefault="00656B72" w:rsidP="00656B72"/>
        </w:tc>
        <w:tc>
          <w:tcPr>
            <w:tcW w:w="6576" w:type="dxa"/>
            <w:gridSpan w:val="6"/>
          </w:tcPr>
          <w:p w:rsidR="00656B72" w:rsidRDefault="00656B72" w:rsidP="00656B72">
            <w:r>
              <w:t>Presents indices in superscript.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656B72" w:rsidRPr="00F04D23" w:rsidRDefault="00F04D23" w:rsidP="00656B72">
            <w:r>
              <w:t>2</w:t>
            </w:r>
            <w:r>
              <w:rPr>
                <w:vertAlign w:val="superscript"/>
              </w:rPr>
              <w:t>4.3</w:t>
            </w:r>
          </w:p>
        </w:tc>
      </w:tr>
      <w:tr w:rsidR="00656B72" w:rsidTr="00185507">
        <w:tc>
          <w:tcPr>
            <w:tcW w:w="772" w:type="dxa"/>
            <w:vMerge w:val="restart"/>
            <w:tcBorders>
              <w:top w:val="nil"/>
              <w:left w:val="nil"/>
              <w:right w:val="nil"/>
            </w:tcBorders>
          </w:tcPr>
          <w:p w:rsidR="00656B72" w:rsidRDefault="00656B72" w:rsidP="00656B72"/>
        </w:tc>
        <w:tc>
          <w:tcPr>
            <w:tcW w:w="773" w:type="dxa"/>
            <w:gridSpan w:val="2"/>
            <w:vMerge w:val="restart"/>
            <w:tcBorders>
              <w:top w:val="nil"/>
              <w:left w:val="nil"/>
            </w:tcBorders>
          </w:tcPr>
          <w:p w:rsidR="00656B72" w:rsidRDefault="00656B72" w:rsidP="00656B72"/>
        </w:tc>
        <w:tc>
          <w:tcPr>
            <w:tcW w:w="6576" w:type="dxa"/>
            <w:gridSpan w:val="6"/>
          </w:tcPr>
          <w:p w:rsidR="00656B72" w:rsidRDefault="00656B72" w:rsidP="00656B72">
            <w:r>
              <w:t>Eliminates multiplication symbols in algebraic expressions (</w:t>
            </w:r>
            <w:proofErr w:type="spellStart"/>
            <w:r>
              <w:t>eg</w:t>
            </w:r>
            <w:proofErr w:type="spellEnd"/>
            <w:r>
              <w:t>: ‘2b’, ‘</w:t>
            </w:r>
            <w:proofErr w:type="spellStart"/>
            <w:r>
              <w:t>ax</w:t>
            </w:r>
            <w:proofErr w:type="spellEnd"/>
            <w:r>
              <w:t>’), but not in arithmetic expressions (</w:t>
            </w:r>
            <w:proofErr w:type="spellStart"/>
            <w:r>
              <w:t>eg</w:t>
            </w:r>
            <w:proofErr w:type="spellEnd"/>
            <w:r>
              <w:t>: ‘2 x 5’).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656B72" w:rsidRDefault="00F04D23" w:rsidP="00656B72">
            <w:r>
              <w:t>4a</w:t>
            </w:r>
            <w:r>
              <w:br/>
              <w:t>4x5</w:t>
            </w:r>
          </w:p>
        </w:tc>
      </w:tr>
      <w:tr w:rsidR="00656B72" w:rsidTr="00185507">
        <w:tc>
          <w:tcPr>
            <w:tcW w:w="772" w:type="dxa"/>
            <w:vMerge/>
            <w:tcBorders>
              <w:left w:val="nil"/>
              <w:right w:val="nil"/>
            </w:tcBorders>
          </w:tcPr>
          <w:p w:rsidR="00656B72" w:rsidRDefault="00656B72" w:rsidP="00656B72"/>
        </w:tc>
        <w:tc>
          <w:tcPr>
            <w:tcW w:w="773" w:type="dxa"/>
            <w:gridSpan w:val="2"/>
            <w:vMerge/>
            <w:tcBorders>
              <w:left w:val="nil"/>
            </w:tcBorders>
          </w:tcPr>
          <w:p w:rsidR="00656B72" w:rsidRDefault="00656B72" w:rsidP="00656B72"/>
        </w:tc>
        <w:tc>
          <w:tcPr>
            <w:tcW w:w="6576" w:type="dxa"/>
            <w:gridSpan w:val="6"/>
          </w:tcPr>
          <w:p w:rsidR="00656B72" w:rsidRDefault="00656B72" w:rsidP="00656B72">
            <w:r>
              <w:t>Replaces division symbols with a fractional line, placing the divisor underneath the dividend.</w:t>
            </w:r>
          </w:p>
        </w:tc>
        <w:tc>
          <w:tcPr>
            <w:tcW w:w="1485" w:type="dxa"/>
            <w:gridSpan w:val="2"/>
            <w:shd w:val="clear" w:color="auto" w:fill="C0504D" w:themeFill="accent2"/>
          </w:tcPr>
          <w:p w:rsidR="00656B72" w:rsidRDefault="00F04D23" w:rsidP="00656B72">
            <w:r>
              <w:t>1</w:t>
            </w:r>
            <w:r w:rsidRPr="00F04D23">
              <w:t>÷</w:t>
            </w:r>
            <w:r>
              <w:t>9</w:t>
            </w:r>
          </w:p>
        </w:tc>
      </w:tr>
      <w:tr w:rsidR="00656B72" w:rsidTr="00185507">
        <w:tc>
          <w:tcPr>
            <w:tcW w:w="772" w:type="dxa"/>
            <w:vMerge/>
            <w:tcBorders>
              <w:left w:val="nil"/>
              <w:bottom w:val="nil"/>
            </w:tcBorders>
          </w:tcPr>
          <w:p w:rsidR="00656B72" w:rsidRDefault="00656B72" w:rsidP="00656B72"/>
        </w:tc>
        <w:tc>
          <w:tcPr>
            <w:tcW w:w="7349" w:type="dxa"/>
            <w:gridSpan w:val="8"/>
          </w:tcPr>
          <w:p w:rsidR="00656B72" w:rsidRDefault="00656B72" w:rsidP="00656B72">
            <w:r>
              <w:t>Allows input of BIDMAS operators and other terms.</w:t>
            </w:r>
          </w:p>
        </w:tc>
        <w:tc>
          <w:tcPr>
            <w:tcW w:w="1485" w:type="dxa"/>
            <w:gridSpan w:val="2"/>
            <w:shd w:val="clear" w:color="auto" w:fill="FFC000"/>
          </w:tcPr>
          <w:p w:rsidR="00656B72" w:rsidRDefault="00656B72" w:rsidP="00656B72"/>
        </w:tc>
      </w:tr>
      <w:tr w:rsidR="00656B72" w:rsidTr="00185507">
        <w:tc>
          <w:tcPr>
            <w:tcW w:w="1545" w:type="dxa"/>
            <w:gridSpan w:val="3"/>
            <w:tcBorders>
              <w:top w:val="nil"/>
              <w:left w:val="nil"/>
              <w:bottom w:val="nil"/>
            </w:tcBorders>
          </w:tcPr>
          <w:p w:rsidR="00656B72" w:rsidRDefault="00656B72" w:rsidP="00656B72"/>
        </w:tc>
        <w:tc>
          <w:tcPr>
            <w:tcW w:w="6576" w:type="dxa"/>
            <w:gridSpan w:val="6"/>
          </w:tcPr>
          <w:p w:rsidR="00656B72" w:rsidRDefault="00656B72" w:rsidP="00656B72">
            <w:r>
              <w:t>Allows input of variables.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656B72" w:rsidRDefault="00EA4757" w:rsidP="00656B72">
            <w:r w:rsidRPr="00EA4757">
              <w:t>π</w:t>
            </w:r>
          </w:p>
        </w:tc>
      </w:tr>
      <w:tr w:rsidR="00656B72" w:rsidTr="00185507">
        <w:trPr>
          <w:gridBefore w:val="3"/>
          <w:wBefore w:w="1545" w:type="dxa"/>
        </w:trPr>
        <w:tc>
          <w:tcPr>
            <w:tcW w:w="850" w:type="dxa"/>
            <w:tcBorders>
              <w:left w:val="nil"/>
            </w:tcBorders>
          </w:tcPr>
          <w:p w:rsidR="00656B72" w:rsidRDefault="00656B72" w:rsidP="00656B72"/>
        </w:tc>
        <w:tc>
          <w:tcPr>
            <w:tcW w:w="5726" w:type="dxa"/>
            <w:gridSpan w:val="5"/>
          </w:tcPr>
          <w:p w:rsidR="00656B72" w:rsidRDefault="00656B72" w:rsidP="00656B72">
            <w:r>
              <w:t>Allows variables to be user-defined.</w:t>
            </w:r>
          </w:p>
        </w:tc>
        <w:tc>
          <w:tcPr>
            <w:tcW w:w="1485" w:type="dxa"/>
            <w:gridSpan w:val="2"/>
            <w:shd w:val="clear" w:color="auto" w:fill="C0504D" w:themeFill="accent2"/>
          </w:tcPr>
          <w:p w:rsidR="00656B72" w:rsidRDefault="00656B72" w:rsidP="00656B72"/>
        </w:tc>
      </w:tr>
      <w:tr w:rsidR="00656B72" w:rsidTr="00185507">
        <w:tc>
          <w:tcPr>
            <w:tcW w:w="1545" w:type="dxa"/>
            <w:gridSpan w:val="3"/>
            <w:tcBorders>
              <w:top w:val="nil"/>
              <w:left w:val="nil"/>
              <w:bottom w:val="nil"/>
            </w:tcBorders>
          </w:tcPr>
          <w:p w:rsidR="00656B72" w:rsidRDefault="00656B72" w:rsidP="00656B72"/>
        </w:tc>
        <w:tc>
          <w:tcPr>
            <w:tcW w:w="6576" w:type="dxa"/>
            <w:gridSpan w:val="6"/>
          </w:tcPr>
          <w:p w:rsidR="00656B72" w:rsidRDefault="00656B72" w:rsidP="00656B72">
            <w:r>
              <w:t>Allows input of functions.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656B72" w:rsidRDefault="00EA4757" w:rsidP="00656B72">
            <w:r>
              <w:t>cos(x)</w:t>
            </w:r>
          </w:p>
        </w:tc>
      </w:tr>
      <w:tr w:rsidR="00656B72" w:rsidTr="00185507">
        <w:tc>
          <w:tcPr>
            <w:tcW w:w="2395" w:type="dxa"/>
            <w:gridSpan w:val="4"/>
            <w:tcBorders>
              <w:top w:val="nil"/>
              <w:left w:val="nil"/>
            </w:tcBorders>
          </w:tcPr>
          <w:p w:rsidR="00656B72" w:rsidRDefault="00656B72" w:rsidP="00656B72"/>
        </w:tc>
        <w:tc>
          <w:tcPr>
            <w:tcW w:w="5726" w:type="dxa"/>
            <w:gridSpan w:val="5"/>
          </w:tcPr>
          <w:p w:rsidR="00656B72" w:rsidRDefault="00656B72" w:rsidP="00656B72">
            <w:r>
              <w:t>Allows functions to be user-defined.</w:t>
            </w:r>
          </w:p>
        </w:tc>
        <w:tc>
          <w:tcPr>
            <w:tcW w:w="1485" w:type="dxa"/>
            <w:gridSpan w:val="2"/>
            <w:shd w:val="clear" w:color="auto" w:fill="C0504D" w:themeFill="accent2"/>
          </w:tcPr>
          <w:p w:rsidR="00656B72" w:rsidRDefault="00656B72" w:rsidP="00656B72"/>
        </w:tc>
      </w:tr>
      <w:tr w:rsidR="00656B72" w:rsidTr="00185507">
        <w:tc>
          <w:tcPr>
            <w:tcW w:w="8121" w:type="dxa"/>
            <w:gridSpan w:val="9"/>
          </w:tcPr>
          <w:p w:rsidR="00656B72" w:rsidRDefault="00656B72" w:rsidP="00656B72">
            <w:r>
              <w:t>Provides an accurate output to the expressions inputted.</w:t>
            </w:r>
          </w:p>
        </w:tc>
        <w:tc>
          <w:tcPr>
            <w:tcW w:w="1485" w:type="dxa"/>
            <w:gridSpan w:val="2"/>
            <w:shd w:val="clear" w:color="auto" w:fill="FFC000"/>
          </w:tcPr>
          <w:p w:rsidR="00656B72" w:rsidRDefault="00656B72" w:rsidP="00656B72"/>
        </w:tc>
      </w:tr>
      <w:tr w:rsidR="00656B72" w:rsidTr="00185507">
        <w:tc>
          <w:tcPr>
            <w:tcW w:w="772" w:type="dxa"/>
            <w:tcBorders>
              <w:left w:val="nil"/>
              <w:bottom w:val="nil"/>
            </w:tcBorders>
          </w:tcPr>
          <w:p w:rsidR="00656B72" w:rsidRDefault="00656B72" w:rsidP="00656B72"/>
        </w:tc>
        <w:tc>
          <w:tcPr>
            <w:tcW w:w="7349" w:type="dxa"/>
            <w:gridSpan w:val="8"/>
          </w:tcPr>
          <w:p w:rsidR="00656B72" w:rsidRDefault="00293BBB" w:rsidP="00656B72">
            <w:r>
              <w:t>Correctly compute</w:t>
            </w:r>
            <w:r w:rsidR="00656B72">
              <w:t>s BIDMAS operations.</w:t>
            </w:r>
          </w:p>
        </w:tc>
        <w:tc>
          <w:tcPr>
            <w:tcW w:w="1485" w:type="dxa"/>
            <w:gridSpan w:val="2"/>
            <w:shd w:val="clear" w:color="auto" w:fill="FFC000"/>
          </w:tcPr>
          <w:p w:rsidR="00656B72" w:rsidRDefault="00656B72" w:rsidP="00656B72"/>
        </w:tc>
      </w:tr>
      <w:tr w:rsidR="00656B72" w:rsidTr="00185507">
        <w:trPr>
          <w:gridBefore w:val="2"/>
          <w:wBefore w:w="779" w:type="dxa"/>
        </w:trPr>
        <w:tc>
          <w:tcPr>
            <w:tcW w:w="766" w:type="dxa"/>
            <w:vMerge w:val="restart"/>
            <w:tcBorders>
              <w:left w:val="nil"/>
            </w:tcBorders>
            <w:shd w:val="clear" w:color="auto" w:fill="auto"/>
          </w:tcPr>
          <w:p w:rsidR="00656B72" w:rsidRDefault="00656B72" w:rsidP="00656B72"/>
        </w:tc>
        <w:tc>
          <w:tcPr>
            <w:tcW w:w="6576" w:type="dxa"/>
            <w:gridSpan w:val="6"/>
          </w:tcPr>
          <w:p w:rsidR="00656B72" w:rsidRDefault="00656B72" w:rsidP="00656B72">
            <w:r>
              <w:t>Correctly deals with brackets in layers.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656B72" w:rsidRDefault="00EA4757" w:rsidP="00656B72">
            <w:r>
              <w:t>(5(5x5))</w:t>
            </w:r>
          </w:p>
          <w:p w:rsidR="00EA4757" w:rsidRDefault="00EA4757" w:rsidP="00656B72">
            <w:r>
              <w:t>(5(5x3))</w:t>
            </w:r>
          </w:p>
          <w:p w:rsidR="00EA4757" w:rsidRDefault="00EA4757" w:rsidP="00656B72">
            <w:r>
              <w:t>(2x5)(3x5)</w:t>
            </w:r>
          </w:p>
        </w:tc>
      </w:tr>
      <w:tr w:rsidR="00656B72" w:rsidTr="00185507">
        <w:trPr>
          <w:gridBefore w:val="2"/>
          <w:wBefore w:w="779" w:type="dxa"/>
        </w:trPr>
        <w:tc>
          <w:tcPr>
            <w:tcW w:w="766" w:type="dxa"/>
            <w:vMerge/>
            <w:tcBorders>
              <w:left w:val="nil"/>
            </w:tcBorders>
            <w:shd w:val="clear" w:color="auto" w:fill="auto"/>
          </w:tcPr>
          <w:p w:rsidR="00656B72" w:rsidRDefault="00656B72" w:rsidP="00656B72">
            <w:pPr>
              <w:tabs>
                <w:tab w:val="left" w:pos="386"/>
              </w:tabs>
            </w:pPr>
          </w:p>
        </w:tc>
        <w:tc>
          <w:tcPr>
            <w:tcW w:w="2025" w:type="dxa"/>
            <w:gridSpan w:val="2"/>
          </w:tcPr>
          <w:p w:rsidR="00656B72" w:rsidRDefault="00656B72" w:rsidP="00656B72">
            <w:pPr>
              <w:tabs>
                <w:tab w:val="left" w:pos="386"/>
              </w:tabs>
            </w:pPr>
          </w:p>
        </w:tc>
        <w:tc>
          <w:tcPr>
            <w:tcW w:w="1130" w:type="dxa"/>
          </w:tcPr>
          <w:p w:rsidR="00656B72" w:rsidRDefault="00656B72" w:rsidP="00656B72">
            <w:pPr>
              <w:tabs>
                <w:tab w:val="left" w:pos="386"/>
              </w:tabs>
            </w:pPr>
            <w:r>
              <w:t>Regular</w:t>
            </w:r>
          </w:p>
        </w:tc>
        <w:tc>
          <w:tcPr>
            <w:tcW w:w="1153" w:type="dxa"/>
          </w:tcPr>
          <w:p w:rsidR="00656B72" w:rsidRDefault="00656B72" w:rsidP="00656B72">
            <w:pPr>
              <w:tabs>
                <w:tab w:val="left" w:pos="386"/>
              </w:tabs>
            </w:pPr>
            <w:r>
              <w:t>Negative</w:t>
            </w:r>
          </w:p>
        </w:tc>
        <w:tc>
          <w:tcPr>
            <w:tcW w:w="1173" w:type="dxa"/>
          </w:tcPr>
          <w:p w:rsidR="00656B72" w:rsidRDefault="00656B72" w:rsidP="00656B72">
            <w:pPr>
              <w:tabs>
                <w:tab w:val="left" w:pos="386"/>
              </w:tabs>
            </w:pPr>
            <w:r>
              <w:t>Fractional</w:t>
            </w:r>
          </w:p>
        </w:tc>
        <w:tc>
          <w:tcPr>
            <w:tcW w:w="1095" w:type="dxa"/>
          </w:tcPr>
          <w:p w:rsidR="00656B72" w:rsidRDefault="00656B72" w:rsidP="00656B72">
            <w:pPr>
              <w:tabs>
                <w:tab w:val="left" w:pos="386"/>
              </w:tabs>
            </w:pPr>
            <w:r>
              <w:t>Break</w:t>
            </w:r>
          </w:p>
        </w:tc>
        <w:tc>
          <w:tcPr>
            <w:tcW w:w="1485" w:type="dxa"/>
            <w:gridSpan w:val="2"/>
            <w:vMerge w:val="restart"/>
            <w:tcBorders>
              <w:right w:val="nil"/>
            </w:tcBorders>
          </w:tcPr>
          <w:p w:rsidR="00656B72" w:rsidRDefault="00656B72" w:rsidP="00656B72"/>
        </w:tc>
      </w:tr>
      <w:tr w:rsidR="00656B72" w:rsidTr="00185507">
        <w:trPr>
          <w:gridBefore w:val="2"/>
          <w:wBefore w:w="779" w:type="dxa"/>
        </w:trPr>
        <w:tc>
          <w:tcPr>
            <w:tcW w:w="766" w:type="dxa"/>
            <w:vMerge/>
            <w:tcBorders>
              <w:left w:val="nil"/>
            </w:tcBorders>
            <w:shd w:val="clear" w:color="auto" w:fill="auto"/>
          </w:tcPr>
          <w:p w:rsidR="00656B72" w:rsidRDefault="00656B72" w:rsidP="00656B72">
            <w:pPr>
              <w:tabs>
                <w:tab w:val="left" w:pos="386"/>
              </w:tabs>
            </w:pPr>
          </w:p>
        </w:tc>
        <w:tc>
          <w:tcPr>
            <w:tcW w:w="2025" w:type="dxa"/>
            <w:gridSpan w:val="2"/>
          </w:tcPr>
          <w:p w:rsidR="00656B72" w:rsidRDefault="00656B72" w:rsidP="00656B72">
            <w:pPr>
              <w:tabs>
                <w:tab w:val="left" w:pos="386"/>
              </w:tabs>
            </w:pPr>
            <w:r>
              <w:t>Indices</w:t>
            </w:r>
          </w:p>
        </w:tc>
        <w:tc>
          <w:tcPr>
            <w:tcW w:w="1130" w:type="dxa"/>
            <w:shd w:val="clear" w:color="auto" w:fill="92D050"/>
          </w:tcPr>
          <w:p w:rsidR="00656B72" w:rsidRPr="00EA4757" w:rsidRDefault="00EA4757" w:rsidP="00656B72">
            <w:pPr>
              <w:tabs>
                <w:tab w:val="left" w:pos="386"/>
              </w:tabs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1153" w:type="dxa"/>
            <w:shd w:val="clear" w:color="auto" w:fill="92D050"/>
          </w:tcPr>
          <w:p w:rsidR="00656B72" w:rsidRPr="00EA4757" w:rsidRDefault="00EA4757" w:rsidP="00656B72">
            <w:pPr>
              <w:tabs>
                <w:tab w:val="left" w:pos="386"/>
              </w:tabs>
              <w:rPr>
                <w:vertAlign w:val="superscript"/>
              </w:rPr>
            </w:pPr>
            <w:r>
              <w:t>9</w:t>
            </w:r>
            <w:r>
              <w:rPr>
                <w:vertAlign w:val="superscript"/>
              </w:rPr>
              <w:t>-1</w:t>
            </w:r>
          </w:p>
        </w:tc>
        <w:tc>
          <w:tcPr>
            <w:tcW w:w="1173" w:type="dxa"/>
            <w:shd w:val="clear" w:color="auto" w:fill="92D050"/>
          </w:tcPr>
          <w:p w:rsidR="00656B72" w:rsidRPr="00EA4757" w:rsidRDefault="00EA4757" w:rsidP="00656B72">
            <w:pPr>
              <w:tabs>
                <w:tab w:val="left" w:pos="386"/>
              </w:tabs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1/9</w:t>
            </w:r>
          </w:p>
        </w:tc>
        <w:tc>
          <w:tcPr>
            <w:tcW w:w="1095" w:type="dxa"/>
            <w:shd w:val="clear" w:color="auto" w:fill="FFC000"/>
          </w:tcPr>
          <w:p w:rsidR="00656B72" w:rsidRPr="00EA4757" w:rsidRDefault="00EA4757" w:rsidP="00656B72">
            <w:pPr>
              <w:tabs>
                <w:tab w:val="left" w:pos="386"/>
              </w:tabs>
              <w:rPr>
                <w:vertAlign w:val="superscript"/>
              </w:rPr>
            </w:pPr>
            <w:r>
              <w:t>-2</w:t>
            </w:r>
            <w:r>
              <w:rPr>
                <w:vertAlign w:val="superscript"/>
              </w:rPr>
              <w:t>1/2</w:t>
            </w:r>
          </w:p>
        </w:tc>
        <w:tc>
          <w:tcPr>
            <w:tcW w:w="1485" w:type="dxa"/>
            <w:gridSpan w:val="2"/>
            <w:vMerge/>
            <w:tcBorders>
              <w:bottom w:val="nil"/>
              <w:right w:val="nil"/>
            </w:tcBorders>
          </w:tcPr>
          <w:p w:rsidR="00656B72" w:rsidRDefault="00656B72" w:rsidP="00656B72"/>
        </w:tc>
      </w:tr>
      <w:tr w:rsidR="00656B72" w:rsidTr="00185507">
        <w:trPr>
          <w:gridBefore w:val="2"/>
          <w:gridAfter w:val="2"/>
          <w:wBefore w:w="779" w:type="dxa"/>
          <w:wAfter w:w="1485" w:type="dxa"/>
        </w:trPr>
        <w:tc>
          <w:tcPr>
            <w:tcW w:w="766" w:type="dxa"/>
            <w:vMerge/>
            <w:tcBorders>
              <w:left w:val="nil"/>
            </w:tcBorders>
            <w:shd w:val="clear" w:color="auto" w:fill="auto"/>
          </w:tcPr>
          <w:p w:rsidR="00656B72" w:rsidRDefault="00656B72" w:rsidP="00656B72">
            <w:pPr>
              <w:tabs>
                <w:tab w:val="left" w:pos="386"/>
              </w:tabs>
            </w:pPr>
          </w:p>
        </w:tc>
        <w:tc>
          <w:tcPr>
            <w:tcW w:w="2025" w:type="dxa"/>
            <w:gridSpan w:val="2"/>
          </w:tcPr>
          <w:p w:rsidR="00656B72" w:rsidRDefault="00656B72" w:rsidP="00656B72">
            <w:pPr>
              <w:tabs>
                <w:tab w:val="left" w:pos="386"/>
              </w:tabs>
            </w:pPr>
            <w:r>
              <w:t>Division</w:t>
            </w:r>
          </w:p>
        </w:tc>
        <w:tc>
          <w:tcPr>
            <w:tcW w:w="1130" w:type="dxa"/>
            <w:shd w:val="clear" w:color="auto" w:fill="92D050"/>
          </w:tcPr>
          <w:p w:rsidR="00656B72" w:rsidRDefault="001800DB" w:rsidP="00656B72">
            <w:pPr>
              <w:tabs>
                <w:tab w:val="left" w:pos="386"/>
              </w:tabs>
            </w:pPr>
            <w:r>
              <w:t>39</w:t>
            </w:r>
            <w:r w:rsidRPr="00F04D23">
              <w:t>÷</w:t>
            </w:r>
            <w:r>
              <w:t>7</w:t>
            </w:r>
          </w:p>
        </w:tc>
        <w:tc>
          <w:tcPr>
            <w:tcW w:w="1153" w:type="dxa"/>
            <w:shd w:val="clear" w:color="auto" w:fill="92D050"/>
          </w:tcPr>
          <w:p w:rsidR="00656B72" w:rsidRDefault="001800DB" w:rsidP="00656B72">
            <w:pPr>
              <w:tabs>
                <w:tab w:val="left" w:pos="386"/>
              </w:tabs>
            </w:pPr>
            <w:r>
              <w:t>-4</w:t>
            </w:r>
            <w:r w:rsidRPr="00F04D23">
              <w:t>÷</w:t>
            </w:r>
            <w:r>
              <w:t>2</w:t>
            </w:r>
          </w:p>
          <w:p w:rsidR="001800DB" w:rsidRPr="001800DB" w:rsidRDefault="001800DB" w:rsidP="00656B72">
            <w:pPr>
              <w:tabs>
                <w:tab w:val="left" w:pos="386"/>
              </w:tabs>
              <w:rPr>
                <w:color w:val="92D050"/>
              </w:rPr>
            </w:pPr>
            <w:r>
              <w:t>-4</w:t>
            </w:r>
            <w:r w:rsidRPr="00F04D23">
              <w:t>÷</w:t>
            </w:r>
            <w:r>
              <w:t>-2</w:t>
            </w:r>
          </w:p>
        </w:tc>
        <w:tc>
          <w:tcPr>
            <w:tcW w:w="1173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</w:t>
            </w:r>
            <w:r w:rsidRPr="00F04D23">
              <w:t>÷</w:t>
            </w:r>
            <w:r>
              <w:t>(1/2)</w:t>
            </w:r>
          </w:p>
        </w:tc>
        <w:tc>
          <w:tcPr>
            <w:tcW w:w="1095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2/0</w:t>
            </w:r>
          </w:p>
        </w:tc>
      </w:tr>
      <w:tr w:rsidR="00656B72" w:rsidTr="00185507">
        <w:trPr>
          <w:gridBefore w:val="2"/>
          <w:gridAfter w:val="2"/>
          <w:wBefore w:w="779" w:type="dxa"/>
          <w:wAfter w:w="1485" w:type="dxa"/>
        </w:trPr>
        <w:tc>
          <w:tcPr>
            <w:tcW w:w="766" w:type="dxa"/>
            <w:vMerge/>
            <w:tcBorders>
              <w:left w:val="nil"/>
            </w:tcBorders>
            <w:shd w:val="clear" w:color="auto" w:fill="auto"/>
          </w:tcPr>
          <w:p w:rsidR="00656B72" w:rsidRDefault="00656B72" w:rsidP="00656B72">
            <w:pPr>
              <w:tabs>
                <w:tab w:val="left" w:pos="386"/>
              </w:tabs>
            </w:pPr>
          </w:p>
        </w:tc>
        <w:tc>
          <w:tcPr>
            <w:tcW w:w="2025" w:type="dxa"/>
            <w:gridSpan w:val="2"/>
          </w:tcPr>
          <w:p w:rsidR="00656B72" w:rsidRDefault="00656B72" w:rsidP="00656B72">
            <w:pPr>
              <w:tabs>
                <w:tab w:val="left" w:pos="386"/>
              </w:tabs>
            </w:pPr>
            <w:r>
              <w:t>Multiplication</w:t>
            </w:r>
          </w:p>
        </w:tc>
        <w:tc>
          <w:tcPr>
            <w:tcW w:w="1130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39x7</w:t>
            </w:r>
          </w:p>
        </w:tc>
        <w:tc>
          <w:tcPr>
            <w:tcW w:w="1153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2x-2</w:t>
            </w:r>
          </w:p>
          <w:p w:rsidR="00403B40" w:rsidRDefault="00403B40" w:rsidP="00656B72">
            <w:pPr>
              <w:tabs>
                <w:tab w:val="left" w:pos="386"/>
              </w:tabs>
            </w:pPr>
            <w:r>
              <w:t>-2x-2</w:t>
            </w:r>
          </w:p>
        </w:tc>
        <w:tc>
          <w:tcPr>
            <w:tcW w:w="1173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2x(1/2)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:rsidR="00656B72" w:rsidRPr="00403B40" w:rsidRDefault="00403B40" w:rsidP="00656B72">
            <w:pPr>
              <w:tabs>
                <w:tab w:val="left" w:pos="386"/>
              </w:tabs>
              <w:rPr>
                <w:color w:val="FF0000"/>
              </w:rPr>
            </w:pPr>
            <w:r>
              <w:t>N/A</w:t>
            </w:r>
          </w:p>
        </w:tc>
      </w:tr>
      <w:tr w:rsidR="00656B72" w:rsidTr="00185507">
        <w:trPr>
          <w:gridBefore w:val="2"/>
          <w:gridAfter w:val="2"/>
          <w:wBefore w:w="779" w:type="dxa"/>
          <w:wAfter w:w="1485" w:type="dxa"/>
        </w:trPr>
        <w:tc>
          <w:tcPr>
            <w:tcW w:w="766" w:type="dxa"/>
            <w:vMerge/>
            <w:tcBorders>
              <w:left w:val="nil"/>
            </w:tcBorders>
            <w:shd w:val="clear" w:color="auto" w:fill="auto"/>
          </w:tcPr>
          <w:p w:rsidR="00656B72" w:rsidRDefault="00656B72" w:rsidP="00656B72">
            <w:pPr>
              <w:tabs>
                <w:tab w:val="left" w:pos="386"/>
              </w:tabs>
            </w:pPr>
          </w:p>
        </w:tc>
        <w:tc>
          <w:tcPr>
            <w:tcW w:w="2025" w:type="dxa"/>
            <w:gridSpan w:val="2"/>
          </w:tcPr>
          <w:p w:rsidR="00656B72" w:rsidRDefault="00656B72" w:rsidP="00656B72">
            <w:pPr>
              <w:tabs>
                <w:tab w:val="left" w:pos="386"/>
              </w:tabs>
            </w:pPr>
            <w:r>
              <w:t>Addition</w:t>
            </w:r>
          </w:p>
        </w:tc>
        <w:tc>
          <w:tcPr>
            <w:tcW w:w="1130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2+2</w:t>
            </w:r>
          </w:p>
        </w:tc>
        <w:tc>
          <w:tcPr>
            <w:tcW w:w="1153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2+-2</w:t>
            </w:r>
          </w:p>
        </w:tc>
        <w:tc>
          <w:tcPr>
            <w:tcW w:w="1173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2+(1/2)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:rsidR="00656B72" w:rsidRDefault="00403B40" w:rsidP="00656B72">
            <w:pPr>
              <w:tabs>
                <w:tab w:val="left" w:pos="386"/>
              </w:tabs>
            </w:pPr>
            <w:r>
              <w:t>N/A</w:t>
            </w:r>
          </w:p>
        </w:tc>
      </w:tr>
      <w:tr w:rsidR="00656B72" w:rsidTr="00185507">
        <w:trPr>
          <w:gridBefore w:val="2"/>
          <w:gridAfter w:val="2"/>
          <w:wBefore w:w="779" w:type="dxa"/>
          <w:wAfter w:w="1485" w:type="dxa"/>
        </w:trPr>
        <w:tc>
          <w:tcPr>
            <w:tcW w:w="766" w:type="dxa"/>
            <w:vMerge/>
            <w:tcBorders>
              <w:left w:val="nil"/>
            </w:tcBorders>
            <w:shd w:val="clear" w:color="auto" w:fill="auto"/>
          </w:tcPr>
          <w:p w:rsidR="00656B72" w:rsidRDefault="00656B72" w:rsidP="00656B72">
            <w:pPr>
              <w:tabs>
                <w:tab w:val="left" w:pos="386"/>
              </w:tabs>
            </w:pPr>
          </w:p>
        </w:tc>
        <w:tc>
          <w:tcPr>
            <w:tcW w:w="2025" w:type="dxa"/>
            <w:gridSpan w:val="2"/>
          </w:tcPr>
          <w:p w:rsidR="00656B72" w:rsidRDefault="00656B72" w:rsidP="00656B72">
            <w:pPr>
              <w:tabs>
                <w:tab w:val="left" w:pos="386"/>
              </w:tabs>
            </w:pPr>
            <w:r>
              <w:t>Subtraction</w:t>
            </w:r>
          </w:p>
        </w:tc>
        <w:tc>
          <w:tcPr>
            <w:tcW w:w="1130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2-2</w:t>
            </w:r>
          </w:p>
        </w:tc>
        <w:tc>
          <w:tcPr>
            <w:tcW w:w="1153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2--2</w:t>
            </w:r>
          </w:p>
        </w:tc>
        <w:tc>
          <w:tcPr>
            <w:tcW w:w="1173" w:type="dxa"/>
            <w:shd w:val="clear" w:color="auto" w:fill="92D050"/>
          </w:tcPr>
          <w:p w:rsidR="00656B72" w:rsidRDefault="00403B40" w:rsidP="00656B72">
            <w:pPr>
              <w:tabs>
                <w:tab w:val="left" w:pos="386"/>
              </w:tabs>
            </w:pPr>
            <w:r>
              <w:t>2-(1/2)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:rsidR="00656B72" w:rsidRDefault="00403B40" w:rsidP="00656B72">
            <w:pPr>
              <w:tabs>
                <w:tab w:val="left" w:pos="386"/>
              </w:tabs>
            </w:pPr>
            <w:r>
              <w:t>N/A</w:t>
            </w:r>
          </w:p>
        </w:tc>
      </w:tr>
      <w:tr w:rsidR="003D16F7" w:rsidTr="00185507">
        <w:trPr>
          <w:gridBefore w:val="2"/>
          <w:wBefore w:w="779" w:type="dxa"/>
        </w:trPr>
        <w:tc>
          <w:tcPr>
            <w:tcW w:w="7342" w:type="dxa"/>
            <w:gridSpan w:val="7"/>
          </w:tcPr>
          <w:p w:rsidR="003D16F7" w:rsidRDefault="003D16F7" w:rsidP="00656B72">
            <w:r>
              <w:t>Correctly graphs a variety of curves according to the calculator input.</w:t>
            </w:r>
          </w:p>
        </w:tc>
        <w:tc>
          <w:tcPr>
            <w:tcW w:w="1485" w:type="dxa"/>
            <w:gridSpan w:val="2"/>
            <w:shd w:val="clear" w:color="auto" w:fill="auto"/>
          </w:tcPr>
          <w:p w:rsidR="003D16F7" w:rsidRDefault="003D16F7" w:rsidP="00656B72">
            <w:pPr>
              <w:tabs>
                <w:tab w:val="left" w:pos="530"/>
              </w:tabs>
            </w:pPr>
          </w:p>
        </w:tc>
      </w:tr>
      <w:tr w:rsidR="003D16F7" w:rsidTr="00185507">
        <w:trPr>
          <w:gridBefore w:val="2"/>
          <w:wBefore w:w="779" w:type="dxa"/>
        </w:trPr>
        <w:tc>
          <w:tcPr>
            <w:tcW w:w="766" w:type="dxa"/>
            <w:vMerge w:val="restart"/>
            <w:tcBorders>
              <w:left w:val="nil"/>
            </w:tcBorders>
          </w:tcPr>
          <w:p w:rsidR="003D16F7" w:rsidRDefault="003D16F7" w:rsidP="003D16F7"/>
        </w:tc>
        <w:tc>
          <w:tcPr>
            <w:tcW w:w="6576" w:type="dxa"/>
            <w:gridSpan w:val="6"/>
          </w:tcPr>
          <w:p w:rsidR="003D16F7" w:rsidRDefault="003D16F7" w:rsidP="003D16F7">
            <w:r>
              <w:t>y = a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3D16F7" w:rsidRDefault="00185507" w:rsidP="003D16F7">
            <w:r>
              <w:t>5</w:t>
            </w:r>
          </w:p>
        </w:tc>
      </w:tr>
      <w:tr w:rsidR="003D16F7" w:rsidTr="00185507">
        <w:trPr>
          <w:gridBefore w:val="2"/>
          <w:wBefore w:w="779" w:type="dxa"/>
        </w:trPr>
        <w:tc>
          <w:tcPr>
            <w:tcW w:w="766" w:type="dxa"/>
            <w:vMerge/>
            <w:tcBorders>
              <w:left w:val="nil"/>
            </w:tcBorders>
          </w:tcPr>
          <w:p w:rsidR="003D16F7" w:rsidRDefault="003D16F7" w:rsidP="003D16F7"/>
        </w:tc>
        <w:tc>
          <w:tcPr>
            <w:tcW w:w="6576" w:type="dxa"/>
            <w:gridSpan w:val="6"/>
          </w:tcPr>
          <w:p w:rsidR="003D16F7" w:rsidRDefault="003D16F7" w:rsidP="003D16F7">
            <w:r>
              <w:t>y = mx + c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3D16F7" w:rsidRDefault="00185507" w:rsidP="003D16F7">
            <w:r>
              <w:t>2x+5</w:t>
            </w:r>
          </w:p>
        </w:tc>
      </w:tr>
      <w:tr w:rsidR="003D16F7" w:rsidTr="00185507">
        <w:trPr>
          <w:gridBefore w:val="2"/>
          <w:wBefore w:w="779" w:type="dxa"/>
        </w:trPr>
        <w:tc>
          <w:tcPr>
            <w:tcW w:w="766" w:type="dxa"/>
            <w:vMerge/>
            <w:tcBorders>
              <w:left w:val="nil"/>
            </w:tcBorders>
          </w:tcPr>
          <w:p w:rsidR="003D16F7" w:rsidRDefault="003D16F7" w:rsidP="003D16F7"/>
        </w:tc>
        <w:tc>
          <w:tcPr>
            <w:tcW w:w="6576" w:type="dxa"/>
            <w:gridSpan w:val="6"/>
          </w:tcPr>
          <w:p w:rsidR="003D16F7" w:rsidRPr="003D16F7" w:rsidRDefault="003D16F7" w:rsidP="003D16F7">
            <w:r>
              <w:t>y = ax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proofErr w:type="spellStart"/>
            <w:r>
              <w:t>bx</w:t>
            </w:r>
            <w:proofErr w:type="spellEnd"/>
            <w:r>
              <w:t xml:space="preserve"> + c</w:t>
            </w:r>
          </w:p>
        </w:tc>
        <w:tc>
          <w:tcPr>
            <w:tcW w:w="1485" w:type="dxa"/>
            <w:gridSpan w:val="2"/>
            <w:shd w:val="clear" w:color="auto" w:fill="92D050"/>
          </w:tcPr>
          <w:p w:rsidR="003D16F7" w:rsidRPr="00185507" w:rsidRDefault="000625FE" w:rsidP="003D16F7">
            <w:r>
              <w:t>3x</w:t>
            </w:r>
            <w:r w:rsidR="00185507">
              <w:rPr>
                <w:vertAlign w:val="superscript"/>
              </w:rPr>
              <w:t>2</w:t>
            </w:r>
            <w:r w:rsidR="00185507">
              <w:t>+6x+5</w:t>
            </w:r>
          </w:p>
        </w:tc>
      </w:tr>
      <w:tr w:rsidR="003D16F7" w:rsidTr="00185507">
        <w:trPr>
          <w:gridBefore w:val="2"/>
          <w:wBefore w:w="779" w:type="dxa"/>
        </w:trPr>
        <w:tc>
          <w:tcPr>
            <w:tcW w:w="766" w:type="dxa"/>
            <w:vMerge/>
            <w:tcBorders>
              <w:left w:val="nil"/>
            </w:tcBorders>
          </w:tcPr>
          <w:p w:rsidR="003D16F7" w:rsidRDefault="003D16F7" w:rsidP="003D16F7"/>
        </w:tc>
        <w:tc>
          <w:tcPr>
            <w:tcW w:w="6576" w:type="dxa"/>
            <w:gridSpan w:val="6"/>
          </w:tcPr>
          <w:p w:rsidR="003D16F7" w:rsidRPr="003D16F7" w:rsidRDefault="003D16F7" w:rsidP="003D16F7">
            <w:r>
              <w:t>y = ax</w:t>
            </w:r>
            <w:r>
              <w:rPr>
                <w:vertAlign w:val="superscript"/>
              </w:rPr>
              <w:t>3</w:t>
            </w:r>
            <w:r>
              <w:t xml:space="preserve"> + bx</w:t>
            </w:r>
            <w:r>
              <w:rPr>
                <w:vertAlign w:val="superscript"/>
              </w:rPr>
              <w:t>2</w:t>
            </w:r>
            <w:r>
              <w:t xml:space="preserve"> + cx + d</w:t>
            </w:r>
          </w:p>
        </w:tc>
        <w:tc>
          <w:tcPr>
            <w:tcW w:w="1485" w:type="dxa"/>
            <w:gridSpan w:val="2"/>
            <w:shd w:val="clear" w:color="auto" w:fill="C0504D" w:themeFill="accent2"/>
          </w:tcPr>
          <w:p w:rsidR="003D16F7" w:rsidRPr="00185507" w:rsidRDefault="00185507" w:rsidP="003D16F7">
            <w:r>
              <w:t>5x</w:t>
            </w:r>
            <w:r>
              <w:rPr>
                <w:vertAlign w:val="superscript"/>
              </w:rPr>
              <w:t>3</w:t>
            </w:r>
            <w:r>
              <w:t>-2x</w:t>
            </w:r>
            <w:r>
              <w:rPr>
                <w:vertAlign w:val="superscript"/>
              </w:rPr>
              <w:t>2</w:t>
            </w:r>
            <w:r>
              <w:t>+6x-2</w:t>
            </w:r>
          </w:p>
        </w:tc>
      </w:tr>
      <w:tr w:rsidR="003D16F7" w:rsidTr="00185507">
        <w:trPr>
          <w:gridBefore w:val="2"/>
          <w:wBefore w:w="779" w:type="dxa"/>
        </w:trPr>
        <w:tc>
          <w:tcPr>
            <w:tcW w:w="766" w:type="dxa"/>
            <w:vMerge/>
            <w:tcBorders>
              <w:left w:val="nil"/>
            </w:tcBorders>
          </w:tcPr>
          <w:p w:rsidR="003D16F7" w:rsidRDefault="003D16F7" w:rsidP="003D16F7"/>
        </w:tc>
        <w:tc>
          <w:tcPr>
            <w:tcW w:w="6576" w:type="dxa"/>
            <w:gridSpan w:val="6"/>
          </w:tcPr>
          <w:p w:rsidR="003D16F7" w:rsidRDefault="003D16F7" w:rsidP="003D16F7">
            <w:r>
              <w:t>y = 1/</w:t>
            </w:r>
            <w:proofErr w:type="spellStart"/>
            <w:r>
              <w:t>ax</w:t>
            </w:r>
            <w:proofErr w:type="spellEnd"/>
          </w:p>
        </w:tc>
        <w:tc>
          <w:tcPr>
            <w:tcW w:w="1485" w:type="dxa"/>
            <w:gridSpan w:val="2"/>
            <w:shd w:val="clear" w:color="auto" w:fill="FFC000"/>
          </w:tcPr>
          <w:p w:rsidR="003D16F7" w:rsidRDefault="00185507" w:rsidP="003D16F7">
            <w:r>
              <w:t>1/x</w:t>
            </w:r>
          </w:p>
          <w:p w:rsidR="00185507" w:rsidRPr="00185507" w:rsidRDefault="00185507" w:rsidP="003D16F7">
            <w:pPr>
              <w:rPr>
                <w:color w:val="C0504D" w:themeColor="accent2"/>
              </w:rPr>
            </w:pPr>
            <w:r w:rsidRPr="00185507">
              <w:rPr>
                <w:color w:val="C0504D" w:themeColor="accent2"/>
              </w:rPr>
              <w:t>1/2x</w:t>
            </w:r>
          </w:p>
          <w:p w:rsidR="00185507" w:rsidRDefault="00185507" w:rsidP="003D16F7">
            <w:r>
              <w:t>1/(x-1)</w:t>
            </w:r>
          </w:p>
        </w:tc>
      </w:tr>
      <w:tr w:rsidR="003D16F7" w:rsidTr="00AF296F">
        <w:trPr>
          <w:gridBefore w:val="2"/>
          <w:wBefore w:w="779" w:type="dxa"/>
        </w:trPr>
        <w:tc>
          <w:tcPr>
            <w:tcW w:w="766" w:type="dxa"/>
            <w:vMerge/>
            <w:tcBorders>
              <w:left w:val="nil"/>
            </w:tcBorders>
          </w:tcPr>
          <w:p w:rsidR="003D16F7" w:rsidRDefault="003D16F7" w:rsidP="003D16F7"/>
        </w:tc>
        <w:tc>
          <w:tcPr>
            <w:tcW w:w="6576" w:type="dxa"/>
            <w:gridSpan w:val="6"/>
          </w:tcPr>
          <w:p w:rsidR="003D16F7" w:rsidRPr="003D16F7" w:rsidRDefault="003D16F7" w:rsidP="003D16F7">
            <w:r>
              <w:t xml:space="preserve">y = </w:t>
            </w:r>
            <w:proofErr w:type="spellStart"/>
            <w:r>
              <w:t>a</w:t>
            </w:r>
            <w:r>
              <w:rPr>
                <w:vertAlign w:val="superscript"/>
              </w:rPr>
              <w:t>bx</w:t>
            </w:r>
            <w:proofErr w:type="spellEnd"/>
          </w:p>
        </w:tc>
        <w:tc>
          <w:tcPr>
            <w:tcW w:w="1485" w:type="dxa"/>
            <w:gridSpan w:val="2"/>
            <w:shd w:val="clear" w:color="auto" w:fill="C0504D" w:themeFill="accent2"/>
          </w:tcPr>
          <w:p w:rsidR="003D16F7" w:rsidRDefault="00185507" w:rsidP="003D16F7">
            <w:pPr>
              <w:rPr>
                <w:vertAlign w:val="superscript"/>
              </w:rPr>
            </w:pPr>
            <w:r>
              <w:t>e</w:t>
            </w:r>
            <w:r>
              <w:rPr>
                <w:vertAlign w:val="superscript"/>
              </w:rPr>
              <w:t>2x</w:t>
            </w:r>
          </w:p>
          <w:p w:rsidR="00185507" w:rsidRPr="00185507" w:rsidRDefault="00185507" w:rsidP="003D16F7">
            <w:r>
              <w:t>2</w:t>
            </w:r>
            <w:r>
              <w:rPr>
                <w:vertAlign w:val="superscript"/>
              </w:rPr>
              <w:t>x</w:t>
            </w:r>
          </w:p>
        </w:tc>
      </w:tr>
      <w:tr w:rsidR="003D16F7" w:rsidTr="00AF296F">
        <w:trPr>
          <w:gridBefore w:val="2"/>
          <w:wBefore w:w="779" w:type="dxa"/>
        </w:trPr>
        <w:tc>
          <w:tcPr>
            <w:tcW w:w="766" w:type="dxa"/>
            <w:vMerge/>
            <w:tcBorders>
              <w:left w:val="nil"/>
              <w:bottom w:val="nil"/>
            </w:tcBorders>
          </w:tcPr>
          <w:p w:rsidR="003D16F7" w:rsidRDefault="003D16F7" w:rsidP="003D16F7"/>
        </w:tc>
        <w:tc>
          <w:tcPr>
            <w:tcW w:w="6576" w:type="dxa"/>
            <w:gridSpan w:val="6"/>
          </w:tcPr>
          <w:p w:rsidR="003D16F7" w:rsidRPr="003D16F7" w:rsidRDefault="003D16F7" w:rsidP="003D16F7">
            <w:r>
              <w:t>y = log</w:t>
            </w:r>
            <w:r w:rsidR="0030670B">
              <w:rPr>
                <w:vertAlign w:val="subscript"/>
              </w:rPr>
              <w:t>10</w:t>
            </w:r>
            <w:bookmarkStart w:id="0" w:name="_GoBack"/>
            <w:bookmarkEnd w:id="0"/>
            <w:r>
              <w:t>x</w:t>
            </w:r>
          </w:p>
        </w:tc>
        <w:tc>
          <w:tcPr>
            <w:tcW w:w="1485" w:type="dxa"/>
            <w:gridSpan w:val="2"/>
            <w:shd w:val="clear" w:color="auto" w:fill="C0504D" w:themeFill="accent2"/>
          </w:tcPr>
          <w:p w:rsidR="003D16F7" w:rsidRDefault="00185507" w:rsidP="00185507">
            <w:r>
              <w:t>log</w:t>
            </w:r>
            <w:r>
              <w:rPr>
                <w:vertAlign w:val="subscript"/>
              </w:rPr>
              <w:t>10</w:t>
            </w:r>
            <w:r>
              <w:t>x</w:t>
            </w:r>
          </w:p>
          <w:p w:rsidR="00185507" w:rsidRPr="00185507" w:rsidRDefault="00185507" w:rsidP="00185507">
            <w:r>
              <w:t>2log</w:t>
            </w:r>
            <w:r>
              <w:rPr>
                <w:vertAlign w:val="subscript"/>
              </w:rPr>
              <w:t>10</w:t>
            </w:r>
            <w:r>
              <w:t>2x</w:t>
            </w:r>
          </w:p>
        </w:tc>
      </w:tr>
      <w:tr w:rsidR="003D16F7" w:rsidTr="001855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9"/>
          <w:gridAfter w:val="1"/>
          <w:wBefore w:w="8121" w:type="dxa"/>
          <w:wAfter w:w="419" w:type="dxa"/>
          <w:trHeight w:val="100"/>
        </w:trPr>
        <w:tc>
          <w:tcPr>
            <w:tcW w:w="1066" w:type="dxa"/>
          </w:tcPr>
          <w:p w:rsidR="003D16F7" w:rsidRDefault="003D16F7" w:rsidP="003D16F7">
            <w:pPr>
              <w:jc w:val="right"/>
            </w:pPr>
          </w:p>
        </w:tc>
      </w:tr>
    </w:tbl>
    <w:p w:rsidR="00F04D23" w:rsidRPr="00656B72" w:rsidRDefault="00656B72" w:rsidP="00656B72">
      <w:pPr>
        <w:rPr>
          <w:b/>
          <w:sz w:val="36"/>
          <w:szCs w:val="36"/>
        </w:rPr>
      </w:pPr>
      <w:r w:rsidRPr="00656B72">
        <w:rPr>
          <w:b/>
          <w:sz w:val="36"/>
          <w:szCs w:val="36"/>
        </w:rPr>
        <w:t>Success Criteria</w:t>
      </w:r>
    </w:p>
    <w:sectPr w:rsidR="00F04D23" w:rsidRPr="0065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83"/>
    <w:rsid w:val="00013905"/>
    <w:rsid w:val="000625FE"/>
    <w:rsid w:val="001800DB"/>
    <w:rsid w:val="00185507"/>
    <w:rsid w:val="00293BBB"/>
    <w:rsid w:val="002B3567"/>
    <w:rsid w:val="0030670B"/>
    <w:rsid w:val="003D16F7"/>
    <w:rsid w:val="00403B40"/>
    <w:rsid w:val="00630DAB"/>
    <w:rsid w:val="00642A44"/>
    <w:rsid w:val="00656B72"/>
    <w:rsid w:val="00A60837"/>
    <w:rsid w:val="00AF296F"/>
    <w:rsid w:val="00BF49B0"/>
    <w:rsid w:val="00D17446"/>
    <w:rsid w:val="00D37CE0"/>
    <w:rsid w:val="00EA4757"/>
    <w:rsid w:val="00F04D23"/>
    <w:rsid w:val="00F5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77FAF187</Template>
  <TotalTime>205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Knight</dc:creator>
  <cp:lastModifiedBy>Charles Knight</cp:lastModifiedBy>
  <cp:revision>13</cp:revision>
  <dcterms:created xsi:type="dcterms:W3CDTF">2018-01-04T13:24:00Z</dcterms:created>
  <dcterms:modified xsi:type="dcterms:W3CDTF">2018-01-19T12:06:00Z</dcterms:modified>
</cp:coreProperties>
</file>