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6" w:space="0" w:color="404040"/>
          <w:bottom w:val="single" w:sz="6" w:space="0" w:color="404040"/>
          <w:left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w="20" w:type="dxa"/>
              <w:bottom w:w="20" w:type="dxa"/>
              <w:left w:w="60" w:type="dxa"/>
              <w:right w:w="60" w:type="dxa"/>
            </w:tcMar>
            <w:vAlign w:val="center"/>
          </w:tcPr>
          <w:p>
            <w:pPr>
              <w:jc w:val="center"/>
              <w:spacing w:before="0" w:after="12"/>
            </w:pPr>
            <w:r>
              <w:rPr>
                <w:rFonts w:ascii="Arial Narrow" w:hAnsi="Arial Narrow"/>
                <w:b/>
                <w:i w:val="0"/>
                <w:color w:val="000000"/>
                <w:sz w:val="22"/>
              </w:rPr>
              <w:t>STORE PRODUCT &amp; INGREDIENT INFORMATION</w:t>
            </w:r>
          </w:p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282828"/>
                <w:sz w:val="14"/>
              </w:rPr>
              <w:t>HOW TO FILL:  [Buy Price + Package Type + Pack Content] = Bulk Pack Bought for Inventory (e.g. ₱85 | Pk | 12 pcs)   •   [Recipe Qty + Unit] = Amount Used per 1 Order/Serving (e.g. 2 | pcs)</w:t>
            </w:r>
          </w:p>
        </w:tc>
      </w:tr>
    </w:tbl>
    <w:p>
      <w:pPr>
        <w:jc w:val="left"/>
        <w:spacing w:before="15" w:after="15" w:line="3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bottom w:val="single" w:sz="4" w:space="0" w:color="404040"/>
          <w:left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  <w:gridCol w:w="180"/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</w:tblGrid>
      <w:tr>
        <w:trPr>
          <w:trHeight w:val="275" w:hRule="exact"/>
        </w:trPr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1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2</w:t>
            </w:r>
          </w:p>
        </w:tc>
      </w:tr>
      <w:tr>
        <w:trPr>
          <w:trHeight w:val="465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</w:tr>
      <w:tr>
        <w:trPr>
          <w:trHeight w:val="240" w:hRule="exact"/>
        </w:trPr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</w:tr>
      <w:tr>
        <w:trPr>
          <w:trHeight w:val="230" w:hRule="exact"/>
        </w:trPr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10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</w:tr>
    </w:tbl>
    <w:p>
      <w:pPr>
        <w:jc w:val="left"/>
        <w:spacing w:before="35" w:after="35" w:line="6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bottom w:val="single" w:sz="4" w:space="0" w:color="404040"/>
          <w:left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  <w:gridCol w:w="180"/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</w:tblGrid>
      <w:tr>
        <w:trPr>
          <w:trHeight w:val="275" w:hRule="exact"/>
        </w:trPr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3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4</w:t>
            </w:r>
          </w:p>
        </w:tc>
      </w:tr>
      <w:tr>
        <w:trPr>
          <w:trHeight w:val="465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</w:tr>
      <w:tr>
        <w:trPr>
          <w:trHeight w:val="240" w:hRule="exact"/>
        </w:trPr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</w:tr>
      <w:tr>
        <w:trPr>
          <w:trHeight w:val="230" w:hRule="exact"/>
        </w:trPr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10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</w:tr>
    </w:tbl>
    <w:p>
      <w:pPr>
        <w:jc w:val="center"/>
        <w:spacing w:before="0" w:after="0" w:line="20" w:lineRule="exact"/>
      </w:pPr>
      <w:r>
        <w:br w:type="page"/>
      </w: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6" w:space="0" w:color="404040"/>
          <w:bottom w:val="single" w:sz="6" w:space="0" w:color="404040"/>
          <w:left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w="20" w:type="dxa"/>
              <w:bottom w:w="20" w:type="dxa"/>
              <w:left w:w="60" w:type="dxa"/>
              <w:right w:w="60" w:type="dxa"/>
            </w:tcMar>
            <w:vAlign w:val="center"/>
          </w:tcPr>
          <w:p>
            <w:pPr>
              <w:jc w:val="center"/>
              <w:spacing w:before="0" w:after="12"/>
            </w:pPr>
            <w:r>
              <w:rPr>
                <w:rFonts w:ascii="Arial Narrow" w:hAnsi="Arial Narrow"/>
                <w:b/>
                <w:i w:val="0"/>
                <w:color w:val="000000"/>
                <w:sz w:val="22"/>
              </w:rPr>
              <w:t>STORE PRODUCT &amp; INGREDIENT INFORMATION (CONTINUED — PRODUCTS 5 TO 8)</w:t>
            </w:r>
          </w:p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282828"/>
                <w:sz w:val="14"/>
              </w:rPr>
              <w:t>REMINDER: Include ALL ingredients, sauces, toppings, cups, lids, straws, wrappers, or boxes used to make 1 serving of the product!</w:t>
            </w:r>
          </w:p>
        </w:tc>
      </w:tr>
    </w:tbl>
    <w:p>
      <w:pPr>
        <w:jc w:val="left"/>
        <w:spacing w:before="15" w:after="15" w:line="3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bottom w:val="single" w:sz="4" w:space="0" w:color="404040"/>
          <w:left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  <w:gridCol w:w="180"/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</w:tblGrid>
      <w:tr>
        <w:trPr>
          <w:trHeight w:val="275" w:hRule="exact"/>
        </w:trPr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5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6</w:t>
            </w:r>
          </w:p>
        </w:tc>
      </w:tr>
      <w:tr>
        <w:trPr>
          <w:trHeight w:val="465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</w:tr>
      <w:tr>
        <w:trPr>
          <w:trHeight w:val="240" w:hRule="exact"/>
        </w:trPr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</w:tr>
      <w:tr>
        <w:trPr>
          <w:trHeight w:val="230" w:hRule="exact"/>
        </w:trPr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10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</w:tr>
    </w:tbl>
    <w:p>
      <w:pPr>
        <w:jc w:val="left"/>
        <w:spacing w:before="35" w:after="35" w:line="6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bottom w:val="single" w:sz="4" w:space="0" w:color="404040"/>
          <w:left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  <w:gridCol w:w="180"/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</w:tblGrid>
      <w:tr>
        <w:trPr>
          <w:trHeight w:val="275" w:hRule="exact"/>
        </w:trPr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7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8</w:t>
            </w:r>
          </w:p>
        </w:tc>
      </w:tr>
      <w:tr>
        <w:trPr>
          <w:trHeight w:val="465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</w:tr>
      <w:tr>
        <w:trPr>
          <w:trHeight w:val="240" w:hRule="exact"/>
        </w:trPr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</w:tr>
      <w:tr>
        <w:trPr>
          <w:trHeight w:val="230" w:hRule="exact"/>
        </w:trPr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10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</w:tr>
    </w:tbl>
    <w:p>
      <w:pPr>
        <w:jc w:val="center"/>
        <w:spacing w:before="0" w:after="0" w:line="20" w:lineRule="exact"/>
      </w:pPr>
      <w:r>
        <w:br w:type="page"/>
      </w: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6" w:space="0" w:color="404040"/>
          <w:bottom w:val="single" w:sz="6" w:space="0" w:color="404040"/>
          <w:left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w="20" w:type="dxa"/>
              <w:bottom w:w="20" w:type="dxa"/>
              <w:left w:w="60" w:type="dxa"/>
              <w:right w:w="60" w:type="dxa"/>
            </w:tcMar>
            <w:vAlign w:val="center"/>
          </w:tcPr>
          <w:p>
            <w:pPr>
              <w:jc w:val="center"/>
              <w:spacing w:before="0" w:after="12"/>
            </w:pPr>
            <w:r>
              <w:rPr>
                <w:rFonts w:ascii="Arial Narrow" w:hAnsi="Arial Narrow"/>
                <w:b/>
                <w:i w:val="0"/>
                <w:color w:val="000000"/>
                <w:sz w:val="22"/>
              </w:rPr>
              <w:t>STORE PRODUCT &amp; INGREDIENT INFORMATION — SAMPLE GUIDE &amp; EXTRA SHEETS</w:t>
            </w:r>
          </w:p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282828"/>
                <w:sz w:val="14"/>
              </w:rPr>
              <w:t>EXAMPLE BELOW: Notice how 'Pack Content' stays the same for the bulk item bought (e.g. 12 pcs buns per pack), while 'Recipe Qty' changes per variant (1 pc vs 2 pcs used per burger)!</w:t>
            </w:r>
          </w:p>
        </w:tc>
      </w:tr>
    </w:tbl>
    <w:p>
      <w:pPr>
        <w:jc w:val="left"/>
        <w:spacing w:before="15" w:after="15" w:line="3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bottom w:val="single" w:sz="4" w:space="0" w:color="404040"/>
          <w:left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  <w:gridCol w:w="180"/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</w:tblGrid>
      <w:tr>
        <w:trPr>
          <w:trHeight w:val="275" w:hRule="exact"/>
        </w:trPr>
        <w:tc>
          <w:tcPr>
            <w:tcW w:type="dxa" w:w="7110"/>
            <w:gridSpan w:val="16"/>
            <w:shd w:fill="D9E1F2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SAMPLE A — REGULAR VARIANT (DO NOT EDIT)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shd w:fill="D9E1F2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SAMPLE B — OVERLOAD VARIANT (DO NOT EDIT)</w:t>
            </w:r>
          </w:p>
        </w:tc>
      </w:tr>
      <w:tr>
        <w:trPr>
          <w:trHeight w:val="465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Classic Beef Burger      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   Category: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Burgers 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Regular (Single) 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Classic Beef Burger      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   Category: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Burgers 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Overload (Double) </w:t>
            </w:r>
          </w:p>
        </w:tc>
      </w:tr>
      <w:tr>
        <w:trPr>
          <w:trHeight w:val="240" w:hRule="exact"/>
        </w:trPr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</w:tr>
      <w:tr>
        <w:trPr>
          <w:trHeight w:val="230" w:hRule="exact"/>
        </w:trPr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Burger Buns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60.00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12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Burger Buns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60.00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12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Beef Patty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120.00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Beef Patty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120.00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2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Cheese Slices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95.00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20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Cheese Slices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95.00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20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2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Mayonnaise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180.00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1000 mL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Mayonnaise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180.00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1000 mL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20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Tomato Ketchup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95.00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1000 mL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Tomato Ketchup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95.00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1000 mL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15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Fresh Lettuce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80.00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500 g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15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Fresh Lettuce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80.00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500 g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25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Burger Wrapper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40.00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100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Burger Clamshell Box</w:t>
            </w: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>150.00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50 pcs</w:t>
            </w: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1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50A0"/>
                <w:sz w:val="13"/>
              </w:rPr>
              <w:t>✓</w:t>
            </w: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10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 ₱45.00    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 Notes: </w:t>
            </w: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 xml:space="preserve"> Uses 1 bun, 1 patty, 1 cheese + veggies &amp; wrapper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/>
                <w:i w:val="0"/>
                <w:color w:val="0050A0"/>
                <w:sz w:val="14"/>
              </w:rPr>
              <w:t xml:space="preserve">  ₱85.00    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 Notes: </w:t>
            </w:r>
            <w:r>
              <w:rPr>
                <w:rFonts w:ascii="Arial Narrow" w:hAnsi="Arial Narrow"/>
                <w:b w:val="0"/>
                <w:i w:val="0"/>
                <w:color w:val="0050A0"/>
                <w:sz w:val="13"/>
              </w:rPr>
              <w:t xml:space="preserve"> Uses 2 patties, 2 cheese, double sauce &amp; clamshell box!</w:t>
            </w:r>
          </w:p>
        </w:tc>
      </w:tr>
    </w:tbl>
    <w:p>
      <w:pPr>
        <w:jc w:val="left"/>
        <w:spacing w:before="35" w:after="35" w:line="60" w:lineRule="exact"/>
      </w:pPr>
    </w:p>
    <w:tbl>
      <w:tblPr>
        <w:tblW w:type="dxa" w:w="14400"/>
        <w:jc w:val="center"/>
        <w:tblLook w:firstColumn="1" w:firstRow="1" w:lastColumn="0" w:lastRow="0" w:noHBand="0" w:noVBand="1" w:val="04A0"/>
        <w:tblBorders>
          <w:top w:val="single" w:sz="4" w:space="0" w:color="404040"/>
          <w:bottom w:val="single" w:sz="4" w:space="0" w:color="404040"/>
          <w:left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  <w:gridCol w:w="180"/>
        <w:gridCol w:w="310"/>
        <w:gridCol w:w="1460"/>
        <w:gridCol w:w="640"/>
        <w:gridCol w:w="250"/>
        <w:gridCol w:w="250"/>
        <w:gridCol w:w="250"/>
        <w:gridCol w:w="250"/>
        <w:gridCol w:w="250"/>
        <w:gridCol w:w="250"/>
        <w:gridCol w:w="700"/>
        <w:gridCol w:w="600"/>
        <w:gridCol w:w="380"/>
        <w:gridCol w:w="380"/>
        <w:gridCol w:w="380"/>
        <w:gridCol w:w="380"/>
        <w:gridCol w:w="380"/>
      </w:tblGrid>
      <w:tr>
        <w:trPr>
          <w:trHeight w:val="275" w:hRule="exact"/>
        </w:trPr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9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shd w:fill="D9D9D9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7"/>
              </w:rPr>
              <w:t>PRODUCT 10</w:t>
            </w:r>
          </w:p>
        </w:tc>
      </w:tr>
      <w:tr>
        <w:trPr>
          <w:trHeight w:val="465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2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Product Name: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__________________________________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Category: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Variant / Size: 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</w:t>
            </w:r>
          </w:p>
        </w:tc>
      </w:tr>
      <w:tr>
        <w:trPr>
          <w:trHeight w:val="240" w:hRule="exact"/>
        </w:trPr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46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Ingredient Name</w:t>
            </w:r>
          </w:p>
        </w:tc>
        <w:tc>
          <w:tcPr>
            <w:tcW w:type="dxa" w:w="640"/>
            <w:vMerge w:val="restart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Buy Price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(₱)</w:t>
            </w:r>
          </w:p>
        </w:tc>
        <w:tc>
          <w:tcPr>
            <w:tcW w:type="dxa" w:w="1500"/>
            <w:gridSpan w:val="6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Package Type</w:t>
            </w:r>
          </w:p>
        </w:tc>
        <w:tc>
          <w:tcPr>
            <w:tcW w:type="dxa" w:w="7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Pack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Content</w:t>
            </w:r>
          </w:p>
        </w:tc>
        <w:tc>
          <w:tcPr>
            <w:tcW w:type="dxa" w:w="600"/>
            <w:vMerge w:val="restart"/>
            <w:shd w:fill="CFE2F3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 w:line="140" w:lineRule="exact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Recipe</w:t>
              <w:br/>
            </w: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Qty</w:t>
            </w:r>
          </w:p>
        </w:tc>
        <w:tc>
          <w:tcPr>
            <w:tcW w:type="dxa" w:w="1900"/>
            <w:gridSpan w:val="5"/>
            <w:shd w:fill="D9D9D9"/>
            <w:tcMar>
              <w:top w:w="6" w:type="dxa"/>
              <w:bottom w:w="6" w:type="dxa"/>
              <w:left w:w="8" w:type="dxa"/>
              <w:right w:w="8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Unit (for Recipe Qty)</w:t>
            </w:r>
          </w:p>
        </w:tc>
      </w:tr>
      <w:tr>
        <w:trPr>
          <w:trHeight w:val="230" w:hRule="exact"/>
        </w:trPr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46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40"/>
            <w:vMerge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Bx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Jr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Bt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Sk</w:t>
            </w:r>
          </w:p>
        </w:tc>
        <w:tc>
          <w:tcPr>
            <w:tcW w:type="dxa" w:w="25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Tr</w:t>
            </w:r>
          </w:p>
        </w:tc>
        <w:tc>
          <w:tcPr>
            <w:tcW w:type="dxa" w:w="7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vMerge/>
            <w:shd w:fill="CFE2F3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pcs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kg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mL</w:t>
            </w:r>
          </w:p>
        </w:tc>
        <w:tc>
          <w:tcPr>
            <w:tcW w:type="dxa" w:w="380"/>
            <w:shd w:fill="D9D9D9"/>
            <w:tcMar>
              <w:top w:w="6" w:type="dxa"/>
              <w:bottom w:w="6" w:type="dxa"/>
              <w:left w:w="4" w:type="dxa"/>
              <w:right w:w="4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2"/>
              </w:rPr>
              <w:t>L</w:t>
            </w: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275" w:hRule="exact"/>
        </w:trPr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31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46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type="dxa" w:w="64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25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7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60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type="dxa" w:w="380"/>
            <w:tcMar>
              <w:top w:w="8" w:type="dxa"/>
              <w:bottom w:w="8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310" w:hRule="exact"/>
        </w:trPr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  <w:tc>
          <w:tcPr>
            <w:tcW w:type="dxa" w:w="180"/>
            <w:tcBorders>
              <w:top w:val="nil"/>
              <w:bottom w:val="nil"/>
              <w:left w:val="single" w:sz="4" w:space="0" w:color="404040"/>
              <w:right w:val="single" w:sz="4" w:space="0" w:color="404040"/>
            </w:tcBorders>
            <w:shd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0" w:lineRule="exact"/>
            </w:pPr>
          </w:p>
        </w:tc>
        <w:tc>
          <w:tcPr>
            <w:tcW w:type="dxa" w:w="7110"/>
            <w:gridSpan w:val="16"/>
            <w:tcMar>
              <w:top w:w="15" w:type="dxa"/>
              <w:bottom w:w="15" w:type="dxa"/>
              <w:left w:w="50" w:type="dxa"/>
              <w:right w:w="5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Current Selling Price (₱):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 xml:space="preserve">____________________    </w:t>
            </w:r>
            <w:r>
              <w:rPr>
                <w:rFonts w:ascii="Arial Narrow" w:hAnsi="Arial Narrow"/>
                <w:b/>
                <w:i w:val="0"/>
                <w:color w:val="000000"/>
                <w:sz w:val="14"/>
              </w:rPr>
              <w:t xml:space="preserve">Notes: </w:t>
            </w:r>
            <w:r>
              <w:rPr>
                <w:rFonts w:ascii="Arial Narrow" w:hAnsi="Arial Narrow"/>
                <w:b w:val="0"/>
                <w:i w:val="0"/>
                <w:color w:val="6E6E6E"/>
                <w:sz w:val="14"/>
              </w:rPr>
              <w:t>______________________________________</w:t>
            </w:r>
          </w:p>
        </w:tc>
      </w:tr>
    </w:tbl>
    <w:sectPr w:rsidR="00FC693F" w:rsidRPr="0006063C" w:rsidSect="00034616">
      <w:pgSz w:w="15840" w:h="12240"/>
      <w:pgMar w:top="317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