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0A37501D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AB6C7B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2EB378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A05A80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A39BBE3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1C8F39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2A3D3E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D0B940D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E27B00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0061E4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EAFD9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94D5A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DEEC669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656B9AB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5FB081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49F31CB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128261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0124171C" w14:textId="4C55064F" w:rsidR="00AD2B32" w:rsidRPr="00D62E83" w:rsidRDefault="00320A04" w:rsidP="00AE7CDA">
      <w:pPr>
        <w:spacing w:line="240" w:lineRule="auto"/>
        <w:ind w:firstLine="0"/>
        <w:jc w:val="center"/>
        <w:rPr>
          <w:b/>
          <w:bCs/>
          <w:szCs w:val="24"/>
        </w:rPr>
      </w:pPr>
      <w:r w:rsidRPr="00D62E83">
        <w:rPr>
          <w:b/>
          <w:bCs/>
          <w:szCs w:val="24"/>
        </w:rPr>
        <w:t>Игра «</w:t>
      </w:r>
      <w:r w:rsidR="00DB3595">
        <w:rPr>
          <w:b/>
          <w:bCs/>
          <w:szCs w:val="24"/>
        </w:rPr>
        <w:t>Шарик – рикошет</w:t>
      </w:r>
      <w:r w:rsidRPr="00D62E83">
        <w:rPr>
          <w:b/>
          <w:bCs/>
          <w:szCs w:val="24"/>
        </w:rPr>
        <w:t>»</w:t>
      </w:r>
    </w:p>
    <w:p w14:paraId="2D66B6F7" w14:textId="77777777"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пользователя</w:t>
      </w:r>
    </w:p>
    <w:p w14:paraId="62486C05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101652C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B99056E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1299C43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DDBEF0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461D77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CF2D8B6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FB7827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C3994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562CB0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4CE0A4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2EBF3C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D98A12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946DB82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997CC1D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10FFD37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B69937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FE9F23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72F646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8CE6F9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1CDCEA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BB9E25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3DE523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9891531" w14:textId="7D4780BC" w:rsidR="00AE7CDA" w:rsidRPr="00D62E83" w:rsidRDefault="00AD2B32" w:rsidP="00AD2B3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 w:rsidR="00AA6EDC">
        <w:rPr>
          <w:rFonts w:eastAsia="Times New Roman" w:cs="Times New Roman"/>
          <w:szCs w:val="24"/>
        </w:rPr>
        <w:t>4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14:paraId="52E5622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  <w:r w:rsidRPr="00D62E83">
        <w:rPr>
          <w:rFonts w:eastAsia="Times New Roman" w:cs="Times New Roman"/>
          <w:b/>
          <w:sz w:val="28"/>
          <w:szCs w:val="28"/>
        </w:rPr>
        <w:br w:type="page"/>
      </w:r>
    </w:p>
    <w:p w14:paraId="5BA24CAF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07547A01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5043CB0F" w14:textId="77777777" w:rsidR="00655ED3" w:rsidRDefault="00655ED3" w:rsidP="00925524">
          <w:pPr>
            <w:pStyle w:val="a8"/>
            <w:keepNext w:val="0"/>
            <w:keepLines w:val="0"/>
            <w:spacing w:before="0" w:line="240" w:lineRule="auto"/>
            <w:ind w:right="567"/>
          </w:pPr>
        </w:p>
        <w:p w14:paraId="4A8EDA1A" w14:textId="66D8A268" w:rsidR="000A0C01" w:rsidRDefault="00655ED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42575" w:history="1">
            <w:r w:rsidR="000A0C01" w:rsidRPr="009C3022">
              <w:rPr>
                <w:rStyle w:val="a5"/>
                <w:kern w:val="32"/>
                <w:lang w:eastAsia="en-US" w:bidi="en-US"/>
              </w:rPr>
              <w:t>1</w:t>
            </w:r>
            <w:r w:rsidR="000A0C0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A0C01" w:rsidRPr="009C3022">
              <w:rPr>
                <w:rStyle w:val="a5"/>
                <w:kern w:val="32"/>
                <w:lang w:eastAsia="en-US" w:bidi="en-US"/>
              </w:rPr>
              <w:t>Введение</w:t>
            </w:r>
            <w:r w:rsidR="000A0C01">
              <w:rPr>
                <w:rStyle w:val="a5"/>
                <w:kern w:val="32"/>
                <w:lang w:eastAsia="en-US" w:bidi="en-US"/>
              </w:rPr>
              <w:t>………………………………………………………………………………...</w:t>
            </w:r>
            <w:r w:rsidR="000A0C01">
              <w:rPr>
                <w:webHidden/>
              </w:rPr>
              <w:tab/>
            </w:r>
            <w:r w:rsidR="000A0C01">
              <w:rPr>
                <w:webHidden/>
              </w:rPr>
              <w:fldChar w:fldCharType="begin"/>
            </w:r>
            <w:r w:rsidR="000A0C01">
              <w:rPr>
                <w:webHidden/>
              </w:rPr>
              <w:instrText xml:space="preserve"> PAGEREF _Toc169442575 \h </w:instrText>
            </w:r>
            <w:r w:rsidR="000A0C01">
              <w:rPr>
                <w:webHidden/>
              </w:rPr>
            </w:r>
            <w:r w:rsidR="000A0C01">
              <w:rPr>
                <w:webHidden/>
              </w:rPr>
              <w:fldChar w:fldCharType="separate"/>
            </w:r>
            <w:r w:rsidR="000A0C01">
              <w:rPr>
                <w:webHidden/>
              </w:rPr>
              <w:t>3</w:t>
            </w:r>
            <w:r w:rsidR="000A0C01">
              <w:rPr>
                <w:webHidden/>
              </w:rPr>
              <w:fldChar w:fldCharType="end"/>
            </w:r>
          </w:hyperlink>
        </w:p>
        <w:p w14:paraId="65520357" w14:textId="6AB4EF22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76" w:history="1">
            <w:r w:rsidRPr="009C3022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571007" w14:textId="1E4889CC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77" w:history="1">
            <w:r w:rsidRPr="009C3022">
              <w:rPr>
                <w:rStyle w:val="a5"/>
                <w:lang w:eastAsia="en-US" w:bidi="en-US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0E93D8" w14:textId="269042B4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78" w:history="1">
            <w:r w:rsidRPr="009C3022">
              <w:rPr>
                <w:rStyle w:val="a5"/>
                <w:lang w:eastAsia="en-US" w:bidi="en-US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4A7AE5" w14:textId="62ABD969" w:rsidR="000A0C01" w:rsidRDefault="000A0C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79" w:history="1">
            <w:r w:rsidRPr="009C3022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Назначение и условия применения</w:t>
            </w:r>
            <w:r>
              <w:rPr>
                <w:rStyle w:val="a5"/>
                <w:lang w:eastAsia="en-US" w:bidi="en-US"/>
              </w:rPr>
              <w:t>…………………………………………………...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596A39" w14:textId="06ED5F60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80" w:history="1">
            <w:r w:rsidRPr="009C3022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4CEE0B" w14:textId="150917E7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81" w:history="1">
            <w:r w:rsidRPr="009C3022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54CD9A" w14:textId="5134335E" w:rsidR="000A0C01" w:rsidRDefault="000A0C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82" w:history="1">
            <w:r w:rsidRPr="009C3022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Подготовка к работе</w:t>
            </w:r>
            <w:r>
              <w:rPr>
                <w:rStyle w:val="a5"/>
                <w:lang w:eastAsia="en-US" w:bidi="en-US"/>
              </w:rPr>
              <w:t>……………………………………………………………………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6049DC" w14:textId="7B11F0DC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83" w:history="1">
            <w:r w:rsidRPr="009C3022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FE709C" w14:textId="3A04454A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84" w:history="1">
            <w:r w:rsidRPr="009C3022">
              <w:rPr>
                <w:rStyle w:val="a5"/>
                <w:lang w:eastAsia="en-US"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Порядок загрузки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32FBE5" w14:textId="48838EAF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85" w:history="1">
            <w:r w:rsidRPr="009C3022">
              <w:rPr>
                <w:rStyle w:val="a5"/>
                <w:lang w:eastAsia="en-US"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F65756" w14:textId="5242FF44" w:rsidR="000A0C01" w:rsidRDefault="000A0C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86" w:history="1">
            <w:r w:rsidRPr="009C3022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Описание операций</w:t>
            </w:r>
            <w:r>
              <w:rPr>
                <w:rStyle w:val="a5"/>
                <w:lang w:eastAsia="en-US" w:bidi="en-US"/>
              </w:rPr>
              <w:t>……………………………………………………………………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813B3B" w14:textId="767CE208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87" w:history="1">
            <w:r w:rsidRPr="009C3022">
              <w:rPr>
                <w:rStyle w:val="a5"/>
                <w:lang w:eastAsia="en-US"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CA4118" w14:textId="11CD234C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88" w:history="1">
            <w:r w:rsidRPr="009C3022">
              <w:rPr>
                <w:rStyle w:val="a5"/>
                <w:lang w:eastAsia="en-US" w:bidi="en-US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2FF675" w14:textId="6A081F5F" w:rsidR="000A0C01" w:rsidRDefault="000A0C0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89" w:history="1">
            <w:r w:rsidRPr="009C3022">
              <w:rPr>
                <w:rStyle w:val="a5"/>
                <w:lang w:eastAsia="en-US" w:bidi="en-US"/>
              </w:rPr>
              <w:t>4.2.1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Функция выбора уровня сложности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0EBDF1" w14:textId="2D7C4461" w:rsidR="000A0C01" w:rsidRDefault="000A0C0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90" w:history="1">
            <w:r w:rsidRPr="009C3022">
              <w:rPr>
                <w:rStyle w:val="a5"/>
                <w:lang w:eastAsia="en-US" w:bidi="en-US"/>
              </w:rPr>
              <w:t>4.2.2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Функция управления игровым процессом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299C5C7" w14:textId="0B9339C3" w:rsidR="000A0C01" w:rsidRDefault="000A0C0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91" w:history="1">
            <w:r w:rsidRPr="009C3022">
              <w:rPr>
                <w:rStyle w:val="a5"/>
                <w:lang w:eastAsia="en-US" w:bidi="en-US"/>
              </w:rPr>
              <w:t>4.2.3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Функция прохождения уровней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454D77" w14:textId="08F9DBD1" w:rsidR="000A0C01" w:rsidRDefault="000A0C0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92" w:history="1">
            <w:r w:rsidRPr="009C3022">
              <w:rPr>
                <w:rStyle w:val="a5"/>
                <w:lang w:eastAsia="en-US" w:bidi="en-US"/>
              </w:rPr>
              <w:t>4.2.4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Функция побед и поражений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DB9B6D5" w14:textId="34CB75BB" w:rsidR="000A0C01" w:rsidRDefault="000A0C0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93" w:history="1">
            <w:r w:rsidRPr="009C3022">
              <w:rPr>
                <w:rStyle w:val="a5"/>
                <w:lang w:eastAsia="en-US" w:bidi="en-US"/>
              </w:rPr>
              <w:t>4.2.5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Функция главного меню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A7D2BC" w14:textId="052EDA2D" w:rsidR="000A0C01" w:rsidRDefault="000A0C0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94" w:history="1">
            <w:r w:rsidRPr="009C3022">
              <w:rPr>
                <w:rStyle w:val="a5"/>
                <w:lang w:eastAsia="en-US" w:bidi="en-US"/>
              </w:rPr>
              <w:t>4.2.6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Функция выбора уровней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94C4977" w14:textId="66791782" w:rsidR="000A0C01" w:rsidRDefault="000A0C0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95" w:history="1">
            <w:r w:rsidRPr="009C3022">
              <w:rPr>
                <w:rStyle w:val="a5"/>
                <w:lang w:eastAsia="en-US" w:bidi="en-US"/>
              </w:rPr>
              <w:t>4.2.7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Функция отображения счета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AB4BE6" w14:textId="67828F10" w:rsidR="000A0C01" w:rsidRDefault="000A0C0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96" w:history="1">
            <w:r w:rsidRPr="009C3022">
              <w:rPr>
                <w:rStyle w:val="a5"/>
                <w:lang w:eastAsia="en-US" w:bidi="en-US"/>
              </w:rPr>
              <w:t>4.2.8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Функция отображения результатов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C8B7F15" w14:textId="1678A814" w:rsidR="000A0C01" w:rsidRDefault="000A0C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97" w:history="1">
            <w:r w:rsidRPr="009C3022">
              <w:rPr>
                <w:rStyle w:val="a5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Аварийные ситуации</w:t>
            </w:r>
            <w:r>
              <w:rPr>
                <w:rStyle w:val="a5"/>
                <w:lang w:eastAsia="en-US" w:bidi="en-US"/>
              </w:rPr>
              <w:t>…………………………………………………………………...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E97423E" w14:textId="49232D3A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98" w:history="1">
            <w:r w:rsidRPr="009C3022">
              <w:rPr>
                <w:rStyle w:val="a5"/>
                <w:lang w:eastAsia="en-US" w:bidi="en-US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D4F081" w14:textId="1D6AF708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599" w:history="1">
            <w:r w:rsidRPr="009C3022">
              <w:rPr>
                <w:rStyle w:val="a5"/>
                <w:lang w:eastAsia="en-US" w:bidi="en-US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31B769C" w14:textId="7226B7C5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600" w:history="1">
            <w:r w:rsidRPr="009C3022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</w:rPr>
              <w:t>Действия в случаях обнаружении несанкционированного вмешательства в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FA1E7CF" w14:textId="05AFEAE1" w:rsidR="000A0C01" w:rsidRDefault="000A0C0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601" w:history="1">
            <w:r w:rsidRPr="009C3022">
              <w:rPr>
                <w:rStyle w:val="a5"/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146BF53" w14:textId="7BD065BD" w:rsidR="000A0C01" w:rsidRDefault="000A0C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9442602" w:history="1">
            <w:r w:rsidRPr="009C3022">
              <w:rPr>
                <w:rStyle w:val="a5"/>
                <w:lang w:eastAsia="en-US" w:bidi="en-US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C3022">
              <w:rPr>
                <w:rStyle w:val="a5"/>
                <w:lang w:eastAsia="en-US" w:bidi="en-US"/>
              </w:rPr>
              <w:t>Рекомендации по освоению</w:t>
            </w:r>
            <w:r>
              <w:rPr>
                <w:rStyle w:val="a5"/>
                <w:lang w:eastAsia="en-US" w:bidi="en-US"/>
              </w:rPr>
              <w:t>…………………………………………………………...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_Toc169442602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7459315" w14:textId="38DE7DDA" w:rsidR="00655ED3" w:rsidRDefault="00655ED3" w:rsidP="00925524">
          <w:pPr>
            <w:spacing w:before="0" w:line="240" w:lineRule="auto"/>
            <w:ind w:right="567"/>
          </w:pPr>
          <w:r>
            <w:rPr>
              <w:b/>
              <w:bCs/>
            </w:rPr>
            <w:fldChar w:fldCharType="end"/>
          </w:r>
        </w:p>
      </w:sdtContent>
    </w:sdt>
    <w:p w14:paraId="6537F28F" w14:textId="77777777" w:rsidR="002101A3" w:rsidRPr="002101A3" w:rsidRDefault="002101A3" w:rsidP="002101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26D42FE0" w14:textId="4204C6EC" w:rsidR="00AD2B32" w:rsidRDefault="00D604A7" w:rsidP="002101A3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Start w:id="2" w:name="_Toc106427849"/>
      <w:bookmarkStart w:id="3" w:name="_Toc167667365"/>
      <w:bookmarkStart w:id="4" w:name="_Toc169442575"/>
      <w:bookmarkEnd w:id="1"/>
      <w:r w:rsidR="00AD2B32" w:rsidRPr="00707095">
        <w:rPr>
          <w:kern w:val="32"/>
          <w:lang w:eastAsia="en-US" w:bidi="en-US"/>
        </w:rPr>
        <w:t>Введение</w:t>
      </w:r>
      <w:bookmarkEnd w:id="2"/>
      <w:bookmarkEnd w:id="3"/>
      <w:bookmarkEnd w:id="4"/>
      <w:r w:rsidR="00AD2B32" w:rsidRPr="00707095">
        <w:rPr>
          <w:kern w:val="32"/>
          <w:lang w:eastAsia="en-US" w:bidi="en-US"/>
        </w:rPr>
        <w:t xml:space="preserve"> </w:t>
      </w:r>
    </w:p>
    <w:p w14:paraId="5DF70BEE" w14:textId="62A26449" w:rsidR="00DB3595" w:rsidRDefault="00DB3595" w:rsidP="00DB3595">
      <w:pPr>
        <w:rPr>
          <w:lang w:eastAsia="en-US" w:bidi="en-US"/>
        </w:rPr>
      </w:pPr>
      <w:r>
        <w:rPr>
          <w:lang w:eastAsia="en-US" w:bidi="en-US"/>
        </w:rPr>
        <w:t>В документе представлено руководс</w:t>
      </w:r>
      <w:r w:rsidR="006146D3">
        <w:rPr>
          <w:lang w:eastAsia="en-US" w:bidi="en-US"/>
        </w:rPr>
        <w:t>тво пользователя для игры «Шарик – рикошет</w:t>
      </w:r>
      <w:r>
        <w:rPr>
          <w:lang w:eastAsia="en-US" w:bidi="en-US"/>
        </w:rPr>
        <w:t>». Данное руководство содержит информацию о назначениях и условиях применения, подготовительных дей</w:t>
      </w:r>
      <w:r w:rsidR="006146D3">
        <w:rPr>
          <w:lang w:eastAsia="en-US" w:bidi="en-US"/>
        </w:rPr>
        <w:t>ствиях для работы с игрой «Шарик – рикошет</w:t>
      </w:r>
      <w:r>
        <w:rPr>
          <w:lang w:eastAsia="en-US" w:bidi="en-US"/>
        </w:rPr>
        <w:t>», описание функций и зад</w:t>
      </w:r>
      <w:r w:rsidR="006146D3">
        <w:rPr>
          <w:lang w:eastAsia="en-US" w:bidi="en-US"/>
        </w:rPr>
        <w:t>ач игры «Шарик – рикошет</w:t>
      </w:r>
      <w:r>
        <w:rPr>
          <w:lang w:eastAsia="en-US" w:bidi="en-US"/>
        </w:rPr>
        <w:t>», действия в аварийных ситуациях, рекомендации по освоению.</w:t>
      </w:r>
    </w:p>
    <w:p w14:paraId="6991804D" w14:textId="77777777" w:rsidR="00DB3595" w:rsidRDefault="00DB3595" w:rsidP="00DB3595">
      <w:pPr>
        <w:rPr>
          <w:lang w:eastAsia="en-US" w:bidi="en-US"/>
        </w:rPr>
      </w:pPr>
      <w:r>
        <w:rPr>
          <w:lang w:eastAsia="en-US" w:bidi="en-US"/>
        </w:rPr>
        <w:t>Данное руководство пользователя разработано с учетом требований следующих документов:</w:t>
      </w:r>
    </w:p>
    <w:p w14:paraId="0DF3F7D2" w14:textId="5DA4ACF7" w:rsidR="00DB3595" w:rsidRDefault="00DB3595" w:rsidP="00DB3595">
      <w:pPr>
        <w:pStyle w:val="a"/>
        <w:rPr>
          <w:lang w:eastAsia="en-US" w:bidi="en-US"/>
        </w:rPr>
      </w:pPr>
      <w:r>
        <w:rPr>
          <w:lang w:eastAsia="en-US" w:bidi="en-US"/>
        </w:rPr>
        <w:t xml:space="preserve"> ГОСТ Р 59795-2021;</w:t>
      </w:r>
    </w:p>
    <w:p w14:paraId="4C50128B" w14:textId="5D6A2642" w:rsidR="00DB3595" w:rsidRPr="00DB3595" w:rsidRDefault="00DB3595" w:rsidP="00DB3595">
      <w:pPr>
        <w:pStyle w:val="a"/>
        <w:rPr>
          <w:lang w:eastAsia="en-US" w:bidi="en-US"/>
        </w:rPr>
      </w:pPr>
      <w:r>
        <w:rPr>
          <w:lang w:eastAsia="en-US" w:bidi="en-US"/>
        </w:rPr>
        <w:t xml:space="preserve"> СТП </w:t>
      </w:r>
      <w:proofErr w:type="spellStart"/>
      <w:r>
        <w:rPr>
          <w:lang w:eastAsia="en-US" w:bidi="en-US"/>
        </w:rPr>
        <w:t>ВятГУ</w:t>
      </w:r>
      <w:proofErr w:type="spellEnd"/>
      <w:r>
        <w:rPr>
          <w:lang w:eastAsia="en-US" w:bidi="en-US"/>
        </w:rPr>
        <w:t xml:space="preserve"> 101-2004.</w:t>
      </w:r>
    </w:p>
    <w:p w14:paraId="7EAC02FF" w14:textId="77777777" w:rsidR="001F3793" w:rsidRPr="00707095" w:rsidRDefault="00AD2B32" w:rsidP="00DC0503">
      <w:pPr>
        <w:pStyle w:val="2"/>
        <w:rPr>
          <w:rFonts w:eastAsiaTheme="minorEastAsia"/>
          <w:bCs w:val="0"/>
          <w:szCs w:val="24"/>
        </w:rPr>
      </w:pPr>
      <w:bookmarkStart w:id="5" w:name="_Toc106427850"/>
      <w:bookmarkStart w:id="6" w:name="_Toc167667366"/>
      <w:bookmarkStart w:id="7" w:name="_Toc169442576"/>
      <w:r w:rsidRPr="00707095">
        <w:rPr>
          <w:lang w:eastAsia="en-US" w:bidi="en-US"/>
        </w:rPr>
        <w:t>Область применения</w:t>
      </w:r>
      <w:bookmarkStart w:id="8" w:name="_Hlk102201276"/>
      <w:bookmarkStart w:id="9" w:name="_Hlk101863750"/>
      <w:bookmarkStart w:id="10" w:name="_Toc106427851"/>
      <w:bookmarkEnd w:id="5"/>
      <w:bookmarkEnd w:id="6"/>
      <w:bookmarkEnd w:id="7"/>
    </w:p>
    <w:p w14:paraId="51403172" w14:textId="7D68180D" w:rsidR="00DB3595" w:rsidRDefault="00DB3595" w:rsidP="00DB3595">
      <w:bookmarkStart w:id="11" w:name="_Toc167667367"/>
      <w:bookmarkEnd w:id="8"/>
      <w:bookmarkEnd w:id="9"/>
      <w:r>
        <w:t>Основной функцией игры «Шарик – рикошет» является предоставление пользователю возможности развлечения.</w:t>
      </w:r>
    </w:p>
    <w:p w14:paraId="26B5B67C" w14:textId="43AFF45C" w:rsidR="00DB3595" w:rsidRPr="0060127D" w:rsidRDefault="00DB3595" w:rsidP="00DB3595">
      <w:r>
        <w:t xml:space="preserve">Игра «Шарик – рикошет» </w:t>
      </w:r>
      <w:r w:rsidRPr="00DB3595">
        <w:t>представляет собой аркадный симулятор</w:t>
      </w:r>
      <w:r>
        <w:t>, который может использоваться с целью получения удовольствия и способствует развитию реакции.</w:t>
      </w:r>
    </w:p>
    <w:p w14:paraId="262BF349" w14:textId="5C2FFDC1" w:rsidR="00AD2B32" w:rsidRDefault="00AD2B32" w:rsidP="00AD2B32">
      <w:pPr>
        <w:pStyle w:val="2"/>
        <w:rPr>
          <w:lang w:eastAsia="en-US" w:bidi="en-US"/>
        </w:rPr>
      </w:pPr>
      <w:bookmarkStart w:id="12" w:name="_Toc169442577"/>
      <w:r w:rsidRPr="00D62E83">
        <w:rPr>
          <w:lang w:eastAsia="en-US" w:bidi="en-US"/>
        </w:rPr>
        <w:t>Краткое описание возможностей</w:t>
      </w:r>
      <w:bookmarkEnd w:id="10"/>
      <w:bookmarkEnd w:id="11"/>
      <w:bookmarkEnd w:id="12"/>
    </w:p>
    <w:p w14:paraId="23ADB378" w14:textId="0CD2B424" w:rsidR="00DB3595" w:rsidRDefault="00DB3595" w:rsidP="00E43211">
      <w:pPr>
        <w:rPr>
          <w:lang w:eastAsia="en-US" w:bidi="en-US"/>
        </w:rPr>
      </w:pPr>
      <w:r>
        <w:rPr>
          <w:lang w:eastAsia="en-US" w:bidi="en-US"/>
        </w:rPr>
        <w:t xml:space="preserve">Игра реализована с использованием библиотеки </w:t>
      </w:r>
      <w:proofErr w:type="spellStart"/>
      <w:r>
        <w:rPr>
          <w:lang w:eastAsia="en-US" w:bidi="en-US"/>
        </w:rPr>
        <w:t>Tkinter</w:t>
      </w:r>
      <w:proofErr w:type="spellEnd"/>
      <w:r>
        <w:rPr>
          <w:lang w:eastAsia="en-US" w:bidi="en-US"/>
        </w:rPr>
        <w:t xml:space="preserve"> и пр</w:t>
      </w:r>
      <w:r w:rsidR="00E43211">
        <w:rPr>
          <w:lang w:eastAsia="en-US" w:bidi="en-US"/>
        </w:rPr>
        <w:t>едлагает следующие возможности:</w:t>
      </w:r>
    </w:p>
    <w:p w14:paraId="59CABB77" w14:textId="18589906" w:rsidR="00DB3595" w:rsidRDefault="00DB3595" w:rsidP="00DB3595">
      <w:pPr>
        <w:pStyle w:val="a"/>
        <w:rPr>
          <w:lang w:eastAsia="en-US" w:bidi="en-US"/>
        </w:rPr>
      </w:pPr>
      <w:r>
        <w:rPr>
          <w:lang w:eastAsia="en-US" w:bidi="en-US"/>
        </w:rPr>
        <w:t>Уровни: Игра имеет 5 уровней сложности, отличающихся количеством блоков, скоростью движения шарика и наличием дополнительных препятствий;</w:t>
      </w:r>
    </w:p>
    <w:p w14:paraId="518698E6" w14:textId="0299688F" w:rsidR="00DB3595" w:rsidRDefault="00DB3595" w:rsidP="00DB3595">
      <w:pPr>
        <w:pStyle w:val="a"/>
        <w:rPr>
          <w:lang w:eastAsia="en-US" w:bidi="en-US"/>
        </w:rPr>
      </w:pPr>
      <w:r>
        <w:rPr>
          <w:lang w:eastAsia="en-US" w:bidi="en-US"/>
        </w:rPr>
        <w:t>графика: Игра имеет простую, но привлекательную графику с использованием цветов и форм для блоков, платформы и шарика;</w:t>
      </w:r>
    </w:p>
    <w:p w14:paraId="4BAD688D" w14:textId="71404C48" w:rsidR="00DB3595" w:rsidRDefault="00DB3595" w:rsidP="00DB3595">
      <w:pPr>
        <w:pStyle w:val="a"/>
        <w:rPr>
          <w:lang w:eastAsia="en-US" w:bidi="en-US"/>
        </w:rPr>
      </w:pPr>
      <w:r>
        <w:rPr>
          <w:lang w:eastAsia="en-US" w:bidi="en-US"/>
        </w:rPr>
        <w:t>интерфейс: Игра имеет простой и интуитивно понятный интерфейс с кнопками для запуска игры, выбора уровня и выхода;</w:t>
      </w:r>
    </w:p>
    <w:p w14:paraId="5690C3F6" w14:textId="6418F9F0" w:rsidR="00DB3595" w:rsidRDefault="00DB3595" w:rsidP="00DB3595">
      <w:pPr>
        <w:pStyle w:val="a"/>
        <w:rPr>
          <w:lang w:eastAsia="en-US" w:bidi="en-US"/>
        </w:rPr>
      </w:pPr>
      <w:r>
        <w:rPr>
          <w:lang w:eastAsia="en-US" w:bidi="en-US"/>
        </w:rPr>
        <w:t xml:space="preserve">счет: В игре ведется счет, отображающий количество уничтоженных блоков; </w:t>
      </w:r>
    </w:p>
    <w:p w14:paraId="3826C595" w14:textId="49393CBA" w:rsidR="00DB3595" w:rsidRPr="00DB3595" w:rsidRDefault="00DB3595" w:rsidP="00DB3595">
      <w:pPr>
        <w:pStyle w:val="a"/>
        <w:rPr>
          <w:lang w:eastAsia="en-US" w:bidi="en-US"/>
        </w:rPr>
      </w:pPr>
      <w:r>
        <w:rPr>
          <w:lang w:eastAsia="en-US" w:bidi="en-US"/>
        </w:rPr>
        <w:t>победа/проигрыш: Игра заканчивается победой, когда все блоки уничтожены, и проигрышем, когда шарик падает за нижнюю границу экрана.</w:t>
      </w:r>
    </w:p>
    <w:p w14:paraId="5D6E94A3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13" w:name="_Toc106427852"/>
      <w:bookmarkStart w:id="14" w:name="_Toc167667368"/>
      <w:bookmarkStart w:id="15" w:name="_Toc169442578"/>
      <w:r w:rsidRPr="00D62E83">
        <w:rPr>
          <w:lang w:eastAsia="en-US" w:bidi="en-US"/>
        </w:rPr>
        <w:t>Уровень подготовки пользователя</w:t>
      </w:r>
      <w:bookmarkEnd w:id="13"/>
      <w:bookmarkEnd w:id="14"/>
      <w:bookmarkEnd w:id="15"/>
    </w:p>
    <w:p w14:paraId="74C2059E" w14:textId="44C22185" w:rsidR="00E43211" w:rsidRPr="00E43211" w:rsidRDefault="00E43211" w:rsidP="00E43211">
      <w:pPr>
        <w:rPr>
          <w:lang w:val="pl-PL" w:eastAsia="en-US" w:bidi="en-US"/>
        </w:rPr>
      </w:pPr>
      <w:r w:rsidRPr="00E43211">
        <w:rPr>
          <w:lang w:val="pl-PL" w:eastAsia="en-US" w:bidi="en-US"/>
        </w:rPr>
        <w:t xml:space="preserve">Игра рассчитана на пользователей любого уровня подготовки. </w:t>
      </w:r>
    </w:p>
    <w:p w14:paraId="525E8186" w14:textId="7749E7CA" w:rsidR="00E43211" w:rsidRPr="00E43211" w:rsidRDefault="00E43211" w:rsidP="00E43211">
      <w:pPr>
        <w:pStyle w:val="a"/>
        <w:numPr>
          <w:ilvl w:val="1"/>
          <w:numId w:val="1"/>
        </w:numPr>
        <w:rPr>
          <w:lang w:val="pl-PL" w:eastAsia="en-US" w:bidi="en-US"/>
        </w:rPr>
      </w:pPr>
      <w:r w:rsidRPr="00E43211">
        <w:rPr>
          <w:lang w:val="pl-PL" w:eastAsia="en-US" w:bidi="en-US"/>
        </w:rPr>
        <w:t>Игра проста в освоении, управление осуществляется с помощью кнопок "</w:t>
      </w:r>
      <w:r>
        <w:rPr>
          <w:lang w:val="pl-PL" w:eastAsia="en-US" w:bidi="en-US"/>
        </w:rPr>
        <w:t>Влево" и "Вправо" на клавиатуре</w:t>
      </w:r>
      <w:r>
        <w:rPr>
          <w:lang w:eastAsia="en-US" w:bidi="en-US"/>
        </w:rPr>
        <w:t>;</w:t>
      </w:r>
    </w:p>
    <w:p w14:paraId="4DE74D9C" w14:textId="6969A5AF" w:rsidR="006D42E4" w:rsidRPr="00E43211" w:rsidRDefault="00E43211" w:rsidP="00E43211">
      <w:pPr>
        <w:pStyle w:val="a"/>
        <w:numPr>
          <w:ilvl w:val="1"/>
          <w:numId w:val="1"/>
        </w:numPr>
        <w:rPr>
          <w:lang w:val="pl-PL" w:eastAsia="en-US" w:bidi="en-US"/>
        </w:rPr>
      </w:pPr>
      <w:r>
        <w:rPr>
          <w:lang w:eastAsia="en-US" w:bidi="en-US"/>
        </w:rPr>
        <w:lastRenderedPageBreak/>
        <w:t>с</w:t>
      </w:r>
      <w:r w:rsidRPr="00E43211">
        <w:rPr>
          <w:lang w:val="pl-PL" w:eastAsia="en-US" w:bidi="en-US"/>
        </w:rPr>
        <w:t xml:space="preserve"> каждым уровнем сложности</w:t>
      </w:r>
      <w:r>
        <w:rPr>
          <w:lang w:val="pl-PL" w:eastAsia="en-US" w:bidi="en-US"/>
        </w:rPr>
        <w:t xml:space="preserve"> увеличивается скорость шарика</w:t>
      </w:r>
      <w:r>
        <w:rPr>
          <w:lang w:eastAsia="en-US" w:bidi="en-US"/>
        </w:rPr>
        <w:t>,</w:t>
      </w:r>
      <w:r w:rsidRPr="00E43211">
        <w:rPr>
          <w:lang w:val="pl-PL" w:eastAsia="en-US" w:bidi="en-US"/>
        </w:rPr>
        <w:t xml:space="preserve"> количество блоков,</w:t>
      </w:r>
      <w:r>
        <w:rPr>
          <w:lang w:eastAsia="en-US" w:bidi="en-US"/>
        </w:rPr>
        <w:t xml:space="preserve"> появляются препятствия и увеличивается их количество,</w:t>
      </w:r>
      <w:r w:rsidRPr="00E43211">
        <w:rPr>
          <w:lang w:val="pl-PL" w:eastAsia="en-US" w:bidi="en-US"/>
        </w:rPr>
        <w:t xml:space="preserve"> что требует от игрока большей концентрации и точности.</w:t>
      </w:r>
    </w:p>
    <w:p w14:paraId="6DFB9E20" w14:textId="77777777" w:rsidR="000A5DE3" w:rsidRPr="00D62E83" w:rsidRDefault="000A5DE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61C7E50A" w14:textId="77777777" w:rsidR="00AD2B32" w:rsidRPr="00D62E83" w:rsidRDefault="00AD2B32" w:rsidP="00AD2B32">
      <w:pPr>
        <w:pStyle w:val="1"/>
        <w:rPr>
          <w:lang w:eastAsia="en-US" w:bidi="en-US"/>
        </w:rPr>
      </w:pPr>
      <w:bookmarkStart w:id="16" w:name="_Toc105969072"/>
      <w:bookmarkStart w:id="17" w:name="_Toc106427854"/>
      <w:bookmarkStart w:id="18" w:name="_Toc167667370"/>
      <w:bookmarkStart w:id="19" w:name="_Toc169442579"/>
      <w:r w:rsidRPr="00D62E83">
        <w:rPr>
          <w:lang w:eastAsia="en-US" w:bidi="en-US"/>
        </w:rPr>
        <w:lastRenderedPageBreak/>
        <w:t>Назначение и условия применения</w:t>
      </w:r>
      <w:bookmarkEnd w:id="16"/>
      <w:bookmarkEnd w:id="17"/>
      <w:bookmarkEnd w:id="18"/>
      <w:bookmarkEnd w:id="19"/>
    </w:p>
    <w:p w14:paraId="54BF8144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20" w:name="_Toc105969073"/>
      <w:bookmarkStart w:id="21" w:name="_Toc106427855"/>
      <w:bookmarkStart w:id="22" w:name="_Toc167667371"/>
      <w:bookmarkStart w:id="23" w:name="_Toc169442580"/>
      <w:r w:rsidRPr="00D62E83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0"/>
      <w:bookmarkEnd w:id="21"/>
      <w:bookmarkEnd w:id="22"/>
      <w:bookmarkEnd w:id="23"/>
    </w:p>
    <w:p w14:paraId="330032E5" w14:textId="4A72698E" w:rsidR="00E43211" w:rsidRPr="00E43211" w:rsidRDefault="00E43211" w:rsidP="00E43211">
      <w:pPr>
        <w:pStyle w:val="a"/>
        <w:rPr>
          <w:rStyle w:val="normaltextrun"/>
          <w:color w:val="000000"/>
          <w:shd w:val="clear" w:color="auto" w:fill="FFFFFF"/>
        </w:rPr>
      </w:pPr>
      <w:r w:rsidRPr="00E43211">
        <w:rPr>
          <w:rStyle w:val="normaltextrun"/>
          <w:color w:val="000000"/>
          <w:shd w:val="clear" w:color="auto" w:fill="FFFFFF"/>
          <w:lang w:val="pl-PL"/>
        </w:rPr>
        <w:t>Обучение: Игра может служить инструментом для обучения игрока различным навыкам, например, координации движений, концентрации внимания, пространственному мышл</w:t>
      </w:r>
      <w:r>
        <w:rPr>
          <w:rStyle w:val="normaltextrun"/>
          <w:color w:val="000000"/>
          <w:shd w:val="clear" w:color="auto" w:fill="FFFFFF"/>
          <w:lang w:val="pl-PL"/>
        </w:rPr>
        <w:t>ению</w:t>
      </w:r>
      <w:r>
        <w:rPr>
          <w:rStyle w:val="normaltextrun"/>
          <w:color w:val="000000"/>
          <w:shd w:val="clear" w:color="auto" w:fill="FFFFFF"/>
        </w:rPr>
        <w:t>;</w:t>
      </w:r>
    </w:p>
    <w:p w14:paraId="29AD3E07" w14:textId="0A408AF8" w:rsidR="00E43211" w:rsidRPr="00E43211" w:rsidRDefault="00E43211" w:rsidP="00E43211">
      <w:pPr>
        <w:pStyle w:val="a"/>
        <w:rPr>
          <w:rStyle w:val="normaltextrun"/>
          <w:color w:val="000000"/>
          <w:shd w:val="clear" w:color="auto" w:fill="FFFFFF"/>
          <w:lang w:val="pl-PL"/>
        </w:rPr>
      </w:pPr>
      <w:r>
        <w:rPr>
          <w:rStyle w:val="normaltextrun"/>
          <w:color w:val="000000"/>
          <w:shd w:val="clear" w:color="auto" w:fill="FFFFFF"/>
        </w:rPr>
        <w:t>р</w:t>
      </w:r>
      <w:r w:rsidRPr="00E43211">
        <w:rPr>
          <w:rStyle w:val="normaltextrun"/>
          <w:color w:val="000000"/>
          <w:shd w:val="clear" w:color="auto" w:fill="FFFFFF"/>
          <w:lang w:val="pl-PL"/>
        </w:rPr>
        <w:t>азработка навыков: Игра может тренировать навыки быстрого реагирования, принятия решений в условиях ограниченного</w:t>
      </w:r>
      <w:r>
        <w:rPr>
          <w:rStyle w:val="normaltextrun"/>
          <w:color w:val="000000"/>
          <w:shd w:val="clear" w:color="auto" w:fill="FFFFFF"/>
          <w:lang w:val="pl-PL"/>
        </w:rPr>
        <w:t xml:space="preserve"> времени, планирования действий</w:t>
      </w:r>
      <w:r>
        <w:rPr>
          <w:rStyle w:val="normaltextrun"/>
          <w:color w:val="000000"/>
          <w:shd w:val="clear" w:color="auto" w:fill="FFFFFF"/>
        </w:rPr>
        <w:t>;</w:t>
      </w:r>
      <w:r w:rsidRPr="00E43211">
        <w:rPr>
          <w:rStyle w:val="normaltextrun"/>
          <w:color w:val="000000"/>
          <w:shd w:val="clear" w:color="auto" w:fill="FFFFFF"/>
          <w:lang w:val="pl-PL"/>
        </w:rPr>
        <w:t xml:space="preserve"> </w:t>
      </w:r>
    </w:p>
    <w:p w14:paraId="49E7C3D1" w14:textId="3099BBD0" w:rsidR="006D42E4" w:rsidRPr="00D62E83" w:rsidRDefault="00E43211" w:rsidP="00E43211">
      <w:pPr>
        <w:pStyle w:val="a"/>
        <w:rPr>
          <w:lang w:val="pl-PL" w:eastAsia="en-US" w:bidi="en-US"/>
        </w:rPr>
      </w:pPr>
      <w:r>
        <w:rPr>
          <w:rStyle w:val="normaltextrun"/>
          <w:color w:val="000000"/>
          <w:shd w:val="clear" w:color="auto" w:fill="FFFFFF"/>
        </w:rPr>
        <w:t>р</w:t>
      </w:r>
      <w:r w:rsidRPr="00E43211">
        <w:rPr>
          <w:rStyle w:val="normaltextrun"/>
          <w:color w:val="000000"/>
          <w:shd w:val="clear" w:color="auto" w:fill="FFFFFF"/>
          <w:lang w:val="pl-PL"/>
        </w:rPr>
        <w:t>азвлечение: Игра, конечно же, предназначена для развлечения и отдыха пользователя.</w:t>
      </w:r>
    </w:p>
    <w:p w14:paraId="0AD6C138" w14:textId="033377BC" w:rsidR="00AD2B32" w:rsidRPr="00D62E83" w:rsidRDefault="00AD2B32" w:rsidP="00AD2B32">
      <w:pPr>
        <w:pStyle w:val="2"/>
        <w:rPr>
          <w:lang w:eastAsia="en-US" w:bidi="en-US"/>
        </w:rPr>
      </w:pPr>
      <w:bookmarkStart w:id="24" w:name="_Toc105969074"/>
      <w:bookmarkStart w:id="25" w:name="_Toc106427856"/>
      <w:bookmarkStart w:id="26" w:name="_Toc167667372"/>
      <w:bookmarkStart w:id="27" w:name="_Toc169442581"/>
      <w:r w:rsidRPr="00D62E83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24"/>
      <w:bookmarkEnd w:id="25"/>
      <w:bookmarkEnd w:id="26"/>
      <w:bookmarkEnd w:id="27"/>
    </w:p>
    <w:p w14:paraId="47900163" w14:textId="77777777" w:rsidR="00E43211" w:rsidRPr="006D42E4" w:rsidRDefault="00E43211" w:rsidP="00E43211">
      <w:pPr>
        <w:rPr>
          <w:lang w:val="pl-PL"/>
        </w:rPr>
      </w:pPr>
      <w:r w:rsidRPr="00D62E83">
        <w:t>Для</w:t>
      </w:r>
      <w:r w:rsidRPr="006D42E4">
        <w:rPr>
          <w:lang w:val="pl-PL"/>
        </w:rPr>
        <w:t xml:space="preserve"> </w:t>
      </w:r>
      <w:r w:rsidRPr="00D62E83">
        <w:t>стабильной</w:t>
      </w:r>
      <w:r w:rsidRPr="006D42E4">
        <w:rPr>
          <w:lang w:val="pl-PL"/>
        </w:rPr>
        <w:t xml:space="preserve"> </w:t>
      </w:r>
      <w:r w:rsidRPr="00D62E83">
        <w:t>работы</w:t>
      </w:r>
      <w:r w:rsidRPr="006D42E4">
        <w:rPr>
          <w:lang w:val="pl-PL"/>
        </w:rPr>
        <w:t xml:space="preserve"> </w:t>
      </w:r>
      <w:r w:rsidRPr="00D62E83">
        <w:t>приложения</w:t>
      </w:r>
      <w:r w:rsidRPr="006D42E4">
        <w:rPr>
          <w:lang w:val="pl-PL"/>
        </w:rPr>
        <w:t xml:space="preserve"> </w:t>
      </w:r>
      <w:r w:rsidRPr="00D62E83">
        <w:t>персональный</w:t>
      </w:r>
      <w:r w:rsidRPr="006D42E4">
        <w:rPr>
          <w:lang w:val="pl-PL"/>
        </w:rPr>
        <w:t xml:space="preserve"> </w:t>
      </w:r>
      <w:r w:rsidRPr="00D62E83">
        <w:t>компьютер</w:t>
      </w:r>
      <w:r w:rsidRPr="006D42E4">
        <w:rPr>
          <w:lang w:val="pl-PL"/>
        </w:rPr>
        <w:t xml:space="preserve"> </w:t>
      </w:r>
      <w:r w:rsidRPr="00D62E83">
        <w:t>должен</w:t>
      </w:r>
      <w:r w:rsidRPr="006D42E4">
        <w:rPr>
          <w:lang w:val="pl-PL"/>
        </w:rPr>
        <w:t xml:space="preserve"> </w:t>
      </w:r>
      <w:r w:rsidRPr="00D62E83">
        <w:t>соответствовать</w:t>
      </w:r>
      <w:r w:rsidRPr="006D42E4">
        <w:rPr>
          <w:lang w:val="pl-PL"/>
        </w:rPr>
        <w:t xml:space="preserve"> </w:t>
      </w:r>
      <w:r w:rsidRPr="00D62E83">
        <w:t>минимальным</w:t>
      </w:r>
      <w:r w:rsidRPr="006D42E4">
        <w:rPr>
          <w:lang w:val="pl-PL"/>
        </w:rPr>
        <w:t xml:space="preserve"> </w:t>
      </w:r>
      <w:r w:rsidRPr="00D62E83">
        <w:t>системным</w:t>
      </w:r>
      <w:r w:rsidRPr="006D42E4">
        <w:rPr>
          <w:lang w:val="pl-PL"/>
        </w:rPr>
        <w:t xml:space="preserve"> </w:t>
      </w:r>
      <w:r w:rsidRPr="00D62E83">
        <w:t>требованиям</w:t>
      </w:r>
      <w:r w:rsidRPr="006D42E4">
        <w:rPr>
          <w:lang w:val="pl-PL"/>
        </w:rPr>
        <w:t xml:space="preserve"> (</w:t>
      </w:r>
      <w:r w:rsidRPr="00D62E83">
        <w:t>см</w:t>
      </w:r>
      <w:r w:rsidRPr="006D42E4">
        <w:rPr>
          <w:lang w:val="pl-PL"/>
        </w:rPr>
        <w:t xml:space="preserve">. </w:t>
      </w:r>
      <w:proofErr w:type="spellStart"/>
      <w:r w:rsidRPr="00D62E83">
        <w:t>таб</w:t>
      </w:r>
      <w:proofErr w:type="spellEnd"/>
      <w:r w:rsidRPr="006D42E4">
        <w:rPr>
          <w:lang w:val="pl-PL"/>
        </w:rPr>
        <w:t>. 1).</w:t>
      </w:r>
    </w:p>
    <w:p w14:paraId="7A921D0F" w14:textId="77777777" w:rsidR="00E43211" w:rsidRPr="00D62E83" w:rsidRDefault="00E43211" w:rsidP="00E43211">
      <w:pPr>
        <w:spacing w:before="0"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545"/>
        <w:gridCol w:w="6661"/>
      </w:tblGrid>
      <w:tr w:rsidR="00E43211" w:rsidRPr="00D62E83" w14:paraId="5685477E" w14:textId="77777777" w:rsidTr="00793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5" w:type="dxa"/>
          </w:tcPr>
          <w:p w14:paraId="5271D071" w14:textId="77777777" w:rsidR="00E43211" w:rsidRPr="00D62E83" w:rsidRDefault="00E43211" w:rsidP="00793E3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6661" w:type="dxa"/>
          </w:tcPr>
          <w:p w14:paraId="735672F6" w14:textId="511EE822" w:rsidR="00E43211" w:rsidRPr="00D819EF" w:rsidRDefault="00E43211" w:rsidP="00E43211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Windows</w:t>
            </w:r>
            <w:r w:rsidRPr="00D819EF">
              <w:rPr>
                <w:rFonts w:eastAsia="Calibri" w:cs="Times New Roman"/>
                <w:szCs w:val="24"/>
                <w:lang w:eastAsia="en-US"/>
              </w:rPr>
              <w:t xml:space="preserve"> </w:t>
            </w:r>
            <w:r>
              <w:rPr>
                <w:rFonts w:eastAsia="Calibri" w:cs="Times New Roman"/>
                <w:szCs w:val="24"/>
                <w:lang w:eastAsia="en-US"/>
              </w:rPr>
              <w:t>10</w:t>
            </w:r>
          </w:p>
        </w:tc>
      </w:tr>
      <w:tr w:rsidR="00E43211" w:rsidRPr="002F7E25" w14:paraId="55483507" w14:textId="77777777" w:rsidTr="00793E38">
        <w:tc>
          <w:tcPr>
            <w:tcW w:w="3545" w:type="dxa"/>
          </w:tcPr>
          <w:p w14:paraId="52149DFD" w14:textId="77777777" w:rsidR="00E43211" w:rsidRPr="00D62E83" w:rsidRDefault="00E43211" w:rsidP="00793E3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6661" w:type="dxa"/>
          </w:tcPr>
          <w:p w14:paraId="7BFDDE5B" w14:textId="56FB7EF4" w:rsidR="00E43211" w:rsidRPr="002F7E25" w:rsidRDefault="002F7E25" w:rsidP="002F7E25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  <w:r w:rsidR="00E43211" w:rsidRPr="002F7E25">
              <w:rPr>
                <w:rFonts w:eastAsia="Calibri" w:cs="Times New Roman"/>
                <w:szCs w:val="24"/>
                <w:lang w:eastAsia="en-US"/>
              </w:rPr>
              <w:t xml:space="preserve"> </w:t>
            </w:r>
            <w:r>
              <w:rPr>
                <w:rFonts w:eastAsia="Calibri" w:cs="Times New Roman"/>
                <w:szCs w:val="24"/>
                <w:lang w:eastAsia="en-US"/>
              </w:rPr>
              <w:t>не</w:t>
            </w:r>
            <w:r w:rsidRPr="002F7E25">
              <w:rPr>
                <w:rFonts w:eastAsia="Calibri" w:cs="Times New Roman"/>
                <w:szCs w:val="24"/>
                <w:lang w:eastAsia="en-US"/>
              </w:rPr>
              <w:t xml:space="preserve"> </w:t>
            </w:r>
            <w:r>
              <w:rPr>
                <w:rFonts w:eastAsia="Calibri" w:cs="Times New Roman"/>
                <w:szCs w:val="24"/>
                <w:lang w:eastAsia="en-US"/>
              </w:rPr>
              <w:t>менее</w:t>
            </w:r>
            <w:r w:rsidRPr="002F7E25">
              <w:rPr>
                <w:rFonts w:eastAsia="Calibri" w:cs="Times New Roman"/>
                <w:szCs w:val="24"/>
                <w:lang w:eastAsia="en-US"/>
              </w:rPr>
              <w:t xml:space="preserve"> </w:t>
            </w:r>
            <w:proofErr w:type="spellStart"/>
            <w:r w:rsidRPr="002F7E25">
              <w:rPr>
                <w:rFonts w:eastAsia="Calibri" w:cs="Times New Roman"/>
                <w:szCs w:val="24"/>
                <w:lang w:eastAsia="en-US"/>
              </w:rPr>
              <w:t>Intel</w:t>
            </w:r>
            <w:proofErr w:type="spellEnd"/>
            <w:r w:rsidRPr="002F7E25">
              <w:rPr>
                <w:rFonts w:eastAsia="Calibri" w:cs="Times New Roman"/>
                <w:szCs w:val="24"/>
                <w:lang w:eastAsia="en-US"/>
              </w:rPr>
              <w:t xml:space="preserve"> </w:t>
            </w:r>
            <w:proofErr w:type="spellStart"/>
            <w:r w:rsidRPr="002F7E25">
              <w:rPr>
                <w:rFonts w:eastAsia="Calibri" w:cs="Times New Roman"/>
                <w:szCs w:val="24"/>
                <w:lang w:eastAsia="en-US"/>
              </w:rPr>
              <w:t>Core</w:t>
            </w:r>
            <w:proofErr w:type="spellEnd"/>
            <w:r w:rsidRPr="002F7E25">
              <w:rPr>
                <w:rFonts w:eastAsia="Calibri" w:cs="Times New Roman"/>
                <w:szCs w:val="24"/>
                <w:lang w:eastAsia="en-US"/>
              </w:rPr>
              <w:t xml:space="preserve"> 2 </w:t>
            </w:r>
            <w:proofErr w:type="spellStart"/>
            <w:r w:rsidRPr="002F7E25">
              <w:rPr>
                <w:rFonts w:eastAsia="Calibri" w:cs="Times New Roman"/>
                <w:szCs w:val="24"/>
                <w:lang w:eastAsia="en-US"/>
              </w:rPr>
              <w:t>Duo</w:t>
            </w:r>
            <w:proofErr w:type="spellEnd"/>
            <w:r w:rsidRPr="002F7E25">
              <w:rPr>
                <w:rFonts w:eastAsia="Calibri" w:cs="Times New Roman"/>
                <w:szCs w:val="24"/>
                <w:lang w:eastAsia="en-US"/>
              </w:rPr>
              <w:t xml:space="preserve">, AMD </w:t>
            </w:r>
            <w:proofErr w:type="spellStart"/>
            <w:r w:rsidRPr="002F7E25">
              <w:rPr>
                <w:rFonts w:eastAsia="Calibri" w:cs="Times New Roman"/>
                <w:szCs w:val="24"/>
                <w:lang w:eastAsia="en-US"/>
              </w:rPr>
              <w:t>Phenom</w:t>
            </w:r>
            <w:proofErr w:type="spellEnd"/>
            <w:r w:rsidRPr="002F7E25">
              <w:rPr>
                <w:rFonts w:eastAsia="Calibri" w:cs="Times New Roman"/>
                <w:szCs w:val="24"/>
                <w:lang w:eastAsia="en-US"/>
              </w:rPr>
              <w:t xml:space="preserve"> x2 555</w:t>
            </w:r>
          </w:p>
        </w:tc>
      </w:tr>
      <w:tr w:rsidR="00E43211" w:rsidRPr="00D62E83" w14:paraId="73D5D50D" w14:textId="77777777" w:rsidTr="00793E38">
        <w:tc>
          <w:tcPr>
            <w:tcW w:w="3545" w:type="dxa"/>
          </w:tcPr>
          <w:p w14:paraId="4E274401" w14:textId="77777777" w:rsidR="00E43211" w:rsidRPr="00D62E83" w:rsidRDefault="00E43211" w:rsidP="00793E3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6661" w:type="dxa"/>
          </w:tcPr>
          <w:p w14:paraId="5368BADF" w14:textId="00E10F47" w:rsidR="00E43211" w:rsidRPr="00CE0104" w:rsidRDefault="002F7E25" w:rsidP="00793E3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Объёмом не менее 2</w:t>
            </w:r>
            <w:r w:rsidR="00E43211">
              <w:rPr>
                <w:rFonts w:eastAsia="Calibri" w:cs="Times New Roman"/>
                <w:szCs w:val="24"/>
                <w:lang w:eastAsia="en-US"/>
              </w:rPr>
              <w:t xml:space="preserve"> Гб</w:t>
            </w:r>
          </w:p>
        </w:tc>
      </w:tr>
      <w:tr w:rsidR="002F7E25" w:rsidRPr="00D62E83" w14:paraId="27C0F8CF" w14:textId="77777777" w:rsidTr="00793E38">
        <w:tc>
          <w:tcPr>
            <w:tcW w:w="3545" w:type="dxa"/>
          </w:tcPr>
          <w:p w14:paraId="6D5B3DF8" w14:textId="4D472541" w:rsidR="002F7E25" w:rsidRPr="00D62E83" w:rsidRDefault="002F7E25" w:rsidP="002F7E25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Объём памяти на диске</w:t>
            </w:r>
          </w:p>
        </w:tc>
        <w:tc>
          <w:tcPr>
            <w:tcW w:w="6661" w:type="dxa"/>
          </w:tcPr>
          <w:p w14:paraId="606542CF" w14:textId="52FB4B4E" w:rsidR="002F7E25" w:rsidRPr="00CE0104" w:rsidRDefault="002F7E25" w:rsidP="002F7E25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Сво</w:t>
            </w:r>
            <w:r>
              <w:rPr>
                <w:rFonts w:eastAsia="Calibri" w:cs="Times New Roman"/>
                <w:szCs w:val="24"/>
                <w:lang w:eastAsia="en-US"/>
              </w:rPr>
              <w:t>бодное место на диске не менее 2 гигабайт</w:t>
            </w:r>
          </w:p>
        </w:tc>
      </w:tr>
      <w:tr w:rsidR="002F7E25" w:rsidRPr="00D62E83" w14:paraId="18241EC5" w14:textId="77777777" w:rsidTr="00793E38">
        <w:tc>
          <w:tcPr>
            <w:tcW w:w="3545" w:type="dxa"/>
          </w:tcPr>
          <w:p w14:paraId="3115EF79" w14:textId="0675CBA3" w:rsidR="002F7E25" w:rsidRDefault="002F7E25" w:rsidP="002F7E25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Графический адаптер</w:t>
            </w:r>
          </w:p>
        </w:tc>
        <w:tc>
          <w:tcPr>
            <w:tcW w:w="6661" w:type="dxa"/>
          </w:tcPr>
          <w:p w14:paraId="3190B95E" w14:textId="0607789A" w:rsidR="002F7E25" w:rsidRDefault="002F7E25" w:rsidP="002F7E25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Не обязателен</w:t>
            </w:r>
          </w:p>
        </w:tc>
      </w:tr>
      <w:tr w:rsidR="002F7E25" w:rsidRPr="00D62E83" w14:paraId="52909BB6" w14:textId="77777777" w:rsidTr="00793E38">
        <w:tc>
          <w:tcPr>
            <w:tcW w:w="3545" w:type="dxa"/>
          </w:tcPr>
          <w:p w14:paraId="3CBD3A51" w14:textId="0EBB25A5" w:rsidR="002F7E25" w:rsidRPr="00D62E83" w:rsidRDefault="002F7E25" w:rsidP="002F7E25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6661" w:type="dxa"/>
          </w:tcPr>
          <w:p w14:paraId="42730B98" w14:textId="3C9FDBB8" w:rsidR="002F7E25" w:rsidRPr="00D62E83" w:rsidRDefault="002F7E25" w:rsidP="002F7E25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2F7E25" w:rsidRPr="00D62E83" w14:paraId="5D8500D6" w14:textId="77777777" w:rsidTr="00793E38">
        <w:tc>
          <w:tcPr>
            <w:tcW w:w="3545" w:type="dxa"/>
          </w:tcPr>
          <w:p w14:paraId="24A7B3AE" w14:textId="5BBD0533" w:rsidR="002F7E25" w:rsidRDefault="002F7E25" w:rsidP="002F7E25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Клавиатура</w:t>
            </w:r>
          </w:p>
        </w:tc>
        <w:tc>
          <w:tcPr>
            <w:tcW w:w="6661" w:type="dxa"/>
          </w:tcPr>
          <w:p w14:paraId="50A4CE23" w14:textId="7D7D49D1" w:rsidR="002F7E25" w:rsidRDefault="002F7E25" w:rsidP="002F7E25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</w:tbl>
    <w:p w14:paraId="19494C22" w14:textId="77777777" w:rsidR="00E43211" w:rsidRPr="00D62E83" w:rsidRDefault="00E43211" w:rsidP="00D62E83">
      <w:pPr>
        <w:spacing w:before="0"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</w:p>
    <w:p w14:paraId="70AD8CDF" w14:textId="77777777" w:rsidR="00AD2B32" w:rsidRPr="00D62E83" w:rsidRDefault="00AD2B32" w:rsidP="00AD2B32">
      <w:pPr>
        <w:pStyle w:val="1"/>
        <w:rPr>
          <w:lang w:eastAsia="en-US" w:bidi="en-US"/>
        </w:rPr>
      </w:pPr>
      <w:bookmarkStart w:id="28" w:name="_Toc106427857"/>
      <w:bookmarkStart w:id="29" w:name="_Toc167667373"/>
      <w:bookmarkStart w:id="30" w:name="_Toc169442582"/>
      <w:r w:rsidRPr="00D62E83">
        <w:rPr>
          <w:lang w:eastAsia="en-US" w:bidi="en-US"/>
        </w:rPr>
        <w:lastRenderedPageBreak/>
        <w:t>Подготовка к работе</w:t>
      </w:r>
      <w:bookmarkEnd w:id="28"/>
      <w:bookmarkEnd w:id="29"/>
      <w:bookmarkEnd w:id="30"/>
    </w:p>
    <w:p w14:paraId="74DFA2DF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31" w:name="_Toc106427858"/>
      <w:bookmarkStart w:id="32" w:name="_Toc167667374"/>
      <w:bookmarkStart w:id="33" w:name="_Toc169442583"/>
      <w:r w:rsidRPr="00D62E83">
        <w:rPr>
          <w:lang w:eastAsia="en-US" w:bidi="en-US"/>
        </w:rPr>
        <w:t>Состав и содержание дистрибутивного носителя данных</w:t>
      </w:r>
      <w:bookmarkEnd w:id="31"/>
      <w:bookmarkEnd w:id="32"/>
      <w:bookmarkEnd w:id="33"/>
    </w:p>
    <w:p w14:paraId="66A3FC02" w14:textId="77777777" w:rsidR="00392B35" w:rsidRPr="002375D3" w:rsidRDefault="00392B35" w:rsidP="00392B35">
      <w:pPr>
        <w:rPr>
          <w:rFonts w:eastAsia="Times New Roman" w:cs="Times New Roman"/>
          <w:sz w:val="28"/>
          <w:szCs w:val="24"/>
          <w:lang w:eastAsia="en-US" w:bidi="en-US"/>
        </w:rPr>
      </w:pPr>
      <w:bookmarkStart w:id="34" w:name="_Toc106427859"/>
      <w:bookmarkStart w:id="35" w:name="_Toc167667375"/>
      <w:r>
        <w:rPr>
          <w:lang w:eastAsia="en-US" w:bidi="en-US"/>
        </w:rPr>
        <w:t xml:space="preserve">Дистрибутив предоставляется на </w:t>
      </w:r>
      <w:r>
        <w:rPr>
          <w:lang w:val="en-US" w:eastAsia="en-US" w:bidi="en-US"/>
        </w:rPr>
        <w:t>USB</w:t>
      </w:r>
      <w:r w:rsidRPr="002375D3">
        <w:rPr>
          <w:lang w:eastAsia="en-US" w:bidi="en-US"/>
        </w:rPr>
        <w:t>-</w:t>
      </w:r>
      <w:proofErr w:type="spellStart"/>
      <w:r w:rsidRPr="002375D3">
        <w:rPr>
          <w:lang w:eastAsia="en-US" w:bidi="en-US"/>
        </w:rPr>
        <w:t>флеш</w:t>
      </w:r>
      <w:proofErr w:type="spellEnd"/>
      <w:r w:rsidRPr="002375D3">
        <w:rPr>
          <w:lang w:eastAsia="en-US" w:bidi="en-US"/>
        </w:rPr>
        <w:t xml:space="preserve"> накопителе и содержит исполняемый файл с расширением </w:t>
      </w:r>
      <w:r>
        <w:rPr>
          <w:lang w:eastAsia="en-US" w:bidi="en-US"/>
        </w:rPr>
        <w:t>«.</w:t>
      </w:r>
      <w:r>
        <w:rPr>
          <w:lang w:val="en-US" w:eastAsia="en-US" w:bidi="en-US"/>
        </w:rPr>
        <w:t>exe</w:t>
      </w:r>
      <w:r>
        <w:rPr>
          <w:lang w:eastAsia="en-US" w:bidi="en-US"/>
        </w:rPr>
        <w:t>».</w:t>
      </w:r>
    </w:p>
    <w:p w14:paraId="391B172B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36" w:name="_Toc169442584"/>
      <w:r w:rsidRPr="00D62E83">
        <w:rPr>
          <w:lang w:eastAsia="en-US" w:bidi="en-US"/>
        </w:rPr>
        <w:t>Порядок загрузки данных программы</w:t>
      </w:r>
      <w:bookmarkEnd w:id="34"/>
      <w:bookmarkEnd w:id="35"/>
      <w:bookmarkEnd w:id="36"/>
    </w:p>
    <w:p w14:paraId="64495903" w14:textId="77777777" w:rsidR="00AD2B32" w:rsidRPr="00D62E83" w:rsidRDefault="00AD2B32" w:rsidP="00AD2B32">
      <w:pPr>
        <w:rPr>
          <w:lang w:eastAsia="en-US" w:bidi="en-US"/>
        </w:rPr>
      </w:pPr>
      <w:r w:rsidRPr="00D62E83">
        <w:rPr>
          <w:lang w:eastAsia="en-US" w:bidi="en-US"/>
        </w:rPr>
        <w:t>Порядок запуска программы:</w:t>
      </w:r>
    </w:p>
    <w:p w14:paraId="1250394C" w14:textId="77777777" w:rsidR="00AD2B32" w:rsidRPr="00D62E83" w:rsidRDefault="00254ECF" w:rsidP="00D62E83">
      <w:pPr>
        <w:pStyle w:val="a"/>
        <w:tabs>
          <w:tab w:val="clear" w:pos="1276"/>
        </w:tabs>
        <w:ind w:left="0" w:firstLine="851"/>
        <w:rPr>
          <w:lang w:eastAsia="en-US" w:bidi="en-US"/>
        </w:rPr>
      </w:pPr>
      <w:r w:rsidRPr="00D62E83">
        <w:rPr>
          <w:lang w:eastAsia="en-US" w:bidi="en-US"/>
        </w:rPr>
        <w:t>п</w:t>
      </w:r>
      <w:r w:rsidR="00AD2B32" w:rsidRPr="00D62E83">
        <w:rPr>
          <w:lang w:eastAsia="en-US" w:bidi="en-US"/>
        </w:rPr>
        <w:t xml:space="preserve">одключить </w:t>
      </w:r>
      <w:r w:rsidR="00EF344D" w:rsidRPr="00D62E83">
        <w:t>USB-флэш-накопитель</w:t>
      </w:r>
      <w:r w:rsidR="00AD2B32" w:rsidRPr="00D62E83">
        <w:rPr>
          <w:lang w:eastAsia="en-US" w:bidi="en-US"/>
        </w:rPr>
        <w:t>;</w:t>
      </w:r>
    </w:p>
    <w:p w14:paraId="453269FB" w14:textId="2D153367" w:rsidR="00AD2B32" w:rsidRPr="00D62E83" w:rsidRDefault="007B328F" w:rsidP="00D62E83">
      <w:pPr>
        <w:pStyle w:val="a"/>
        <w:tabs>
          <w:tab w:val="clear" w:pos="1276"/>
        </w:tabs>
        <w:ind w:left="0" w:firstLine="851"/>
        <w:rPr>
          <w:lang w:val="en-US" w:eastAsia="en-US" w:bidi="en-US"/>
        </w:rPr>
      </w:pPr>
      <w:r>
        <w:rPr>
          <w:lang w:eastAsia="en-US" w:bidi="en-US"/>
        </w:rPr>
        <w:t>скопировать папку «</w:t>
      </w:r>
      <w:proofErr w:type="spellStart"/>
      <w:r>
        <w:rPr>
          <w:lang w:val="en-US" w:eastAsia="en-US" w:bidi="en-US"/>
        </w:rPr>
        <w:t>dist</w:t>
      </w:r>
      <w:proofErr w:type="spellEnd"/>
      <w:r>
        <w:rPr>
          <w:lang w:eastAsia="en-US" w:bidi="en-US"/>
        </w:rPr>
        <w:t>»</w:t>
      </w:r>
      <w:r w:rsidR="00AD2B32" w:rsidRPr="00D62E83">
        <w:rPr>
          <w:lang w:val="en-US" w:eastAsia="en-US" w:bidi="en-US"/>
        </w:rPr>
        <w:t>;</w:t>
      </w:r>
    </w:p>
    <w:p w14:paraId="4190D7C2" w14:textId="77777777" w:rsidR="00AD2B32" w:rsidRPr="00D62E83" w:rsidRDefault="00254ECF" w:rsidP="00D62E83">
      <w:pPr>
        <w:pStyle w:val="a"/>
        <w:tabs>
          <w:tab w:val="clear" w:pos="1276"/>
        </w:tabs>
        <w:ind w:left="0" w:firstLine="851"/>
        <w:rPr>
          <w:lang w:eastAsia="en-US" w:bidi="en-US"/>
        </w:rPr>
      </w:pPr>
      <w:r w:rsidRPr="00D62E83">
        <w:rPr>
          <w:lang w:eastAsia="en-US" w:bidi="en-US"/>
        </w:rPr>
        <w:t>з</w:t>
      </w:r>
      <w:r w:rsidR="00AD2B32" w:rsidRPr="00D62E83">
        <w:rPr>
          <w:lang w:eastAsia="en-US" w:bidi="en-US"/>
        </w:rPr>
        <w:t xml:space="preserve">апустить </w:t>
      </w:r>
      <w:r w:rsidRPr="00D62E83">
        <w:rPr>
          <w:lang w:eastAsia="en-US" w:bidi="en-US"/>
        </w:rPr>
        <w:t>исполняемый файл, который имеет тип .</w:t>
      </w:r>
      <w:proofErr w:type="spellStart"/>
      <w:r w:rsidRPr="00D62E83">
        <w:rPr>
          <w:lang w:eastAsia="en-US" w:bidi="en-US"/>
        </w:rPr>
        <w:t>exe</w:t>
      </w:r>
      <w:proofErr w:type="spellEnd"/>
      <w:r w:rsidR="00AD2B32" w:rsidRPr="00D62E83">
        <w:rPr>
          <w:lang w:eastAsia="en-US" w:bidi="en-US"/>
        </w:rPr>
        <w:t>.</w:t>
      </w:r>
    </w:p>
    <w:p w14:paraId="6D62A619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37" w:name="_Toc106427860"/>
      <w:bookmarkStart w:id="38" w:name="_Toc167667376"/>
      <w:bookmarkStart w:id="39" w:name="_Toc169442585"/>
      <w:r w:rsidRPr="00D62E83">
        <w:rPr>
          <w:lang w:eastAsia="en-US" w:bidi="en-US"/>
        </w:rPr>
        <w:t>Порядок проверки работоспособности</w:t>
      </w:r>
      <w:bookmarkEnd w:id="37"/>
      <w:bookmarkEnd w:id="38"/>
      <w:bookmarkEnd w:id="39"/>
    </w:p>
    <w:p w14:paraId="6F219325" w14:textId="77777777" w:rsidR="00AD2B32" w:rsidRPr="00D62E83" w:rsidRDefault="00AD2B32" w:rsidP="00AD2B32">
      <w:pPr>
        <w:rPr>
          <w:lang w:eastAsia="en-US" w:bidi="en-US"/>
        </w:rPr>
      </w:pPr>
      <w:r w:rsidRPr="00D62E83">
        <w:rPr>
          <w:lang w:eastAsia="en-US" w:bidi="en-US"/>
        </w:rPr>
        <w:t>П</w:t>
      </w:r>
      <w:r w:rsidR="000F33D1" w:rsidRPr="00D62E83">
        <w:rPr>
          <w:lang w:eastAsia="en-US" w:bidi="en-US"/>
        </w:rPr>
        <w:t>орядок проверки:</w:t>
      </w:r>
    </w:p>
    <w:p w14:paraId="4581068B" w14:textId="40DCBFEB" w:rsidR="000F33D1" w:rsidRPr="00D62E83" w:rsidRDefault="000F33D1" w:rsidP="00AD2B32">
      <w:pPr>
        <w:rPr>
          <w:lang w:eastAsia="en-US" w:bidi="en-US"/>
        </w:rPr>
      </w:pPr>
      <w:r w:rsidRPr="00D62E83">
        <w:rPr>
          <w:lang w:eastAsia="en-US" w:bidi="en-US"/>
        </w:rPr>
        <w:t>После завершения установки программы, открыть папку «</w:t>
      </w:r>
      <w:r w:rsidR="006146D3">
        <w:rPr>
          <w:lang w:val="en-US" w:eastAsia="en-US" w:bidi="en-US"/>
        </w:rPr>
        <w:t>dist</w:t>
      </w:r>
      <w:bookmarkStart w:id="40" w:name="_GoBack"/>
      <w:bookmarkEnd w:id="40"/>
      <w:r w:rsidRPr="00D62E83">
        <w:rPr>
          <w:lang w:eastAsia="en-US" w:bidi="en-US"/>
        </w:rPr>
        <w:t>»;</w:t>
      </w:r>
    </w:p>
    <w:p w14:paraId="6B2AA729" w14:textId="1A0000D9" w:rsidR="000F33D1" w:rsidRPr="00D62E83" w:rsidRDefault="000A7418" w:rsidP="00D62E83">
      <w:pPr>
        <w:pStyle w:val="a"/>
        <w:numPr>
          <w:ilvl w:val="1"/>
          <w:numId w:val="3"/>
        </w:numPr>
        <w:tabs>
          <w:tab w:val="clear" w:pos="1276"/>
        </w:tabs>
        <w:ind w:left="0" w:firstLine="851"/>
      </w:pPr>
      <w:r w:rsidRPr="00D62E83">
        <w:t>з</w:t>
      </w:r>
      <w:r w:rsidR="000F33D1" w:rsidRPr="00D62E83">
        <w:t>апуст</w:t>
      </w:r>
      <w:r w:rsidR="00254ECF" w:rsidRPr="00D62E83">
        <w:t xml:space="preserve">ить приложение с помощью файла </w:t>
      </w:r>
      <w:r w:rsidR="006146D3">
        <w:t>«</w:t>
      </w:r>
      <w:proofErr w:type="spellStart"/>
      <w:r w:rsidR="006146D3">
        <w:rPr>
          <w:lang w:val="en-US"/>
        </w:rPr>
        <w:t>mainem</w:t>
      </w:r>
      <w:proofErr w:type="spellEnd"/>
      <w:r w:rsidR="000F33D1" w:rsidRPr="00D62E83">
        <w:t>.</w:t>
      </w:r>
      <w:proofErr w:type="spellStart"/>
      <w:r w:rsidR="000F33D1" w:rsidRPr="00D62E83">
        <w:t>exe</w:t>
      </w:r>
      <w:proofErr w:type="spellEnd"/>
      <w:r w:rsidR="006146D3">
        <w:t>»</w:t>
      </w:r>
      <w:r w:rsidR="000F33D1" w:rsidRPr="00D62E83">
        <w:t>;</w:t>
      </w:r>
    </w:p>
    <w:p w14:paraId="5D763AA8" w14:textId="75623546" w:rsidR="000F33D1" w:rsidRPr="00D62E83" w:rsidRDefault="000A7418" w:rsidP="00D62E83">
      <w:pPr>
        <w:pStyle w:val="a"/>
        <w:numPr>
          <w:ilvl w:val="1"/>
          <w:numId w:val="3"/>
        </w:numPr>
        <w:tabs>
          <w:tab w:val="clear" w:pos="1276"/>
        </w:tabs>
        <w:ind w:left="0" w:firstLine="851"/>
      </w:pPr>
      <w:r w:rsidRPr="00D62E83">
        <w:t>п</w:t>
      </w:r>
      <w:r w:rsidR="000F33D1" w:rsidRPr="00D62E83">
        <w:t xml:space="preserve">роверьте, работает ли приложение путём </w:t>
      </w:r>
      <w:r w:rsidR="007B328F">
        <w:t>взаимодействия с кнопками главного меню, а также объектами игрового поля на любом уровне;</w:t>
      </w:r>
    </w:p>
    <w:p w14:paraId="6327BB9D" w14:textId="77777777" w:rsidR="000F33D1" w:rsidRPr="00D62E83" w:rsidRDefault="000A7418" w:rsidP="00D62E83">
      <w:pPr>
        <w:pStyle w:val="a"/>
        <w:numPr>
          <w:ilvl w:val="1"/>
          <w:numId w:val="3"/>
        </w:numPr>
        <w:tabs>
          <w:tab w:val="clear" w:pos="1276"/>
        </w:tabs>
        <w:ind w:left="0" w:firstLine="851"/>
      </w:pPr>
      <w:r w:rsidRPr="00D62E83">
        <w:t>у</w:t>
      </w:r>
      <w:r w:rsidR="000F33D1" w:rsidRPr="00D62E83">
        <w:t xml:space="preserve">бедитесь в должном отображении графических </w:t>
      </w:r>
      <w:r w:rsidRPr="00D62E83">
        <w:t>элементов.</w:t>
      </w:r>
    </w:p>
    <w:p w14:paraId="144A5D23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30BF008C" w14:textId="77777777" w:rsidR="00AD2B32" w:rsidRPr="00D62E83" w:rsidRDefault="00AD2B32" w:rsidP="00AD2B32">
      <w:pPr>
        <w:pStyle w:val="1"/>
        <w:rPr>
          <w:lang w:eastAsia="en-US" w:bidi="en-US"/>
        </w:rPr>
      </w:pPr>
      <w:bookmarkStart w:id="41" w:name="_Toc106427861"/>
      <w:bookmarkStart w:id="42" w:name="_Toc167667377"/>
      <w:bookmarkStart w:id="43" w:name="_Toc169442586"/>
      <w:r w:rsidRPr="00D62E83">
        <w:rPr>
          <w:lang w:eastAsia="en-US" w:bidi="en-US"/>
        </w:rPr>
        <w:lastRenderedPageBreak/>
        <w:t>Описание операций</w:t>
      </w:r>
      <w:bookmarkEnd w:id="41"/>
      <w:bookmarkEnd w:id="42"/>
      <w:bookmarkEnd w:id="43"/>
    </w:p>
    <w:p w14:paraId="3908BDFF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44" w:name="_Toc106427862"/>
      <w:bookmarkStart w:id="45" w:name="_Toc167667378"/>
      <w:bookmarkStart w:id="46" w:name="_Toc169442587"/>
      <w:r w:rsidRPr="00D62E83">
        <w:rPr>
          <w:lang w:eastAsia="en-US" w:bidi="en-US"/>
        </w:rPr>
        <w:t>Описание всех выполняемых функций, задач, комплексов задач, процедур</w:t>
      </w:r>
      <w:bookmarkEnd w:id="44"/>
      <w:bookmarkEnd w:id="45"/>
      <w:bookmarkEnd w:id="46"/>
    </w:p>
    <w:p w14:paraId="66278E92" w14:textId="53A2C513" w:rsidR="005D5D8E" w:rsidRPr="006D42E4" w:rsidRDefault="00AD2B32" w:rsidP="00DA1829">
      <w:pPr>
        <w:rPr>
          <w:lang w:val="pl-PL" w:eastAsia="en-US" w:bidi="en-US"/>
        </w:rPr>
      </w:pPr>
      <w:r w:rsidRPr="00D62E83">
        <w:rPr>
          <w:lang w:eastAsia="en-US" w:bidi="en-US"/>
        </w:rPr>
        <w:t>Пользователю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предоставлены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следующие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возможности</w:t>
      </w:r>
      <w:r w:rsidRPr="006D42E4">
        <w:rPr>
          <w:lang w:val="pl-PL" w:eastAsia="en-US" w:bidi="en-US"/>
        </w:rPr>
        <w:t>:</w:t>
      </w:r>
    </w:p>
    <w:p w14:paraId="2ED739FB" w14:textId="0C608224" w:rsidR="007B328F" w:rsidRDefault="007B328F" w:rsidP="007B328F">
      <w:pPr>
        <w:pStyle w:val="a"/>
        <w:numPr>
          <w:ilvl w:val="1"/>
          <w:numId w:val="1"/>
        </w:numPr>
        <w:rPr>
          <w:lang w:eastAsia="en-US" w:bidi="en-US"/>
        </w:rPr>
      </w:pPr>
      <w:r>
        <w:rPr>
          <w:lang w:eastAsia="en-US" w:bidi="en-US"/>
        </w:rPr>
        <w:t>Выбор уровня сложности: Пользователь может выбрать один из 5 уровней сложности, каждый из которых отличается количеством блоков, скоростью шарика и нали</w:t>
      </w:r>
      <w:r>
        <w:rPr>
          <w:lang w:eastAsia="en-US" w:bidi="en-US"/>
        </w:rPr>
        <w:t>чием дополнительных препятствий;</w:t>
      </w:r>
    </w:p>
    <w:p w14:paraId="11D81F5D" w14:textId="621C33B1" w:rsidR="007B328F" w:rsidRDefault="007B328F" w:rsidP="007B328F">
      <w:pPr>
        <w:pStyle w:val="a"/>
        <w:numPr>
          <w:ilvl w:val="1"/>
          <w:numId w:val="1"/>
        </w:numPr>
        <w:rPr>
          <w:lang w:eastAsia="en-US" w:bidi="en-US"/>
        </w:rPr>
      </w:pPr>
      <w:r>
        <w:rPr>
          <w:lang w:eastAsia="en-US" w:bidi="en-US"/>
        </w:rPr>
        <w:t>у</w:t>
      </w:r>
      <w:r>
        <w:rPr>
          <w:lang w:eastAsia="en-US" w:bidi="en-US"/>
        </w:rPr>
        <w:t>правление игрой: Пользователь управляет платформой, отбивая шарик с помощью кнопок "</w:t>
      </w:r>
      <w:r>
        <w:rPr>
          <w:lang w:eastAsia="en-US" w:bidi="en-US"/>
        </w:rPr>
        <w:t>Влево" и "Вправо" на клавиатуре;</w:t>
      </w:r>
      <w:r>
        <w:rPr>
          <w:lang w:eastAsia="en-US" w:bidi="en-US"/>
        </w:rPr>
        <w:t xml:space="preserve"> </w:t>
      </w:r>
    </w:p>
    <w:p w14:paraId="2B37E9B6" w14:textId="68562120" w:rsidR="007B328F" w:rsidRDefault="007B328F" w:rsidP="007B328F">
      <w:pPr>
        <w:pStyle w:val="a"/>
        <w:numPr>
          <w:ilvl w:val="1"/>
          <w:numId w:val="1"/>
        </w:numPr>
        <w:rPr>
          <w:lang w:eastAsia="en-US" w:bidi="en-US"/>
        </w:rPr>
      </w:pPr>
      <w:r>
        <w:rPr>
          <w:lang w:eastAsia="en-US" w:bidi="en-US"/>
        </w:rPr>
        <w:t>п</w:t>
      </w:r>
      <w:r>
        <w:rPr>
          <w:lang w:eastAsia="en-US" w:bidi="en-US"/>
        </w:rPr>
        <w:t xml:space="preserve">рохождение уровней: Пользователь может проходить уровни, уничтожая блоки и избегая падения </w:t>
      </w:r>
      <w:r>
        <w:rPr>
          <w:lang w:eastAsia="en-US" w:bidi="en-US"/>
        </w:rPr>
        <w:t>шарика за нижнюю границу экрана;</w:t>
      </w:r>
    </w:p>
    <w:p w14:paraId="73522EAA" w14:textId="07424775" w:rsidR="000A7418" w:rsidRDefault="007B328F" w:rsidP="007B328F">
      <w:pPr>
        <w:pStyle w:val="a"/>
        <w:numPr>
          <w:ilvl w:val="1"/>
          <w:numId w:val="1"/>
        </w:numPr>
        <w:rPr>
          <w:lang w:eastAsia="en-US" w:bidi="en-US"/>
        </w:rPr>
      </w:pPr>
      <w:r>
        <w:rPr>
          <w:lang w:eastAsia="en-US" w:bidi="en-US"/>
        </w:rPr>
        <w:t>п</w:t>
      </w:r>
      <w:r>
        <w:rPr>
          <w:lang w:eastAsia="en-US" w:bidi="en-US"/>
        </w:rPr>
        <w:t>обеда и поражение: Пользователь может выиграть, уничтожив все блоки, или проиграть, если шарик упадет за нижнюю границу экрана</w:t>
      </w:r>
      <w:r w:rsidR="000A7418" w:rsidRPr="00D62E83">
        <w:rPr>
          <w:lang w:eastAsia="en-US" w:bidi="en-US"/>
        </w:rPr>
        <w:t>;</w:t>
      </w:r>
    </w:p>
    <w:p w14:paraId="108A5A03" w14:textId="12E64C96" w:rsidR="007B328F" w:rsidRDefault="007B328F" w:rsidP="007B328F">
      <w:pPr>
        <w:pStyle w:val="a"/>
        <w:numPr>
          <w:ilvl w:val="1"/>
          <w:numId w:val="1"/>
        </w:numPr>
        <w:rPr>
          <w:lang w:eastAsia="en-US" w:bidi="en-US"/>
        </w:rPr>
      </w:pPr>
      <w:r>
        <w:rPr>
          <w:lang w:eastAsia="en-US" w:bidi="en-US"/>
        </w:rPr>
        <w:t>з</w:t>
      </w:r>
      <w:r>
        <w:rPr>
          <w:lang w:eastAsia="en-US" w:bidi="en-US"/>
        </w:rPr>
        <w:t>апуск игры: Пользователь может за</w:t>
      </w:r>
      <w:r>
        <w:rPr>
          <w:lang w:eastAsia="en-US" w:bidi="en-US"/>
        </w:rPr>
        <w:t>пустить игру через главное меню;</w:t>
      </w:r>
    </w:p>
    <w:p w14:paraId="26ABED3F" w14:textId="0DFD2AA8" w:rsidR="007B328F" w:rsidRDefault="007B328F" w:rsidP="007B328F">
      <w:pPr>
        <w:pStyle w:val="a"/>
        <w:numPr>
          <w:ilvl w:val="1"/>
          <w:numId w:val="1"/>
        </w:numPr>
        <w:rPr>
          <w:lang w:eastAsia="en-US" w:bidi="en-US"/>
        </w:rPr>
      </w:pPr>
      <w:r>
        <w:rPr>
          <w:lang w:eastAsia="en-US" w:bidi="en-US"/>
        </w:rPr>
        <w:t>в</w:t>
      </w:r>
      <w:r>
        <w:rPr>
          <w:lang w:eastAsia="en-US" w:bidi="en-US"/>
        </w:rPr>
        <w:t>ыбор уровня: Пользователь может выбрать уровень сложности чере</w:t>
      </w:r>
      <w:r>
        <w:rPr>
          <w:lang w:eastAsia="en-US" w:bidi="en-US"/>
        </w:rPr>
        <w:t>з отдельное меню выбора уровней;</w:t>
      </w:r>
    </w:p>
    <w:p w14:paraId="2CB960A8" w14:textId="76BD0434" w:rsidR="007B328F" w:rsidRDefault="007B328F" w:rsidP="007B328F">
      <w:pPr>
        <w:pStyle w:val="a"/>
        <w:numPr>
          <w:ilvl w:val="1"/>
          <w:numId w:val="1"/>
        </w:numPr>
        <w:rPr>
          <w:lang w:eastAsia="en-US" w:bidi="en-US"/>
        </w:rPr>
      </w:pPr>
      <w:r>
        <w:rPr>
          <w:lang w:eastAsia="en-US" w:bidi="en-US"/>
        </w:rPr>
        <w:t>в</w:t>
      </w:r>
      <w:r>
        <w:rPr>
          <w:lang w:eastAsia="en-US" w:bidi="en-US"/>
        </w:rPr>
        <w:t>ыход из игры: Пользователь может выйти из игры через кнопку "Выход" в главном</w:t>
      </w:r>
      <w:r>
        <w:rPr>
          <w:lang w:eastAsia="en-US" w:bidi="en-US"/>
        </w:rPr>
        <w:t xml:space="preserve"> меню или в меню выбора уровней;</w:t>
      </w:r>
    </w:p>
    <w:p w14:paraId="5EBDCD8B" w14:textId="2B5F53DD" w:rsidR="007B328F" w:rsidRDefault="007B328F" w:rsidP="007B328F">
      <w:pPr>
        <w:pStyle w:val="a"/>
        <w:numPr>
          <w:ilvl w:val="1"/>
          <w:numId w:val="1"/>
        </w:numPr>
        <w:rPr>
          <w:lang w:eastAsia="en-US" w:bidi="en-US"/>
        </w:rPr>
      </w:pPr>
      <w:r>
        <w:rPr>
          <w:lang w:eastAsia="en-US" w:bidi="en-US"/>
        </w:rPr>
        <w:t>о</w:t>
      </w:r>
      <w:r>
        <w:rPr>
          <w:lang w:eastAsia="en-US" w:bidi="en-US"/>
        </w:rPr>
        <w:t>тображение счета: В игре отображается счет, который показывает</w:t>
      </w:r>
      <w:r>
        <w:rPr>
          <w:lang w:eastAsia="en-US" w:bidi="en-US"/>
        </w:rPr>
        <w:t xml:space="preserve"> количество уничтоженных блоков;</w:t>
      </w:r>
    </w:p>
    <w:p w14:paraId="14BC0BA1" w14:textId="6F33E731" w:rsidR="007B328F" w:rsidRPr="00D62E83" w:rsidRDefault="007B328F" w:rsidP="007B328F">
      <w:pPr>
        <w:pStyle w:val="a"/>
        <w:numPr>
          <w:ilvl w:val="1"/>
          <w:numId w:val="1"/>
        </w:numPr>
        <w:rPr>
          <w:lang w:eastAsia="en-US" w:bidi="en-US"/>
        </w:rPr>
      </w:pPr>
      <w:r>
        <w:rPr>
          <w:lang w:eastAsia="en-US" w:bidi="en-US"/>
        </w:rPr>
        <w:t>о</w:t>
      </w:r>
      <w:r>
        <w:rPr>
          <w:lang w:eastAsia="en-US" w:bidi="en-US"/>
        </w:rPr>
        <w:t>тображение результатов: После победы или поражения пользователю показывается соответствующее сообщение с возможностью вернуться к выбору уровней или выйти из игры.</w:t>
      </w:r>
    </w:p>
    <w:p w14:paraId="05C90C16" w14:textId="5E8CF5A7" w:rsidR="00423060" w:rsidRDefault="00AD2B32" w:rsidP="00423060">
      <w:pPr>
        <w:pStyle w:val="2"/>
        <w:rPr>
          <w:lang w:eastAsia="en-US" w:bidi="en-US"/>
        </w:rPr>
      </w:pPr>
      <w:bookmarkStart w:id="47" w:name="_Toc106427863"/>
      <w:bookmarkStart w:id="48" w:name="_Toc167667379"/>
      <w:bookmarkStart w:id="49" w:name="_Toc169442588"/>
      <w:r w:rsidRPr="00D62E83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47"/>
      <w:bookmarkEnd w:id="48"/>
      <w:bookmarkEnd w:id="49"/>
    </w:p>
    <w:p w14:paraId="2FEF470E" w14:textId="0A44A3F0" w:rsidR="00423060" w:rsidRPr="00423060" w:rsidRDefault="00DA582D" w:rsidP="00423060">
      <w:pPr>
        <w:pStyle w:val="3"/>
        <w:rPr>
          <w:lang w:eastAsia="en-US" w:bidi="en-US"/>
        </w:rPr>
      </w:pPr>
      <w:bookmarkStart w:id="50" w:name="_Toc169442589"/>
      <w:r>
        <w:rPr>
          <w:lang w:eastAsia="en-US" w:bidi="en-US"/>
        </w:rPr>
        <w:t>Функция выбора уровня сложности</w:t>
      </w:r>
      <w:bookmarkEnd w:id="50"/>
    </w:p>
    <w:p w14:paraId="60B8E327" w14:textId="0898E939" w:rsidR="00423060" w:rsidRDefault="00DA582D" w:rsidP="00423060">
      <w:pPr>
        <w:rPr>
          <w:lang w:eastAsia="en-US" w:bidi="en-US"/>
        </w:rPr>
      </w:pPr>
      <w:r w:rsidRPr="00DA582D">
        <w:rPr>
          <w:lang w:eastAsia="en-US" w:bidi="en-US"/>
        </w:rPr>
        <w:t>Пользователь может выбрать один из 5 уровней сложности, каждый из которых отличается количеством блоков, скоростью шарика и наличием дополнительных препятствий.</w:t>
      </w:r>
    </w:p>
    <w:p w14:paraId="7EA90B34" w14:textId="7D03279A" w:rsidR="00DA582D" w:rsidRDefault="00DA582D" w:rsidP="00423060">
      <w:pPr>
        <w:rPr>
          <w:lang w:eastAsia="en-US" w:bidi="en-US"/>
        </w:rPr>
      </w:pPr>
    </w:p>
    <w:p w14:paraId="7D133FAB" w14:textId="77777777" w:rsidR="00DA582D" w:rsidRDefault="00DA582D" w:rsidP="00423060">
      <w:pPr>
        <w:rPr>
          <w:lang w:eastAsia="en-US" w:bidi="en-US"/>
        </w:rPr>
      </w:pPr>
    </w:p>
    <w:p w14:paraId="122C394B" w14:textId="667E85B8" w:rsidR="00DA582D" w:rsidRDefault="00DA582D" w:rsidP="00DA582D">
      <w:pPr>
        <w:pStyle w:val="3"/>
        <w:rPr>
          <w:lang w:eastAsia="en-US" w:bidi="en-US"/>
        </w:rPr>
      </w:pPr>
      <w:bookmarkStart w:id="51" w:name="_Toc169442590"/>
      <w:r>
        <w:rPr>
          <w:lang w:eastAsia="en-US" w:bidi="en-US"/>
        </w:rPr>
        <w:lastRenderedPageBreak/>
        <w:t>Функция управления игровым процессом</w:t>
      </w:r>
      <w:bookmarkEnd w:id="51"/>
    </w:p>
    <w:p w14:paraId="1EDCD4C3" w14:textId="5A2E294E" w:rsidR="00DA582D" w:rsidRDefault="00DA582D" w:rsidP="00DA582D">
      <w:pPr>
        <w:rPr>
          <w:lang w:eastAsia="en-US" w:bidi="en-US"/>
        </w:rPr>
      </w:pPr>
      <w:r w:rsidRPr="00DA582D">
        <w:rPr>
          <w:lang w:eastAsia="en-US" w:bidi="en-US"/>
        </w:rPr>
        <w:t>Пользователь управляет платформой, отбивая шарик с помощью кнопок "Влево" и "Вправо" на клавиатуре</w:t>
      </w:r>
    </w:p>
    <w:p w14:paraId="13FF405D" w14:textId="31EEEB7B" w:rsidR="00DA582D" w:rsidRDefault="00DA582D" w:rsidP="00DA582D">
      <w:pPr>
        <w:pStyle w:val="3"/>
        <w:rPr>
          <w:lang w:eastAsia="en-US" w:bidi="en-US"/>
        </w:rPr>
      </w:pPr>
      <w:bookmarkStart w:id="52" w:name="_Toc169442591"/>
      <w:r>
        <w:rPr>
          <w:lang w:eastAsia="en-US" w:bidi="en-US"/>
        </w:rPr>
        <w:t xml:space="preserve">Функция </w:t>
      </w:r>
      <w:r>
        <w:rPr>
          <w:lang w:eastAsia="en-US" w:bidi="en-US"/>
        </w:rPr>
        <w:t>прохождения уровней</w:t>
      </w:r>
      <w:bookmarkEnd w:id="52"/>
    </w:p>
    <w:p w14:paraId="35CC946B" w14:textId="61892899" w:rsidR="00DA582D" w:rsidRDefault="00DA582D" w:rsidP="00DA582D">
      <w:pPr>
        <w:rPr>
          <w:lang w:eastAsia="en-US" w:bidi="en-US"/>
        </w:rPr>
      </w:pPr>
      <w:r w:rsidRPr="00DA582D">
        <w:rPr>
          <w:lang w:eastAsia="en-US" w:bidi="en-US"/>
        </w:rPr>
        <w:t>Пользователь может проходить уровни, уничтожая блоки и избегая падения шарика за нижнюю границу экрана.</w:t>
      </w:r>
    </w:p>
    <w:p w14:paraId="76C1C9B0" w14:textId="2D8AEBDC" w:rsidR="00DA582D" w:rsidRDefault="00DA582D" w:rsidP="00DA582D">
      <w:pPr>
        <w:pStyle w:val="3"/>
        <w:rPr>
          <w:lang w:eastAsia="en-US" w:bidi="en-US"/>
        </w:rPr>
      </w:pPr>
      <w:bookmarkStart w:id="53" w:name="_Toc169442592"/>
      <w:r>
        <w:rPr>
          <w:lang w:eastAsia="en-US" w:bidi="en-US"/>
        </w:rPr>
        <w:t xml:space="preserve">Функция </w:t>
      </w:r>
      <w:r>
        <w:rPr>
          <w:lang w:eastAsia="en-US" w:bidi="en-US"/>
        </w:rPr>
        <w:t>побед и поражений</w:t>
      </w:r>
      <w:bookmarkEnd w:id="53"/>
    </w:p>
    <w:p w14:paraId="4587309C" w14:textId="0857319D" w:rsidR="00DA582D" w:rsidRDefault="00DA582D" w:rsidP="00DA582D">
      <w:pPr>
        <w:rPr>
          <w:lang w:eastAsia="en-US" w:bidi="en-US"/>
        </w:rPr>
      </w:pPr>
      <w:r w:rsidRPr="00DA582D">
        <w:rPr>
          <w:lang w:eastAsia="en-US" w:bidi="en-US"/>
        </w:rPr>
        <w:t>Пользователь может выиграть, уничтожив все блоки, или проиграть, если шарик упадет за нижнюю границу экрана.</w:t>
      </w:r>
    </w:p>
    <w:p w14:paraId="5317B7CB" w14:textId="557301FD" w:rsidR="00DA582D" w:rsidRDefault="00DA582D" w:rsidP="00DA582D">
      <w:pPr>
        <w:pStyle w:val="3"/>
        <w:rPr>
          <w:lang w:eastAsia="en-US" w:bidi="en-US"/>
        </w:rPr>
      </w:pPr>
      <w:bookmarkStart w:id="54" w:name="_Toc169442593"/>
      <w:r>
        <w:rPr>
          <w:lang w:eastAsia="en-US" w:bidi="en-US"/>
        </w:rPr>
        <w:t xml:space="preserve">Функция </w:t>
      </w:r>
      <w:r>
        <w:rPr>
          <w:lang w:eastAsia="en-US" w:bidi="en-US"/>
        </w:rPr>
        <w:t>главного меню</w:t>
      </w:r>
      <w:bookmarkEnd w:id="54"/>
    </w:p>
    <w:p w14:paraId="382030DC" w14:textId="55AA653C" w:rsidR="00DA582D" w:rsidRDefault="00DA582D" w:rsidP="00DA582D">
      <w:pPr>
        <w:rPr>
          <w:lang w:eastAsia="en-US" w:bidi="en-US"/>
        </w:rPr>
      </w:pPr>
      <w:r>
        <w:rPr>
          <w:lang w:eastAsia="en-US" w:bidi="en-US"/>
        </w:rPr>
        <w:t>Пользователь может осуществить запуск и выход из игры с помощью главного меню.</w:t>
      </w:r>
    </w:p>
    <w:p w14:paraId="1A95042C" w14:textId="41631BA4" w:rsidR="00DA582D" w:rsidRDefault="00DA582D" w:rsidP="00DA582D">
      <w:pPr>
        <w:pStyle w:val="3"/>
        <w:rPr>
          <w:lang w:eastAsia="en-US" w:bidi="en-US"/>
        </w:rPr>
      </w:pPr>
      <w:bookmarkStart w:id="55" w:name="_Toc169442594"/>
      <w:r>
        <w:rPr>
          <w:lang w:eastAsia="en-US" w:bidi="en-US"/>
        </w:rPr>
        <w:t xml:space="preserve">Функция </w:t>
      </w:r>
      <w:r>
        <w:rPr>
          <w:lang w:eastAsia="en-US" w:bidi="en-US"/>
        </w:rPr>
        <w:t>выбора уровней</w:t>
      </w:r>
      <w:bookmarkEnd w:id="55"/>
    </w:p>
    <w:p w14:paraId="1228494F" w14:textId="27A0E491" w:rsidR="00DA582D" w:rsidRDefault="00DA582D" w:rsidP="00DA582D">
      <w:pPr>
        <w:rPr>
          <w:lang w:eastAsia="en-US" w:bidi="en-US"/>
        </w:rPr>
      </w:pPr>
      <w:r w:rsidRPr="00DA582D">
        <w:rPr>
          <w:lang w:eastAsia="en-US" w:bidi="en-US"/>
        </w:rPr>
        <w:t>Пользователь может выбрать уровень сложности через отдельное меню выбора уровней.</w:t>
      </w:r>
    </w:p>
    <w:p w14:paraId="08EA55F6" w14:textId="7F103979" w:rsidR="00DA582D" w:rsidRDefault="00DA582D" w:rsidP="00DA582D">
      <w:pPr>
        <w:pStyle w:val="3"/>
        <w:rPr>
          <w:lang w:eastAsia="en-US" w:bidi="en-US"/>
        </w:rPr>
      </w:pPr>
      <w:bookmarkStart w:id="56" w:name="_Toc169442595"/>
      <w:r>
        <w:rPr>
          <w:lang w:eastAsia="en-US" w:bidi="en-US"/>
        </w:rPr>
        <w:t xml:space="preserve">Функция </w:t>
      </w:r>
      <w:r>
        <w:rPr>
          <w:lang w:eastAsia="en-US" w:bidi="en-US"/>
        </w:rPr>
        <w:t>отображения счета</w:t>
      </w:r>
      <w:bookmarkEnd w:id="56"/>
      <w:r>
        <w:rPr>
          <w:lang w:eastAsia="en-US" w:bidi="en-US"/>
        </w:rPr>
        <w:t xml:space="preserve"> </w:t>
      </w:r>
    </w:p>
    <w:p w14:paraId="2C79D7D6" w14:textId="36A09C1F" w:rsidR="00DA582D" w:rsidRDefault="00DA582D" w:rsidP="00DA582D">
      <w:pPr>
        <w:rPr>
          <w:lang w:eastAsia="en-US" w:bidi="en-US"/>
        </w:rPr>
      </w:pPr>
      <w:r w:rsidRPr="00DA582D">
        <w:rPr>
          <w:lang w:eastAsia="en-US" w:bidi="en-US"/>
        </w:rPr>
        <w:t>В игре отображается счет, который показывает количество уничтоженных блоков.</w:t>
      </w:r>
    </w:p>
    <w:p w14:paraId="6261A614" w14:textId="7E5BFC23" w:rsidR="00DA582D" w:rsidRDefault="00DA582D" w:rsidP="00DA582D">
      <w:pPr>
        <w:pStyle w:val="3"/>
        <w:rPr>
          <w:lang w:eastAsia="en-US" w:bidi="en-US"/>
        </w:rPr>
      </w:pPr>
      <w:bookmarkStart w:id="57" w:name="_Toc169442596"/>
      <w:r>
        <w:rPr>
          <w:lang w:eastAsia="en-US" w:bidi="en-US"/>
        </w:rPr>
        <w:t xml:space="preserve">Функция </w:t>
      </w:r>
      <w:r>
        <w:rPr>
          <w:lang w:eastAsia="en-US" w:bidi="en-US"/>
        </w:rPr>
        <w:t>отображения результатов</w:t>
      </w:r>
      <w:bookmarkEnd w:id="57"/>
      <w:r>
        <w:rPr>
          <w:lang w:eastAsia="en-US" w:bidi="en-US"/>
        </w:rPr>
        <w:t xml:space="preserve"> </w:t>
      </w:r>
    </w:p>
    <w:p w14:paraId="2E94543C" w14:textId="6BFA047E" w:rsidR="00DA582D" w:rsidRPr="00423060" w:rsidRDefault="00DA582D" w:rsidP="00DA582D">
      <w:pPr>
        <w:rPr>
          <w:lang w:eastAsia="en-US" w:bidi="en-US"/>
        </w:rPr>
      </w:pPr>
      <w:r w:rsidRPr="00DA582D">
        <w:rPr>
          <w:lang w:eastAsia="en-US" w:bidi="en-US"/>
        </w:rPr>
        <w:t>После победы или поражения пользователю показывается соответствующее сообщение с возможностью вернуться к в</w:t>
      </w:r>
      <w:r>
        <w:rPr>
          <w:lang w:eastAsia="en-US" w:bidi="en-US"/>
        </w:rPr>
        <w:t>ыбору уровней или выйти из игры.</w:t>
      </w:r>
    </w:p>
    <w:p w14:paraId="39A0DE24" w14:textId="77777777" w:rsidR="00AD2B32" w:rsidRPr="00D62E83" w:rsidRDefault="00AD2B32" w:rsidP="00AD2B32">
      <w:pPr>
        <w:pStyle w:val="1"/>
        <w:rPr>
          <w:lang w:eastAsia="en-US" w:bidi="en-US"/>
        </w:rPr>
      </w:pPr>
      <w:bookmarkStart w:id="58" w:name="_Toc106427868"/>
      <w:bookmarkStart w:id="59" w:name="_Toc167667380"/>
      <w:bookmarkStart w:id="60" w:name="_Toc169442597"/>
      <w:r w:rsidRPr="00D62E83">
        <w:rPr>
          <w:lang w:eastAsia="en-US" w:bidi="en-US"/>
        </w:rPr>
        <w:lastRenderedPageBreak/>
        <w:t>Аварийные ситуации</w:t>
      </w:r>
      <w:bookmarkEnd w:id="58"/>
      <w:bookmarkEnd w:id="59"/>
      <w:bookmarkEnd w:id="60"/>
    </w:p>
    <w:p w14:paraId="50FA2239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61" w:name="_Toc106427869"/>
      <w:bookmarkStart w:id="62" w:name="_Toc167667381"/>
      <w:bookmarkStart w:id="63" w:name="_Toc169442598"/>
      <w:r w:rsidRPr="00D62E83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61"/>
      <w:bookmarkEnd w:id="62"/>
      <w:bookmarkEnd w:id="63"/>
    </w:p>
    <w:p w14:paraId="089A331A" w14:textId="77777777" w:rsidR="00DA582D" w:rsidRDefault="00DA582D" w:rsidP="00DA582D">
      <w:pPr>
        <w:rPr>
          <w:shd w:val="clear" w:color="auto" w:fill="FFFFFF"/>
          <w:lang w:eastAsia="en-US" w:bidi="en-US"/>
        </w:rPr>
      </w:pPr>
      <w:bookmarkStart w:id="64" w:name="_Toc106427870"/>
      <w:bookmarkStart w:id="65" w:name="_Toc167667382"/>
      <w:r>
        <w:rPr>
          <w:shd w:val="clear" w:color="auto" w:fill="FFFFFF"/>
          <w:lang w:eastAsia="en-US" w:bidi="en-US"/>
        </w:rPr>
        <w:t>При несоблюдении условий выполнения технологического процесса выполнить следующее:</w:t>
      </w:r>
    </w:p>
    <w:p w14:paraId="1EA7216C" w14:textId="77777777" w:rsidR="00DA582D" w:rsidRPr="00674B70" w:rsidRDefault="00DA582D" w:rsidP="00DA582D">
      <w:pPr>
        <w:pStyle w:val="a"/>
        <w:numPr>
          <w:ilvl w:val="0"/>
          <w:numId w:val="5"/>
        </w:numPr>
        <w:tabs>
          <w:tab w:val="clear" w:pos="1276"/>
        </w:tabs>
        <w:ind w:left="0" w:firstLine="851"/>
      </w:pPr>
      <w:r>
        <w:t>остановить технологический процесс</w:t>
      </w:r>
      <w:r>
        <w:rPr>
          <w:lang w:val="en-US"/>
        </w:rPr>
        <w:t>;</w:t>
      </w:r>
    </w:p>
    <w:p w14:paraId="0CB9EFD3" w14:textId="77777777" w:rsidR="00DA582D" w:rsidRDefault="00DA582D" w:rsidP="00DA582D">
      <w:pPr>
        <w:pStyle w:val="a"/>
        <w:numPr>
          <w:ilvl w:val="0"/>
          <w:numId w:val="5"/>
        </w:numPr>
        <w:tabs>
          <w:tab w:val="clear" w:pos="1276"/>
        </w:tabs>
        <w:ind w:left="0" w:firstLine="851"/>
      </w:pPr>
      <w:r>
        <w:t>проанализировать выполненные действия и найти отклонение от условий выполнения технологического процесса</w:t>
      </w:r>
      <w:r w:rsidRPr="00674B70">
        <w:t>;</w:t>
      </w:r>
    </w:p>
    <w:p w14:paraId="54321EFC" w14:textId="77777777" w:rsidR="00DA582D" w:rsidRPr="0060127D" w:rsidRDefault="00DA582D" w:rsidP="00DA582D">
      <w:pPr>
        <w:pStyle w:val="a"/>
        <w:numPr>
          <w:ilvl w:val="0"/>
          <w:numId w:val="5"/>
        </w:numPr>
        <w:tabs>
          <w:tab w:val="clear" w:pos="1276"/>
        </w:tabs>
        <w:ind w:left="0" w:firstLine="851"/>
      </w:pPr>
      <w:r>
        <w:t>выполнить необходимые вам действия в новом процессе с выполнением условий технологического процесса.</w:t>
      </w:r>
    </w:p>
    <w:p w14:paraId="1BA55198" w14:textId="77777777" w:rsidR="00AD2B32" w:rsidRPr="00D62E83" w:rsidRDefault="00AD2B32" w:rsidP="00AD2B32">
      <w:pPr>
        <w:pStyle w:val="2"/>
        <w:rPr>
          <w:szCs w:val="24"/>
          <w:lang w:eastAsia="en-US" w:bidi="en-US"/>
        </w:rPr>
      </w:pPr>
      <w:bookmarkStart w:id="66" w:name="_Toc169442599"/>
      <w:r w:rsidRPr="00D62E83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64"/>
      <w:bookmarkEnd w:id="65"/>
      <w:bookmarkEnd w:id="66"/>
    </w:p>
    <w:p w14:paraId="374FE988" w14:textId="77777777" w:rsidR="00DA582D" w:rsidRDefault="00DA582D" w:rsidP="00DA582D">
      <w:pPr>
        <w:rPr>
          <w:lang w:eastAsia="en-US" w:bidi="en-US"/>
        </w:rPr>
      </w:pPr>
      <w:bookmarkStart w:id="67" w:name="_Toc105969089"/>
      <w:bookmarkStart w:id="68" w:name="_Toc106427871"/>
      <w:bookmarkStart w:id="69" w:name="_Toc167667383"/>
      <w:r>
        <w:rPr>
          <w:lang w:eastAsia="en-US" w:bidi="en-US"/>
        </w:rPr>
        <w:t>Для восстановления программ при отказе магнитных носителей или обнаружении ошибок в данных следует выполнить следующее:</w:t>
      </w:r>
    </w:p>
    <w:p w14:paraId="0FBEE1F9" w14:textId="77777777" w:rsidR="00DA582D" w:rsidRPr="001B250C" w:rsidRDefault="00DA582D" w:rsidP="00DA582D">
      <w:pPr>
        <w:pStyle w:val="a"/>
        <w:numPr>
          <w:ilvl w:val="0"/>
          <w:numId w:val="5"/>
        </w:numPr>
        <w:tabs>
          <w:tab w:val="clear" w:pos="1276"/>
        </w:tabs>
        <w:ind w:left="0" w:firstLine="851"/>
      </w:pPr>
      <w:r>
        <w:t>не использовать повреждённый магнитный носитель</w:t>
      </w:r>
      <w:r w:rsidRPr="001B250C">
        <w:t>;</w:t>
      </w:r>
    </w:p>
    <w:p w14:paraId="28EFBF96" w14:textId="0BE777BC" w:rsidR="00DA582D" w:rsidRPr="00674B70" w:rsidRDefault="00DA582D" w:rsidP="00DA582D">
      <w:pPr>
        <w:pStyle w:val="a"/>
        <w:numPr>
          <w:ilvl w:val="0"/>
          <w:numId w:val="5"/>
        </w:numPr>
        <w:tabs>
          <w:tab w:val="clear" w:pos="1276"/>
        </w:tabs>
        <w:ind w:left="0" w:firstLine="851"/>
      </w:pPr>
      <w:r>
        <w:t xml:space="preserve">восстановить программу по </w:t>
      </w:r>
      <w:r>
        <w:rPr>
          <w:lang w:val="en-US"/>
        </w:rPr>
        <w:t>URL</w:t>
      </w:r>
      <w:r>
        <w:t xml:space="preserve">: </w:t>
      </w:r>
      <w:r w:rsidR="00E5718A">
        <w:rPr>
          <w:rStyle w:val="a5"/>
          <w:lang w:val="en-US"/>
        </w:rPr>
        <w:t>https</w:t>
      </w:r>
      <w:r w:rsidR="00E5718A" w:rsidRPr="00E5718A">
        <w:rPr>
          <w:rStyle w:val="a5"/>
        </w:rPr>
        <w:t>://</w:t>
      </w:r>
      <w:proofErr w:type="spellStart"/>
      <w:r w:rsidR="00E5718A">
        <w:rPr>
          <w:rStyle w:val="a5"/>
          <w:lang w:val="en-US"/>
        </w:rPr>
        <w:t>github</w:t>
      </w:r>
      <w:proofErr w:type="spellEnd"/>
      <w:r w:rsidR="00E5718A" w:rsidRPr="00E5718A">
        <w:rPr>
          <w:rStyle w:val="a5"/>
        </w:rPr>
        <w:t>.</w:t>
      </w:r>
      <w:r w:rsidR="00E5718A">
        <w:rPr>
          <w:rStyle w:val="a5"/>
          <w:lang w:val="en-US"/>
        </w:rPr>
        <w:t>com</w:t>
      </w:r>
      <w:r w:rsidR="00E5718A" w:rsidRPr="00E5718A">
        <w:rPr>
          <w:rStyle w:val="a5"/>
        </w:rPr>
        <w:t>/</w:t>
      </w:r>
      <w:proofErr w:type="spellStart"/>
      <w:r w:rsidR="00E5718A">
        <w:rPr>
          <w:rStyle w:val="a5"/>
          <w:lang w:val="en-US"/>
        </w:rPr>
        <w:t>Fushu</w:t>
      </w:r>
      <w:proofErr w:type="spellEnd"/>
      <w:r w:rsidR="00E5718A" w:rsidRPr="00E5718A">
        <w:rPr>
          <w:rStyle w:val="a5"/>
        </w:rPr>
        <w:t>17/</w:t>
      </w:r>
      <w:proofErr w:type="spellStart"/>
      <w:r w:rsidR="00E5718A">
        <w:rPr>
          <w:rStyle w:val="a5"/>
          <w:lang w:val="en-US"/>
        </w:rPr>
        <w:t>Arkanoid</w:t>
      </w:r>
      <w:proofErr w:type="spellEnd"/>
      <w:r>
        <w:t>. Нужная программа является файлом «</w:t>
      </w:r>
      <w:proofErr w:type="spellStart"/>
      <w:r w:rsidR="00E5718A">
        <w:rPr>
          <w:lang w:val="en-US"/>
        </w:rPr>
        <w:t>mainem</w:t>
      </w:r>
      <w:proofErr w:type="spellEnd"/>
      <w:r w:rsidRPr="00DA582D">
        <w:t>.</w:t>
      </w:r>
      <w:r>
        <w:rPr>
          <w:lang w:val="en-US"/>
        </w:rPr>
        <w:t>exe</w:t>
      </w:r>
      <w:r>
        <w:t>» в директории «</w:t>
      </w:r>
      <w:proofErr w:type="spellStart"/>
      <w:r>
        <w:rPr>
          <w:lang w:val="en-US"/>
        </w:rPr>
        <w:t>dist</w:t>
      </w:r>
      <w:proofErr w:type="spellEnd"/>
      <w:r>
        <w:t>».</w:t>
      </w:r>
    </w:p>
    <w:p w14:paraId="02648CD9" w14:textId="77777777" w:rsidR="00AD2B32" w:rsidRPr="00D62E83" w:rsidRDefault="00AD2B32" w:rsidP="00AD2B32">
      <w:pPr>
        <w:pStyle w:val="2"/>
      </w:pPr>
      <w:bookmarkStart w:id="70" w:name="_Toc169442600"/>
      <w:r w:rsidRPr="00D62E83">
        <w:t>Действия в случаях обнаружении несанкционированного вмешательства в данные</w:t>
      </w:r>
      <w:bookmarkEnd w:id="67"/>
      <w:bookmarkEnd w:id="68"/>
      <w:bookmarkEnd w:id="69"/>
      <w:bookmarkEnd w:id="70"/>
    </w:p>
    <w:p w14:paraId="61059B73" w14:textId="77777777" w:rsidR="00E5718A" w:rsidRDefault="00E5718A" w:rsidP="00E5718A">
      <w:pPr>
        <w:rPr>
          <w:lang w:eastAsia="en-US" w:bidi="en-US"/>
        </w:rPr>
      </w:pPr>
      <w:bookmarkStart w:id="71" w:name="_Toc105969090"/>
      <w:bookmarkStart w:id="72" w:name="_Toc106427872"/>
      <w:bookmarkStart w:id="73" w:name="_Toc167667384"/>
      <w:r>
        <w:rPr>
          <w:lang w:eastAsia="en-US" w:bidi="en-US"/>
        </w:rPr>
        <w:t>При обнаружении несанкционированного вмешательства в данные следует выполнить следующее:</w:t>
      </w:r>
    </w:p>
    <w:p w14:paraId="2F29734E" w14:textId="7028DA5E" w:rsidR="00E5718A" w:rsidRPr="001B250C" w:rsidRDefault="00E5718A" w:rsidP="00E5718A">
      <w:pPr>
        <w:pStyle w:val="a"/>
        <w:numPr>
          <w:ilvl w:val="0"/>
          <w:numId w:val="5"/>
        </w:numPr>
        <w:tabs>
          <w:tab w:val="clear" w:pos="1276"/>
        </w:tabs>
        <w:ind w:left="0" w:firstLine="851"/>
      </w:pPr>
      <w:r>
        <w:t>удалить существующую программу путём удаления файла «</w:t>
      </w:r>
      <w:proofErr w:type="spellStart"/>
      <w:r>
        <w:rPr>
          <w:lang w:val="en-US"/>
        </w:rPr>
        <w:t>mainem</w:t>
      </w:r>
      <w:proofErr w:type="spellEnd"/>
      <w:r w:rsidRPr="001B250C">
        <w:t>.</w:t>
      </w:r>
      <w:r>
        <w:rPr>
          <w:lang w:val="en-US"/>
        </w:rPr>
        <w:t>exe</w:t>
      </w:r>
      <w:r>
        <w:t>»</w:t>
      </w:r>
      <w:r w:rsidRPr="001B250C">
        <w:t>;</w:t>
      </w:r>
    </w:p>
    <w:p w14:paraId="643939B8" w14:textId="69ABC574" w:rsidR="00E5718A" w:rsidRPr="00674B70" w:rsidRDefault="00E5718A" w:rsidP="00E5718A">
      <w:pPr>
        <w:pStyle w:val="a"/>
        <w:numPr>
          <w:ilvl w:val="0"/>
          <w:numId w:val="5"/>
        </w:numPr>
        <w:tabs>
          <w:tab w:val="clear" w:pos="1276"/>
        </w:tabs>
        <w:ind w:left="0" w:firstLine="851"/>
      </w:pPr>
      <w:r>
        <w:t xml:space="preserve">восстановить программу по </w:t>
      </w:r>
      <w:r>
        <w:rPr>
          <w:lang w:val="en-US"/>
        </w:rPr>
        <w:t>URL</w:t>
      </w:r>
      <w:r>
        <w:t xml:space="preserve">: </w:t>
      </w:r>
      <w:r>
        <w:rPr>
          <w:rStyle w:val="a5"/>
          <w:lang w:val="en-US"/>
        </w:rPr>
        <w:t>https</w:t>
      </w:r>
      <w:r w:rsidRPr="00E5718A">
        <w:rPr>
          <w:rStyle w:val="a5"/>
        </w:rPr>
        <w:t>://</w:t>
      </w:r>
      <w:proofErr w:type="spellStart"/>
      <w:r>
        <w:rPr>
          <w:rStyle w:val="a5"/>
          <w:lang w:val="en-US"/>
        </w:rPr>
        <w:t>github</w:t>
      </w:r>
      <w:proofErr w:type="spellEnd"/>
      <w:r w:rsidRPr="00E5718A">
        <w:rPr>
          <w:rStyle w:val="a5"/>
        </w:rPr>
        <w:t>.</w:t>
      </w:r>
      <w:r>
        <w:rPr>
          <w:rStyle w:val="a5"/>
          <w:lang w:val="en-US"/>
        </w:rPr>
        <w:t>com</w:t>
      </w:r>
      <w:r w:rsidRPr="00E5718A">
        <w:rPr>
          <w:rStyle w:val="a5"/>
        </w:rPr>
        <w:t>/</w:t>
      </w:r>
      <w:proofErr w:type="spellStart"/>
      <w:r>
        <w:rPr>
          <w:rStyle w:val="a5"/>
          <w:lang w:val="en-US"/>
        </w:rPr>
        <w:t>Fushu</w:t>
      </w:r>
      <w:proofErr w:type="spellEnd"/>
      <w:r w:rsidRPr="00E5718A">
        <w:rPr>
          <w:rStyle w:val="a5"/>
        </w:rPr>
        <w:t>17/</w:t>
      </w:r>
      <w:proofErr w:type="spellStart"/>
      <w:r>
        <w:rPr>
          <w:rStyle w:val="a5"/>
          <w:lang w:val="en-US"/>
        </w:rPr>
        <w:t>Arkanoid</w:t>
      </w:r>
      <w:proofErr w:type="spellEnd"/>
      <w:r>
        <w:t>. Нужная программа является файлом «</w:t>
      </w:r>
      <w:proofErr w:type="spellStart"/>
      <w:r>
        <w:rPr>
          <w:lang w:val="en-US"/>
        </w:rPr>
        <w:t>mainem</w:t>
      </w:r>
      <w:proofErr w:type="spellEnd"/>
      <w:r w:rsidRPr="00E5718A">
        <w:t>.</w:t>
      </w:r>
      <w:r>
        <w:rPr>
          <w:lang w:val="en-US"/>
        </w:rPr>
        <w:t>exe</w:t>
      </w:r>
      <w:r>
        <w:t>» в директории «</w:t>
      </w:r>
      <w:proofErr w:type="spellStart"/>
      <w:r>
        <w:rPr>
          <w:lang w:val="en-US"/>
        </w:rPr>
        <w:t>dist</w:t>
      </w:r>
      <w:proofErr w:type="spellEnd"/>
      <w:r>
        <w:t>».</w:t>
      </w:r>
    </w:p>
    <w:p w14:paraId="156165A9" w14:textId="77777777" w:rsidR="00AD2B32" w:rsidRPr="00D62E83" w:rsidRDefault="00AD2B32" w:rsidP="00AD2B32">
      <w:pPr>
        <w:pStyle w:val="2"/>
      </w:pPr>
      <w:bookmarkStart w:id="74" w:name="_Toc169442601"/>
      <w:r w:rsidRPr="00D62E83">
        <w:t>Действия в других аварийных ситуациях</w:t>
      </w:r>
      <w:bookmarkEnd w:id="71"/>
      <w:bookmarkEnd w:id="72"/>
      <w:bookmarkEnd w:id="73"/>
      <w:bookmarkEnd w:id="74"/>
    </w:p>
    <w:p w14:paraId="1FA94E2B" w14:textId="77777777" w:rsidR="00E5718A" w:rsidRPr="001B250C" w:rsidRDefault="00E5718A" w:rsidP="00E5718A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При возникновении непредвиденных аварийных ситуациях следует обратится к разработчику системы.</w:t>
      </w:r>
    </w:p>
    <w:p w14:paraId="1F3B1409" w14:textId="77777777" w:rsidR="00AD2B32" w:rsidRPr="00E5718A" w:rsidRDefault="00AD2B32" w:rsidP="00AD2B32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E5718A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br w:type="page"/>
      </w:r>
    </w:p>
    <w:p w14:paraId="0D35E23B" w14:textId="77777777" w:rsidR="00AD2B32" w:rsidRPr="00D62E83" w:rsidRDefault="00AE7CDA" w:rsidP="00AD2B32">
      <w:pPr>
        <w:pStyle w:val="1"/>
        <w:rPr>
          <w:lang w:eastAsia="en-US" w:bidi="en-US"/>
        </w:rPr>
      </w:pPr>
      <w:bookmarkStart w:id="75" w:name="_Toc106427873"/>
      <w:bookmarkStart w:id="76" w:name="_Toc167667385"/>
      <w:bookmarkStart w:id="77" w:name="_Toc169442602"/>
      <w:r w:rsidRPr="00D62E83">
        <w:rPr>
          <w:lang w:eastAsia="en-US" w:bidi="en-US"/>
        </w:rPr>
        <w:lastRenderedPageBreak/>
        <w:t>Рекомендации по</w:t>
      </w:r>
      <w:r w:rsidR="00AD2B32" w:rsidRPr="00D62E83">
        <w:rPr>
          <w:lang w:eastAsia="en-US" w:bidi="en-US"/>
        </w:rPr>
        <w:t xml:space="preserve"> освоению</w:t>
      </w:r>
      <w:bookmarkEnd w:id="75"/>
      <w:bookmarkEnd w:id="76"/>
      <w:bookmarkEnd w:id="77"/>
    </w:p>
    <w:p w14:paraId="7FDE8B63" w14:textId="2461FFBE" w:rsidR="00E5718A" w:rsidRDefault="00E5718A" w:rsidP="00E5718A">
      <w:pPr>
        <w:rPr>
          <w:lang w:eastAsia="en-US" w:bidi="en-US"/>
        </w:rPr>
      </w:pPr>
      <w:r>
        <w:rPr>
          <w:lang w:eastAsia="en-US" w:bidi="en-US"/>
        </w:rPr>
        <w:t>Для игры «Шарик – рикошет</w:t>
      </w:r>
      <w:r>
        <w:rPr>
          <w:lang w:eastAsia="en-US" w:bidi="en-US"/>
        </w:rPr>
        <w:t>» требуется</w:t>
      </w:r>
      <w:r>
        <w:rPr>
          <w:lang w:eastAsia="en-US" w:bidi="en-US"/>
        </w:rPr>
        <w:t xml:space="preserve"> следующие навыки</w:t>
      </w:r>
      <w:r>
        <w:rPr>
          <w:lang w:eastAsia="en-US" w:bidi="en-US"/>
        </w:rPr>
        <w:t>:</w:t>
      </w:r>
    </w:p>
    <w:p w14:paraId="17965372" w14:textId="6541FB4B" w:rsidR="00E5718A" w:rsidRDefault="00E5718A" w:rsidP="00E5718A">
      <w:pPr>
        <w:pStyle w:val="a"/>
        <w:numPr>
          <w:ilvl w:val="0"/>
          <w:numId w:val="5"/>
        </w:numPr>
        <w:tabs>
          <w:tab w:val="clear" w:pos="1276"/>
        </w:tabs>
        <w:ind w:left="0" w:firstLine="851"/>
      </w:pPr>
      <w:r>
        <w:rPr>
          <w:lang w:eastAsia="en-US" w:bidi="en-US"/>
        </w:rPr>
        <w:t>иметь базовые навыки работы с компьютером: работа с мыш</w:t>
      </w:r>
      <w:r w:rsidR="00A252B0">
        <w:rPr>
          <w:lang w:eastAsia="en-US" w:bidi="en-US"/>
        </w:rPr>
        <w:t>ью, управление с помощью клавиш</w:t>
      </w:r>
      <w:r>
        <w:rPr>
          <w:lang w:eastAsia="en-US" w:bidi="en-US"/>
        </w:rPr>
        <w:t>, работа с кнопками в приложении</w:t>
      </w:r>
      <w:r w:rsidRPr="001B250C">
        <w:t>;</w:t>
      </w:r>
    </w:p>
    <w:p w14:paraId="7D0C0744" w14:textId="77777777" w:rsidR="00E5718A" w:rsidRPr="002F45DE" w:rsidRDefault="00E5718A" w:rsidP="00E5718A">
      <w:pPr>
        <w:pStyle w:val="a"/>
        <w:numPr>
          <w:ilvl w:val="0"/>
          <w:numId w:val="5"/>
        </w:numPr>
        <w:tabs>
          <w:tab w:val="clear" w:pos="1276"/>
        </w:tabs>
        <w:ind w:left="0" w:firstLine="851"/>
      </w:pPr>
      <w:r>
        <w:t>ознакомится с настоящим руководством пользователя.</w:t>
      </w:r>
    </w:p>
    <w:p w14:paraId="4D2D8DAE" w14:textId="67A1363B" w:rsidR="003B133D" w:rsidRPr="00E5718A" w:rsidRDefault="003B133D" w:rsidP="00656D94">
      <w:pPr>
        <w:rPr>
          <w:lang w:eastAsia="en-US" w:bidi="en-US"/>
        </w:rPr>
      </w:pPr>
    </w:p>
    <w:p w14:paraId="2EAA7676" w14:textId="5C8F5E76" w:rsidR="003B133D" w:rsidRDefault="003B133D" w:rsidP="00656D94">
      <w:pPr>
        <w:rPr>
          <w:lang w:val="pl-PL" w:eastAsia="en-US" w:bidi="en-US"/>
        </w:rPr>
      </w:pPr>
    </w:p>
    <w:p w14:paraId="0327CDA8" w14:textId="29095204" w:rsidR="003B133D" w:rsidRDefault="003B133D" w:rsidP="00656D94">
      <w:pPr>
        <w:rPr>
          <w:lang w:val="pl-PL" w:eastAsia="en-US" w:bidi="en-US"/>
        </w:rPr>
      </w:pPr>
    </w:p>
    <w:p w14:paraId="659C2ED5" w14:textId="33BD87E2" w:rsidR="003B133D" w:rsidRDefault="003B133D" w:rsidP="00656D94">
      <w:pPr>
        <w:rPr>
          <w:lang w:val="pl-PL" w:eastAsia="en-US" w:bidi="en-US"/>
        </w:rPr>
      </w:pPr>
    </w:p>
    <w:p w14:paraId="0912AF2A" w14:textId="2CD68B5E" w:rsidR="003B133D" w:rsidRDefault="003B133D" w:rsidP="00656D94">
      <w:pPr>
        <w:rPr>
          <w:lang w:val="pl-PL" w:eastAsia="en-US" w:bidi="en-US"/>
        </w:rPr>
      </w:pPr>
    </w:p>
    <w:p w14:paraId="3DAD55F6" w14:textId="3DC79CC7" w:rsidR="003B133D" w:rsidRDefault="003B133D" w:rsidP="00656D94">
      <w:pPr>
        <w:rPr>
          <w:lang w:val="pl-PL" w:eastAsia="en-US" w:bidi="en-US"/>
        </w:rPr>
      </w:pPr>
    </w:p>
    <w:p w14:paraId="2DD6530A" w14:textId="123C6AD2" w:rsidR="003B133D" w:rsidRDefault="003B133D" w:rsidP="00656D94">
      <w:pPr>
        <w:rPr>
          <w:lang w:val="pl-PL" w:eastAsia="en-US" w:bidi="en-US"/>
        </w:rPr>
      </w:pPr>
    </w:p>
    <w:p w14:paraId="32DAB901" w14:textId="0BF8367B" w:rsidR="003B133D" w:rsidRDefault="003B133D" w:rsidP="00656D94">
      <w:pPr>
        <w:rPr>
          <w:lang w:val="pl-PL" w:eastAsia="en-US" w:bidi="en-US"/>
        </w:rPr>
      </w:pPr>
    </w:p>
    <w:p w14:paraId="4C4EBB5D" w14:textId="0376BED9" w:rsidR="003B133D" w:rsidRDefault="003B133D" w:rsidP="00656D94">
      <w:pPr>
        <w:rPr>
          <w:lang w:val="pl-PL" w:eastAsia="en-US" w:bidi="en-US"/>
        </w:rPr>
      </w:pPr>
    </w:p>
    <w:p w14:paraId="7D84390F" w14:textId="548DF76C" w:rsidR="003B133D" w:rsidRDefault="003B133D" w:rsidP="00656D94">
      <w:pPr>
        <w:rPr>
          <w:lang w:val="pl-PL" w:eastAsia="en-US" w:bidi="en-US"/>
        </w:rPr>
      </w:pPr>
    </w:p>
    <w:p w14:paraId="6559D78E" w14:textId="42AF3CF3" w:rsidR="003B133D" w:rsidRDefault="003B133D" w:rsidP="00656D94">
      <w:pPr>
        <w:rPr>
          <w:lang w:val="pl-PL" w:eastAsia="en-US" w:bidi="en-US"/>
        </w:rPr>
      </w:pPr>
    </w:p>
    <w:p w14:paraId="57C2125D" w14:textId="4B475CB1" w:rsidR="003B133D" w:rsidRDefault="003B133D" w:rsidP="00656D94">
      <w:pPr>
        <w:rPr>
          <w:lang w:val="pl-PL" w:eastAsia="en-US" w:bidi="en-US"/>
        </w:rPr>
      </w:pPr>
    </w:p>
    <w:p w14:paraId="0BBBC327" w14:textId="3D3A6245" w:rsidR="003B133D" w:rsidRDefault="003B133D" w:rsidP="00656D94">
      <w:pPr>
        <w:rPr>
          <w:lang w:val="pl-PL" w:eastAsia="en-US" w:bidi="en-US"/>
        </w:rPr>
      </w:pPr>
    </w:p>
    <w:p w14:paraId="03D8C644" w14:textId="2E3ABFF9" w:rsidR="003B133D" w:rsidRDefault="003B133D" w:rsidP="00656D94">
      <w:pPr>
        <w:rPr>
          <w:lang w:val="pl-PL" w:eastAsia="en-US" w:bidi="en-US"/>
        </w:rPr>
      </w:pPr>
    </w:p>
    <w:p w14:paraId="1EE37FD0" w14:textId="18AB0590" w:rsidR="003B133D" w:rsidRDefault="003B133D" w:rsidP="00656D94">
      <w:pPr>
        <w:rPr>
          <w:lang w:val="pl-PL" w:eastAsia="en-US" w:bidi="en-US"/>
        </w:rPr>
      </w:pPr>
    </w:p>
    <w:p w14:paraId="74012539" w14:textId="6AFDF996" w:rsidR="003B133D" w:rsidRDefault="003B133D" w:rsidP="00656D94">
      <w:pPr>
        <w:rPr>
          <w:lang w:val="pl-PL" w:eastAsia="en-US" w:bidi="en-US"/>
        </w:rPr>
      </w:pPr>
    </w:p>
    <w:p w14:paraId="2C5CCF54" w14:textId="7F8A8947" w:rsidR="003B133D" w:rsidRDefault="003B133D" w:rsidP="00656D94">
      <w:pPr>
        <w:rPr>
          <w:lang w:val="pl-PL" w:eastAsia="en-US" w:bidi="en-US"/>
        </w:rPr>
      </w:pPr>
    </w:p>
    <w:p w14:paraId="00C158BD" w14:textId="14760C86" w:rsidR="003B133D" w:rsidRDefault="003B133D" w:rsidP="00656D94">
      <w:pPr>
        <w:rPr>
          <w:lang w:val="pl-PL" w:eastAsia="en-US" w:bidi="en-US"/>
        </w:rPr>
      </w:pPr>
    </w:p>
    <w:p w14:paraId="0FCB3D90" w14:textId="030563DE" w:rsidR="003B133D" w:rsidRDefault="003B133D" w:rsidP="00656D94">
      <w:pPr>
        <w:rPr>
          <w:lang w:val="pl-PL" w:eastAsia="en-US" w:bidi="en-US"/>
        </w:rPr>
      </w:pPr>
    </w:p>
    <w:p w14:paraId="00D4ED5E" w14:textId="03A2E358" w:rsidR="003B133D" w:rsidRDefault="003B133D" w:rsidP="00656D94">
      <w:pPr>
        <w:rPr>
          <w:lang w:val="pl-PL" w:eastAsia="en-US" w:bidi="en-US"/>
        </w:rPr>
      </w:pPr>
    </w:p>
    <w:p w14:paraId="1AF84B91" w14:textId="4277C945" w:rsidR="003B133D" w:rsidRDefault="003B133D" w:rsidP="00656D94">
      <w:pPr>
        <w:rPr>
          <w:lang w:val="pl-PL" w:eastAsia="en-US" w:bidi="en-US"/>
        </w:rPr>
      </w:pPr>
    </w:p>
    <w:p w14:paraId="08712A4C" w14:textId="78704AFF" w:rsidR="003B133D" w:rsidRDefault="003B133D" w:rsidP="00656D94">
      <w:pPr>
        <w:rPr>
          <w:lang w:val="pl-PL" w:eastAsia="en-US" w:bidi="en-US"/>
        </w:rPr>
      </w:pPr>
    </w:p>
    <w:p w14:paraId="06FA0AFB" w14:textId="4183F9DA" w:rsidR="003B133D" w:rsidRDefault="003B133D" w:rsidP="00656D94">
      <w:pPr>
        <w:rPr>
          <w:lang w:val="pl-PL" w:eastAsia="en-US" w:bidi="en-US"/>
        </w:rPr>
      </w:pPr>
    </w:p>
    <w:p w14:paraId="7F1502A6" w14:textId="64138E11" w:rsidR="003B133D" w:rsidRDefault="003B133D" w:rsidP="00656D94">
      <w:pPr>
        <w:rPr>
          <w:lang w:val="pl-PL" w:eastAsia="en-US" w:bidi="en-US"/>
        </w:rPr>
      </w:pPr>
    </w:p>
    <w:p w14:paraId="5D3E1471" w14:textId="31A30CF7" w:rsidR="003B133D" w:rsidRDefault="003B133D" w:rsidP="00656D94">
      <w:pPr>
        <w:rPr>
          <w:lang w:val="pl-PL" w:eastAsia="en-US" w:bidi="en-US"/>
        </w:rPr>
      </w:pPr>
    </w:p>
    <w:p w14:paraId="5735385F" w14:textId="2FC069C8" w:rsidR="003B133D" w:rsidRDefault="003B133D" w:rsidP="00656D94">
      <w:pPr>
        <w:rPr>
          <w:lang w:val="pl-PL" w:eastAsia="en-US" w:bidi="en-US"/>
        </w:rPr>
      </w:pPr>
    </w:p>
    <w:p w14:paraId="2A667024" w14:textId="3A05D51D" w:rsidR="003B133D" w:rsidRDefault="003B133D" w:rsidP="00656D94">
      <w:pPr>
        <w:rPr>
          <w:lang w:val="pl-PL" w:eastAsia="en-US" w:bidi="en-US"/>
        </w:rPr>
      </w:pPr>
    </w:p>
    <w:p w14:paraId="0CCD9E78" w14:textId="73847A2D" w:rsidR="003B133D" w:rsidRPr="00AE7CDA" w:rsidRDefault="003B133D" w:rsidP="00656D94">
      <w:pPr>
        <w:rPr>
          <w:lang w:val="pl-PL"/>
        </w:rPr>
      </w:pPr>
    </w:p>
    <w:sectPr w:rsidR="003B133D" w:rsidRPr="00AE7CDA" w:rsidSect="00AE7CDA">
      <w:foot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2D685" w14:textId="77777777" w:rsidR="00115C3F" w:rsidRDefault="00115C3F" w:rsidP="00AD2B32">
      <w:pPr>
        <w:spacing w:before="0" w:line="240" w:lineRule="auto"/>
      </w:pPr>
      <w:r>
        <w:separator/>
      </w:r>
    </w:p>
  </w:endnote>
  <w:endnote w:type="continuationSeparator" w:id="0">
    <w:p w14:paraId="726CBB4C" w14:textId="77777777" w:rsidR="00115C3F" w:rsidRDefault="00115C3F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C75D1" w14:textId="77777777" w:rsidR="00DB3595" w:rsidRPr="009D562C" w:rsidRDefault="00DB3595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50DF8" w14:textId="77777777" w:rsidR="00115C3F" w:rsidRDefault="00115C3F" w:rsidP="00AD2B32">
      <w:pPr>
        <w:spacing w:before="0" w:line="240" w:lineRule="auto"/>
      </w:pPr>
      <w:r>
        <w:separator/>
      </w:r>
    </w:p>
  </w:footnote>
  <w:footnote w:type="continuationSeparator" w:id="0">
    <w:p w14:paraId="6B344BB9" w14:textId="77777777" w:rsidR="00115C3F" w:rsidRDefault="00115C3F" w:rsidP="00AD2B3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5.6pt;height:14.4pt;visibility:visible;mso-wrap-style:square" o:bullet="t">
        <v:imagedata r:id="rId1" o:title=""/>
      </v:shape>
    </w:pict>
  </w:numPicBullet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A4C"/>
    <w:rsid w:val="000013E9"/>
    <w:rsid w:val="00002E5D"/>
    <w:rsid w:val="0002714E"/>
    <w:rsid w:val="000415B3"/>
    <w:rsid w:val="00042413"/>
    <w:rsid w:val="00050980"/>
    <w:rsid w:val="00050D09"/>
    <w:rsid w:val="00076C5E"/>
    <w:rsid w:val="000A0C01"/>
    <w:rsid w:val="000A5DE3"/>
    <w:rsid w:val="000A7418"/>
    <w:rsid w:val="000E0F40"/>
    <w:rsid w:val="000F33D1"/>
    <w:rsid w:val="000F5189"/>
    <w:rsid w:val="00115C3F"/>
    <w:rsid w:val="00150D07"/>
    <w:rsid w:val="00162290"/>
    <w:rsid w:val="00183046"/>
    <w:rsid w:val="001C33A8"/>
    <w:rsid w:val="001C6C4B"/>
    <w:rsid w:val="001E14CC"/>
    <w:rsid w:val="001F3793"/>
    <w:rsid w:val="002101A3"/>
    <w:rsid w:val="00234D86"/>
    <w:rsid w:val="00251515"/>
    <w:rsid w:val="00254ECF"/>
    <w:rsid w:val="002615CD"/>
    <w:rsid w:val="00295ED4"/>
    <w:rsid w:val="00297376"/>
    <w:rsid w:val="002C4B49"/>
    <w:rsid w:val="002F7E25"/>
    <w:rsid w:val="00301DB7"/>
    <w:rsid w:val="00314640"/>
    <w:rsid w:val="003177BD"/>
    <w:rsid w:val="003177ED"/>
    <w:rsid w:val="00320A04"/>
    <w:rsid w:val="00354CA8"/>
    <w:rsid w:val="00365061"/>
    <w:rsid w:val="00370F0B"/>
    <w:rsid w:val="0038275F"/>
    <w:rsid w:val="00392B35"/>
    <w:rsid w:val="003B133D"/>
    <w:rsid w:val="003B5917"/>
    <w:rsid w:val="003C604E"/>
    <w:rsid w:val="00423060"/>
    <w:rsid w:val="00423426"/>
    <w:rsid w:val="0043435E"/>
    <w:rsid w:val="00480342"/>
    <w:rsid w:val="00481BA9"/>
    <w:rsid w:val="00491BD2"/>
    <w:rsid w:val="004A6ED5"/>
    <w:rsid w:val="004B23C8"/>
    <w:rsid w:val="004C330C"/>
    <w:rsid w:val="004D2B40"/>
    <w:rsid w:val="004F79C9"/>
    <w:rsid w:val="00505226"/>
    <w:rsid w:val="00506AA5"/>
    <w:rsid w:val="00507064"/>
    <w:rsid w:val="005224B8"/>
    <w:rsid w:val="00526BD3"/>
    <w:rsid w:val="00526F78"/>
    <w:rsid w:val="00535BDF"/>
    <w:rsid w:val="00587AFC"/>
    <w:rsid w:val="005C459D"/>
    <w:rsid w:val="005C6BB2"/>
    <w:rsid w:val="005D1F42"/>
    <w:rsid w:val="005D5D8E"/>
    <w:rsid w:val="006146D3"/>
    <w:rsid w:val="00614A43"/>
    <w:rsid w:val="00616C4E"/>
    <w:rsid w:val="006216FA"/>
    <w:rsid w:val="0064689C"/>
    <w:rsid w:val="00655ED3"/>
    <w:rsid w:val="00656D94"/>
    <w:rsid w:val="00666A33"/>
    <w:rsid w:val="00694BCB"/>
    <w:rsid w:val="006D3B85"/>
    <w:rsid w:val="006D429E"/>
    <w:rsid w:val="006D42E4"/>
    <w:rsid w:val="006F203F"/>
    <w:rsid w:val="0070544A"/>
    <w:rsid w:val="007058C5"/>
    <w:rsid w:val="00707095"/>
    <w:rsid w:val="0071683E"/>
    <w:rsid w:val="0076370F"/>
    <w:rsid w:val="00796323"/>
    <w:rsid w:val="007B328F"/>
    <w:rsid w:val="007C30E9"/>
    <w:rsid w:val="007E44A9"/>
    <w:rsid w:val="00800CC9"/>
    <w:rsid w:val="00830BE7"/>
    <w:rsid w:val="008516E4"/>
    <w:rsid w:val="00865BD7"/>
    <w:rsid w:val="008715DF"/>
    <w:rsid w:val="00881089"/>
    <w:rsid w:val="00883341"/>
    <w:rsid w:val="00884727"/>
    <w:rsid w:val="008C2B58"/>
    <w:rsid w:val="008C4BB8"/>
    <w:rsid w:val="008E2AC5"/>
    <w:rsid w:val="008E5A24"/>
    <w:rsid w:val="00925524"/>
    <w:rsid w:val="009342D9"/>
    <w:rsid w:val="00941C3B"/>
    <w:rsid w:val="009453F3"/>
    <w:rsid w:val="0095672F"/>
    <w:rsid w:val="00972D62"/>
    <w:rsid w:val="00983611"/>
    <w:rsid w:val="009D562C"/>
    <w:rsid w:val="009F1958"/>
    <w:rsid w:val="00A238A1"/>
    <w:rsid w:val="00A252B0"/>
    <w:rsid w:val="00A827A9"/>
    <w:rsid w:val="00A82FD1"/>
    <w:rsid w:val="00A9100B"/>
    <w:rsid w:val="00A96A72"/>
    <w:rsid w:val="00AA6A4C"/>
    <w:rsid w:val="00AA6EDC"/>
    <w:rsid w:val="00AB30C3"/>
    <w:rsid w:val="00AD2B32"/>
    <w:rsid w:val="00AE7CDA"/>
    <w:rsid w:val="00B014C1"/>
    <w:rsid w:val="00B46538"/>
    <w:rsid w:val="00B75592"/>
    <w:rsid w:val="00BE51EA"/>
    <w:rsid w:val="00BF0726"/>
    <w:rsid w:val="00BF57BC"/>
    <w:rsid w:val="00C272A9"/>
    <w:rsid w:val="00C3685D"/>
    <w:rsid w:val="00C43812"/>
    <w:rsid w:val="00C94FDD"/>
    <w:rsid w:val="00CA68F2"/>
    <w:rsid w:val="00CB3F36"/>
    <w:rsid w:val="00CC2255"/>
    <w:rsid w:val="00CE75F1"/>
    <w:rsid w:val="00D01A96"/>
    <w:rsid w:val="00D27717"/>
    <w:rsid w:val="00D42926"/>
    <w:rsid w:val="00D604A7"/>
    <w:rsid w:val="00D62E83"/>
    <w:rsid w:val="00DA1829"/>
    <w:rsid w:val="00DA582D"/>
    <w:rsid w:val="00DB19C5"/>
    <w:rsid w:val="00DB3595"/>
    <w:rsid w:val="00DB4A39"/>
    <w:rsid w:val="00DC0503"/>
    <w:rsid w:val="00DC38A9"/>
    <w:rsid w:val="00DD3A46"/>
    <w:rsid w:val="00DD46D8"/>
    <w:rsid w:val="00E02B2F"/>
    <w:rsid w:val="00E06D9E"/>
    <w:rsid w:val="00E07FBF"/>
    <w:rsid w:val="00E10AA0"/>
    <w:rsid w:val="00E11840"/>
    <w:rsid w:val="00E345AC"/>
    <w:rsid w:val="00E34EEC"/>
    <w:rsid w:val="00E43211"/>
    <w:rsid w:val="00E5718A"/>
    <w:rsid w:val="00E71C3C"/>
    <w:rsid w:val="00E9161D"/>
    <w:rsid w:val="00E96C9B"/>
    <w:rsid w:val="00EA125A"/>
    <w:rsid w:val="00EF344D"/>
    <w:rsid w:val="00F01ACF"/>
    <w:rsid w:val="00F15295"/>
    <w:rsid w:val="00F172AE"/>
    <w:rsid w:val="00F47A24"/>
    <w:rsid w:val="00F559A3"/>
    <w:rsid w:val="00F739A0"/>
    <w:rsid w:val="00F73F25"/>
    <w:rsid w:val="00F90A9B"/>
    <w:rsid w:val="00FD087C"/>
    <w:rsid w:val="00FF365A"/>
    <w:rsid w:val="385973C7"/>
    <w:rsid w:val="4F529835"/>
    <w:rsid w:val="5F62D529"/>
    <w:rsid w:val="7FEFA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5FB7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AD2B32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AB30C3"/>
    <w:pPr>
      <w:tabs>
        <w:tab w:val="left" w:pos="426"/>
        <w:tab w:val="left" w:pos="8789"/>
      </w:tabs>
      <w:spacing w:before="0" w:line="276" w:lineRule="auto"/>
      <w:ind w:left="425" w:right="567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AB30C3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925524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40D4-98F7-45CA-B747-9C76B54F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Корзунин Евгений</cp:lastModifiedBy>
  <cp:revision>121</cp:revision>
  <dcterms:created xsi:type="dcterms:W3CDTF">2023-05-14T16:04:00Z</dcterms:created>
  <dcterms:modified xsi:type="dcterms:W3CDTF">2024-06-16T12:06:00Z</dcterms:modified>
</cp:coreProperties>
</file>