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http://www.asecurelife.com/internet-privacy-statistics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33333"/>
          <w:sz w:val="21"/>
          <w:szCs w:val="21"/>
          <w:highlight w:val="white"/>
          <w:rtl w:val="0"/>
        </w:rPr>
        <w:t xml:space="preserve">34% said they have begun using a secure email provider, encrypted technologies, or installing a secure browser to help protect their privacy online.</w:t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33333"/>
          <w:sz w:val="21"/>
          <w:szCs w:val="21"/>
          <w:highlight w:val="white"/>
          <w:rtl w:val="0"/>
        </w:rPr>
        <w:t xml:space="preserve">59% believe it is impossible to be completely anonymous while surfing the web.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http://marketingland.com/report-almost-90-percent-concerned-about-online-privacy-58136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86% of US internet users “have taken steps online to remove or mask their digital footprints” using a variety of methods.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http://www.statista.com/statistics/319709/us-online-privacy-concern-digital-activities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666666"/>
          <w:sz w:val="21"/>
          <w:szCs w:val="21"/>
          <w:highlight w:val="white"/>
          <w:rtl w:val="0"/>
        </w:rPr>
        <w:t xml:space="preserve">71% of respondents were concerned about their privacy during activities involving financial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Fonts w:ascii="Droid Sans" w:cs="Droid Sans" w:eastAsia="Droid Sans" w:hAnsi="Droid Sans"/>
            <w:color w:val="1155cc"/>
            <w:sz w:val="21"/>
            <w:szCs w:val="21"/>
            <w:highlight w:val="white"/>
            <w:u w:val="single"/>
            <w:rtl w:val="0"/>
          </w:rPr>
          <w:t xml:space="preserve">http://www.factbrowser.com/tags/privacy</w:t>
        </w:r>
      </w:hyperlink>
      <w:r w:rsidDel="00000000" w:rsidR="00000000" w:rsidRPr="00000000">
        <w:rPr>
          <w:rFonts w:ascii="Droid Sans" w:cs="Droid Sans" w:eastAsia="Droid Sans" w:hAnsi="Droid Sans"/>
          <w:color w:val="666666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Fonts w:ascii="Droid Sans" w:cs="Droid Sans" w:eastAsia="Droid Sans" w:hAnsi="Droid Sans"/>
            <w:color w:val="333322"/>
            <w:sz w:val="21"/>
            <w:szCs w:val="21"/>
            <w:highlight w:val="white"/>
            <w:rtl w:val="0"/>
          </w:rPr>
          <w:t xml:space="preserve">54% of US internet users would rather have more online privacy, even at the risk of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Fonts w:ascii="Droid Sans" w:cs="Droid Sans" w:eastAsia="Droid Sans" w:hAnsi="Droid Sans"/>
            <w:color w:val="1155cc"/>
            <w:sz w:val="21"/>
            <w:szCs w:val="21"/>
            <w:highlight w:val="white"/>
            <w:u w:val="single"/>
            <w:rtl w:val="0"/>
          </w:rPr>
          <w:t xml:space="preserve">http://www.statista.com/statistics/435975/attitudes-towards-personal-data-privacy-in-the-united-kingdom-uk-by-age-group/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666666"/>
          <w:sz w:val="21"/>
          <w:szCs w:val="21"/>
          <w:highlight w:val="white"/>
          <w:rtl w:val="0"/>
        </w:rPr>
        <w:t xml:space="preserve">62% of under 25’s don’t trust banks with their personal data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Droid Sans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www.statista.com/statistics/435975/attitudes-towards-personal-data-privacy-in-the-united-kingdom-uk-by-age-group/" TargetMode="External"/><Relationship Id="rId9" Type="http://schemas.openxmlformats.org/officeDocument/2006/relationships/hyperlink" Target="http://www.factbrowser.com/facts/14054/" TargetMode="External"/><Relationship Id="rId5" Type="http://schemas.openxmlformats.org/officeDocument/2006/relationships/hyperlink" Target="http://www.asecurelife.com/internet-privacy-statistics/" TargetMode="External"/><Relationship Id="rId6" Type="http://schemas.openxmlformats.org/officeDocument/2006/relationships/hyperlink" Target="http://marketingland.com/report-almost-90-percent-concerned-about-online-privacy-58136" TargetMode="External"/><Relationship Id="rId7" Type="http://schemas.openxmlformats.org/officeDocument/2006/relationships/hyperlink" Target="http://www.statista.com/statistics/319709/us-online-privacy-concern-digital-activities" TargetMode="External"/><Relationship Id="rId8" Type="http://schemas.openxmlformats.org/officeDocument/2006/relationships/hyperlink" Target="http://www.factbrowser.com/tags/privac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-regular.ttf"/><Relationship Id="rId2" Type="http://schemas.openxmlformats.org/officeDocument/2006/relationships/font" Target="fonts/DroidSans-bold.ttf"/></Relationships>
</file>