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96700" w14:textId="714D4D6D" w:rsidR="00053F8A" w:rsidRPr="00300CD8" w:rsidRDefault="00053F8A">
      <w:pPr>
        <w:rPr>
          <w:b/>
          <w:bCs/>
        </w:rPr>
      </w:pPr>
      <w:r w:rsidRPr="00300CD8">
        <w:rPr>
          <w:rFonts w:hint="eastAsia"/>
          <w:b/>
          <w:bCs/>
        </w:rPr>
        <w:t xml:space="preserve">Case1: </w:t>
      </w:r>
      <w:proofErr w:type="gramStart"/>
      <w:r w:rsidR="00300CD8" w:rsidRPr="00300CD8">
        <w:rPr>
          <w:b/>
          <w:bCs/>
        </w:rPr>
        <w:t>a</w:t>
      </w:r>
      <w:proofErr w:type="gramEnd"/>
      <w:r w:rsidR="00300CD8" w:rsidRPr="00300CD8">
        <w:rPr>
          <w:b/>
          <w:bCs/>
        </w:rPr>
        <w:t xml:space="preserve"> 8.8 Hz self-excited mode caused by </w:t>
      </w:r>
      <w:r w:rsidR="00293649">
        <w:rPr>
          <w:b/>
          <w:bCs/>
        </w:rPr>
        <w:t>deliberately</w:t>
      </w:r>
      <w:r w:rsidR="00300CD8" w:rsidRPr="00300CD8">
        <w:rPr>
          <w:b/>
          <w:bCs/>
        </w:rPr>
        <w:t xml:space="preserve"> detuned IBR current loop: DEF is effective</w:t>
      </w:r>
    </w:p>
    <w:p w14:paraId="2D8F27A0" w14:textId="25E04FA0" w:rsidR="00300CD8" w:rsidRPr="00053F8A" w:rsidRDefault="00300CD8">
      <w:pPr>
        <w:rPr>
          <w:b/>
          <w:bCs/>
        </w:rPr>
      </w:pPr>
      <w:r w:rsidRPr="007A6187">
        <w:rPr>
          <w:noProof/>
        </w:rPr>
        <w:drawing>
          <wp:inline distT="0" distB="0" distL="0" distR="0" wp14:anchorId="295B6D6A" wp14:editId="673B3C83">
            <wp:extent cx="5719233" cy="3561689"/>
            <wp:effectExtent l="0" t="0" r="0" b="1270"/>
            <wp:docPr id="13456321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3217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1083" cy="35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3708" w14:textId="78F8BE58" w:rsidR="00B0639A" w:rsidRPr="00DD53EF" w:rsidRDefault="00616EDB" w:rsidP="005B44F0">
      <w:pPr>
        <w:rPr>
          <w:b/>
          <w:bCs/>
        </w:rPr>
      </w:pPr>
      <w:r w:rsidRPr="00616EDB">
        <w:rPr>
          <w:b/>
          <w:bCs/>
        </w:rPr>
        <w:drawing>
          <wp:inline distT="0" distB="0" distL="0" distR="0" wp14:anchorId="79AB3E69" wp14:editId="606B5305">
            <wp:extent cx="5731510" cy="2503170"/>
            <wp:effectExtent l="0" t="0" r="2540" b="0"/>
            <wp:docPr id="1317788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885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54B1" w14:textId="77777777" w:rsidR="002C1DDA" w:rsidRPr="00DD53EF" w:rsidRDefault="002C1DDA" w:rsidP="002C1DDA">
      <w:pPr>
        <w:rPr>
          <w:b/>
          <w:bCs/>
        </w:rPr>
      </w:pPr>
      <w:r w:rsidRPr="00DD53EF">
        <w:rPr>
          <w:rFonts w:hint="eastAsia"/>
          <w:b/>
          <w:bCs/>
        </w:rPr>
        <w:t xml:space="preserve">Case 2: </w:t>
      </w:r>
      <w:r w:rsidRPr="00DD53EF">
        <w:rPr>
          <w:b/>
          <w:bCs/>
        </w:rPr>
        <w:t>a 1.5 Hz self-excited mode caused by high power output of IBR with low system strength: DEF fails</w:t>
      </w:r>
    </w:p>
    <w:p w14:paraId="4D7A1E31" w14:textId="3FB9C558" w:rsidR="002C1DDA" w:rsidRPr="00DD53EF" w:rsidRDefault="002C1DDA" w:rsidP="002C1DDA">
      <w:pPr>
        <w:rPr>
          <w:b/>
          <w:bCs/>
        </w:rPr>
      </w:pPr>
      <w:r w:rsidRPr="00DD53EF">
        <w:rPr>
          <w:b/>
          <w:bCs/>
          <w:noProof/>
        </w:rPr>
        <w:lastRenderedPageBreak/>
        <w:drawing>
          <wp:inline distT="0" distB="0" distL="0" distR="0" wp14:anchorId="54D49FE7" wp14:editId="7C074E76">
            <wp:extent cx="5731510" cy="3564255"/>
            <wp:effectExtent l="0" t="0" r="2540" b="0"/>
            <wp:docPr id="13211547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471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1972" w14:textId="2F8E71A3" w:rsidR="00DD53EF" w:rsidRPr="00616EDB" w:rsidRDefault="00616EDB" w:rsidP="00616EDB">
      <w:pPr>
        <w:rPr>
          <w:b/>
          <w:bCs/>
        </w:rPr>
      </w:pPr>
      <w:r>
        <w:rPr>
          <w:noProof/>
        </w:rPr>
        <w:drawing>
          <wp:inline distT="0" distB="0" distL="0" distR="0" wp14:anchorId="06AA3689" wp14:editId="33BD9CCE">
            <wp:extent cx="5731510" cy="2505710"/>
            <wp:effectExtent l="0" t="0" r="2540" b="8890"/>
            <wp:docPr id="6625224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241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F797" w14:textId="377A74B7" w:rsidR="00DD53EF" w:rsidRPr="005B44F0" w:rsidRDefault="00DD53EF" w:rsidP="00DD53EF">
      <w:pPr>
        <w:pStyle w:val="ListParagraph"/>
        <w:numPr>
          <w:ilvl w:val="0"/>
          <w:numId w:val="8"/>
        </w:numPr>
        <w:rPr>
          <w:b/>
          <w:bCs/>
        </w:rPr>
      </w:pPr>
      <w:r w:rsidRPr="00156DB9">
        <w:rPr>
          <w:position w:val="-29"/>
        </w:rPr>
        <w:object w:dxaOrig="1972" w:dyaOrig="708" w14:anchorId="6F7EA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98.9pt;height:35.05pt" o:ole="">
            <v:imagedata r:id="rId9" o:title=""/>
          </v:shape>
          <o:OLEObject Type="Embed" ProgID="Equation.AxMath" ShapeID="_x0000_i1043" DrawAspect="Content" ObjectID="_1782229998" r:id="rId10"/>
        </w:object>
      </w:r>
      <w:r w:rsidR="007439D0">
        <w:rPr>
          <w:rFonts w:hint="eastAsia"/>
        </w:rPr>
        <w:t xml:space="preserve"> </w:t>
      </w:r>
      <w:proofErr w:type="gramStart"/>
      <w:r w:rsidR="007439D0">
        <w:rPr>
          <w:rFonts w:hint="eastAsia"/>
        </w:rPr>
        <w:t>,i.e.</w:t>
      </w:r>
      <w:proofErr w:type="gramEnd"/>
      <w:r w:rsidR="007439D0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iq⋅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3AEF963" w14:textId="40AFD1AC" w:rsidR="00DD53EF" w:rsidRPr="005B44F0" w:rsidRDefault="007439D0" w:rsidP="00DD53EF">
      <w:pPr>
        <w:pStyle w:val="ListParagraph"/>
        <w:rPr>
          <w:b/>
          <w:bCs/>
        </w:rPr>
      </w:pPr>
      <w:r w:rsidRPr="007439D0">
        <w:rPr>
          <w:b/>
          <w:bCs/>
          <w:noProof/>
        </w:rPr>
        <w:lastRenderedPageBreak/>
        <w:drawing>
          <wp:inline distT="0" distB="0" distL="0" distR="0" wp14:anchorId="60ABFFE1" wp14:editId="75D9D43B">
            <wp:extent cx="5320030" cy="3990340"/>
            <wp:effectExtent l="0" t="0" r="0" b="0"/>
            <wp:docPr id="73696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269B" w14:textId="30869E84" w:rsidR="00DD53EF" w:rsidRPr="00DD53EF" w:rsidRDefault="00DD53EF" w:rsidP="00DD53EF">
      <w:pPr>
        <w:pStyle w:val="ListParagraph"/>
        <w:numPr>
          <w:ilvl w:val="0"/>
          <w:numId w:val="8"/>
        </w:numPr>
        <w:rPr>
          <w:b/>
          <w:bCs/>
        </w:rPr>
      </w:pPr>
      <w:r w:rsidRPr="00DD53EF">
        <w:rPr>
          <w:position w:val="-29"/>
        </w:rPr>
        <w:object w:dxaOrig="1972" w:dyaOrig="708" w14:anchorId="68A3E1A1">
          <v:shape id="_x0000_i1044" type="#_x0000_t75" style="width:98.9pt;height:35.05pt" o:ole="">
            <v:imagedata r:id="rId12" o:title=""/>
          </v:shape>
          <o:OLEObject Type="Embed" ProgID="Equation.AxMath" ShapeID="_x0000_i1044" DrawAspect="Content" ObjectID="_1782229999" r:id="rId13"/>
        </w:object>
      </w:r>
      <w:proofErr w:type="gramStart"/>
      <w:r w:rsidR="007439D0">
        <w:rPr>
          <w:rFonts w:hint="eastAsia"/>
        </w:rPr>
        <w:t>,i.e.</w:t>
      </w:r>
      <w:proofErr w:type="gramEnd"/>
      <w:r w:rsidR="007439D0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iq⋅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14:paraId="29AFC168" w14:textId="6EB491E0" w:rsidR="00DD53EF" w:rsidRPr="00DD53EF" w:rsidRDefault="007439D0" w:rsidP="00DD53EF">
      <w:pPr>
        <w:pStyle w:val="ListParagraph"/>
        <w:rPr>
          <w:b/>
          <w:bCs/>
        </w:rPr>
      </w:pPr>
      <w:r w:rsidRPr="007439D0">
        <w:rPr>
          <w:b/>
          <w:bCs/>
          <w:noProof/>
        </w:rPr>
        <w:drawing>
          <wp:inline distT="0" distB="0" distL="0" distR="0" wp14:anchorId="542DF01A" wp14:editId="34EC7796">
            <wp:extent cx="5320030" cy="3990340"/>
            <wp:effectExtent l="0" t="0" r="0" b="0"/>
            <wp:docPr id="1342886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50C4" w14:textId="26FFA035" w:rsidR="00174D93" w:rsidRPr="00DD53EF" w:rsidRDefault="00174D93" w:rsidP="005B44F0">
      <w:pPr>
        <w:rPr>
          <w:b/>
          <w:bCs/>
        </w:rPr>
      </w:pPr>
      <w:r w:rsidRPr="00DD53EF">
        <w:rPr>
          <w:b/>
          <w:bCs/>
        </w:rPr>
        <w:lastRenderedPageBreak/>
        <w:t>Case</w:t>
      </w:r>
      <w:r w:rsidRPr="00DD53EF">
        <w:rPr>
          <w:rFonts w:hint="eastAsia"/>
          <w:b/>
          <w:bCs/>
        </w:rPr>
        <w:t xml:space="preserve"> 3</w:t>
      </w:r>
      <w:r w:rsidRPr="00DD53EF">
        <w:rPr>
          <w:rFonts w:hint="eastAsia"/>
          <w:b/>
          <w:bCs/>
        </w:rPr>
        <w:t>：</w:t>
      </w:r>
      <w:r w:rsidRPr="00DD53EF">
        <w:rPr>
          <w:rFonts w:hint="eastAsia"/>
          <w:b/>
          <w:bCs/>
        </w:rPr>
        <w:t xml:space="preserve"> a 7-bus system with 1 SG (bus 5) and 5 </w:t>
      </w:r>
      <w:proofErr w:type="gramStart"/>
      <w:r w:rsidRPr="00DD53EF">
        <w:rPr>
          <w:rFonts w:hint="eastAsia"/>
          <w:b/>
          <w:bCs/>
        </w:rPr>
        <w:t>IBR( bus</w:t>
      </w:r>
      <w:proofErr w:type="gramEnd"/>
      <w:r w:rsidRPr="00DD53EF">
        <w:rPr>
          <w:rFonts w:hint="eastAsia"/>
          <w:b/>
          <w:bCs/>
        </w:rPr>
        <w:t xml:space="preserve"> 3,4,5,6,7). </w:t>
      </w:r>
      <w:r w:rsidR="004F44B5" w:rsidRPr="00DD53EF">
        <w:rPr>
          <w:rFonts w:hint="eastAsia"/>
          <w:b/>
          <w:bCs/>
        </w:rPr>
        <w:t>18.76Hz Oscillation caused by badly tuned voltage control of A4 and A7 (A7 worst)</w:t>
      </w:r>
    </w:p>
    <w:p w14:paraId="2D16C517" w14:textId="36FCEFC9" w:rsidR="004F44B5" w:rsidRPr="00DD53EF" w:rsidRDefault="00622DEA" w:rsidP="005B44F0">
      <w:pPr>
        <w:rPr>
          <w:b/>
          <w:bCs/>
        </w:rPr>
      </w:pPr>
      <w:r>
        <w:rPr>
          <w:noProof/>
        </w:rPr>
        <w:drawing>
          <wp:inline distT="0" distB="0" distL="0" distR="0" wp14:anchorId="2087CF62" wp14:editId="71669C83">
            <wp:extent cx="5731510" cy="3011805"/>
            <wp:effectExtent l="0" t="0" r="2540" b="0"/>
            <wp:docPr id="21041850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85005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117D" w14:textId="5DFED477" w:rsidR="004F44B5" w:rsidRDefault="00622DEA" w:rsidP="005B44F0">
      <w:pPr>
        <w:rPr>
          <w:b/>
          <w:bCs/>
        </w:rPr>
      </w:pPr>
      <w:r>
        <w:object w:dxaOrig="4755" w:dyaOrig="3286" w14:anchorId="4E779E40">
          <v:shape id="_x0000_i1131" type="#_x0000_t75" style="width:237.9pt;height:164.05pt" o:ole="">
            <v:imagedata r:id="rId16" o:title=""/>
          </v:shape>
          <o:OLEObject Type="Embed" ProgID="Visio.Drawing.15" ShapeID="_x0000_i1131" DrawAspect="Content" ObjectID="_1782230000" r:id="rId17"/>
        </w:object>
      </w:r>
    </w:p>
    <w:p w14:paraId="7AF3E5D1" w14:textId="1BA7A777" w:rsidR="002A722B" w:rsidRDefault="00622DEA" w:rsidP="005B44F0">
      <w:pPr>
        <w:rPr>
          <w:b/>
          <w:bCs/>
        </w:rPr>
      </w:pPr>
      <w:r>
        <w:rPr>
          <w:noProof/>
        </w:rPr>
        <w:drawing>
          <wp:inline distT="0" distB="0" distL="0" distR="0" wp14:anchorId="09D03A9A" wp14:editId="2FB3723A">
            <wp:extent cx="5731510" cy="2499995"/>
            <wp:effectExtent l="0" t="0" r="2540" b="0"/>
            <wp:docPr id="57414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42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F81A" w14:textId="77777777" w:rsidR="00622DEA" w:rsidRPr="00DD53EF" w:rsidRDefault="00622DEA" w:rsidP="00622DEA">
      <w:pPr>
        <w:pStyle w:val="ListParagraph"/>
        <w:numPr>
          <w:ilvl w:val="0"/>
          <w:numId w:val="13"/>
        </w:numPr>
        <w:rPr>
          <w:b/>
          <w:bCs/>
        </w:rPr>
      </w:pPr>
      <w:r w:rsidRPr="00DD53EF">
        <w:rPr>
          <w:position w:val="-29"/>
        </w:rPr>
        <w:object w:dxaOrig="1972" w:dyaOrig="708" w14:anchorId="2292AC62">
          <v:shape id="_x0000_i1121" type="#_x0000_t75" style="width:98.9pt;height:35.05pt" o:ole="">
            <v:imagedata r:id="rId12" o:title=""/>
          </v:shape>
          <o:OLEObject Type="Embed" ProgID="Equation.AxMath" ShapeID="_x0000_i1121" DrawAspect="Content" ObjectID="_1782230001" r:id="rId19"/>
        </w:object>
      </w:r>
      <w:proofErr w:type="gramStart"/>
      <w:r>
        <w:rPr>
          <w:rFonts w:hint="eastAsia"/>
        </w:rPr>
        <w:t>,i.e.</w:t>
      </w:r>
      <w:proofErr w:type="gramEnd"/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iq⋅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</w:p>
    <w:p w14:paraId="5C4F5C0F" w14:textId="7FC05E3E" w:rsidR="00622DEA" w:rsidRPr="00622DEA" w:rsidRDefault="00622DEA" w:rsidP="00622DEA">
      <w:pPr>
        <w:ind w:left="360"/>
        <w:rPr>
          <w:b/>
          <w:bCs/>
        </w:rPr>
      </w:pPr>
      <w:r w:rsidRPr="00622DEA">
        <w:rPr>
          <w:b/>
          <w:bCs/>
          <w:noProof/>
        </w:rPr>
        <w:drawing>
          <wp:inline distT="0" distB="0" distL="0" distR="0" wp14:anchorId="2A52F5F6" wp14:editId="42242586">
            <wp:extent cx="5327015" cy="3987165"/>
            <wp:effectExtent l="0" t="0" r="0" b="0"/>
            <wp:docPr id="434550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AB60" w14:textId="0FAA4676" w:rsidR="00622DEA" w:rsidRPr="00DD53EF" w:rsidRDefault="00622DEA" w:rsidP="00622DEA">
      <w:pPr>
        <w:pStyle w:val="ListParagraph"/>
        <w:numPr>
          <w:ilvl w:val="0"/>
          <w:numId w:val="13"/>
        </w:numPr>
        <w:rPr>
          <w:b/>
          <w:bCs/>
        </w:rPr>
      </w:pPr>
      <w:r w:rsidRPr="00DD53EF">
        <w:rPr>
          <w:position w:val="-29"/>
        </w:rPr>
        <w:object w:dxaOrig="1972" w:dyaOrig="708" w14:anchorId="4FA591E4">
          <v:shape id="_x0000_i1128" type="#_x0000_t75" style="width:98.9pt;height:35.05pt" o:ole="">
            <v:imagedata r:id="rId21" o:title=""/>
          </v:shape>
          <o:OLEObject Type="Embed" ProgID="Equation.AxMath" ShapeID="_x0000_i1128" DrawAspect="Content" ObjectID="_1782230002" r:id="rId22"/>
        </w:object>
      </w:r>
      <w:proofErr w:type="gramStart"/>
      <w:r>
        <w:rPr>
          <w:rFonts w:hint="eastAsia"/>
        </w:rPr>
        <w:t>,i.e.</w:t>
      </w:r>
      <w:proofErr w:type="gramEnd"/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iq⋅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4A99E8BE" w14:textId="1827D79F" w:rsidR="00622DEA" w:rsidRPr="00DD53EF" w:rsidRDefault="00622DEA" w:rsidP="00622DEA">
      <w:pPr>
        <w:pStyle w:val="ListParagraph"/>
        <w:rPr>
          <w:b/>
          <w:bCs/>
        </w:rPr>
      </w:pPr>
      <w:r w:rsidRPr="00622DEA">
        <w:rPr>
          <w:b/>
          <w:bCs/>
          <w:noProof/>
        </w:rPr>
        <w:lastRenderedPageBreak/>
        <w:drawing>
          <wp:inline distT="0" distB="0" distL="0" distR="0" wp14:anchorId="5798CC3F" wp14:editId="6FC5F3D3">
            <wp:extent cx="5327015" cy="3987165"/>
            <wp:effectExtent l="0" t="0" r="0" b="0"/>
            <wp:docPr id="24315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8D9D" w14:textId="659D0F22" w:rsidR="00622DEA" w:rsidRPr="00DD53EF" w:rsidRDefault="00622DEA" w:rsidP="005B44F0">
      <w:pPr>
        <w:rPr>
          <w:b/>
          <w:bCs/>
        </w:rPr>
      </w:pPr>
    </w:p>
    <w:sectPr w:rsidR="00622DEA" w:rsidRPr="00DD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E5476"/>
    <w:multiLevelType w:val="hybridMultilevel"/>
    <w:tmpl w:val="A7A88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7CDA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568B"/>
    <w:multiLevelType w:val="hybridMultilevel"/>
    <w:tmpl w:val="90AA3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A4AFD"/>
    <w:multiLevelType w:val="hybridMultilevel"/>
    <w:tmpl w:val="D10432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C4B6B"/>
    <w:multiLevelType w:val="hybridMultilevel"/>
    <w:tmpl w:val="FE466FF4"/>
    <w:lvl w:ilvl="0" w:tplc="4B1004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94AC2"/>
    <w:multiLevelType w:val="hybridMultilevel"/>
    <w:tmpl w:val="0C4AE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1A46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53B1D"/>
    <w:multiLevelType w:val="hybridMultilevel"/>
    <w:tmpl w:val="A7A88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D1D46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A3FA3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B76D2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84C59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050D2"/>
    <w:multiLevelType w:val="hybridMultilevel"/>
    <w:tmpl w:val="F61C2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88626">
    <w:abstractNumId w:val="4"/>
  </w:num>
  <w:num w:numId="2" w16cid:durableId="1318873533">
    <w:abstractNumId w:val="2"/>
  </w:num>
  <w:num w:numId="3" w16cid:durableId="1748383109">
    <w:abstractNumId w:val="3"/>
  </w:num>
  <w:num w:numId="4" w16cid:durableId="1240672621">
    <w:abstractNumId w:val="5"/>
  </w:num>
  <w:num w:numId="5" w16cid:durableId="799617897">
    <w:abstractNumId w:val="0"/>
  </w:num>
  <w:num w:numId="6" w16cid:durableId="968241039">
    <w:abstractNumId w:val="8"/>
  </w:num>
  <w:num w:numId="7" w16cid:durableId="605888060">
    <w:abstractNumId w:val="10"/>
  </w:num>
  <w:num w:numId="8" w16cid:durableId="2100252829">
    <w:abstractNumId w:val="1"/>
  </w:num>
  <w:num w:numId="9" w16cid:durableId="1216819316">
    <w:abstractNumId w:val="12"/>
  </w:num>
  <w:num w:numId="10" w16cid:durableId="223682384">
    <w:abstractNumId w:val="9"/>
  </w:num>
  <w:num w:numId="11" w16cid:durableId="87387115">
    <w:abstractNumId w:val="7"/>
  </w:num>
  <w:num w:numId="12" w16cid:durableId="763963131">
    <w:abstractNumId w:val="6"/>
  </w:num>
  <w:num w:numId="13" w16cid:durableId="6575405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F"/>
    <w:rsid w:val="00053F8A"/>
    <w:rsid w:val="00082AAB"/>
    <w:rsid w:val="001342C9"/>
    <w:rsid w:val="001557C6"/>
    <w:rsid w:val="00173AC5"/>
    <w:rsid w:val="00174D93"/>
    <w:rsid w:val="0017709E"/>
    <w:rsid w:val="00235381"/>
    <w:rsid w:val="00293649"/>
    <w:rsid w:val="0029665E"/>
    <w:rsid w:val="002A722B"/>
    <w:rsid w:val="002C1DDA"/>
    <w:rsid w:val="00300CD8"/>
    <w:rsid w:val="004258B4"/>
    <w:rsid w:val="004857AE"/>
    <w:rsid w:val="00490162"/>
    <w:rsid w:val="004F44B5"/>
    <w:rsid w:val="00542022"/>
    <w:rsid w:val="00553395"/>
    <w:rsid w:val="00567B17"/>
    <w:rsid w:val="005B44F0"/>
    <w:rsid w:val="00616EDB"/>
    <w:rsid w:val="006209B8"/>
    <w:rsid w:val="00622DEA"/>
    <w:rsid w:val="007064EB"/>
    <w:rsid w:val="007439D0"/>
    <w:rsid w:val="00766326"/>
    <w:rsid w:val="007A6187"/>
    <w:rsid w:val="007B5965"/>
    <w:rsid w:val="007B603A"/>
    <w:rsid w:val="007D1674"/>
    <w:rsid w:val="00807580"/>
    <w:rsid w:val="00817E35"/>
    <w:rsid w:val="00831052"/>
    <w:rsid w:val="0090286F"/>
    <w:rsid w:val="009748A6"/>
    <w:rsid w:val="009A4F90"/>
    <w:rsid w:val="009A621A"/>
    <w:rsid w:val="009C42DB"/>
    <w:rsid w:val="009E150B"/>
    <w:rsid w:val="009E76E1"/>
    <w:rsid w:val="00A05EF3"/>
    <w:rsid w:val="00A477CC"/>
    <w:rsid w:val="00AF3BC9"/>
    <w:rsid w:val="00B0639A"/>
    <w:rsid w:val="00B54462"/>
    <w:rsid w:val="00B8234F"/>
    <w:rsid w:val="00C42FDD"/>
    <w:rsid w:val="00CA2402"/>
    <w:rsid w:val="00CB5172"/>
    <w:rsid w:val="00CF4C0C"/>
    <w:rsid w:val="00D176A6"/>
    <w:rsid w:val="00D76B69"/>
    <w:rsid w:val="00DB21E6"/>
    <w:rsid w:val="00DC40FB"/>
    <w:rsid w:val="00DC7670"/>
    <w:rsid w:val="00DD53EF"/>
    <w:rsid w:val="00E066F2"/>
    <w:rsid w:val="00EA706A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1C8D0"/>
  <w15:chartTrackingRefBased/>
  <w15:docId w15:val="{C33F30AF-BED0-4708-8CF2-8326D06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86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439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package" Target="embeddings/Microsoft_Visio_Drawing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Yue</dc:creator>
  <cp:keywords/>
  <dc:description/>
  <cp:lastModifiedBy>Zhu, Yue</cp:lastModifiedBy>
  <cp:revision>40</cp:revision>
  <dcterms:created xsi:type="dcterms:W3CDTF">2024-07-03T18:18:00Z</dcterms:created>
  <dcterms:modified xsi:type="dcterms:W3CDTF">2024-07-11T18:05:00Z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f806bd8cc7cebf50a96426a1ea761f8f2a3279d47ba54df8800d23bdbfbd68b7</vt:lpwstr>
  </property>
</Properties>
</file>