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40"/>
        <w:jc w:val="center"/>
      </w:pPr>
      <w:r>
        <w:rPr>
          <w:rFonts w:ascii="Arial" w:cs="Arial" w:eastAsia="Arial" w:hAnsi="Arial"/>
          <w:b/>
          <w:bCs/>
          <w:color w:val="2C3E6B"/>
          <w:sz w:val="56"/>
          <w:szCs w:val="56"/>
        </w:rPr>
        <w:t xml:space="preserve">SPENNY PIGGY</w:t>
      </w:r>
    </w:p>
    <w:p>
      <w:pPr>
        <w:spacing w:after="80" w:before="0"/>
        <w:jc w:val="center"/>
      </w:pPr>
      <w:r>
        <w:rPr>
          <w:rFonts w:ascii="Arial" w:cs="Arial" w:eastAsia="Arial" w:hAnsi="Arial"/>
          <w:b/>
          <w:bCs/>
          <w:color w:val="1A1A2E"/>
          <w:sz w:val="32"/>
          <w:szCs w:val="32"/>
        </w:rPr>
        <w:t xml:space="preserve">TERMS OF SERVICE</w:t>
      </w:r>
    </w:p>
    <w:p>
      <w:pPr>
        <w:spacing w:after="320" w:before="0"/>
        <w:jc w:val="center"/>
      </w:pPr>
      <w:r>
        <w:rPr>
          <w:rFonts w:ascii="Arial" w:cs="Arial" w:eastAsia="Arial" w:hAnsi="Arial"/>
          <w:i/>
          <w:iCs/>
          <w:color w:val="888888"/>
          <w:sz w:val="20"/>
          <w:szCs w:val="20"/>
        </w:rPr>
        <w:t xml:space="preserve">Last Updated: 23 April 2026</w:t>
      </w:r>
    </w:p>
    <w:p>
      <w:pPr>
        <w:pBdr>
          <w:bottom w:val="single" w:color="CCCCCC" w:sz="4" w:space="1"/>
        </w:pBdr>
        <w:spacing w:after="200" w:before="0"/>
      </w:pPr>
    </w:p>
    <w:p>
      <w:pPr>
        <w:spacing w:after="120" w:before="80"/>
        <w:jc w:val="both"/>
      </w:pPr>
      <w:r>
        <w:rPr>
          <w:rFonts w:ascii="Arial" w:cs="Arial" w:eastAsia="Arial" w:hAnsi="Arial"/>
          <w:color w:val="1A1A2E"/>
          <w:sz w:val="22"/>
          <w:szCs w:val="22"/>
        </w:rPr>
        <w:t xml:space="preserve">Please read the following important terms and conditions and check that they contain everything which you accept and nothing that you are not willing to agree to.</w:t>
      </w:r>
    </w:p>
    <w:p>
      <w:pPr>
        <w:spacing w:after="80" w:before="0"/>
      </w:pPr>
    </w:p>
    <w:p>
      <w:pPr>
        <w:pStyle w:val="Heading1"/>
        <w:spacing w:after="160" w:before="320"/>
      </w:pPr>
      <w:r>
        <w:rPr>
          <w:rFonts w:ascii="Arial" w:cs="Arial" w:eastAsia="Arial" w:hAnsi="Arial"/>
          <w:b/>
          <w:bCs/>
          <w:color w:val="2C3E6B"/>
          <w:sz w:val="28"/>
          <w:szCs w:val="28"/>
        </w:rPr>
        <w:t xml:space="preserve">Definitions</w:t>
      </w:r>
    </w:p>
    <w:p>
      <w:pPr>
        <w:spacing w:after="120" w:before="80"/>
        <w:jc w:val="both"/>
      </w:pPr>
      <w:r>
        <w:rPr>
          <w:rFonts w:ascii="Arial" w:cs="Arial" w:eastAsia="Arial" w:hAnsi="Arial"/>
          <w:color w:val="1A1A2E"/>
          <w:sz w:val="22"/>
          <w:szCs w:val="22"/>
        </w:rPr>
        <w:t xml:space="preserve">For the purposes of these Terms:</w:t>
      </w:r>
    </w:p>
    <w:p>
      <w:pPr>
        <w:spacing w:after="40" w:before="0"/>
      </w:pPr>
    </w:p>
    <w:p>
      <w:pPr>
        <w:pStyle w:val="ListParagraph"/>
        <w:numPr>
          <w:ilvl w:val="0"/>
          <w:numId w:val="2"/>
        </w:numPr>
        <w:spacing w:after="60" w:before="40"/>
        <w:jc w:val="both"/>
      </w:pPr>
      <w:r>
        <w:rPr>
          <w:rFonts w:ascii="Arial" w:cs="Arial" w:eastAsia="Arial" w:hAnsi="Arial"/>
          <w:color w:val="1A1A2E"/>
          <w:sz w:val="22"/>
          <w:szCs w:val="22"/>
        </w:rPr>
        <w:t xml:space="preserve">“Account” means a registered account on the Platform.</w:t>
      </w:r>
    </w:p>
    <w:p>
      <w:pPr>
        <w:pStyle w:val="ListParagraph"/>
        <w:numPr>
          <w:ilvl w:val="0"/>
          <w:numId w:val="2"/>
        </w:numPr>
        <w:spacing w:after="60" w:before="40"/>
        <w:jc w:val="both"/>
      </w:pPr>
      <w:r>
        <w:rPr>
          <w:rFonts w:ascii="Arial" w:cs="Arial" w:eastAsia="Arial" w:hAnsi="Arial"/>
          <w:color w:val="1A1A2E"/>
          <w:sz w:val="22"/>
          <w:szCs w:val="22"/>
        </w:rPr>
        <w:t xml:space="preserve">“Available Balance” means funds eligible for payout after all deductions, reserves, and controls.</w:t>
      </w:r>
    </w:p>
    <w:p>
      <w:pPr>
        <w:pStyle w:val="ListParagraph"/>
        <w:numPr>
          <w:ilvl w:val="0"/>
          <w:numId w:val="2"/>
        </w:numPr>
        <w:spacing w:after="60" w:before="40"/>
        <w:jc w:val="both"/>
      </w:pPr>
      <w:r>
        <w:rPr>
          <w:rFonts w:ascii="Arial" w:cs="Arial" w:eastAsia="Arial" w:hAnsi="Arial"/>
          <w:color w:val="1A1A2E"/>
          <w:sz w:val="22"/>
          <w:szCs w:val="22"/>
        </w:rPr>
        <w:t xml:space="preserve">“Chargeback” means a dispute initiated through a payment provider or card network.</w:t>
      </w:r>
    </w:p>
    <w:p>
      <w:pPr>
        <w:pStyle w:val="ListParagraph"/>
        <w:numPr>
          <w:ilvl w:val="0"/>
          <w:numId w:val="2"/>
        </w:numPr>
        <w:spacing w:after="60" w:before="40"/>
        <w:jc w:val="both"/>
      </w:pPr>
      <w:r>
        <w:rPr>
          <w:rFonts w:ascii="Arial" w:cs="Arial" w:eastAsia="Arial" w:hAnsi="Arial"/>
          <w:color w:val="1A1A2E"/>
          <w:sz w:val="22"/>
          <w:szCs w:val="22"/>
        </w:rPr>
        <w:t xml:space="preserve">“Connected Account” means a payment account established with a Payment Processor.</w:t>
      </w:r>
    </w:p>
    <w:p>
      <w:pPr>
        <w:pStyle w:val="ListParagraph"/>
        <w:numPr>
          <w:ilvl w:val="0"/>
          <w:numId w:val="2"/>
        </w:numPr>
        <w:spacing w:after="60" w:before="40"/>
        <w:jc w:val="both"/>
      </w:pPr>
      <w:r>
        <w:rPr>
          <w:rFonts w:ascii="Arial" w:cs="Arial" w:eastAsia="Arial" w:hAnsi="Arial"/>
          <w:color w:val="1A1A2E"/>
          <w:sz w:val="22"/>
          <w:szCs w:val="22"/>
        </w:rPr>
        <w:t xml:space="preserve">“Creator” means a user who monetises through the Platform.</w:t>
      </w:r>
    </w:p>
    <w:p>
      <w:pPr>
        <w:pStyle w:val="ListParagraph"/>
        <w:numPr>
          <w:ilvl w:val="0"/>
          <w:numId w:val="2"/>
        </w:numPr>
        <w:spacing w:after="60" w:before="40"/>
        <w:jc w:val="both"/>
      </w:pPr>
      <w:r>
        <w:rPr>
          <w:rFonts w:ascii="Arial" w:cs="Arial" w:eastAsia="Arial" w:hAnsi="Arial"/>
          <w:color w:val="1A1A2E"/>
          <w:sz w:val="22"/>
          <w:szCs w:val="22"/>
        </w:rPr>
        <w:t xml:space="preserve">“Creator Content” means all content, services, goods, or interactions offered by a Creator.</w:t>
      </w:r>
    </w:p>
    <w:p>
      <w:pPr>
        <w:pStyle w:val="ListParagraph"/>
        <w:numPr>
          <w:ilvl w:val="0"/>
          <w:numId w:val="2"/>
        </w:numPr>
        <w:spacing w:after="60" w:before="40"/>
        <w:jc w:val="both"/>
      </w:pPr>
      <w:r>
        <w:rPr>
          <w:rFonts w:ascii="Arial" w:cs="Arial" w:eastAsia="Arial" w:hAnsi="Arial"/>
          <w:color w:val="1A1A2E"/>
          <w:sz w:val="22"/>
          <w:szCs w:val="22"/>
        </w:rPr>
        <w:t xml:space="preserve">“Merchant of Record” means the legal entity responsible for a transaction.</w:t>
      </w:r>
    </w:p>
    <w:p>
      <w:pPr>
        <w:pStyle w:val="ListParagraph"/>
        <w:numPr>
          <w:ilvl w:val="0"/>
          <w:numId w:val="2"/>
        </w:numPr>
        <w:spacing w:after="60" w:before="40"/>
        <w:jc w:val="both"/>
      </w:pPr>
      <w:r>
        <w:rPr>
          <w:rFonts w:ascii="Arial" w:cs="Arial" w:eastAsia="Arial" w:hAnsi="Arial"/>
          <w:color w:val="1A1A2E"/>
          <w:sz w:val="22"/>
          <w:szCs w:val="22"/>
        </w:rPr>
        <w:t xml:space="preserve">“Payment Processor” means third-party providers such as Stripe.</w:t>
      </w:r>
    </w:p>
    <w:p>
      <w:pPr>
        <w:pStyle w:val="ListParagraph"/>
        <w:numPr>
          <w:ilvl w:val="0"/>
          <w:numId w:val="2"/>
        </w:numPr>
        <w:spacing w:after="60" w:before="40"/>
        <w:jc w:val="both"/>
      </w:pPr>
      <w:r>
        <w:rPr>
          <w:rFonts w:ascii="Arial" w:cs="Arial" w:eastAsia="Arial" w:hAnsi="Arial"/>
          <w:color w:val="1A1A2E"/>
          <w:sz w:val="22"/>
          <w:szCs w:val="22"/>
        </w:rPr>
        <w:t xml:space="preserve">“Platform Fees” means fees applied by Spenny Piggy.</w:t>
      </w:r>
    </w:p>
    <w:p>
      <w:pPr>
        <w:pStyle w:val="ListParagraph"/>
        <w:numPr>
          <w:ilvl w:val="0"/>
          <w:numId w:val="2"/>
        </w:numPr>
        <w:spacing w:after="60" w:before="40"/>
        <w:jc w:val="both"/>
      </w:pPr>
      <w:r>
        <w:rPr>
          <w:rFonts w:ascii="Arial" w:cs="Arial" w:eastAsia="Arial" w:hAnsi="Arial"/>
          <w:color w:val="1A1A2E"/>
          <w:sz w:val="22"/>
          <w:szCs w:val="22"/>
        </w:rPr>
        <w:t xml:space="preserve">“Reserve” means funds withheld for risk management.</w:t>
      </w:r>
    </w:p>
    <w:p>
      <w:pPr>
        <w:pStyle w:val="ListParagraph"/>
        <w:numPr>
          <w:ilvl w:val="0"/>
          <w:numId w:val="2"/>
        </w:numPr>
        <w:spacing w:after="60" w:before="40"/>
        <w:jc w:val="both"/>
      </w:pPr>
      <w:r>
        <w:rPr>
          <w:rFonts w:ascii="Arial" w:cs="Arial" w:eastAsia="Arial" w:hAnsi="Arial"/>
          <w:color w:val="1A1A2E"/>
          <w:sz w:val="22"/>
          <w:szCs w:val="22"/>
        </w:rPr>
        <w:t xml:space="preserve">“Rolling Reserve” means funds held for a defined period.</w:t>
      </w:r>
    </w:p>
    <w:p>
      <w:pPr>
        <w:pStyle w:val="ListParagraph"/>
        <w:numPr>
          <w:ilvl w:val="0"/>
          <w:numId w:val="2"/>
        </w:numPr>
        <w:spacing w:after="60" w:before="40"/>
        <w:jc w:val="both"/>
      </w:pPr>
      <w:r>
        <w:rPr>
          <w:rFonts w:ascii="Arial" w:cs="Arial" w:eastAsia="Arial" w:hAnsi="Arial"/>
          <w:color w:val="1A1A2E"/>
          <w:sz w:val="22"/>
          <w:szCs w:val="22"/>
        </w:rPr>
        <w:t xml:space="preserve">“Services” means all Platform functionality.</w:t>
      </w:r>
    </w:p>
    <w:p>
      <w:pPr>
        <w:pStyle w:val="ListParagraph"/>
        <w:numPr>
          <w:ilvl w:val="0"/>
          <w:numId w:val="2"/>
        </w:numPr>
        <w:spacing w:after="60" w:before="40"/>
        <w:jc w:val="both"/>
      </w:pPr>
      <w:r>
        <w:rPr>
          <w:rFonts w:ascii="Arial" w:cs="Arial" w:eastAsia="Arial" w:hAnsi="Arial"/>
          <w:color w:val="1A1A2E"/>
          <w:sz w:val="22"/>
          <w:szCs w:val="22"/>
        </w:rPr>
        <w:t xml:space="preserve">“Supporter” means a paying user.</w:t>
      </w:r>
    </w:p>
    <w:p>
      <w:pPr>
        <w:pStyle w:val="ListParagraph"/>
        <w:numPr>
          <w:ilvl w:val="0"/>
          <w:numId w:val="2"/>
        </w:numPr>
        <w:spacing w:after="60" w:before="40"/>
        <w:jc w:val="both"/>
      </w:pPr>
      <w:r>
        <w:rPr>
          <w:rFonts w:ascii="Arial" w:cs="Arial" w:eastAsia="Arial" w:hAnsi="Arial"/>
          <w:color w:val="1A1A2E"/>
          <w:sz w:val="22"/>
          <w:szCs w:val="22"/>
        </w:rPr>
        <w:t xml:space="preserve">“Transaction” means any payment conducted via the Platform.</w:t>
      </w:r>
    </w:p>
    <w:p>
      <w:pPr>
        <w:spacing w:after="80" w:before="0"/>
      </w:pPr>
    </w:p>
    <w:p>
      <w:pPr>
        <w:pStyle w:val="Heading1"/>
        <w:spacing w:after="160" w:before="320"/>
      </w:pPr>
      <w:r>
        <w:rPr>
          <w:rFonts w:ascii="Arial" w:cs="Arial" w:eastAsia="Arial" w:hAnsi="Arial"/>
          <w:b/>
          <w:bCs/>
          <w:color w:val="2C3E6B"/>
          <w:sz w:val="28"/>
          <w:szCs w:val="28"/>
        </w:rPr>
        <w:t xml:space="preserve">Disclaimer</w:t>
      </w:r>
    </w:p>
    <w:p>
      <w:pPr>
        <w:spacing w:after="120" w:before="80"/>
        <w:jc w:val="both"/>
      </w:pPr>
      <w:r>
        <w:rPr>
          <w:rFonts w:ascii="Arial" w:cs="Arial" w:eastAsia="Arial" w:hAnsi="Arial"/>
          <w:color w:val="1A1A2E"/>
          <w:sz w:val="22"/>
          <w:szCs w:val="22"/>
        </w:rPr>
        <w:t xml:space="preserve">Spenny Piggy is a technology platform and listing platform only and does not guarantee, endorse, verify, or approve any Creator Content. Any disputes, errors, complaints, revision requests, refund requests, delivery queries, or other communications regarding Creator Content, purchases, subscriptions, memberships, paid messages, paid tasks, tribute payments, custom payments, wishlist-linked purchases, or any other form of transaction conducted through the Platform should be made directly to the relevant Creator in the first instance.</w:t>
      </w:r>
    </w:p>
    <w:p>
      <w:pPr>
        <w:spacing w:after="120" w:before="80"/>
        <w:jc w:val="both"/>
      </w:pPr>
      <w:r>
        <w:rPr>
          <w:rFonts w:ascii="Arial" w:cs="Arial" w:eastAsia="Arial" w:hAnsi="Arial"/>
          <w:color w:val="1A1A2E"/>
          <w:sz w:val="22"/>
          <w:szCs w:val="22"/>
        </w:rPr>
        <w:t xml:space="preserve">Spenny Piggy is not responsible for fulfilling, supplying, delivering, managing, or guaranteeing any Creator Content and is not responsible for refunds or the management of disputes arising out of transactions between users, except to the extent that Spenny Piggy may intervene at its sole discretion or where required by law, by a payment processor, or for the protection of the Platform, its users, or third parties.</w:t>
      </w:r>
    </w:p>
    <w:p>
      <w:pPr>
        <w:spacing w:after="120" w:before="80"/>
        <w:jc w:val="both"/>
      </w:pPr>
      <w:r>
        <w:rPr>
          <w:rFonts w:ascii="Arial" w:cs="Arial" w:eastAsia="Arial" w:hAnsi="Arial"/>
          <w:color w:val="1A1A2E"/>
          <w:sz w:val="22"/>
          <w:szCs w:val="22"/>
        </w:rPr>
        <w:t xml:space="preserve">All transactions relating to Creator Content, including without limitation digital content, subscriptions, memberships, custom content, paid messaging, paid task interactions, support payments, tribute payments, products, wish item rewards, storefront items, and any other form of purchase or payment, are with the relevant Creator only. Creators are listed as independent third-party sellers identified on the Spenny Piggy platform, which facilitates third-party sales, third-party payments, and third-party interactions between users. Unless otherwise expressly stated by Spenny Piggy in writing for a specific flow or feature, the relevant Creator is the Merchant of Record for creator-led transactions. Spenny Piggy does not identify itself as the seller of any goods or services as aforesaid, and users shall have no recourse against Spenny Piggy in respect of such purchases, subscriptions, payments, services, or interactions.</w:t>
      </w:r>
    </w:p>
    <w:p>
      <w:pPr>
        <w:spacing w:after="80" w:before="0"/>
      </w:pPr>
    </w:p>
    <w:p>
      <w:pPr>
        <w:pStyle w:val="Heading1"/>
        <w:spacing w:after="160" w:before="320"/>
      </w:pPr>
      <w:r>
        <w:rPr>
          <w:rFonts w:ascii="Arial" w:cs="Arial" w:eastAsia="Arial" w:hAnsi="Arial"/>
          <w:b/>
          <w:bCs/>
          <w:color w:val="2C3E6B"/>
          <w:sz w:val="28"/>
          <w:szCs w:val="28"/>
        </w:rPr>
        <w:t xml:space="preserve">Description of Service</w:t>
      </w:r>
    </w:p>
    <w:p>
      <w:pPr>
        <w:spacing w:after="120" w:before="80"/>
        <w:jc w:val="both"/>
      </w:pPr>
      <w:r>
        <w:rPr>
          <w:rFonts w:ascii="Arial" w:cs="Arial" w:eastAsia="Arial" w:hAnsi="Arial"/>
          <w:color w:val="1A1A2E"/>
          <w:sz w:val="22"/>
          <w:szCs w:val="22"/>
        </w:rPr>
        <w:t xml:space="preserve">Spenny Piggy, accessed at spennypiggy.co or such other related domain, subdomain, application, interface, or checkout environment as we may make available from time to time, herein referred to as “Spenny Piggy”, the “Website”, the “Site”, or the “Platform”, is a technology platform. It is not a financial institution, bank, merchant, creditor, charity, advisor, broker, money service business, or regulated payment service provider of any kind.</w:t>
      </w:r>
    </w:p>
    <w:p>
      <w:pPr>
        <w:spacing w:after="120" w:before="80"/>
        <w:jc w:val="both"/>
      </w:pPr>
      <w:r>
        <w:rPr>
          <w:rFonts w:ascii="Arial" w:cs="Arial" w:eastAsia="Arial" w:hAnsi="Arial"/>
          <w:color w:val="1A1A2E"/>
          <w:sz w:val="22"/>
          <w:szCs w:val="22"/>
        </w:rPr>
        <w:t xml:space="preserve">Spenny Piggy is designed to allow a Creator to register and customise a page such as a creator profile or storefront page on the Platform. The Platform facilitates, among other things, the following:</w:t>
      </w:r>
    </w:p>
    <w:p>
      <w:pPr>
        <w:pStyle w:val="ListParagraph"/>
        <w:numPr>
          <w:ilvl w:val="0"/>
          <w:numId w:val="2"/>
        </w:numPr>
        <w:spacing w:after="60" w:before="40"/>
        <w:jc w:val="both"/>
      </w:pPr>
      <w:r>
        <w:rPr>
          <w:rFonts w:ascii="Arial" w:cs="Arial" w:eastAsia="Arial" w:hAnsi="Arial"/>
          <w:color w:val="1A1A2E"/>
          <w:sz w:val="22"/>
          <w:szCs w:val="22"/>
        </w:rPr>
        <w:t xml:space="preserve">It allows creators (see below definition in clause 4.1.1) to publish and customise a page with images, text, video, profile information, offers, pricing, and related materials, and to use that page to facilitate the acceptance of monetary support, support-linked payments, tribute payments, paid messages, paid tasks, subscriptions, memberships, custom requests, digital interactions, reward-based wishlist activity, product-linked purchases through third-party retailer or commerce infrastructure partners, and other forms of Creator content, which shall be collectively referred to in these Terms as “Creator Content”.</w:t>
      </w:r>
    </w:p>
    <w:p>
      <w:pPr>
        <w:pStyle w:val="ListParagraph"/>
        <w:numPr>
          <w:ilvl w:val="0"/>
          <w:numId w:val="2"/>
        </w:numPr>
        <w:spacing w:after="60" w:before="40"/>
        <w:jc w:val="both"/>
      </w:pPr>
      <w:r>
        <w:rPr>
          <w:rFonts w:ascii="Arial" w:cs="Arial" w:eastAsia="Arial" w:hAnsi="Arial"/>
          <w:color w:val="1A1A2E"/>
          <w:sz w:val="22"/>
          <w:szCs w:val="22"/>
        </w:rPr>
        <w:t xml:space="preserve">It allows Supporters and other users to follow Creators, communicate with Creators, provide support, purchase, subscribe, pay to access content or interactions, and otherwise engage with Creator Content through the Platform.</w:t>
      </w:r>
    </w:p>
    <w:p>
      <w:pPr>
        <w:spacing w:after="60" w:before="0"/>
      </w:pPr>
    </w:p>
    <w:p>
      <w:pPr>
        <w:pStyle w:val="Heading2"/>
        <w:spacing w:after="100" w:before="200"/>
      </w:pPr>
      <w:r>
        <w:rPr>
          <w:rFonts w:ascii="Arial" w:cs="Arial" w:eastAsia="Arial" w:hAnsi="Arial"/>
          <w:b/>
          <w:bCs/>
          <w:color w:val="1A1A2E"/>
          <w:sz w:val="24"/>
          <w:szCs w:val="24"/>
        </w:rPr>
        <w:t xml:space="preserve">In summary</w:t>
      </w:r>
    </w:p>
    <w:p>
      <w:pPr>
        <w:spacing w:after="120" w:before="80"/>
        <w:jc w:val="both"/>
      </w:pPr>
      <w:r>
        <w:rPr>
          <w:rFonts w:ascii="Arial" w:cs="Arial" w:eastAsia="Arial" w:hAnsi="Arial"/>
          <w:color w:val="1A1A2E"/>
          <w:sz w:val="22"/>
          <w:szCs w:val="22"/>
        </w:rPr>
        <w:t xml:space="preserve">We source, host, and operate a platform that enables a community of creators to present and monetise their own Creator Content and interactions and to receive messages and financial compensation from Supporters. The Platform provides the technical environment, payment routing, moderation controls, risk controls, payout administration, and related support infrastructure to make that possible, but it does not become the seller, supplier, or fulfiller of Creator Content simply by providing such infrastructure.</w:t>
      </w:r>
    </w:p>
    <w:p>
      <w:pPr>
        <w:spacing w:after="60" w:before="0"/>
      </w:pPr>
    </w:p>
    <w:p>
      <w:pPr>
        <w:pStyle w:val="Heading2"/>
        <w:spacing w:after="100" w:before="200"/>
      </w:pPr>
      <w:r>
        <w:rPr>
          <w:rFonts w:ascii="Arial" w:cs="Arial" w:eastAsia="Arial" w:hAnsi="Arial"/>
          <w:b/>
          <w:bCs/>
          <w:color w:val="1A1A2E"/>
          <w:sz w:val="24"/>
          <w:szCs w:val="24"/>
        </w:rPr>
        <w:t xml:space="preserve">Some of your key rights</w:t>
      </w:r>
    </w:p>
    <w:p>
      <w:pPr>
        <w:spacing w:after="120" w:before="80"/>
        <w:jc w:val="both"/>
      </w:pPr>
      <w:r>
        <w:rPr>
          <w:rFonts w:ascii="Arial" w:cs="Arial" w:eastAsia="Arial" w:hAnsi="Arial"/>
          <w:color w:val="1A1A2E"/>
          <w:sz w:val="22"/>
          <w:szCs w:val="22"/>
        </w:rPr>
        <w:t xml:space="preserve">This agreement sets out:</w:t>
      </w:r>
    </w:p>
    <w:p>
      <w:pPr>
        <w:pStyle w:val="ListParagraph"/>
        <w:numPr>
          <w:ilvl w:val="0"/>
          <w:numId w:val="2"/>
        </w:numPr>
        <w:spacing w:after="60" w:before="40"/>
        <w:jc w:val="both"/>
      </w:pPr>
      <w:r>
        <w:rPr>
          <w:rFonts w:ascii="Arial" w:cs="Arial" w:eastAsia="Arial" w:hAnsi="Arial"/>
          <w:color w:val="1A1A2E"/>
          <w:sz w:val="22"/>
          <w:szCs w:val="22"/>
        </w:rPr>
        <w:t xml:space="preserve">your legal rights and responsibilities;</w:t>
      </w:r>
    </w:p>
    <w:p>
      <w:pPr>
        <w:pStyle w:val="ListParagraph"/>
        <w:numPr>
          <w:ilvl w:val="0"/>
          <w:numId w:val="2"/>
        </w:numPr>
        <w:spacing w:after="60" w:before="40"/>
        <w:jc w:val="both"/>
      </w:pPr>
      <w:r>
        <w:rPr>
          <w:rFonts w:ascii="Arial" w:cs="Arial" w:eastAsia="Arial" w:hAnsi="Arial"/>
          <w:color w:val="1A1A2E"/>
          <w:sz w:val="22"/>
          <w:szCs w:val="22"/>
        </w:rPr>
        <w:t xml:space="preserve">our legal rights and responsibilities; and</w:t>
      </w:r>
    </w:p>
    <w:p>
      <w:pPr>
        <w:pStyle w:val="ListParagraph"/>
        <w:numPr>
          <w:ilvl w:val="0"/>
          <w:numId w:val="2"/>
        </w:numPr>
        <w:spacing w:after="60" w:before="40"/>
        <w:jc w:val="both"/>
      </w:pPr>
      <w:r>
        <w:rPr>
          <w:rFonts w:ascii="Arial" w:cs="Arial" w:eastAsia="Arial" w:hAnsi="Arial"/>
          <w:color w:val="1A1A2E"/>
          <w:sz w:val="22"/>
          <w:szCs w:val="22"/>
        </w:rPr>
        <w:t xml:space="preserve">certain key information required by law.</w:t>
      </w:r>
    </w:p>
    <w:p>
      <w:pPr>
        <w:spacing w:after="120" w:before="80"/>
        <w:jc w:val="both"/>
      </w:pPr>
      <w:r>
        <w:rPr>
          <w:rFonts w:ascii="Arial" w:cs="Arial" w:eastAsia="Arial" w:hAnsi="Arial"/>
          <w:color w:val="1A1A2E"/>
          <w:sz w:val="22"/>
          <w:szCs w:val="22"/>
        </w:rPr>
        <w:t xml:space="preserve">In this agreement:</w:t>
      </w:r>
    </w:p>
    <w:p>
      <w:pPr>
        <w:pStyle w:val="ListParagraph"/>
        <w:numPr>
          <w:ilvl w:val="0"/>
          <w:numId w:val="2"/>
        </w:numPr>
        <w:spacing w:after="60" w:before="40"/>
        <w:jc w:val="both"/>
      </w:pPr>
      <w:r>
        <w:rPr>
          <w:rFonts w:ascii="Arial" w:cs="Arial" w:eastAsia="Arial" w:hAnsi="Arial"/>
          <w:color w:val="1A1A2E"/>
          <w:sz w:val="22"/>
          <w:szCs w:val="22"/>
        </w:rPr>
        <w:t xml:space="preserve">“We”, “us”, or “our” means Social Vortex Limited and, where applicable, Social Vortex, Inc.; and</w:t>
      </w:r>
    </w:p>
    <w:p>
      <w:pPr>
        <w:pStyle w:val="ListParagraph"/>
        <w:numPr>
          <w:ilvl w:val="0"/>
          <w:numId w:val="2"/>
        </w:numPr>
        <w:spacing w:after="60" w:before="40"/>
        <w:jc w:val="both"/>
      </w:pPr>
      <w:r>
        <w:rPr>
          <w:rFonts w:ascii="Arial" w:cs="Arial" w:eastAsia="Arial" w:hAnsi="Arial"/>
          <w:color w:val="1A1A2E"/>
          <w:sz w:val="22"/>
          <w:szCs w:val="22"/>
        </w:rPr>
        <w:t xml:space="preserve">“You” or “your” means the person accessing or using our Site.</w:t>
      </w:r>
    </w:p>
    <w:p>
      <w:pPr>
        <w:spacing w:after="120" w:before="80"/>
        <w:jc w:val="both"/>
      </w:pPr>
      <w:r>
        <w:rPr>
          <w:rFonts w:ascii="Arial" w:cs="Arial" w:eastAsia="Arial" w:hAnsi="Arial"/>
          <w:color w:val="1A1A2E"/>
          <w:sz w:val="22"/>
          <w:szCs w:val="22"/>
        </w:rPr>
        <w:t xml:space="preserve">If you do not understand any of the provisions of this agreement, and wish to talk to us about it, please contact us by:</w:t>
      </w:r>
    </w:p>
    <w:p>
      <w:pPr>
        <w:pStyle w:val="ListParagraph"/>
        <w:numPr>
          <w:ilvl w:val="0"/>
          <w:numId w:val="2"/>
        </w:numPr>
        <w:spacing w:after="60" w:before="40"/>
        <w:jc w:val="both"/>
      </w:pPr>
      <w:r>
        <w:rPr>
          <w:rFonts w:ascii="Arial" w:cs="Arial" w:eastAsia="Arial" w:hAnsi="Arial"/>
          <w:color w:val="1A1A2E"/>
          <w:sz w:val="22"/>
          <w:szCs w:val="22"/>
        </w:rPr>
        <w:t xml:space="preserve">Email: support@spennypiggy.co; or</w:t>
      </w:r>
    </w:p>
    <w:p>
      <w:pPr>
        <w:pStyle w:val="ListParagraph"/>
        <w:numPr>
          <w:ilvl w:val="0"/>
          <w:numId w:val="2"/>
        </w:numPr>
        <w:spacing w:after="60" w:before="40"/>
        <w:jc w:val="both"/>
      </w:pPr>
      <w:r>
        <w:rPr>
          <w:rFonts w:ascii="Arial" w:cs="Arial" w:eastAsia="Arial" w:hAnsi="Arial"/>
          <w:color w:val="1A1A2E"/>
          <w:sz w:val="22"/>
          <w:szCs w:val="22"/>
        </w:rPr>
        <w:t xml:space="preserve">such other support contact details as we may publish on the Site from time to time.</w:t>
      </w:r>
    </w:p>
    <w:p>
      <w:pPr>
        <w:spacing w:after="120" w:before="80"/>
        <w:jc w:val="both"/>
      </w:pPr>
      <w:r>
        <w:rPr>
          <w:rFonts w:ascii="Arial" w:cs="Arial" w:eastAsia="Arial" w:hAnsi="Arial"/>
          <w:color w:val="1A1A2E"/>
          <w:sz w:val="22"/>
          <w:szCs w:val="22"/>
        </w:rPr>
        <w:t xml:space="preserve">We are Social Vortex Limited, a company registered in England and Wales under company number 15233693, trading as Spenny Piggy. Our registered office is at 55 Colmore Row, C/O WeWork, Birmingham, B3 2AA, United Kingdom. Our VAT registration number is GB 452012540.</w:t>
      </w:r>
    </w:p>
    <w:p>
      <w:pPr>
        <w:spacing w:after="120" w:before="80"/>
        <w:jc w:val="both"/>
      </w:pPr>
      <w:r>
        <w:rPr>
          <w:rFonts w:ascii="Arial" w:cs="Arial" w:eastAsia="Arial" w:hAnsi="Arial"/>
          <w:color w:val="1A1A2E"/>
          <w:sz w:val="22"/>
          <w:szCs w:val="22"/>
        </w:rPr>
        <w:t xml:space="preserve">For our US operations, services may also be provided by Social Vortex, Inc., a company registered in Delaware, United States of America. Its registered office is at 1111B S Governors Ave, STE 7527, Dover, DE 19904, United States.</w:t>
      </w:r>
    </w:p>
    <w:p>
      <w:pPr>
        <w:spacing w:after="120" w:before="80"/>
        <w:jc w:val="both"/>
      </w:pPr>
      <w:r>
        <w:rPr>
          <w:rFonts w:ascii="Arial" w:cs="Arial" w:eastAsia="Arial" w:hAnsi="Arial"/>
          <w:color w:val="1A1A2E"/>
          <w:sz w:val="22"/>
          <w:szCs w:val="22"/>
        </w:rPr>
        <w:t xml:space="preserve">We may update these Terms from time to time, so please check this page regularly for updates. If you do not accept a change to these Terms, you must stop accessing or using our Site immediately.</w:t>
      </w:r>
    </w:p>
    <w:p>
      <w:pPr>
        <w:spacing w:after="80" w:before="0"/>
      </w:pPr>
    </w:p>
    <w:p>
      <w:pPr>
        <w:pStyle w:val="Heading1"/>
        <w:spacing w:after="160" w:before="560"/>
      </w:pPr>
      <w:r>
        <w:rPr>
          <w:rFonts w:ascii="Arial" w:cs="Arial" w:eastAsia="Arial" w:hAnsi="Arial"/>
          <w:b/>
          <w:bCs/>
          <w:color w:val="2C3E6B"/>
          <w:sz w:val="28"/>
          <w:szCs w:val="28"/>
        </w:rPr>
        <w:t xml:space="preserve">1.  Introduction</w:t>
      </w:r>
    </w:p>
    <w:p>
      <w:pPr>
        <w:pStyle w:val="Heading2"/>
        <w:spacing w:after="100" w:before="280"/>
      </w:pPr>
      <w:r>
        <w:rPr>
          <w:rFonts w:ascii="Arial" w:cs="Arial" w:eastAsia="Arial" w:hAnsi="Arial"/>
          <w:b/>
          <w:bCs/>
          <w:color w:val="1A1A2E"/>
          <w:sz w:val="24"/>
          <w:szCs w:val="24"/>
        </w:rPr>
        <w:t xml:space="preserve">1.1  Application of this agreement</w:t>
      </w:r>
    </w:p>
    <w:p>
      <w:pPr>
        <w:spacing w:after="120" w:before="80"/>
        <w:jc w:val="both"/>
      </w:pPr>
      <w:r>
        <w:rPr>
          <w:rFonts w:ascii="Arial" w:cs="Arial" w:eastAsia="Arial" w:hAnsi="Arial"/>
          <w:color w:val="1A1A2E"/>
          <w:sz w:val="22"/>
          <w:szCs w:val="22"/>
        </w:rPr>
        <w:t xml:space="preserve">1.1.1  This agreement applies to anyone who accesses or uses our Site, regardless of whether that person has created an account, completed verification, made a purchase, received a payout, or otherwise interacted with our Services.</w:t>
      </w:r>
    </w:p>
    <w:p>
      <w:pPr>
        <w:spacing w:after="120" w:before="80"/>
        <w:jc w:val="both"/>
      </w:pPr>
      <w:r>
        <w:rPr>
          <w:rFonts w:ascii="Arial" w:cs="Arial" w:eastAsia="Arial" w:hAnsi="Arial"/>
          <w:color w:val="1A1A2E"/>
          <w:sz w:val="22"/>
          <w:szCs w:val="22"/>
        </w:rPr>
        <w:t xml:space="preserve">1.1.2  If you do not wish to be bound by this agreement, you must not access or use our Site.</w:t>
      </w:r>
    </w:p>
    <w:p>
      <w:pPr>
        <w:pStyle w:val="Heading2"/>
        <w:spacing w:after="100" w:before="280"/>
      </w:pPr>
      <w:r>
        <w:rPr>
          <w:rFonts w:ascii="Arial" w:cs="Arial" w:eastAsia="Arial" w:hAnsi="Arial"/>
          <w:b/>
          <w:bCs/>
          <w:color w:val="1A1A2E"/>
          <w:sz w:val="24"/>
          <w:szCs w:val="24"/>
        </w:rPr>
        <w:t xml:space="preserve">1.2  Integrated legal framework</w:t>
      </w:r>
    </w:p>
    <w:p>
      <w:pPr>
        <w:spacing w:after="120" w:before="80"/>
        <w:jc w:val="both"/>
      </w:pPr>
      <w:r>
        <w:rPr>
          <w:rFonts w:ascii="Arial" w:cs="Arial" w:eastAsia="Arial" w:hAnsi="Arial"/>
          <w:color w:val="1A1A2E"/>
          <w:sz w:val="22"/>
          <w:szCs w:val="22"/>
        </w:rPr>
        <w:t xml:space="preserve">1.2.1  You acknowledge and agree that Spenny Piggy operates through a structured set of legal documents, policies, and agreements which together form the full legal framework governing your use of the Platform.</w:t>
      </w:r>
    </w:p>
    <w:p>
      <w:pPr>
        <w:spacing w:after="120" w:before="80"/>
        <w:jc w:val="both"/>
      </w:pPr>
      <w:r>
        <w:rPr>
          <w:rFonts w:ascii="Arial" w:cs="Arial" w:eastAsia="Arial" w:hAnsi="Arial"/>
          <w:color w:val="1A1A2E"/>
          <w:sz w:val="22"/>
          <w:szCs w:val="22"/>
        </w:rPr>
        <w:t xml:space="preserve">1.2.2  These include, without limitation:</w:t>
      </w:r>
    </w:p>
    <w:p>
      <w:pPr>
        <w:pStyle w:val="ListParagraph"/>
        <w:numPr>
          <w:ilvl w:val="0"/>
          <w:numId w:val="2"/>
        </w:numPr>
        <w:spacing w:after="60" w:before="40"/>
        <w:jc w:val="both"/>
      </w:pPr>
      <w:r>
        <w:rPr>
          <w:rFonts w:ascii="Arial" w:cs="Arial" w:eastAsia="Arial" w:hAnsi="Arial"/>
          <w:color w:val="1A1A2E"/>
          <w:sz w:val="22"/>
          <w:szCs w:val="22"/>
        </w:rPr>
        <w:t xml:space="preserve">these Terms &amp; Conditions;</w:t>
      </w:r>
    </w:p>
    <w:p>
      <w:pPr>
        <w:pStyle w:val="ListParagraph"/>
        <w:numPr>
          <w:ilvl w:val="0"/>
          <w:numId w:val="2"/>
        </w:numPr>
        <w:spacing w:after="60" w:before="40"/>
        <w:jc w:val="both"/>
      </w:pPr>
      <w:r>
        <w:rPr>
          <w:rFonts w:ascii="Arial" w:cs="Arial" w:eastAsia="Arial" w:hAnsi="Arial"/>
          <w:color w:val="1A1A2E"/>
          <w:sz w:val="22"/>
          <w:szCs w:val="22"/>
        </w:rPr>
        <w:t xml:space="preserve">the Creator Agreement;</w:t>
      </w:r>
    </w:p>
    <w:p>
      <w:pPr>
        <w:pStyle w:val="ListParagraph"/>
        <w:numPr>
          <w:ilvl w:val="0"/>
          <w:numId w:val="2"/>
        </w:numPr>
        <w:spacing w:after="60" w:before="40"/>
        <w:jc w:val="both"/>
      </w:pPr>
      <w:r>
        <w:rPr>
          <w:rFonts w:ascii="Arial" w:cs="Arial" w:eastAsia="Arial" w:hAnsi="Arial"/>
          <w:color w:val="1A1A2E"/>
          <w:sz w:val="22"/>
          <w:szCs w:val="22"/>
        </w:rPr>
        <w:t xml:space="preserve">the Supporter Terms;</w:t>
      </w:r>
    </w:p>
    <w:p>
      <w:pPr>
        <w:pStyle w:val="ListParagraph"/>
        <w:numPr>
          <w:ilvl w:val="0"/>
          <w:numId w:val="2"/>
        </w:numPr>
        <w:spacing w:after="60" w:before="40"/>
        <w:jc w:val="both"/>
      </w:pPr>
      <w:r>
        <w:rPr>
          <w:rFonts w:ascii="Arial" w:cs="Arial" w:eastAsia="Arial" w:hAnsi="Arial"/>
          <w:color w:val="1A1A2E"/>
          <w:sz w:val="22"/>
          <w:szCs w:val="22"/>
        </w:rPr>
        <w:t xml:space="preserve">the Supporter–Creator Agreement;</w:t>
      </w:r>
    </w:p>
    <w:p>
      <w:pPr>
        <w:pStyle w:val="ListParagraph"/>
        <w:numPr>
          <w:ilvl w:val="0"/>
          <w:numId w:val="2"/>
        </w:numPr>
        <w:spacing w:after="60" w:before="40"/>
        <w:jc w:val="both"/>
      </w:pPr>
      <w:r>
        <w:rPr>
          <w:rFonts w:ascii="Arial" w:cs="Arial" w:eastAsia="Arial" w:hAnsi="Arial"/>
          <w:color w:val="1A1A2E"/>
          <w:sz w:val="22"/>
          <w:szCs w:val="22"/>
        </w:rPr>
        <w:t xml:space="preserve">the Merchant of Record (MoR) Agreement;</w:t>
      </w:r>
    </w:p>
    <w:p>
      <w:pPr>
        <w:pStyle w:val="ListParagraph"/>
        <w:numPr>
          <w:ilvl w:val="0"/>
          <w:numId w:val="2"/>
        </w:numPr>
        <w:spacing w:after="60" w:before="40"/>
        <w:jc w:val="both"/>
      </w:pPr>
      <w:r>
        <w:rPr>
          <w:rFonts w:ascii="Arial" w:cs="Arial" w:eastAsia="Arial" w:hAnsi="Arial"/>
          <w:color w:val="1A1A2E"/>
          <w:sz w:val="22"/>
          <w:szCs w:val="22"/>
        </w:rPr>
        <w:t xml:space="preserve">the Reserves and Payments Policy;</w:t>
      </w:r>
    </w:p>
    <w:p>
      <w:pPr>
        <w:pStyle w:val="ListParagraph"/>
        <w:numPr>
          <w:ilvl w:val="0"/>
          <w:numId w:val="2"/>
        </w:numPr>
        <w:spacing w:after="60" w:before="40"/>
        <w:jc w:val="both"/>
      </w:pPr>
      <w:r>
        <w:rPr>
          <w:rFonts w:ascii="Arial" w:cs="Arial" w:eastAsia="Arial" w:hAnsi="Arial"/>
          <w:color w:val="1A1A2E"/>
          <w:sz w:val="22"/>
          <w:szCs w:val="22"/>
        </w:rPr>
        <w:t xml:space="preserve">the Paid Tasks Terms;</w:t>
      </w:r>
    </w:p>
    <w:p>
      <w:pPr>
        <w:pStyle w:val="ListParagraph"/>
        <w:numPr>
          <w:ilvl w:val="0"/>
          <w:numId w:val="2"/>
        </w:numPr>
        <w:spacing w:after="60" w:before="40"/>
        <w:jc w:val="both"/>
      </w:pPr>
      <w:r>
        <w:rPr>
          <w:rFonts w:ascii="Arial" w:cs="Arial" w:eastAsia="Arial" w:hAnsi="Arial"/>
          <w:color w:val="1A1A2E"/>
          <w:sz w:val="22"/>
          <w:szCs w:val="22"/>
        </w:rPr>
        <w:t xml:space="preserve">the Acceptable Use Policy;</w:t>
      </w:r>
    </w:p>
    <w:p>
      <w:pPr>
        <w:pStyle w:val="ListParagraph"/>
        <w:numPr>
          <w:ilvl w:val="0"/>
          <w:numId w:val="2"/>
        </w:numPr>
        <w:spacing w:after="60" w:before="40"/>
        <w:jc w:val="both"/>
      </w:pPr>
      <w:r>
        <w:rPr>
          <w:rFonts w:ascii="Arial" w:cs="Arial" w:eastAsia="Arial" w:hAnsi="Arial"/>
          <w:color w:val="1A1A2E"/>
          <w:sz w:val="22"/>
          <w:szCs w:val="22"/>
        </w:rPr>
        <w:t xml:space="preserve">the Privacy Policy;</w:t>
      </w:r>
    </w:p>
    <w:p>
      <w:pPr>
        <w:pStyle w:val="ListParagraph"/>
        <w:numPr>
          <w:ilvl w:val="0"/>
          <w:numId w:val="2"/>
        </w:numPr>
        <w:spacing w:after="60" w:before="40"/>
        <w:jc w:val="both"/>
      </w:pPr>
      <w:r>
        <w:rPr>
          <w:rFonts w:ascii="Arial" w:cs="Arial" w:eastAsia="Arial" w:hAnsi="Arial"/>
          <w:color w:val="1A1A2E"/>
          <w:sz w:val="22"/>
          <w:szCs w:val="22"/>
        </w:rPr>
        <w:t xml:space="preserve">the Cookies Policy;</w:t>
      </w:r>
    </w:p>
    <w:p>
      <w:pPr>
        <w:pStyle w:val="ListParagraph"/>
        <w:numPr>
          <w:ilvl w:val="0"/>
          <w:numId w:val="2"/>
        </w:numPr>
        <w:spacing w:after="60" w:before="40"/>
        <w:jc w:val="both"/>
      </w:pPr>
      <w:r>
        <w:rPr>
          <w:rFonts w:ascii="Arial" w:cs="Arial" w:eastAsia="Arial" w:hAnsi="Arial"/>
          <w:color w:val="1A1A2E"/>
          <w:sz w:val="22"/>
          <w:szCs w:val="22"/>
        </w:rPr>
        <w:t xml:space="preserve">the Return Policy;</w:t>
      </w:r>
    </w:p>
    <w:p>
      <w:pPr>
        <w:pStyle w:val="ListParagraph"/>
        <w:numPr>
          <w:ilvl w:val="0"/>
          <w:numId w:val="2"/>
        </w:numPr>
        <w:spacing w:after="60" w:before="40"/>
        <w:jc w:val="both"/>
      </w:pPr>
      <w:r>
        <w:rPr>
          <w:rFonts w:ascii="Arial" w:cs="Arial" w:eastAsia="Arial" w:hAnsi="Arial"/>
          <w:color w:val="1A1A2E"/>
          <w:sz w:val="22"/>
          <w:szCs w:val="22"/>
        </w:rPr>
        <w:t xml:space="preserve">and any other policies or agreements published by Spenny Piggy from time to time.</w:t>
      </w:r>
    </w:p>
    <w:p>
      <w:pPr>
        <w:spacing w:after="120" w:before="80"/>
        <w:jc w:val="both"/>
      </w:pPr>
      <w:r>
        <w:rPr>
          <w:rFonts w:ascii="Arial" w:cs="Arial" w:eastAsia="Arial" w:hAnsi="Arial"/>
          <w:color w:val="1A1A2E"/>
          <w:sz w:val="22"/>
          <w:szCs w:val="22"/>
        </w:rPr>
        <w:t xml:space="preserve">1.2.3  All such documents are incorporated by reference into these Terms and form a single, unified, legally binding agreement.</w:t>
      </w:r>
    </w:p>
    <w:p>
      <w:pPr>
        <w:spacing w:after="120" w:before="80"/>
        <w:jc w:val="both"/>
      </w:pPr>
      <w:r>
        <w:rPr>
          <w:rFonts w:ascii="Arial" w:cs="Arial" w:eastAsia="Arial" w:hAnsi="Arial"/>
          <w:color w:val="1A1A2E"/>
          <w:sz w:val="22"/>
          <w:szCs w:val="22"/>
        </w:rPr>
        <w:t xml:space="preserve">1.2.4  By accessing or using the Platform, creating an account, making a purchase, or receiving funds, you confirm that you have read, understood, and agreed to be bound by all documents forming part of the Platform Legal Framework.</w:t>
      </w:r>
    </w:p>
    <w:p>
      <w:pPr>
        <w:spacing w:after="120" w:before="80"/>
        <w:jc w:val="both"/>
      </w:pPr>
      <w:r>
        <w:rPr>
          <w:rFonts w:ascii="Arial" w:cs="Arial" w:eastAsia="Arial" w:hAnsi="Arial"/>
          <w:color w:val="1A1A2E"/>
          <w:sz w:val="22"/>
          <w:szCs w:val="22"/>
        </w:rPr>
        <w:t xml:space="preserve">1.2.5  Where a feature is subject to specific terms (including but not limited to Paid Tasks, Subscriptions, or Messaging), your use of that feature constitutes acceptance of the applicable additional terms.</w:t>
      </w:r>
    </w:p>
    <w:p>
      <w:pPr>
        <w:spacing w:after="120" w:before="80"/>
        <w:jc w:val="both"/>
      </w:pPr>
      <w:r>
        <w:rPr>
          <w:rFonts w:ascii="Arial" w:cs="Arial" w:eastAsia="Arial" w:hAnsi="Arial"/>
          <w:color w:val="1A1A2E"/>
          <w:sz w:val="22"/>
          <w:szCs w:val="22"/>
        </w:rPr>
        <w:t xml:space="preserve">1.2.6  You acknowledge that no single document within the Platform Legal Framework operates in isolation, and that your rights and obligations must be interpreted across all applicable documents collectively.</w:t>
      </w:r>
    </w:p>
    <w:p>
      <w:pPr>
        <w:pStyle w:val="Heading2"/>
        <w:spacing w:after="100" w:before="280"/>
      </w:pPr>
      <w:r>
        <w:rPr>
          <w:rFonts w:ascii="Arial" w:cs="Arial" w:eastAsia="Arial" w:hAnsi="Arial"/>
          <w:b/>
          <w:bCs/>
          <w:color w:val="1A1A2E"/>
          <w:sz w:val="24"/>
          <w:szCs w:val="24"/>
        </w:rPr>
        <w:t xml:space="preserve">1.3  Hierarchy of documents</w:t>
      </w:r>
    </w:p>
    <w:p>
      <w:pPr>
        <w:spacing w:after="120" w:before="80"/>
        <w:jc w:val="both"/>
      </w:pPr>
      <w:r>
        <w:rPr>
          <w:rFonts w:ascii="Arial" w:cs="Arial" w:eastAsia="Arial" w:hAnsi="Arial"/>
          <w:color w:val="1A1A2E"/>
          <w:sz w:val="22"/>
          <w:szCs w:val="22"/>
        </w:rPr>
        <w:t xml:space="preserve">1.3.1  In the event of any conflict or inconsistency between documents within the Platform Legal Framework, the following order of precedence shall apply:</w:t>
      </w:r>
    </w:p>
    <w:p>
      <w:pPr>
        <w:pStyle w:val="ListParagraph"/>
        <w:numPr>
          <w:ilvl w:val="0"/>
          <w:numId w:val="2"/>
        </w:numPr>
        <w:spacing w:after="60" w:before="40"/>
        <w:jc w:val="both"/>
      </w:pPr>
      <w:r>
        <w:rPr>
          <w:rFonts w:ascii="Arial" w:cs="Arial" w:eastAsia="Arial" w:hAnsi="Arial"/>
          <w:color w:val="1A1A2E"/>
          <w:sz w:val="22"/>
          <w:szCs w:val="22"/>
        </w:rPr>
        <w:t xml:space="preserve">The Merchant of Record (MoR) Agreement, in respect of payment responsibility and transaction structure;</w:t>
      </w:r>
    </w:p>
    <w:p>
      <w:pPr>
        <w:pStyle w:val="ListParagraph"/>
        <w:numPr>
          <w:ilvl w:val="0"/>
          <w:numId w:val="2"/>
        </w:numPr>
        <w:spacing w:after="60" w:before="40"/>
        <w:jc w:val="both"/>
      </w:pPr>
      <w:r>
        <w:rPr>
          <w:rFonts w:ascii="Arial" w:cs="Arial" w:eastAsia="Arial" w:hAnsi="Arial"/>
          <w:color w:val="1A1A2E"/>
          <w:sz w:val="22"/>
          <w:szCs w:val="22"/>
        </w:rPr>
        <w:t xml:space="preserve">The Reserves and Payments Policy, in respect of payouts, reserves, and fund control;</w:t>
      </w:r>
    </w:p>
    <w:p>
      <w:pPr>
        <w:pStyle w:val="ListParagraph"/>
        <w:numPr>
          <w:ilvl w:val="0"/>
          <w:numId w:val="2"/>
        </w:numPr>
        <w:spacing w:after="60" w:before="40"/>
        <w:jc w:val="both"/>
      </w:pPr>
      <w:r>
        <w:rPr>
          <w:rFonts w:ascii="Arial" w:cs="Arial" w:eastAsia="Arial" w:hAnsi="Arial"/>
          <w:color w:val="1A1A2E"/>
          <w:sz w:val="22"/>
          <w:szCs w:val="22"/>
        </w:rPr>
        <w:t xml:space="preserve">The Creator Agreement, in respect of Creator obligations and earnings;</w:t>
      </w:r>
    </w:p>
    <w:p>
      <w:pPr>
        <w:pStyle w:val="ListParagraph"/>
        <w:numPr>
          <w:ilvl w:val="0"/>
          <w:numId w:val="2"/>
        </w:numPr>
        <w:spacing w:after="60" w:before="40"/>
        <w:jc w:val="both"/>
      </w:pPr>
      <w:r>
        <w:rPr>
          <w:rFonts w:ascii="Arial" w:cs="Arial" w:eastAsia="Arial" w:hAnsi="Arial"/>
          <w:color w:val="1A1A2E"/>
          <w:sz w:val="22"/>
          <w:szCs w:val="22"/>
        </w:rPr>
        <w:t xml:space="preserve">The Supporter–Creator Agreement, in respect of Transactions between users;</w:t>
      </w:r>
    </w:p>
    <w:p>
      <w:pPr>
        <w:pStyle w:val="ListParagraph"/>
        <w:numPr>
          <w:ilvl w:val="0"/>
          <w:numId w:val="2"/>
        </w:numPr>
        <w:spacing w:after="60" w:before="40"/>
        <w:jc w:val="both"/>
      </w:pPr>
      <w:r>
        <w:rPr>
          <w:rFonts w:ascii="Arial" w:cs="Arial" w:eastAsia="Arial" w:hAnsi="Arial"/>
          <w:color w:val="1A1A2E"/>
          <w:sz w:val="22"/>
          <w:szCs w:val="22"/>
        </w:rPr>
        <w:t xml:space="preserve">The Supporter Terms, in respect of Supporter obligations;</w:t>
      </w:r>
    </w:p>
    <w:p>
      <w:pPr>
        <w:pStyle w:val="ListParagraph"/>
        <w:numPr>
          <w:ilvl w:val="0"/>
          <w:numId w:val="2"/>
        </w:numPr>
        <w:spacing w:after="60" w:before="40"/>
        <w:jc w:val="both"/>
      </w:pPr>
      <w:r>
        <w:rPr>
          <w:rFonts w:ascii="Arial" w:cs="Arial" w:eastAsia="Arial" w:hAnsi="Arial"/>
          <w:color w:val="1A1A2E"/>
          <w:sz w:val="22"/>
          <w:szCs w:val="22"/>
        </w:rPr>
        <w:t xml:space="preserve">The Paid Tasks Terms, in respect of task-based payments and interactions;</w:t>
      </w:r>
    </w:p>
    <w:p>
      <w:pPr>
        <w:pStyle w:val="ListParagraph"/>
        <w:numPr>
          <w:ilvl w:val="0"/>
          <w:numId w:val="2"/>
        </w:numPr>
        <w:spacing w:after="60" w:before="40"/>
        <w:jc w:val="both"/>
      </w:pPr>
      <w:r>
        <w:rPr>
          <w:rFonts w:ascii="Arial" w:cs="Arial" w:eastAsia="Arial" w:hAnsi="Arial"/>
          <w:color w:val="1A1A2E"/>
          <w:sz w:val="22"/>
          <w:szCs w:val="22"/>
        </w:rPr>
        <w:t xml:space="preserve">These Terms &amp; Conditions, in respect of general Platform use;</w:t>
      </w:r>
    </w:p>
    <w:p>
      <w:pPr>
        <w:pStyle w:val="ListParagraph"/>
        <w:numPr>
          <w:ilvl w:val="0"/>
          <w:numId w:val="2"/>
        </w:numPr>
        <w:spacing w:after="60" w:before="40"/>
        <w:jc w:val="both"/>
      </w:pPr>
      <w:r>
        <w:rPr>
          <w:rFonts w:ascii="Arial" w:cs="Arial" w:eastAsia="Arial" w:hAnsi="Arial"/>
          <w:color w:val="1A1A2E"/>
          <w:sz w:val="22"/>
          <w:szCs w:val="22"/>
        </w:rPr>
        <w:t xml:space="preserve">The Acceptable Use Policy and other compliance policies;</w:t>
      </w:r>
    </w:p>
    <w:p>
      <w:pPr>
        <w:pStyle w:val="ListParagraph"/>
        <w:numPr>
          <w:ilvl w:val="0"/>
          <w:numId w:val="2"/>
        </w:numPr>
        <w:spacing w:after="60" w:before="40"/>
        <w:jc w:val="both"/>
      </w:pPr>
      <w:r>
        <w:rPr>
          <w:rFonts w:ascii="Arial" w:cs="Arial" w:eastAsia="Arial" w:hAnsi="Arial"/>
          <w:color w:val="1A1A2E"/>
          <w:sz w:val="22"/>
          <w:szCs w:val="22"/>
        </w:rPr>
        <w:t xml:space="preserve">The Privacy Policy and Cookies Policy, in respect of data processing.</w:t>
      </w:r>
    </w:p>
    <w:p>
      <w:pPr>
        <w:spacing w:after="120" w:before="80"/>
        <w:jc w:val="both"/>
      </w:pPr>
      <w:r>
        <w:rPr>
          <w:rFonts w:ascii="Arial" w:cs="Arial" w:eastAsia="Arial" w:hAnsi="Arial"/>
          <w:color w:val="1A1A2E"/>
          <w:sz w:val="22"/>
          <w:szCs w:val="22"/>
        </w:rPr>
        <w:t xml:space="preserve">1.3.2  Spenny Piggy reserves the right to interpret and apply this hierarchy at its sole discretion where required for compliance, risk management, or operational purposes.</w:t>
      </w:r>
    </w:p>
    <w:p>
      <w:pPr>
        <w:pStyle w:val="Heading2"/>
        <w:spacing w:after="100" w:before="280"/>
      </w:pPr>
      <w:r>
        <w:rPr>
          <w:rFonts w:ascii="Arial" w:cs="Arial" w:eastAsia="Arial" w:hAnsi="Arial"/>
          <w:b/>
          <w:bCs/>
          <w:color w:val="1A1A2E"/>
          <w:sz w:val="24"/>
          <w:szCs w:val="24"/>
        </w:rPr>
        <w:t xml:space="preserve">1.4  Third-party services</w:t>
      </w:r>
    </w:p>
    <w:p>
      <w:pPr>
        <w:spacing w:after="120" w:before="80"/>
        <w:jc w:val="both"/>
      </w:pPr>
      <w:r>
        <w:rPr>
          <w:rFonts w:ascii="Arial" w:cs="Arial" w:eastAsia="Arial" w:hAnsi="Arial"/>
          <w:color w:val="1A1A2E"/>
          <w:sz w:val="22"/>
          <w:szCs w:val="22"/>
        </w:rPr>
        <w:t xml:space="preserve">1.4.1  You are also agreeing to be bound by the terms and conditions of any third-party services that you connect to, or use in conjunction with, your Spenny Piggy account or your use of the Platform, including without limitation third-party payment processors such as Stripe and any other linked providers, processors, gateways, payout providers, verification providers, or commerce infrastructure providers that we may use from time to time.</w:t>
      </w:r>
    </w:p>
    <w:p>
      <w:pPr>
        <w:spacing w:after="120" w:before="80"/>
        <w:jc w:val="both"/>
      </w:pPr>
      <w:r>
        <w:rPr>
          <w:rFonts w:ascii="Arial" w:cs="Arial" w:eastAsia="Arial" w:hAnsi="Arial"/>
          <w:color w:val="1A1A2E"/>
          <w:sz w:val="22"/>
          <w:szCs w:val="22"/>
        </w:rPr>
        <w:t xml:space="preserve">1.4.2  Those third-party providers may have their own terms and conditions, acceptable use rules, prohibited business policies, reserve rights, payout conditions, verification requirements, and dispute procedures, and you are responsible for complying with those terms to the extent they apply to you.</w:t>
      </w:r>
    </w:p>
    <w:p>
      <w:pPr>
        <w:spacing w:after="120" w:before="80"/>
        <w:jc w:val="both"/>
      </w:pPr>
      <w:r>
        <w:rPr>
          <w:rFonts w:ascii="Arial" w:cs="Arial" w:eastAsia="Arial" w:hAnsi="Arial"/>
          <w:color w:val="1A1A2E"/>
          <w:sz w:val="22"/>
          <w:szCs w:val="22"/>
        </w:rPr>
        <w:t xml:space="preserve">1.4.3  Spenny Piggy shall not be liable for any action taken by a third-party provider in relation to your account, transactions, funds, payouts, reserves, verification status, or access to services, including without limitation declines, reversals, withholding of funds, reserve application, enhanced due diligence requests, account restrictions, suspensions, or terminations.</w:t>
      </w:r>
    </w:p>
    <w:p>
      <w:pPr>
        <w:pStyle w:val="Heading2"/>
        <w:spacing w:after="100" w:before="280"/>
      </w:pPr>
      <w:r>
        <w:rPr>
          <w:rFonts w:ascii="Arial" w:cs="Arial" w:eastAsia="Arial" w:hAnsi="Arial"/>
          <w:b/>
          <w:bCs/>
          <w:color w:val="1A1A2E"/>
          <w:sz w:val="24"/>
          <w:szCs w:val="24"/>
        </w:rPr>
        <w:t xml:space="preserve">1.5  Language</w:t>
      </w:r>
    </w:p>
    <w:p>
      <w:pPr>
        <w:spacing w:after="120" w:before="80"/>
        <w:jc w:val="both"/>
      </w:pPr>
      <w:r>
        <w:rPr>
          <w:rFonts w:ascii="Arial" w:cs="Arial" w:eastAsia="Arial" w:hAnsi="Arial"/>
          <w:color w:val="1A1A2E"/>
          <w:sz w:val="22"/>
          <w:szCs w:val="22"/>
        </w:rPr>
        <w:t xml:space="preserve">1.5.1  This agreement is only available in English. No other language version shall apply unless expressly provided by us in writing.</w:t>
      </w:r>
    </w:p>
    <w:p>
      <w:pPr>
        <w:pStyle w:val="Heading2"/>
        <w:spacing w:after="100" w:before="280"/>
      </w:pPr>
      <w:r>
        <w:rPr>
          <w:rFonts w:ascii="Arial" w:cs="Arial" w:eastAsia="Arial" w:hAnsi="Arial"/>
          <w:b/>
          <w:bCs/>
          <w:color w:val="1A1A2E"/>
          <w:sz w:val="24"/>
          <w:szCs w:val="24"/>
        </w:rPr>
        <w:t xml:space="preserve">1.6  Other documents and local laws</w:t>
      </w:r>
    </w:p>
    <w:p>
      <w:pPr>
        <w:spacing w:after="120" w:before="80"/>
        <w:jc w:val="both"/>
      </w:pPr>
      <w:r>
        <w:rPr>
          <w:rFonts w:ascii="Arial" w:cs="Arial" w:eastAsia="Arial" w:hAnsi="Arial"/>
          <w:color w:val="1A1A2E"/>
          <w:sz w:val="22"/>
          <w:szCs w:val="22"/>
        </w:rPr>
        <w:t xml:space="preserve">1.6.1  When accessing the Site, creating an account, purchasing or selling subscriptions, content, physical items, memberships, paid messages, paid tasks, tribute payments, or any other media, service, or interaction, you also agree to be legally bound by our website terms and conditions and any documents referred to in them, including our Privacy Policy, our community or content rules, our payments or payout policies, and any other guidelines or policies published by us from time to time.</w:t>
      </w:r>
    </w:p>
    <w:p>
      <w:pPr>
        <w:spacing w:after="120" w:before="80"/>
        <w:jc w:val="both"/>
      </w:pPr>
      <w:r>
        <w:rPr>
          <w:rFonts w:ascii="Arial" w:cs="Arial" w:eastAsia="Arial" w:hAnsi="Arial"/>
          <w:color w:val="1A1A2E"/>
          <w:sz w:val="22"/>
          <w:szCs w:val="22"/>
        </w:rPr>
        <w:t xml:space="preserve">1.6.2  You also agree that you are responsible for compliance with any applicable local laws to the extent that such laws apply to your access to and use of the Platform or to your transactions with other users.</w:t>
      </w:r>
    </w:p>
    <w:p>
      <w:pPr>
        <w:pStyle w:val="Heading2"/>
        <w:spacing w:after="100" w:before="280"/>
      </w:pPr>
      <w:r>
        <w:rPr>
          <w:rFonts w:ascii="Arial" w:cs="Arial" w:eastAsia="Arial" w:hAnsi="Arial"/>
          <w:b/>
          <w:bCs/>
          <w:color w:val="1A1A2E"/>
          <w:sz w:val="24"/>
          <w:szCs w:val="24"/>
        </w:rPr>
        <w:t xml:space="preserve">1.7  Changes to access, features, and services</w:t>
      </w:r>
    </w:p>
    <w:p>
      <w:pPr>
        <w:spacing w:after="120" w:before="80"/>
        <w:jc w:val="both"/>
      </w:pPr>
      <w:r>
        <w:rPr>
          <w:rFonts w:ascii="Arial" w:cs="Arial" w:eastAsia="Arial" w:hAnsi="Arial"/>
          <w:color w:val="1A1A2E"/>
          <w:sz w:val="22"/>
          <w:szCs w:val="22"/>
        </w:rPr>
        <w:t xml:space="preserve">1.7.1  From time to time, we may restrict access to some parts of the Website, or to the entire Website, to users.</w:t>
      </w:r>
    </w:p>
    <w:p>
      <w:pPr>
        <w:spacing w:after="120" w:before="80"/>
        <w:jc w:val="both"/>
      </w:pPr>
      <w:r>
        <w:rPr>
          <w:rFonts w:ascii="Arial" w:cs="Arial" w:eastAsia="Arial" w:hAnsi="Arial"/>
          <w:color w:val="1A1A2E"/>
          <w:sz w:val="22"/>
          <w:szCs w:val="22"/>
        </w:rPr>
        <w:t xml:space="preserve">1.7.2  We may also update and change our Site from time to time to reflect changes to subscriptions, memberships, creator tools, interaction features, support flows, paid messaging, paid tasks, tributes, storefront functionality, wishlist functionality, risk controls, moderation controls, legal requirements, regulatory requirements, payment processor requirements, and our business priorities.</w:t>
      </w:r>
    </w:p>
    <w:p>
      <w:pPr>
        <w:spacing w:after="120" w:before="80"/>
        <w:jc w:val="both"/>
      </w:pPr>
      <w:r>
        <w:rPr>
          <w:rFonts w:ascii="Arial" w:cs="Arial" w:eastAsia="Arial" w:hAnsi="Arial"/>
          <w:color w:val="1A1A2E"/>
          <w:sz w:val="22"/>
          <w:szCs w:val="22"/>
        </w:rPr>
        <w:t xml:space="preserve">1.7.3  We may add, remove, suspend, or materially alter any feature, product, payment method, payout arrangement, moderation method, or account requirement at any time, provided that where a major change materially affects users we will use reasonable efforts to provide notice where reasonably practicable.</w:t>
      </w:r>
    </w:p>
    <w:p>
      <w:pPr>
        <w:spacing w:after="80" w:before="0"/>
      </w:pPr>
    </w:p>
    <w:p>
      <w:pPr>
        <w:pStyle w:val="Heading1"/>
        <w:spacing w:after="160" w:before="560"/>
      </w:pPr>
      <w:r>
        <w:rPr>
          <w:rFonts w:ascii="Arial" w:cs="Arial" w:eastAsia="Arial" w:hAnsi="Arial"/>
          <w:b/>
          <w:bCs/>
          <w:color w:val="2C3E6B"/>
          <w:sz w:val="28"/>
          <w:szCs w:val="28"/>
        </w:rPr>
        <w:t xml:space="preserve">2.  Your Privacy and Personal Information</w:t>
      </w:r>
    </w:p>
    <w:p>
      <w:pPr>
        <w:pStyle w:val="Heading2"/>
        <w:spacing w:after="100" w:before="280"/>
      </w:pPr>
      <w:r>
        <w:rPr>
          <w:rFonts w:ascii="Arial" w:cs="Arial" w:eastAsia="Arial" w:hAnsi="Arial"/>
          <w:b/>
          <w:bCs/>
          <w:color w:val="1A1A2E"/>
          <w:sz w:val="24"/>
          <w:szCs w:val="24"/>
        </w:rPr>
        <w:t xml:space="preserve">2.1  Privacy Policy</w:t>
      </w:r>
    </w:p>
    <w:p>
      <w:pPr>
        <w:spacing w:after="120" w:before="80"/>
        <w:jc w:val="both"/>
      </w:pPr>
      <w:r>
        <w:rPr>
          <w:rFonts w:ascii="Arial" w:cs="Arial" w:eastAsia="Arial" w:hAnsi="Arial"/>
          <w:color w:val="1A1A2E"/>
          <w:sz w:val="22"/>
          <w:szCs w:val="22"/>
        </w:rPr>
        <w:t xml:space="preserve">2.1.1  Our Privacy Policy is available on our Site and forms part of the overall contractual framework governing your use of the Services.</w:t>
      </w:r>
    </w:p>
    <w:p>
      <w:pPr>
        <w:pStyle w:val="Heading2"/>
        <w:spacing w:after="100" w:before="280"/>
      </w:pPr>
      <w:r>
        <w:rPr>
          <w:rFonts w:ascii="Arial" w:cs="Arial" w:eastAsia="Arial" w:hAnsi="Arial"/>
          <w:b/>
          <w:bCs/>
          <w:color w:val="1A1A2E"/>
          <w:sz w:val="24"/>
          <w:szCs w:val="24"/>
        </w:rPr>
        <w:t xml:space="preserve">2.2  Use of personal information</w:t>
      </w:r>
    </w:p>
    <w:p>
      <w:pPr>
        <w:spacing w:after="120" w:before="80"/>
        <w:jc w:val="both"/>
      </w:pPr>
      <w:r>
        <w:rPr>
          <w:rFonts w:ascii="Arial" w:cs="Arial" w:eastAsia="Arial" w:hAnsi="Arial"/>
          <w:color w:val="1A1A2E"/>
          <w:sz w:val="22"/>
          <w:szCs w:val="22"/>
        </w:rPr>
        <w:t xml:space="preserve">2.2.1  Your privacy and personal information are important to us. Any personal information that you provide to us will be dealt with in accordance with our Privacy Policy, which explains what personal information we collect from you, how and why we collect, store, use, and share such information, your rights in relation to your personal information, and how to contact us and supervisory authorities if you have a query or complaint about the use of your personal information.</w:t>
      </w:r>
    </w:p>
    <w:p>
      <w:pPr>
        <w:spacing w:after="120" w:before="80"/>
        <w:jc w:val="both"/>
      </w:pPr>
      <w:r>
        <w:rPr>
          <w:rFonts w:ascii="Arial" w:cs="Arial" w:eastAsia="Arial" w:hAnsi="Arial"/>
          <w:color w:val="1A1A2E"/>
          <w:sz w:val="22"/>
          <w:szCs w:val="22"/>
        </w:rPr>
        <w:t xml:space="preserve">2.2.2  By using the Platform, you acknowledge that we may process personal information for purposes including, without limitation:</w:t>
      </w:r>
    </w:p>
    <w:p>
      <w:pPr>
        <w:tabs>
          <w:tab w:val="left" w:pos="360"/>
        </w:tabs>
        <w:spacing w:after="60" w:before="40"/>
        <w:ind w:left="720" w:hanging="360"/>
        <w:jc w:val="both"/>
      </w:pPr>
      <w:r>
        <w:rPr>
          <w:rFonts w:ascii="Arial" w:cs="Arial" w:eastAsia="Arial" w:hAnsi="Arial"/>
          <w:color w:val="1A1A2E"/>
          <w:sz w:val="22"/>
          <w:szCs w:val="22"/>
        </w:rPr>
        <w:t xml:space="preserve">(i)	</w:t>
      </w:r>
      <w:r>
        <w:rPr>
          <w:rFonts w:ascii="Arial" w:cs="Arial" w:eastAsia="Arial" w:hAnsi="Arial"/>
          <w:color w:val="1A1A2E"/>
          <w:sz w:val="22"/>
          <w:szCs w:val="22"/>
        </w:rPr>
        <w:t xml:space="preserve">account creation and administration;</w:t>
      </w:r>
    </w:p>
    <w:p>
      <w:pPr>
        <w:tabs>
          <w:tab w:val="left" w:pos="360"/>
        </w:tabs>
        <w:spacing w:after="60" w:before="40"/>
        <w:ind w:left="720" w:hanging="360"/>
        <w:jc w:val="both"/>
      </w:pPr>
      <w:r>
        <w:rPr>
          <w:rFonts w:ascii="Arial" w:cs="Arial" w:eastAsia="Arial" w:hAnsi="Arial"/>
          <w:color w:val="1A1A2E"/>
          <w:sz w:val="22"/>
          <w:szCs w:val="22"/>
        </w:rPr>
        <w:t xml:space="preserve">(ii)	</w:t>
      </w:r>
      <w:r>
        <w:rPr>
          <w:rFonts w:ascii="Arial" w:cs="Arial" w:eastAsia="Arial" w:hAnsi="Arial"/>
          <w:color w:val="1A1A2E"/>
          <w:sz w:val="22"/>
          <w:szCs w:val="22"/>
        </w:rPr>
        <w:t xml:space="preserve">transaction processing and payout administration;</w:t>
      </w:r>
    </w:p>
    <w:p>
      <w:pPr>
        <w:tabs>
          <w:tab w:val="left" w:pos="360"/>
        </w:tabs>
        <w:spacing w:after="60" w:before="40"/>
        <w:ind w:left="720" w:hanging="360"/>
        <w:jc w:val="both"/>
      </w:pPr>
      <w:r>
        <w:rPr>
          <w:rFonts w:ascii="Arial" w:cs="Arial" w:eastAsia="Arial" w:hAnsi="Arial"/>
          <w:color w:val="1A1A2E"/>
          <w:sz w:val="22"/>
          <w:szCs w:val="22"/>
        </w:rPr>
        <w:t xml:space="preserve">(iii)	</w:t>
      </w:r>
      <w:r>
        <w:rPr>
          <w:rFonts w:ascii="Arial" w:cs="Arial" w:eastAsia="Arial" w:hAnsi="Arial"/>
          <w:color w:val="1A1A2E"/>
          <w:sz w:val="22"/>
          <w:szCs w:val="22"/>
        </w:rPr>
        <w:t xml:space="preserve">identity verification and compliance checks;</w:t>
      </w:r>
    </w:p>
    <w:p>
      <w:pPr>
        <w:tabs>
          <w:tab w:val="left" w:pos="360"/>
        </w:tabs>
        <w:spacing w:after="60" w:before="40"/>
        <w:ind w:left="720" w:hanging="360"/>
        <w:jc w:val="both"/>
      </w:pPr>
      <w:r>
        <w:rPr>
          <w:rFonts w:ascii="Arial" w:cs="Arial" w:eastAsia="Arial" w:hAnsi="Arial"/>
          <w:color w:val="1A1A2E"/>
          <w:sz w:val="22"/>
          <w:szCs w:val="22"/>
        </w:rPr>
        <w:t xml:space="preserve">(iv)	</w:t>
      </w:r>
      <w:r>
        <w:rPr>
          <w:rFonts w:ascii="Arial" w:cs="Arial" w:eastAsia="Arial" w:hAnsi="Arial"/>
          <w:color w:val="1A1A2E"/>
          <w:sz w:val="22"/>
          <w:szCs w:val="22"/>
        </w:rPr>
        <w:t xml:space="preserve">fraud prevention, risk monitoring, and moderation;</w:t>
      </w:r>
    </w:p>
    <w:p>
      <w:pPr>
        <w:tabs>
          <w:tab w:val="left" w:pos="360"/>
        </w:tabs>
        <w:spacing w:after="60" w:before="40"/>
        <w:ind w:left="720" w:hanging="360"/>
        <w:jc w:val="both"/>
      </w:pPr>
      <w:r>
        <w:rPr>
          <w:rFonts w:ascii="Arial" w:cs="Arial" w:eastAsia="Arial" w:hAnsi="Arial"/>
          <w:color w:val="1A1A2E"/>
          <w:sz w:val="22"/>
          <w:szCs w:val="22"/>
        </w:rPr>
        <w:t xml:space="preserve">(v)	</w:t>
      </w:r>
      <w:r>
        <w:rPr>
          <w:rFonts w:ascii="Arial" w:cs="Arial" w:eastAsia="Arial" w:hAnsi="Arial"/>
          <w:color w:val="1A1A2E"/>
          <w:sz w:val="22"/>
          <w:szCs w:val="22"/>
        </w:rPr>
        <w:t xml:space="preserve">customer support and dispute handling;</w:t>
      </w:r>
    </w:p>
    <w:p>
      <w:pPr>
        <w:tabs>
          <w:tab w:val="left" w:pos="360"/>
        </w:tabs>
        <w:spacing w:after="60" w:before="40"/>
        <w:ind w:left="720" w:hanging="360"/>
        <w:jc w:val="both"/>
      </w:pPr>
      <w:r>
        <w:rPr>
          <w:rFonts w:ascii="Arial" w:cs="Arial" w:eastAsia="Arial" w:hAnsi="Arial"/>
          <w:color w:val="1A1A2E"/>
          <w:sz w:val="22"/>
          <w:szCs w:val="22"/>
        </w:rPr>
        <w:t xml:space="preserve">(vi)	</w:t>
      </w:r>
      <w:r>
        <w:rPr>
          <w:rFonts w:ascii="Arial" w:cs="Arial" w:eastAsia="Arial" w:hAnsi="Arial"/>
          <w:color w:val="1A1A2E"/>
          <w:sz w:val="22"/>
          <w:szCs w:val="22"/>
        </w:rPr>
        <w:t xml:space="preserve">legal and regulatory compliance.</w:t>
      </w:r>
    </w:p>
    <w:p>
      <w:pPr>
        <w:spacing w:after="120" w:before="80"/>
        <w:jc w:val="both"/>
      </w:pPr>
      <w:r>
        <w:rPr>
          <w:rFonts w:ascii="Arial" w:cs="Arial" w:eastAsia="Arial" w:hAnsi="Arial"/>
          <w:color w:val="1A1A2E"/>
          <w:sz w:val="22"/>
          <w:szCs w:val="22"/>
        </w:rPr>
        <w:t xml:space="preserve">2.2.3  You acknowledge that some data may also be processed by third-party service providers, including payment processors and identity verification providers, in accordance with their own applicable terms and privacy notices.</w:t>
      </w:r>
    </w:p>
    <w:p>
      <w:pPr>
        <w:pStyle w:val="Heading2"/>
        <w:spacing w:after="100" w:before="280"/>
      </w:pPr>
      <w:r>
        <w:rPr>
          <w:rFonts w:ascii="Arial" w:cs="Arial" w:eastAsia="Arial" w:hAnsi="Arial"/>
          <w:b/>
          <w:bCs/>
          <w:color w:val="1A1A2E"/>
          <w:sz w:val="24"/>
          <w:szCs w:val="24"/>
        </w:rPr>
        <w:t xml:space="preserve">2.3  Electronic communications</w:t>
      </w:r>
    </w:p>
    <w:p>
      <w:pPr>
        <w:spacing w:after="120" w:before="80"/>
        <w:jc w:val="both"/>
      </w:pPr>
      <w:r>
        <w:rPr>
          <w:rFonts w:ascii="Arial" w:cs="Arial" w:eastAsia="Arial" w:hAnsi="Arial"/>
          <w:color w:val="1A1A2E"/>
          <w:sz w:val="22"/>
          <w:szCs w:val="22"/>
        </w:rPr>
        <w:t xml:space="preserve">2.3.1  By using Spenny Piggy, you consent to receiving communications from us electronically, including emails, account alerts, product notices, verification requests, moderation notices, payout notices, reserve notices, risk notices, and messages posted to your Spenny Piggy account.</w:t>
      </w:r>
    </w:p>
    <w:p>
      <w:pPr>
        <w:spacing w:after="120" w:before="80"/>
        <w:jc w:val="both"/>
      </w:pPr>
      <w:r>
        <w:rPr>
          <w:rFonts w:ascii="Arial" w:cs="Arial" w:eastAsia="Arial" w:hAnsi="Arial"/>
          <w:color w:val="1A1A2E"/>
          <w:sz w:val="22"/>
          <w:szCs w:val="22"/>
        </w:rPr>
        <w:t xml:space="preserve">2.3.2  You acknowledge and agree that all communications that we provide to you electronically satisfy any legal requirement that such communications be in writing.</w:t>
      </w:r>
    </w:p>
    <w:p>
      <w:pPr>
        <w:spacing w:after="120" w:before="80"/>
        <w:jc w:val="both"/>
      </w:pPr>
      <w:r>
        <w:rPr>
          <w:rFonts w:ascii="Arial" w:cs="Arial" w:eastAsia="Arial" w:hAnsi="Arial"/>
          <w:color w:val="1A1A2E"/>
          <w:sz w:val="22"/>
          <w:szCs w:val="22"/>
        </w:rPr>
        <w:t xml:space="preserve">2.3.3  If you wish to withdraw your consent to receiving non-essential electronic communications from us at any time, you may do so by contacting us at support@spennypiggy.co and notifying us of your withdrawal of consent. However, you acknowledge and agree that we may still send you communications which are necessary for the operation of your account, the performance of these Terms, the administration of Transactions, the operation of payouts, the enforcement of reserves, the handling of disputes, the conduct of moderation, or compliance with legal, regulatory, fraud-prevention, or payment processor requirements.</w:t>
      </w:r>
    </w:p>
    <w:p>
      <w:pPr>
        <w:spacing w:after="120" w:before="80"/>
        <w:jc w:val="both"/>
      </w:pPr>
      <w:r>
        <w:rPr>
          <w:rFonts w:ascii="Arial" w:cs="Arial" w:eastAsia="Arial" w:hAnsi="Arial"/>
          <w:color w:val="1A1A2E"/>
          <w:sz w:val="22"/>
          <w:szCs w:val="22"/>
        </w:rPr>
        <w:t xml:space="preserve">2.3.4  It is your responsibility to ensure that your contact information remains accurate and up to date at all times and that you regularly review communications sent to your registered email address or made available through your account. We shall not be responsible for any loss, delay, restriction, account action, payout delay, reserve application, dispute outcome, or other consequence arising from your failure to review or respond to communications issued by us.</w:t>
      </w:r>
    </w:p>
    <w:p>
      <w:pPr>
        <w:spacing w:after="80" w:before="0"/>
      </w:pPr>
    </w:p>
    <w:p>
      <w:pPr>
        <w:pStyle w:val="Heading1"/>
        <w:spacing w:after="160" w:before="560"/>
      </w:pPr>
      <w:r>
        <w:rPr>
          <w:rFonts w:ascii="Arial" w:cs="Arial" w:eastAsia="Arial" w:hAnsi="Arial"/>
          <w:b/>
          <w:bCs/>
          <w:color w:val="2C3E6B"/>
          <w:sz w:val="28"/>
          <w:szCs w:val="28"/>
        </w:rPr>
        <w:t xml:space="preserve">3.  Account Registration</w:t>
      </w:r>
    </w:p>
    <w:p>
      <w:pPr>
        <w:pStyle w:val="Heading2"/>
        <w:spacing w:after="100" w:before="280"/>
      </w:pPr>
      <w:r>
        <w:rPr>
          <w:rFonts w:ascii="Arial" w:cs="Arial" w:eastAsia="Arial" w:hAnsi="Arial"/>
          <w:b/>
          <w:bCs/>
          <w:color w:val="1A1A2E"/>
          <w:sz w:val="24"/>
          <w:szCs w:val="24"/>
        </w:rPr>
        <w:t xml:space="preserve">3.1  Creating an account</w:t>
      </w:r>
    </w:p>
    <w:p>
      <w:pPr>
        <w:spacing w:after="120" w:before="80"/>
        <w:jc w:val="both"/>
      </w:pPr>
      <w:r>
        <w:rPr>
          <w:rFonts w:ascii="Arial" w:cs="Arial" w:eastAsia="Arial" w:hAnsi="Arial"/>
          <w:color w:val="1A1A2E"/>
          <w:sz w:val="22"/>
          <w:szCs w:val="22"/>
        </w:rPr>
        <w:t xml:space="preserve">3.1.1  To register and create an account on Spenny Piggy, you must be at least eighteen (18) years of age and capable of entering into a legally binding agreement. By creating an account, you represent and warrant that you meet these requirements.</w:t>
      </w:r>
    </w:p>
    <w:p>
      <w:pPr>
        <w:spacing w:after="120" w:before="80"/>
        <w:jc w:val="both"/>
      </w:pPr>
      <w:r>
        <w:rPr>
          <w:rFonts w:ascii="Arial" w:cs="Arial" w:eastAsia="Arial" w:hAnsi="Arial"/>
          <w:color w:val="1A1A2E"/>
          <w:sz w:val="22"/>
          <w:szCs w:val="22"/>
        </w:rPr>
        <w:t xml:space="preserve">3.1.2  You must provide a valid email address, a username, and a password, or authenticate via an approved third-party login method where available. It is a condition of your use of the Website that all information you provide is accurate, current, complete, and not misleading.</w:t>
      </w:r>
    </w:p>
    <w:p>
      <w:pPr>
        <w:spacing w:after="120" w:before="80"/>
        <w:jc w:val="both"/>
      </w:pPr>
      <w:r>
        <w:rPr>
          <w:rFonts w:ascii="Arial" w:cs="Arial" w:eastAsia="Arial" w:hAnsi="Arial"/>
          <w:color w:val="1A1A2E"/>
          <w:sz w:val="22"/>
          <w:szCs w:val="22"/>
        </w:rPr>
        <w:t xml:space="preserve">3.1.3  We reserve the right, at any time and at our sole discretion, to refuse registration, to require additional information, or to suspend or terminate an account where we are unable to verify the information provided to our reasonable satisfaction.</w:t>
      </w:r>
    </w:p>
    <w:p>
      <w:pPr>
        <w:pStyle w:val="Heading2"/>
        <w:spacing w:after="100" w:before="280"/>
      </w:pPr>
      <w:r>
        <w:rPr>
          <w:rFonts w:ascii="Arial" w:cs="Arial" w:eastAsia="Arial" w:hAnsi="Arial"/>
          <w:b/>
          <w:bCs/>
          <w:color w:val="1A1A2E"/>
          <w:sz w:val="24"/>
          <w:szCs w:val="24"/>
        </w:rPr>
        <w:t xml:space="preserve">3.2  Information accuracy and ongoing obligations</w:t>
      </w:r>
    </w:p>
    <w:p>
      <w:pPr>
        <w:spacing w:after="120" w:before="80"/>
        <w:jc w:val="both"/>
      </w:pPr>
      <w:r>
        <w:rPr>
          <w:rFonts w:ascii="Arial" w:cs="Arial" w:eastAsia="Arial" w:hAnsi="Arial"/>
          <w:color w:val="1A1A2E"/>
          <w:sz w:val="22"/>
          <w:szCs w:val="22"/>
        </w:rPr>
        <w:t xml:space="preserve">3.2.1  You agree that all information you provide to register with this Website or otherwise, including through any interactive features on the Website, is governed by our Privacy Policy and must remain accurate and up to date.</w:t>
      </w:r>
    </w:p>
    <w:p>
      <w:pPr>
        <w:spacing w:after="120" w:before="80"/>
        <w:jc w:val="both"/>
      </w:pPr>
      <w:r>
        <w:rPr>
          <w:rFonts w:ascii="Arial" w:cs="Arial" w:eastAsia="Arial" w:hAnsi="Arial"/>
          <w:color w:val="1A1A2E"/>
          <w:sz w:val="22"/>
          <w:szCs w:val="22"/>
        </w:rPr>
        <w:t xml:space="preserve">3.2.2  You must promptly update your account information if any of your details change, including without limitation your name, contact details, payment details, payout details, tax status, or residency.</w:t>
      </w:r>
    </w:p>
    <w:p>
      <w:pPr>
        <w:spacing w:after="120" w:before="80"/>
        <w:jc w:val="both"/>
      </w:pPr>
      <w:r>
        <w:rPr>
          <w:rFonts w:ascii="Arial" w:cs="Arial" w:eastAsia="Arial" w:hAnsi="Arial"/>
          <w:color w:val="1A1A2E"/>
          <w:sz w:val="22"/>
          <w:szCs w:val="22"/>
        </w:rPr>
        <w:t xml:space="preserve">3.2.3  We may rely on the information you provide for the purposes of:</w:t>
      </w:r>
    </w:p>
    <w:p>
      <w:pPr>
        <w:tabs>
          <w:tab w:val="left" w:pos="360"/>
        </w:tabs>
        <w:spacing w:after="60" w:before="40"/>
        <w:ind w:left="720" w:hanging="360"/>
        <w:jc w:val="both"/>
      </w:pPr>
      <w:r>
        <w:rPr>
          <w:rFonts w:ascii="Arial" w:cs="Arial" w:eastAsia="Arial" w:hAnsi="Arial"/>
          <w:color w:val="1A1A2E"/>
          <w:sz w:val="22"/>
          <w:szCs w:val="22"/>
        </w:rPr>
        <w:t xml:space="preserve">(i)	</w:t>
      </w:r>
      <w:r>
        <w:rPr>
          <w:rFonts w:ascii="Arial" w:cs="Arial" w:eastAsia="Arial" w:hAnsi="Arial"/>
          <w:color w:val="1A1A2E"/>
          <w:sz w:val="22"/>
          <w:szCs w:val="22"/>
        </w:rPr>
        <w:t xml:space="preserve">identity verification;</w:t>
      </w:r>
    </w:p>
    <w:p>
      <w:pPr>
        <w:tabs>
          <w:tab w:val="left" w:pos="360"/>
        </w:tabs>
        <w:spacing w:after="60" w:before="40"/>
        <w:ind w:left="720" w:hanging="360"/>
        <w:jc w:val="both"/>
      </w:pPr>
      <w:r>
        <w:rPr>
          <w:rFonts w:ascii="Arial" w:cs="Arial" w:eastAsia="Arial" w:hAnsi="Arial"/>
          <w:color w:val="1A1A2E"/>
          <w:sz w:val="22"/>
          <w:szCs w:val="22"/>
        </w:rPr>
        <w:t xml:space="preserve">(ii)	</w:t>
      </w:r>
      <w:r>
        <w:rPr>
          <w:rFonts w:ascii="Arial" w:cs="Arial" w:eastAsia="Arial" w:hAnsi="Arial"/>
          <w:color w:val="1A1A2E"/>
          <w:sz w:val="22"/>
          <w:szCs w:val="22"/>
        </w:rPr>
        <w:t xml:space="preserve">payment processing;</w:t>
      </w:r>
    </w:p>
    <w:p>
      <w:pPr>
        <w:tabs>
          <w:tab w:val="left" w:pos="360"/>
        </w:tabs>
        <w:spacing w:after="60" w:before="40"/>
        <w:ind w:left="720" w:hanging="360"/>
        <w:jc w:val="both"/>
      </w:pPr>
      <w:r>
        <w:rPr>
          <w:rFonts w:ascii="Arial" w:cs="Arial" w:eastAsia="Arial" w:hAnsi="Arial"/>
          <w:color w:val="1A1A2E"/>
          <w:sz w:val="22"/>
          <w:szCs w:val="22"/>
        </w:rPr>
        <w:t xml:space="preserve">(iii)	</w:t>
      </w:r>
      <w:r>
        <w:rPr>
          <w:rFonts w:ascii="Arial" w:cs="Arial" w:eastAsia="Arial" w:hAnsi="Arial"/>
          <w:color w:val="1A1A2E"/>
          <w:sz w:val="22"/>
          <w:szCs w:val="22"/>
        </w:rPr>
        <w:t xml:space="preserve">payout execution;</w:t>
      </w:r>
    </w:p>
    <w:p>
      <w:pPr>
        <w:tabs>
          <w:tab w:val="left" w:pos="360"/>
        </w:tabs>
        <w:spacing w:after="60" w:before="40"/>
        <w:ind w:left="720" w:hanging="360"/>
        <w:jc w:val="both"/>
      </w:pPr>
      <w:r>
        <w:rPr>
          <w:rFonts w:ascii="Arial" w:cs="Arial" w:eastAsia="Arial" w:hAnsi="Arial"/>
          <w:color w:val="1A1A2E"/>
          <w:sz w:val="22"/>
          <w:szCs w:val="22"/>
        </w:rPr>
        <w:t xml:space="preserve">(iv)	</w:t>
      </w:r>
      <w:r>
        <w:rPr>
          <w:rFonts w:ascii="Arial" w:cs="Arial" w:eastAsia="Arial" w:hAnsi="Arial"/>
          <w:color w:val="1A1A2E"/>
          <w:sz w:val="22"/>
          <w:szCs w:val="22"/>
        </w:rPr>
        <w:t xml:space="preserve">fraud prevention;</w:t>
      </w:r>
    </w:p>
    <w:p>
      <w:pPr>
        <w:tabs>
          <w:tab w:val="left" w:pos="360"/>
        </w:tabs>
        <w:spacing w:after="60" w:before="40"/>
        <w:ind w:left="720" w:hanging="360"/>
        <w:jc w:val="both"/>
      </w:pPr>
      <w:r>
        <w:rPr>
          <w:rFonts w:ascii="Arial" w:cs="Arial" w:eastAsia="Arial" w:hAnsi="Arial"/>
          <w:color w:val="1A1A2E"/>
          <w:sz w:val="22"/>
          <w:szCs w:val="22"/>
        </w:rPr>
        <w:t xml:space="preserve">(v)	</w:t>
      </w:r>
      <w:r>
        <w:rPr>
          <w:rFonts w:ascii="Arial" w:cs="Arial" w:eastAsia="Arial" w:hAnsi="Arial"/>
          <w:color w:val="1A1A2E"/>
          <w:sz w:val="22"/>
          <w:szCs w:val="22"/>
        </w:rPr>
        <w:t xml:space="preserve">regulatory compliance.</w:t>
      </w:r>
    </w:p>
    <w:p>
      <w:pPr>
        <w:spacing w:after="120" w:before="80"/>
        <w:jc w:val="both"/>
      </w:pPr>
      <w:r>
        <w:rPr>
          <w:rFonts w:ascii="Arial" w:cs="Arial" w:eastAsia="Arial" w:hAnsi="Arial"/>
          <w:color w:val="1A1A2E"/>
          <w:sz w:val="22"/>
          <w:szCs w:val="22"/>
        </w:rPr>
        <w:t xml:space="preserve">3.2.4  You acknowledge that failure to provide accurate or up-to-date information may result in:</w:t>
      </w:r>
    </w:p>
    <w:p>
      <w:pPr>
        <w:tabs>
          <w:tab w:val="left" w:pos="360"/>
        </w:tabs>
        <w:spacing w:after="60" w:before="40"/>
        <w:ind w:left="720" w:hanging="360"/>
        <w:jc w:val="both"/>
      </w:pPr>
      <w:r>
        <w:rPr>
          <w:rFonts w:ascii="Arial" w:cs="Arial" w:eastAsia="Arial" w:hAnsi="Arial"/>
          <w:color w:val="1A1A2E"/>
          <w:sz w:val="22"/>
          <w:szCs w:val="22"/>
        </w:rPr>
        <w:t xml:space="preserve">(i)	</w:t>
      </w:r>
      <w:r>
        <w:rPr>
          <w:rFonts w:ascii="Arial" w:cs="Arial" w:eastAsia="Arial" w:hAnsi="Arial"/>
          <w:color w:val="1A1A2E"/>
          <w:sz w:val="22"/>
          <w:szCs w:val="22"/>
        </w:rPr>
        <w:t xml:space="preserve">delayed or withheld payouts;</w:t>
      </w:r>
    </w:p>
    <w:p>
      <w:pPr>
        <w:tabs>
          <w:tab w:val="left" w:pos="360"/>
        </w:tabs>
        <w:spacing w:after="60" w:before="40"/>
        <w:ind w:left="720" w:hanging="360"/>
        <w:jc w:val="both"/>
      </w:pPr>
      <w:r>
        <w:rPr>
          <w:rFonts w:ascii="Arial" w:cs="Arial" w:eastAsia="Arial" w:hAnsi="Arial"/>
          <w:color w:val="1A1A2E"/>
          <w:sz w:val="22"/>
          <w:szCs w:val="22"/>
        </w:rPr>
        <w:t xml:space="preserve">(ii)	</w:t>
      </w:r>
      <w:r>
        <w:rPr>
          <w:rFonts w:ascii="Arial" w:cs="Arial" w:eastAsia="Arial" w:hAnsi="Arial"/>
          <w:color w:val="1A1A2E"/>
          <w:sz w:val="22"/>
          <w:szCs w:val="22"/>
        </w:rPr>
        <w:t xml:space="preserve">account restrictions;</w:t>
      </w:r>
    </w:p>
    <w:p>
      <w:pPr>
        <w:tabs>
          <w:tab w:val="left" w:pos="360"/>
        </w:tabs>
        <w:spacing w:after="60" w:before="40"/>
        <w:ind w:left="720" w:hanging="360"/>
        <w:jc w:val="both"/>
      </w:pPr>
      <w:r>
        <w:rPr>
          <w:rFonts w:ascii="Arial" w:cs="Arial" w:eastAsia="Arial" w:hAnsi="Arial"/>
          <w:color w:val="1A1A2E"/>
          <w:sz w:val="22"/>
          <w:szCs w:val="22"/>
        </w:rPr>
        <w:t xml:space="preserve">(iii)	</w:t>
      </w:r>
      <w:r>
        <w:rPr>
          <w:rFonts w:ascii="Arial" w:cs="Arial" w:eastAsia="Arial" w:hAnsi="Arial"/>
          <w:color w:val="1A1A2E"/>
          <w:sz w:val="22"/>
          <w:szCs w:val="22"/>
        </w:rPr>
        <w:t xml:space="preserve">suspension or termination of your account.</w:t>
      </w:r>
    </w:p>
    <w:p>
      <w:pPr>
        <w:pStyle w:val="Heading2"/>
        <w:spacing w:after="100" w:before="280"/>
      </w:pPr>
      <w:r>
        <w:rPr>
          <w:rFonts w:ascii="Arial" w:cs="Arial" w:eastAsia="Arial" w:hAnsi="Arial"/>
          <w:b/>
          <w:bCs/>
          <w:color w:val="1A1A2E"/>
          <w:sz w:val="24"/>
          <w:szCs w:val="24"/>
        </w:rPr>
        <w:t xml:space="preserve">3.3  Payment method requirements (Supporters)</w:t>
      </w:r>
    </w:p>
    <w:p>
      <w:pPr>
        <w:spacing w:after="120" w:before="80"/>
        <w:jc w:val="both"/>
      </w:pPr>
      <w:r>
        <w:rPr>
          <w:rFonts w:ascii="Arial" w:cs="Arial" w:eastAsia="Arial" w:hAnsi="Arial"/>
          <w:color w:val="1A1A2E"/>
          <w:sz w:val="22"/>
          <w:szCs w:val="22"/>
        </w:rPr>
        <w:t xml:space="preserve">3.3.1  If you intend to subscribe, join a membership, send support, pay for content, access paid messages, complete paid tasks, or otherwise make payments through the Platform, you will be required to provide a valid payment method.</w:t>
      </w:r>
    </w:p>
    <w:p>
      <w:pPr>
        <w:spacing w:after="120" w:before="80"/>
        <w:jc w:val="both"/>
      </w:pPr>
      <w:r>
        <w:rPr>
          <w:rFonts w:ascii="Arial" w:cs="Arial" w:eastAsia="Arial" w:hAnsi="Arial"/>
          <w:color w:val="1A1A2E"/>
          <w:sz w:val="22"/>
          <w:szCs w:val="22"/>
        </w:rPr>
        <w:t xml:space="preserve">3.3.2  Payment information is processed and stored by our third-party payment processors, including but not limited to Stripe. Spenny Piggy does not store full payment card details.</w:t>
      </w:r>
    </w:p>
    <w:p>
      <w:pPr>
        <w:spacing w:after="120" w:before="80"/>
        <w:jc w:val="both"/>
      </w:pPr>
      <w:r>
        <w:rPr>
          <w:rFonts w:ascii="Arial" w:cs="Arial" w:eastAsia="Arial" w:hAnsi="Arial"/>
          <w:color w:val="1A1A2E"/>
          <w:sz w:val="22"/>
          <w:szCs w:val="22"/>
        </w:rPr>
        <w:t xml:space="preserve">3.3.3  By providing payment details, you authorise:</w:t>
      </w:r>
    </w:p>
    <w:p>
      <w:pPr>
        <w:tabs>
          <w:tab w:val="left" w:pos="360"/>
        </w:tabs>
        <w:spacing w:after="60" w:before="40"/>
        <w:ind w:left="720" w:hanging="360"/>
        <w:jc w:val="both"/>
      </w:pPr>
      <w:r>
        <w:rPr>
          <w:rFonts w:ascii="Arial" w:cs="Arial" w:eastAsia="Arial" w:hAnsi="Arial"/>
          <w:color w:val="1A1A2E"/>
          <w:sz w:val="22"/>
          <w:szCs w:val="22"/>
        </w:rPr>
        <w:t xml:space="preserve">(i)	</w:t>
      </w:r>
      <w:r>
        <w:rPr>
          <w:rFonts w:ascii="Arial" w:cs="Arial" w:eastAsia="Arial" w:hAnsi="Arial"/>
          <w:color w:val="1A1A2E"/>
          <w:sz w:val="22"/>
          <w:szCs w:val="22"/>
        </w:rPr>
        <w:t xml:space="preserve">the relevant payment processor to process transactions;</w:t>
      </w:r>
    </w:p>
    <w:p>
      <w:pPr>
        <w:tabs>
          <w:tab w:val="left" w:pos="360"/>
        </w:tabs>
        <w:spacing w:after="60" w:before="40"/>
        <w:ind w:left="720" w:hanging="360"/>
        <w:jc w:val="both"/>
      </w:pPr>
      <w:r>
        <w:rPr>
          <w:rFonts w:ascii="Arial" w:cs="Arial" w:eastAsia="Arial" w:hAnsi="Arial"/>
          <w:color w:val="1A1A2E"/>
          <w:sz w:val="22"/>
          <w:szCs w:val="22"/>
        </w:rPr>
        <w:t xml:space="preserve">(ii)	</w:t>
      </w:r>
      <w:r>
        <w:rPr>
          <w:rFonts w:ascii="Arial" w:cs="Arial" w:eastAsia="Arial" w:hAnsi="Arial"/>
          <w:color w:val="1A1A2E"/>
          <w:sz w:val="22"/>
          <w:szCs w:val="22"/>
        </w:rPr>
        <w:t xml:space="preserve">Spenny Piggy to transmit your information as required to facilitate payments.</w:t>
      </w:r>
    </w:p>
    <w:p>
      <w:pPr>
        <w:spacing w:after="120" w:before="80"/>
        <w:jc w:val="both"/>
      </w:pPr>
      <w:r>
        <w:rPr>
          <w:rFonts w:ascii="Arial" w:cs="Arial" w:eastAsia="Arial" w:hAnsi="Arial"/>
          <w:color w:val="1A1A2E"/>
          <w:sz w:val="22"/>
          <w:szCs w:val="22"/>
        </w:rPr>
        <w:t xml:space="preserve">3.3.4  Spenny Piggy reserves the right to change payment processors at any time without notice, and you agree to comply with the terms of any such processors.</w:t>
      </w:r>
    </w:p>
    <w:p>
      <w:pPr>
        <w:pStyle w:val="Heading2"/>
        <w:spacing w:after="100" w:before="280"/>
      </w:pPr>
      <w:r>
        <w:rPr>
          <w:rFonts w:ascii="Arial" w:cs="Arial" w:eastAsia="Arial" w:hAnsi="Arial"/>
          <w:b/>
          <w:bCs/>
          <w:color w:val="1A1A2E"/>
          <w:sz w:val="24"/>
          <w:szCs w:val="24"/>
        </w:rPr>
        <w:t xml:space="preserve">3.4  Payout setup and verification (Creators)</w:t>
      </w:r>
    </w:p>
    <w:p>
      <w:pPr>
        <w:spacing w:after="120" w:before="80"/>
        <w:jc w:val="both"/>
      </w:pPr>
      <w:r>
        <w:rPr>
          <w:rFonts w:ascii="Arial" w:cs="Arial" w:eastAsia="Arial" w:hAnsi="Arial"/>
          <w:color w:val="1A1A2E"/>
          <w:sz w:val="22"/>
          <w:szCs w:val="22"/>
        </w:rPr>
        <w:t xml:space="preserve">3.4.1  If you intend to receive earnings through the Platform, you must complete onboarding with our payment processor and provide valid payout details.</w:t>
      </w:r>
    </w:p>
    <w:p>
      <w:pPr>
        <w:spacing w:after="120" w:before="80"/>
        <w:jc w:val="both"/>
      </w:pPr>
      <w:r>
        <w:rPr>
          <w:rFonts w:ascii="Arial" w:cs="Arial" w:eastAsia="Arial" w:hAnsi="Arial"/>
          <w:color w:val="1A1A2E"/>
          <w:sz w:val="22"/>
          <w:szCs w:val="22"/>
        </w:rPr>
        <w:t xml:space="preserve">3.4.2  This may include, without limitation:</w:t>
      </w:r>
    </w:p>
    <w:p>
      <w:pPr>
        <w:tabs>
          <w:tab w:val="left" w:pos="360"/>
        </w:tabs>
        <w:spacing w:after="60" w:before="40"/>
        <w:ind w:left="720" w:hanging="360"/>
        <w:jc w:val="both"/>
      </w:pPr>
      <w:r>
        <w:rPr>
          <w:rFonts w:ascii="Arial" w:cs="Arial" w:eastAsia="Arial" w:hAnsi="Arial"/>
          <w:color w:val="1A1A2E"/>
          <w:sz w:val="22"/>
          <w:szCs w:val="22"/>
        </w:rPr>
        <w:t xml:space="preserve">(i)	</w:t>
      </w:r>
      <w:r>
        <w:rPr>
          <w:rFonts w:ascii="Arial" w:cs="Arial" w:eastAsia="Arial" w:hAnsi="Arial"/>
          <w:color w:val="1A1A2E"/>
          <w:sz w:val="22"/>
          <w:szCs w:val="22"/>
        </w:rPr>
        <w:t xml:space="preserve">bank account details;</w:t>
      </w:r>
    </w:p>
    <w:p>
      <w:pPr>
        <w:tabs>
          <w:tab w:val="left" w:pos="360"/>
        </w:tabs>
        <w:spacing w:after="60" w:before="40"/>
        <w:ind w:left="720" w:hanging="360"/>
        <w:jc w:val="both"/>
      </w:pPr>
      <w:r>
        <w:rPr>
          <w:rFonts w:ascii="Arial" w:cs="Arial" w:eastAsia="Arial" w:hAnsi="Arial"/>
          <w:color w:val="1A1A2E"/>
          <w:sz w:val="22"/>
          <w:szCs w:val="22"/>
        </w:rPr>
        <w:t xml:space="preserve">(ii)	</w:t>
      </w:r>
      <w:r>
        <w:rPr>
          <w:rFonts w:ascii="Arial" w:cs="Arial" w:eastAsia="Arial" w:hAnsi="Arial"/>
          <w:color w:val="1A1A2E"/>
          <w:sz w:val="22"/>
          <w:szCs w:val="22"/>
        </w:rPr>
        <w:t xml:space="preserve">legal name and address;</w:t>
      </w:r>
    </w:p>
    <w:p>
      <w:pPr>
        <w:tabs>
          <w:tab w:val="left" w:pos="360"/>
        </w:tabs>
        <w:spacing w:after="60" w:before="40"/>
        <w:ind w:left="720" w:hanging="360"/>
        <w:jc w:val="both"/>
      </w:pPr>
      <w:r>
        <w:rPr>
          <w:rFonts w:ascii="Arial" w:cs="Arial" w:eastAsia="Arial" w:hAnsi="Arial"/>
          <w:color w:val="1A1A2E"/>
          <w:sz w:val="22"/>
          <w:szCs w:val="22"/>
        </w:rPr>
        <w:t xml:space="preserve">(iii)	</w:t>
      </w:r>
      <w:r>
        <w:rPr>
          <w:rFonts w:ascii="Arial" w:cs="Arial" w:eastAsia="Arial" w:hAnsi="Arial"/>
          <w:color w:val="1A1A2E"/>
          <w:sz w:val="22"/>
          <w:szCs w:val="22"/>
        </w:rPr>
        <w:t xml:space="preserve">government-issued identification;</w:t>
      </w:r>
    </w:p>
    <w:p>
      <w:pPr>
        <w:tabs>
          <w:tab w:val="left" w:pos="360"/>
        </w:tabs>
        <w:spacing w:after="60" w:before="40"/>
        <w:ind w:left="720" w:hanging="360"/>
        <w:jc w:val="both"/>
      </w:pPr>
      <w:r>
        <w:rPr>
          <w:rFonts w:ascii="Arial" w:cs="Arial" w:eastAsia="Arial" w:hAnsi="Arial"/>
          <w:color w:val="1A1A2E"/>
          <w:sz w:val="22"/>
          <w:szCs w:val="22"/>
        </w:rPr>
        <w:t xml:space="preserve">(iv)	</w:t>
      </w:r>
      <w:r>
        <w:rPr>
          <w:rFonts w:ascii="Arial" w:cs="Arial" w:eastAsia="Arial" w:hAnsi="Arial"/>
          <w:color w:val="1A1A2E"/>
          <w:sz w:val="22"/>
          <w:szCs w:val="22"/>
        </w:rPr>
        <w:t xml:space="preserve">tax information;</w:t>
      </w:r>
    </w:p>
    <w:p>
      <w:pPr>
        <w:tabs>
          <w:tab w:val="left" w:pos="360"/>
        </w:tabs>
        <w:spacing w:after="60" w:before="40"/>
        <w:ind w:left="720" w:hanging="360"/>
        <w:jc w:val="both"/>
      </w:pPr>
      <w:r>
        <w:rPr>
          <w:rFonts w:ascii="Arial" w:cs="Arial" w:eastAsia="Arial" w:hAnsi="Arial"/>
          <w:color w:val="1A1A2E"/>
          <w:sz w:val="22"/>
          <w:szCs w:val="22"/>
        </w:rPr>
        <w:t xml:space="preserve">(v)	</w:t>
      </w:r>
      <w:r>
        <w:rPr>
          <w:rFonts w:ascii="Arial" w:cs="Arial" w:eastAsia="Arial" w:hAnsi="Arial"/>
          <w:color w:val="1A1A2E"/>
          <w:sz w:val="22"/>
          <w:szCs w:val="22"/>
        </w:rPr>
        <w:t xml:space="preserve">any additional verification required by payment processors or law.</w:t>
      </w:r>
    </w:p>
    <w:p>
      <w:pPr>
        <w:spacing w:after="120" w:before="80"/>
        <w:jc w:val="both"/>
      </w:pPr>
      <w:r>
        <w:rPr>
          <w:rFonts w:ascii="Arial" w:cs="Arial" w:eastAsia="Arial" w:hAnsi="Arial"/>
          <w:color w:val="1A1A2E"/>
          <w:sz w:val="22"/>
          <w:szCs w:val="22"/>
        </w:rPr>
        <w:t xml:space="preserve">3.4.3  For UK-based Creators, we may collect details including sort code, account number, account holder name, and address.</w:t>
      </w:r>
    </w:p>
    <w:p>
      <w:pPr>
        <w:spacing w:after="120" w:before="80"/>
        <w:jc w:val="both"/>
      </w:pPr>
      <w:r>
        <w:rPr>
          <w:rFonts w:ascii="Arial" w:cs="Arial" w:eastAsia="Arial" w:hAnsi="Arial"/>
          <w:color w:val="1A1A2E"/>
          <w:sz w:val="22"/>
          <w:szCs w:val="22"/>
        </w:rPr>
        <w:t xml:space="preserve">3.4.4  For international Creators, we may collect such additional information as required by the applicable payment processor and jurisdiction.</w:t>
      </w:r>
    </w:p>
    <w:p>
      <w:pPr>
        <w:spacing w:after="120" w:before="80"/>
        <w:jc w:val="both"/>
      </w:pPr>
      <w:r>
        <w:rPr>
          <w:rFonts w:ascii="Arial" w:cs="Arial" w:eastAsia="Arial" w:hAnsi="Arial"/>
          <w:color w:val="1A1A2E"/>
          <w:sz w:val="22"/>
          <w:szCs w:val="22"/>
        </w:rPr>
        <w:t xml:space="preserve">3.4.5  All such information may be stored within secure environments provided by our payment partners, including within Stripe systems.</w:t>
      </w:r>
    </w:p>
    <w:p>
      <w:pPr>
        <w:spacing w:after="120" w:before="80"/>
        <w:jc w:val="both"/>
      </w:pPr>
      <w:r>
        <w:rPr>
          <w:rFonts w:ascii="Arial" w:cs="Arial" w:eastAsia="Arial" w:hAnsi="Arial"/>
          <w:color w:val="1A1A2E"/>
          <w:sz w:val="22"/>
          <w:szCs w:val="22"/>
        </w:rPr>
        <w:t xml:space="preserve">3.4.6  You acknowledge that:</w:t>
      </w:r>
    </w:p>
    <w:p>
      <w:pPr>
        <w:tabs>
          <w:tab w:val="left" w:pos="360"/>
        </w:tabs>
        <w:spacing w:after="60" w:before="40"/>
        <w:ind w:left="720" w:hanging="360"/>
        <w:jc w:val="both"/>
      </w:pPr>
      <w:r>
        <w:rPr>
          <w:rFonts w:ascii="Arial" w:cs="Arial" w:eastAsia="Arial" w:hAnsi="Arial"/>
          <w:color w:val="1A1A2E"/>
          <w:sz w:val="22"/>
          <w:szCs w:val="22"/>
        </w:rPr>
        <w:t xml:space="preserve">(i)	</w:t>
      </w:r>
      <w:r>
        <w:rPr>
          <w:rFonts w:ascii="Arial" w:cs="Arial" w:eastAsia="Arial" w:hAnsi="Arial"/>
          <w:color w:val="1A1A2E"/>
          <w:sz w:val="22"/>
          <w:szCs w:val="22"/>
        </w:rPr>
        <w:t xml:space="preserve">payouts cannot be made until verification is complete;</w:t>
      </w:r>
    </w:p>
    <w:p>
      <w:pPr>
        <w:tabs>
          <w:tab w:val="left" w:pos="360"/>
        </w:tabs>
        <w:spacing w:after="60" w:before="40"/>
        <w:ind w:left="720" w:hanging="360"/>
        <w:jc w:val="both"/>
      </w:pPr>
      <w:r>
        <w:rPr>
          <w:rFonts w:ascii="Arial" w:cs="Arial" w:eastAsia="Arial" w:hAnsi="Arial"/>
          <w:color w:val="1A1A2E"/>
          <w:sz w:val="22"/>
          <w:szCs w:val="22"/>
        </w:rPr>
        <w:t xml:space="preserve">(ii)	</w:t>
      </w:r>
      <w:r>
        <w:rPr>
          <w:rFonts w:ascii="Arial" w:cs="Arial" w:eastAsia="Arial" w:hAnsi="Arial"/>
          <w:color w:val="1A1A2E"/>
          <w:sz w:val="22"/>
          <w:szCs w:val="22"/>
        </w:rPr>
        <w:t xml:space="preserve">additional verification may be required at any time;</w:t>
      </w:r>
    </w:p>
    <w:p>
      <w:pPr>
        <w:tabs>
          <w:tab w:val="left" w:pos="360"/>
        </w:tabs>
        <w:spacing w:after="60" w:before="40"/>
        <w:ind w:left="720" w:hanging="360"/>
        <w:jc w:val="both"/>
      </w:pPr>
      <w:r>
        <w:rPr>
          <w:rFonts w:ascii="Arial" w:cs="Arial" w:eastAsia="Arial" w:hAnsi="Arial"/>
          <w:color w:val="1A1A2E"/>
          <w:sz w:val="22"/>
          <w:szCs w:val="22"/>
        </w:rPr>
        <w:t xml:space="preserve">(iii)	</w:t>
      </w:r>
      <w:r>
        <w:rPr>
          <w:rFonts w:ascii="Arial" w:cs="Arial" w:eastAsia="Arial" w:hAnsi="Arial"/>
          <w:color w:val="1A1A2E"/>
          <w:sz w:val="22"/>
          <w:szCs w:val="22"/>
        </w:rPr>
        <w:t xml:space="preserve">payouts may be delayed, restricted, or suspended if verification fails or is incomplete.</w:t>
      </w:r>
    </w:p>
    <w:p>
      <w:pPr>
        <w:pStyle w:val="Heading2"/>
        <w:spacing w:after="100" w:before="280"/>
      </w:pPr>
      <w:r>
        <w:rPr>
          <w:rFonts w:ascii="Arial" w:cs="Arial" w:eastAsia="Arial" w:hAnsi="Arial"/>
          <w:b/>
          <w:bCs/>
          <w:color w:val="1A1A2E"/>
          <w:sz w:val="24"/>
          <w:szCs w:val="24"/>
        </w:rPr>
        <w:t xml:space="preserve">3.5  Tax responsibility</w:t>
      </w:r>
    </w:p>
    <w:p>
      <w:pPr>
        <w:spacing w:after="120" w:before="80"/>
        <w:jc w:val="both"/>
      </w:pPr>
      <w:r>
        <w:rPr>
          <w:rFonts w:ascii="Arial" w:cs="Arial" w:eastAsia="Arial" w:hAnsi="Arial"/>
          <w:color w:val="1A1A2E"/>
          <w:sz w:val="22"/>
          <w:szCs w:val="22"/>
        </w:rPr>
        <w:t xml:space="preserve">3.5.1  You acknowledge and agree that you are solely responsible for determining, reporting, and paying any taxes applicable to your use of the Platform, including without limitation income tax, VAT, sales tax, or any equivalent obligations in your jurisdiction.</w:t>
      </w:r>
    </w:p>
    <w:p>
      <w:pPr>
        <w:spacing w:after="120" w:before="80"/>
        <w:jc w:val="both"/>
      </w:pPr>
      <w:r>
        <w:rPr>
          <w:rFonts w:ascii="Arial" w:cs="Arial" w:eastAsia="Arial" w:hAnsi="Arial"/>
          <w:color w:val="1A1A2E"/>
          <w:sz w:val="22"/>
          <w:szCs w:val="22"/>
        </w:rPr>
        <w:t xml:space="preserve">3.5.2  Spenny Piggy does not provide tax advice and is not responsible for calculating or remitting taxes on your behalf unless explicitly required by law.</w:t>
      </w:r>
    </w:p>
    <w:p>
      <w:pPr>
        <w:spacing w:after="120" w:before="80"/>
        <w:jc w:val="both"/>
      </w:pPr>
      <w:r>
        <w:rPr>
          <w:rFonts w:ascii="Arial" w:cs="Arial" w:eastAsia="Arial" w:hAnsi="Arial"/>
          <w:color w:val="1A1A2E"/>
          <w:sz w:val="22"/>
          <w:szCs w:val="22"/>
        </w:rPr>
        <w:t xml:space="preserve">3.5.3  You acknowledge that:</w:t>
      </w:r>
    </w:p>
    <w:p>
      <w:pPr>
        <w:tabs>
          <w:tab w:val="left" w:pos="360"/>
        </w:tabs>
        <w:spacing w:after="60" w:before="40"/>
        <w:ind w:left="720" w:hanging="360"/>
        <w:jc w:val="both"/>
      </w:pPr>
      <w:r>
        <w:rPr>
          <w:rFonts w:ascii="Arial" w:cs="Arial" w:eastAsia="Arial" w:hAnsi="Arial"/>
          <w:color w:val="1A1A2E"/>
          <w:sz w:val="22"/>
          <w:szCs w:val="22"/>
        </w:rPr>
        <w:t xml:space="preserve">(i)	</w:t>
      </w:r>
      <w:r>
        <w:rPr>
          <w:rFonts w:ascii="Arial" w:cs="Arial" w:eastAsia="Arial" w:hAnsi="Arial"/>
          <w:color w:val="1A1A2E"/>
          <w:sz w:val="22"/>
          <w:szCs w:val="22"/>
        </w:rPr>
        <w:t xml:space="preserve">you may be required to report earnings to tax authorities;</w:t>
      </w:r>
    </w:p>
    <w:p>
      <w:pPr>
        <w:tabs>
          <w:tab w:val="left" w:pos="360"/>
        </w:tabs>
        <w:spacing w:after="60" w:before="40"/>
        <w:ind w:left="720" w:hanging="360"/>
        <w:jc w:val="both"/>
      </w:pPr>
      <w:r>
        <w:rPr>
          <w:rFonts w:ascii="Arial" w:cs="Arial" w:eastAsia="Arial" w:hAnsi="Arial"/>
          <w:color w:val="1A1A2E"/>
          <w:sz w:val="22"/>
          <w:szCs w:val="22"/>
        </w:rPr>
        <w:t xml:space="preserve">(ii)	</w:t>
      </w:r>
      <w:r>
        <w:rPr>
          <w:rFonts w:ascii="Arial" w:cs="Arial" w:eastAsia="Arial" w:hAnsi="Arial"/>
          <w:color w:val="1A1A2E"/>
          <w:sz w:val="22"/>
          <w:szCs w:val="22"/>
        </w:rPr>
        <w:t xml:space="preserve">tax obligations may arise in multiple jurisdictions;</w:t>
      </w:r>
    </w:p>
    <w:p>
      <w:pPr>
        <w:tabs>
          <w:tab w:val="left" w:pos="360"/>
        </w:tabs>
        <w:spacing w:after="60" w:before="40"/>
        <w:ind w:left="720" w:hanging="360"/>
        <w:jc w:val="both"/>
      </w:pPr>
      <w:r>
        <w:rPr>
          <w:rFonts w:ascii="Arial" w:cs="Arial" w:eastAsia="Arial" w:hAnsi="Arial"/>
          <w:color w:val="1A1A2E"/>
          <w:sz w:val="22"/>
          <w:szCs w:val="22"/>
        </w:rPr>
        <w:t xml:space="preserve">(iii)	</w:t>
      </w:r>
      <w:r>
        <w:rPr>
          <w:rFonts w:ascii="Arial" w:cs="Arial" w:eastAsia="Arial" w:hAnsi="Arial"/>
          <w:color w:val="1A1A2E"/>
          <w:sz w:val="22"/>
          <w:szCs w:val="22"/>
        </w:rPr>
        <w:t xml:space="preserve">failure to comply with tax obligations is your responsibility.</w:t>
      </w:r>
    </w:p>
    <w:p>
      <w:pPr>
        <w:spacing w:after="120" w:before="80"/>
        <w:jc w:val="both"/>
      </w:pPr>
      <w:r>
        <w:rPr>
          <w:rFonts w:ascii="Arial" w:cs="Arial" w:eastAsia="Arial" w:hAnsi="Arial"/>
          <w:color w:val="1A1A2E"/>
          <w:sz w:val="22"/>
          <w:szCs w:val="22"/>
        </w:rPr>
        <w:t xml:space="preserve">3.5.4  Upon reasonable request, we may provide transaction summaries or payout records. Where the generation of formal tax documentation is required, we reserve the right to charge a reasonable administrative fee.</w:t>
      </w:r>
    </w:p>
    <w:p>
      <w:pPr>
        <w:pStyle w:val="Heading2"/>
        <w:spacing w:after="100" w:before="280"/>
      </w:pPr>
      <w:r>
        <w:rPr>
          <w:rFonts w:ascii="Arial" w:cs="Arial" w:eastAsia="Arial" w:hAnsi="Arial"/>
          <w:b/>
          <w:bCs/>
          <w:color w:val="1A1A2E"/>
          <w:sz w:val="24"/>
          <w:szCs w:val="24"/>
        </w:rPr>
        <w:t xml:space="preserve">3.6  Account use representations</w:t>
      </w:r>
    </w:p>
    <w:p>
      <w:pPr>
        <w:spacing w:after="120" w:before="80"/>
        <w:jc w:val="both"/>
      </w:pPr>
      <w:r>
        <w:rPr>
          <w:rFonts w:ascii="Arial" w:cs="Arial" w:eastAsia="Arial" w:hAnsi="Arial"/>
          <w:color w:val="1A1A2E"/>
          <w:sz w:val="22"/>
          <w:szCs w:val="22"/>
        </w:rPr>
        <w:t xml:space="preserve">3.6.1  By registering on Spenny Piggy, you represent, warrant, and agree that:</w:t>
      </w:r>
    </w:p>
    <w:p>
      <w:pPr>
        <w:tabs>
          <w:tab w:val="left" w:pos="360"/>
        </w:tabs>
        <w:spacing w:after="60" w:before="40"/>
        <w:ind w:left="720" w:hanging="360"/>
        <w:jc w:val="both"/>
      </w:pPr>
      <w:r>
        <w:rPr>
          <w:rFonts w:ascii="Arial" w:cs="Arial" w:eastAsia="Arial" w:hAnsi="Arial"/>
          <w:color w:val="1A1A2E"/>
          <w:sz w:val="22"/>
          <w:szCs w:val="22"/>
        </w:rPr>
        <w:t xml:space="preserve">(i)	</w:t>
      </w:r>
      <w:r>
        <w:rPr>
          <w:rFonts w:ascii="Arial" w:cs="Arial" w:eastAsia="Arial" w:hAnsi="Arial"/>
          <w:color w:val="1A1A2E"/>
          <w:sz w:val="22"/>
          <w:szCs w:val="22"/>
        </w:rPr>
        <w:t xml:space="preserve">all account registration information and content you provide is your own and is accurate and truthful;</w:t>
      </w:r>
    </w:p>
    <w:p>
      <w:pPr>
        <w:tabs>
          <w:tab w:val="left" w:pos="360"/>
        </w:tabs>
        <w:spacing w:after="60" w:before="40"/>
        <w:ind w:left="720" w:hanging="360"/>
        <w:jc w:val="both"/>
      </w:pPr>
      <w:r>
        <w:rPr>
          <w:rFonts w:ascii="Arial" w:cs="Arial" w:eastAsia="Arial" w:hAnsi="Arial"/>
          <w:color w:val="1A1A2E"/>
          <w:sz w:val="22"/>
          <w:szCs w:val="22"/>
        </w:rPr>
        <w:t xml:space="preserve">(ii)	</w:t>
      </w:r>
      <w:r>
        <w:rPr>
          <w:rFonts w:ascii="Arial" w:cs="Arial" w:eastAsia="Arial" w:hAnsi="Arial"/>
          <w:color w:val="1A1A2E"/>
          <w:sz w:val="22"/>
          <w:szCs w:val="22"/>
        </w:rPr>
        <w:t xml:space="preserve">you have not previously had an account suspended or terminated for breach of these Terms without express permission to re-register;</w:t>
      </w:r>
    </w:p>
    <w:p>
      <w:pPr>
        <w:tabs>
          <w:tab w:val="left" w:pos="360"/>
        </w:tabs>
        <w:spacing w:after="60" w:before="40"/>
        <w:ind w:left="720" w:hanging="360"/>
        <w:jc w:val="both"/>
      </w:pPr>
      <w:r>
        <w:rPr>
          <w:rFonts w:ascii="Arial" w:cs="Arial" w:eastAsia="Arial" w:hAnsi="Arial"/>
          <w:color w:val="1A1A2E"/>
          <w:sz w:val="22"/>
          <w:szCs w:val="22"/>
        </w:rPr>
        <w:t xml:space="preserve">(iii)	</w:t>
      </w:r>
      <w:r>
        <w:rPr>
          <w:rFonts w:ascii="Arial" w:cs="Arial" w:eastAsia="Arial" w:hAnsi="Arial"/>
          <w:color w:val="1A1A2E"/>
          <w:sz w:val="22"/>
          <w:szCs w:val="22"/>
        </w:rPr>
        <w:t xml:space="preserve">you will not use external or unauthorised payment methods to bypass Platform payment systems;</w:t>
      </w:r>
    </w:p>
    <w:p>
      <w:pPr>
        <w:tabs>
          <w:tab w:val="left" w:pos="360"/>
        </w:tabs>
        <w:spacing w:after="60" w:before="40"/>
        <w:ind w:left="720" w:hanging="360"/>
        <w:jc w:val="both"/>
      </w:pPr>
      <w:r>
        <w:rPr>
          <w:rFonts w:ascii="Arial" w:cs="Arial" w:eastAsia="Arial" w:hAnsi="Arial"/>
          <w:color w:val="1A1A2E"/>
          <w:sz w:val="22"/>
          <w:szCs w:val="22"/>
        </w:rPr>
        <w:t xml:space="preserve">(iv)	</w:t>
      </w:r>
      <w:r>
        <w:rPr>
          <w:rFonts w:ascii="Arial" w:cs="Arial" w:eastAsia="Arial" w:hAnsi="Arial"/>
          <w:color w:val="1A1A2E"/>
          <w:sz w:val="22"/>
          <w:szCs w:val="22"/>
        </w:rPr>
        <w:t xml:space="preserve">you will not sell, transfer, or assign your account to any third party;</w:t>
      </w:r>
    </w:p>
    <w:p>
      <w:pPr>
        <w:tabs>
          <w:tab w:val="left" w:pos="360"/>
        </w:tabs>
        <w:spacing w:after="60" w:before="40"/>
        <w:ind w:left="720" w:hanging="360"/>
        <w:jc w:val="both"/>
      </w:pPr>
      <w:r>
        <w:rPr>
          <w:rFonts w:ascii="Arial" w:cs="Arial" w:eastAsia="Arial" w:hAnsi="Arial"/>
          <w:color w:val="1A1A2E"/>
          <w:sz w:val="22"/>
          <w:szCs w:val="22"/>
        </w:rPr>
        <w:t xml:space="preserve">(v)	</w:t>
      </w:r>
      <w:r>
        <w:rPr>
          <w:rFonts w:ascii="Arial" w:cs="Arial" w:eastAsia="Arial" w:hAnsi="Arial"/>
          <w:color w:val="1A1A2E"/>
          <w:sz w:val="22"/>
          <w:szCs w:val="22"/>
        </w:rPr>
        <w:t xml:space="preserve">you will comply with all applicable laws and these Terms at all times.</w:t>
      </w:r>
    </w:p>
    <w:p>
      <w:pPr>
        <w:spacing w:after="120" w:before="80"/>
        <w:jc w:val="both"/>
      </w:pPr>
      <w:r>
        <w:rPr>
          <w:rFonts w:ascii="Arial" w:cs="Arial" w:eastAsia="Arial" w:hAnsi="Arial"/>
          <w:color w:val="1A1A2E"/>
          <w:sz w:val="22"/>
          <w:szCs w:val="22"/>
        </w:rPr>
        <w:t xml:space="preserve">3.6.2  We reserve the right, at any time, to verify your compliance with these Terms and to suspend or restrict your account where we are unable to do so.</w:t>
      </w:r>
    </w:p>
    <w:p>
      <w:pPr>
        <w:pStyle w:val="Heading2"/>
        <w:spacing w:after="100" w:before="280"/>
      </w:pPr>
      <w:r>
        <w:rPr>
          <w:rFonts w:ascii="Arial" w:cs="Arial" w:eastAsia="Arial" w:hAnsi="Arial"/>
          <w:b/>
          <w:bCs/>
          <w:color w:val="1A1A2E"/>
          <w:sz w:val="24"/>
          <w:szCs w:val="24"/>
        </w:rPr>
        <w:t xml:space="preserve">3.7  Account security</w:t>
      </w:r>
    </w:p>
    <w:p>
      <w:pPr>
        <w:spacing w:after="120" w:before="80"/>
        <w:jc w:val="both"/>
      </w:pPr>
      <w:r>
        <w:rPr>
          <w:rFonts w:ascii="Arial" w:cs="Arial" w:eastAsia="Arial" w:hAnsi="Arial"/>
          <w:color w:val="1A1A2E"/>
          <w:sz w:val="22"/>
          <w:szCs w:val="22"/>
        </w:rPr>
        <w:t xml:space="preserve">3.7.1  You are fully responsible for all activities that occur under your account.</w:t>
      </w:r>
    </w:p>
    <w:p>
      <w:pPr>
        <w:spacing w:after="120" w:before="80"/>
        <w:jc w:val="both"/>
      </w:pPr>
      <w:r>
        <w:rPr>
          <w:rFonts w:ascii="Arial" w:cs="Arial" w:eastAsia="Arial" w:hAnsi="Arial"/>
          <w:color w:val="1A1A2E"/>
          <w:sz w:val="22"/>
          <w:szCs w:val="22"/>
        </w:rPr>
        <w:t xml:space="preserve">3.7.2  You must keep your login credentials confidential and must not disclose them to any third party.</w:t>
      </w:r>
    </w:p>
    <w:p>
      <w:pPr>
        <w:spacing w:after="120" w:before="80"/>
        <w:jc w:val="both"/>
      </w:pPr>
      <w:r>
        <w:rPr>
          <w:rFonts w:ascii="Arial" w:cs="Arial" w:eastAsia="Arial" w:hAnsi="Arial"/>
          <w:color w:val="1A1A2E"/>
          <w:sz w:val="22"/>
          <w:szCs w:val="22"/>
        </w:rPr>
        <w:t xml:space="preserve">3.7.3  You agree to notify us immediately at support@spennypiggy.co if you suspect any unauthorised use of your account or any breach of security.</w:t>
      </w:r>
    </w:p>
    <w:p>
      <w:pPr>
        <w:spacing w:after="120" w:before="80"/>
        <w:jc w:val="both"/>
      </w:pPr>
      <w:r>
        <w:rPr>
          <w:rFonts w:ascii="Arial" w:cs="Arial" w:eastAsia="Arial" w:hAnsi="Arial"/>
          <w:color w:val="1A1A2E"/>
          <w:sz w:val="22"/>
          <w:szCs w:val="22"/>
        </w:rPr>
        <w:t xml:space="preserve">3.7.4  You should take reasonable steps to protect your account, including logging out after use and exercising caution when accessing your account from shared or public devices.</w:t>
      </w:r>
    </w:p>
    <w:p>
      <w:pPr>
        <w:spacing w:after="120" w:before="80"/>
        <w:jc w:val="both"/>
      </w:pPr>
      <w:r>
        <w:rPr>
          <w:rFonts w:ascii="Arial" w:cs="Arial" w:eastAsia="Arial" w:hAnsi="Arial"/>
          <w:color w:val="1A1A2E"/>
          <w:sz w:val="22"/>
          <w:szCs w:val="22"/>
        </w:rPr>
        <w:t xml:space="preserve">3.7.5  We shall not be liable for any loss or damage arising from your failure to comply with these obligations.</w:t>
      </w:r>
    </w:p>
    <w:p>
      <w:pPr>
        <w:pStyle w:val="Heading2"/>
        <w:spacing w:after="100" w:before="280"/>
      </w:pPr>
      <w:r>
        <w:rPr>
          <w:rFonts w:ascii="Arial" w:cs="Arial" w:eastAsia="Arial" w:hAnsi="Arial"/>
          <w:b/>
          <w:bCs/>
          <w:color w:val="1A1A2E"/>
          <w:sz w:val="24"/>
          <w:szCs w:val="24"/>
        </w:rPr>
        <w:t xml:space="preserve">3.8  Account control and suspension</w:t>
      </w:r>
    </w:p>
    <w:p>
      <w:pPr>
        <w:spacing w:after="120" w:before="80"/>
        <w:jc w:val="both"/>
      </w:pPr>
      <w:r>
        <w:rPr>
          <w:rFonts w:ascii="Arial" w:cs="Arial" w:eastAsia="Arial" w:hAnsi="Arial"/>
          <w:color w:val="1A1A2E"/>
          <w:sz w:val="22"/>
          <w:szCs w:val="22"/>
        </w:rPr>
        <w:t xml:space="preserve">3.8.1  We have the right to disable, suspend, or restrict access to any username, password, or account at any time, at our sole discretion, for any reason or no reason, including where we believe you have breached these Terms or where required for compliance, fraud prevention, or operational purposes.</w:t>
      </w:r>
    </w:p>
    <w:p>
      <w:pPr>
        <w:spacing w:after="120" w:before="80"/>
        <w:jc w:val="both"/>
      </w:pPr>
      <w:r>
        <w:rPr>
          <w:rFonts w:ascii="Arial" w:cs="Arial" w:eastAsia="Arial" w:hAnsi="Arial"/>
          <w:color w:val="1A1A2E"/>
          <w:sz w:val="22"/>
          <w:szCs w:val="22"/>
        </w:rPr>
        <w:t xml:space="preserve">3.8.2  Where your account is suspended or restricted:</w:t>
      </w:r>
    </w:p>
    <w:p>
      <w:pPr>
        <w:tabs>
          <w:tab w:val="left" w:pos="360"/>
        </w:tabs>
        <w:spacing w:after="60" w:before="40"/>
        <w:ind w:left="720" w:hanging="360"/>
        <w:jc w:val="both"/>
      </w:pPr>
      <w:r>
        <w:rPr>
          <w:rFonts w:ascii="Arial" w:cs="Arial" w:eastAsia="Arial" w:hAnsi="Arial"/>
          <w:color w:val="1A1A2E"/>
          <w:sz w:val="22"/>
          <w:szCs w:val="22"/>
        </w:rPr>
        <w:t xml:space="preserve">(i)	</w:t>
      </w:r>
      <w:r>
        <w:rPr>
          <w:rFonts w:ascii="Arial" w:cs="Arial" w:eastAsia="Arial" w:hAnsi="Arial"/>
          <w:color w:val="1A1A2E"/>
          <w:sz w:val="22"/>
          <w:szCs w:val="22"/>
        </w:rPr>
        <w:t xml:space="preserve">access to features may be limited;</w:t>
      </w:r>
    </w:p>
    <w:p>
      <w:pPr>
        <w:tabs>
          <w:tab w:val="left" w:pos="360"/>
        </w:tabs>
        <w:spacing w:after="60" w:before="40"/>
        <w:ind w:left="720" w:hanging="360"/>
        <w:jc w:val="both"/>
      </w:pPr>
      <w:r>
        <w:rPr>
          <w:rFonts w:ascii="Arial" w:cs="Arial" w:eastAsia="Arial" w:hAnsi="Arial"/>
          <w:color w:val="1A1A2E"/>
          <w:sz w:val="22"/>
          <w:szCs w:val="22"/>
        </w:rPr>
        <w:t xml:space="preserve">(ii)	</w:t>
      </w:r>
      <w:r>
        <w:rPr>
          <w:rFonts w:ascii="Arial" w:cs="Arial" w:eastAsia="Arial" w:hAnsi="Arial"/>
          <w:color w:val="1A1A2E"/>
          <w:sz w:val="22"/>
          <w:szCs w:val="22"/>
        </w:rPr>
        <w:t xml:space="preserve">payouts may be delayed or withheld;</w:t>
      </w:r>
    </w:p>
    <w:p>
      <w:pPr>
        <w:tabs>
          <w:tab w:val="left" w:pos="360"/>
        </w:tabs>
        <w:spacing w:after="60" w:before="40"/>
        <w:ind w:left="720" w:hanging="360"/>
        <w:jc w:val="both"/>
      </w:pPr>
      <w:r>
        <w:rPr>
          <w:rFonts w:ascii="Arial" w:cs="Arial" w:eastAsia="Arial" w:hAnsi="Arial"/>
          <w:color w:val="1A1A2E"/>
          <w:sz w:val="22"/>
          <w:szCs w:val="22"/>
        </w:rPr>
        <w:t xml:space="preserve">(iii)	</w:t>
      </w:r>
      <w:r>
        <w:rPr>
          <w:rFonts w:ascii="Arial" w:cs="Arial" w:eastAsia="Arial" w:hAnsi="Arial"/>
          <w:color w:val="1A1A2E"/>
          <w:sz w:val="22"/>
          <w:szCs w:val="22"/>
        </w:rPr>
        <w:t xml:space="preserve">content may be removed or restricted.</w:t>
      </w:r>
    </w:p>
    <w:p>
      <w:pPr>
        <w:spacing w:after="120" w:before="80"/>
        <w:jc w:val="both"/>
      </w:pPr>
      <w:r>
        <w:rPr>
          <w:rFonts w:ascii="Arial" w:cs="Arial" w:eastAsia="Arial" w:hAnsi="Arial"/>
          <w:color w:val="1A1A2E"/>
          <w:sz w:val="22"/>
          <w:szCs w:val="22"/>
        </w:rPr>
        <w:t xml:space="preserve">3.8.3  You may not create a new account to circumvent a suspension or restriction without our prior written consent.</w:t>
      </w:r>
    </w:p>
    <w:p>
      <w:pPr>
        <w:pStyle w:val="Heading2"/>
        <w:spacing w:after="100" w:before="280"/>
      </w:pPr>
      <w:r>
        <w:rPr>
          <w:rFonts w:ascii="Arial" w:cs="Arial" w:eastAsia="Arial" w:hAnsi="Arial"/>
          <w:b/>
          <w:bCs/>
          <w:color w:val="1A1A2E"/>
          <w:sz w:val="24"/>
          <w:szCs w:val="24"/>
        </w:rPr>
        <w:t xml:space="preserve">3.9  General account obligations</w:t>
      </w:r>
    </w:p>
    <w:p>
      <w:pPr>
        <w:spacing w:after="120" w:before="80"/>
        <w:jc w:val="both"/>
      </w:pPr>
      <w:r>
        <w:rPr>
          <w:rFonts w:ascii="Arial" w:cs="Arial" w:eastAsia="Arial" w:hAnsi="Arial"/>
          <w:color w:val="1A1A2E"/>
          <w:sz w:val="22"/>
          <w:szCs w:val="22"/>
        </w:rPr>
        <w:t xml:space="preserve">3.9.1  Your use of the Site is for your personal use only unless expressly authorised otherwise.</w:t>
      </w:r>
    </w:p>
    <w:p>
      <w:pPr>
        <w:spacing w:after="120" w:before="80"/>
        <w:jc w:val="both"/>
      </w:pPr>
      <w:r>
        <w:rPr>
          <w:rFonts w:ascii="Arial" w:cs="Arial" w:eastAsia="Arial" w:hAnsi="Arial"/>
          <w:color w:val="1A1A2E"/>
          <w:sz w:val="22"/>
          <w:szCs w:val="22"/>
        </w:rPr>
        <w:t xml:space="preserve">3.9.2  You agree that you are responsible for:</w:t>
      </w:r>
    </w:p>
    <w:p>
      <w:pPr>
        <w:tabs>
          <w:tab w:val="left" w:pos="360"/>
        </w:tabs>
        <w:spacing w:after="60" w:before="40"/>
        <w:ind w:left="720" w:hanging="360"/>
        <w:jc w:val="both"/>
      </w:pPr>
      <w:r>
        <w:rPr>
          <w:rFonts w:ascii="Arial" w:cs="Arial" w:eastAsia="Arial" w:hAnsi="Arial"/>
          <w:color w:val="1A1A2E"/>
          <w:sz w:val="22"/>
          <w:szCs w:val="22"/>
        </w:rPr>
        <w:t xml:space="preserve">(i)	</w:t>
      </w:r>
      <w:r>
        <w:rPr>
          <w:rFonts w:ascii="Arial" w:cs="Arial" w:eastAsia="Arial" w:hAnsi="Arial"/>
          <w:color w:val="1A1A2E"/>
          <w:sz w:val="22"/>
          <w:szCs w:val="22"/>
        </w:rPr>
        <w:t xml:space="preserve">all costs associated with your use of the Site;</w:t>
      </w:r>
    </w:p>
    <w:p>
      <w:pPr>
        <w:tabs>
          <w:tab w:val="left" w:pos="360"/>
        </w:tabs>
        <w:spacing w:after="60" w:before="40"/>
        <w:ind w:left="720" w:hanging="360"/>
        <w:jc w:val="both"/>
      </w:pPr>
      <w:r>
        <w:rPr>
          <w:rFonts w:ascii="Arial" w:cs="Arial" w:eastAsia="Arial" w:hAnsi="Arial"/>
          <w:color w:val="1A1A2E"/>
          <w:sz w:val="22"/>
          <w:szCs w:val="22"/>
        </w:rPr>
        <w:t xml:space="preserve">(ii)	</w:t>
      </w:r>
      <w:r>
        <w:rPr>
          <w:rFonts w:ascii="Arial" w:cs="Arial" w:eastAsia="Arial" w:hAnsi="Arial"/>
          <w:color w:val="1A1A2E"/>
          <w:sz w:val="22"/>
          <w:szCs w:val="22"/>
        </w:rPr>
        <w:t xml:space="preserve">maintaining the confidentiality of your account details.</w:t>
      </w:r>
    </w:p>
    <w:p>
      <w:pPr>
        <w:spacing w:after="120" w:before="80"/>
        <w:jc w:val="both"/>
      </w:pPr>
      <w:r>
        <w:rPr>
          <w:rFonts w:ascii="Arial" w:cs="Arial" w:eastAsia="Arial" w:hAnsi="Arial"/>
          <w:color w:val="1A1A2E"/>
          <w:sz w:val="22"/>
          <w:szCs w:val="22"/>
        </w:rPr>
        <w:t xml:space="preserve">3.9.3  The Site is intended for use by users who can access it lawfully. If you access the Site from outside the United Kingdom, you are responsible for compliance with local laws.</w:t>
      </w:r>
    </w:p>
    <w:p>
      <w:pPr>
        <w:spacing w:after="120" w:before="80"/>
        <w:jc w:val="both"/>
      </w:pPr>
      <w:r>
        <w:rPr>
          <w:rFonts w:ascii="Arial" w:cs="Arial" w:eastAsia="Arial" w:hAnsi="Arial"/>
          <w:color w:val="1A1A2E"/>
          <w:sz w:val="22"/>
          <w:szCs w:val="22"/>
        </w:rPr>
        <w:t xml:space="preserve">3.9.4  You agree to comply with all applicable policies, including our acceptable use and content policies.</w:t>
      </w:r>
    </w:p>
    <w:p>
      <w:pPr>
        <w:spacing w:after="120" w:before="80"/>
        <w:jc w:val="both"/>
      </w:pPr>
      <w:r>
        <w:rPr>
          <w:rFonts w:ascii="Arial" w:cs="Arial" w:eastAsia="Arial" w:hAnsi="Arial"/>
          <w:color w:val="1A1A2E"/>
          <w:sz w:val="22"/>
          <w:szCs w:val="22"/>
        </w:rPr>
        <w:t xml:space="preserve">3.9.5  We may prevent or suspend your access to the Site if you fail to comply with these Terms or any applicable law.</w:t>
      </w:r>
    </w:p>
    <w:p>
      <w:pPr>
        <w:spacing w:after="80" w:before="0"/>
      </w:pPr>
    </w:p>
    <w:p>
      <w:pPr>
        <w:pStyle w:val="Heading1"/>
        <w:spacing w:after="160" w:before="560"/>
      </w:pPr>
      <w:r>
        <w:rPr>
          <w:rFonts w:ascii="Arial" w:cs="Arial" w:eastAsia="Arial" w:hAnsi="Arial"/>
          <w:b/>
          <w:bCs/>
          <w:color w:val="2C3E6B"/>
          <w:sz w:val="28"/>
          <w:szCs w:val="28"/>
        </w:rPr>
        <w:t xml:space="preserve">4.  Acceptable Use for Creators</w:t>
      </w:r>
    </w:p>
    <w:p>
      <w:pPr>
        <w:pStyle w:val="Heading2"/>
        <w:spacing w:after="100" w:before="280"/>
      </w:pPr>
      <w:r>
        <w:rPr>
          <w:rFonts w:ascii="Arial" w:cs="Arial" w:eastAsia="Arial" w:hAnsi="Arial"/>
          <w:b/>
          <w:bCs/>
          <w:color w:val="1A1A2E"/>
          <w:sz w:val="24"/>
          <w:szCs w:val="24"/>
        </w:rPr>
        <w:t xml:space="preserve">4.1  Definition of a Creator</w:t>
      </w:r>
    </w:p>
    <w:p>
      <w:pPr>
        <w:spacing w:after="120" w:before="80"/>
        <w:jc w:val="both"/>
      </w:pPr>
      <w:r>
        <w:rPr>
          <w:rFonts w:ascii="Arial" w:cs="Arial" w:eastAsia="Arial" w:hAnsi="Arial"/>
          <w:color w:val="1A1A2E"/>
          <w:sz w:val="22"/>
          <w:szCs w:val="22"/>
        </w:rPr>
        <w:t xml:space="preserve">4.1.1  A “Creator” is defined as any user who registers a Spenny Piggy account and uses the Platform in any way to:</w:t>
      </w:r>
    </w:p>
    <w:p>
      <w:pPr>
        <w:tabs>
          <w:tab w:val="left" w:pos="360"/>
        </w:tabs>
        <w:spacing w:after="60" w:before="40"/>
        <w:ind w:left="720" w:hanging="360"/>
        <w:jc w:val="both"/>
      </w:pPr>
      <w:r>
        <w:rPr>
          <w:rFonts w:ascii="Arial" w:cs="Arial" w:eastAsia="Arial" w:hAnsi="Arial"/>
          <w:color w:val="1A1A2E"/>
          <w:sz w:val="22"/>
          <w:szCs w:val="22"/>
        </w:rPr>
        <w:t xml:space="preserve">(i)	</w:t>
      </w:r>
      <w:r>
        <w:rPr>
          <w:rFonts w:ascii="Arial" w:cs="Arial" w:eastAsia="Arial" w:hAnsi="Arial"/>
          <w:color w:val="1A1A2E"/>
          <w:sz w:val="22"/>
          <w:szCs w:val="22"/>
        </w:rPr>
        <w:t xml:space="preserve">publish, upload, or display content;</w:t>
      </w:r>
    </w:p>
    <w:p>
      <w:pPr>
        <w:tabs>
          <w:tab w:val="left" w:pos="360"/>
        </w:tabs>
        <w:spacing w:after="60" w:before="40"/>
        <w:ind w:left="720" w:hanging="360"/>
        <w:jc w:val="both"/>
      </w:pPr>
      <w:r>
        <w:rPr>
          <w:rFonts w:ascii="Arial" w:cs="Arial" w:eastAsia="Arial" w:hAnsi="Arial"/>
          <w:color w:val="1A1A2E"/>
          <w:sz w:val="22"/>
          <w:szCs w:val="22"/>
        </w:rPr>
        <w:t xml:space="preserve">(ii)	</w:t>
      </w:r>
      <w:r>
        <w:rPr>
          <w:rFonts w:ascii="Arial" w:cs="Arial" w:eastAsia="Arial" w:hAnsi="Arial"/>
          <w:color w:val="1A1A2E"/>
          <w:sz w:val="22"/>
          <w:szCs w:val="22"/>
        </w:rPr>
        <w:t xml:space="preserve">solicit or receive payments, support, or contributions;</w:t>
      </w:r>
    </w:p>
    <w:p>
      <w:pPr>
        <w:tabs>
          <w:tab w:val="left" w:pos="360"/>
        </w:tabs>
        <w:spacing w:after="60" w:before="40"/>
        <w:ind w:left="720" w:hanging="360"/>
        <w:jc w:val="both"/>
      </w:pPr>
      <w:r>
        <w:rPr>
          <w:rFonts w:ascii="Arial" w:cs="Arial" w:eastAsia="Arial" w:hAnsi="Arial"/>
          <w:color w:val="1A1A2E"/>
          <w:sz w:val="22"/>
          <w:szCs w:val="22"/>
        </w:rPr>
        <w:t xml:space="preserve">(iii)	</w:t>
      </w:r>
      <w:r>
        <w:rPr>
          <w:rFonts w:ascii="Arial" w:cs="Arial" w:eastAsia="Arial" w:hAnsi="Arial"/>
          <w:color w:val="1A1A2E"/>
          <w:sz w:val="22"/>
          <w:szCs w:val="22"/>
        </w:rPr>
        <w:t xml:space="preserve">offer subscriptions, memberships, or paid access;</w:t>
      </w:r>
    </w:p>
    <w:p>
      <w:pPr>
        <w:tabs>
          <w:tab w:val="left" w:pos="360"/>
        </w:tabs>
        <w:spacing w:after="60" w:before="40"/>
        <w:ind w:left="720" w:hanging="360"/>
        <w:jc w:val="both"/>
      </w:pPr>
      <w:r>
        <w:rPr>
          <w:rFonts w:ascii="Arial" w:cs="Arial" w:eastAsia="Arial" w:hAnsi="Arial"/>
          <w:color w:val="1A1A2E"/>
          <w:sz w:val="22"/>
          <w:szCs w:val="22"/>
        </w:rPr>
        <w:t xml:space="preserve">(iv)	</w:t>
      </w:r>
      <w:r>
        <w:rPr>
          <w:rFonts w:ascii="Arial" w:cs="Arial" w:eastAsia="Arial" w:hAnsi="Arial"/>
          <w:color w:val="1A1A2E"/>
          <w:sz w:val="22"/>
          <w:szCs w:val="22"/>
        </w:rPr>
        <w:t xml:space="preserve">provide paid messaging, paid tasks, tributes, or custom interactions;</w:t>
      </w:r>
    </w:p>
    <w:p>
      <w:pPr>
        <w:tabs>
          <w:tab w:val="left" w:pos="360"/>
        </w:tabs>
        <w:spacing w:after="60" w:before="40"/>
        <w:ind w:left="720" w:hanging="360"/>
        <w:jc w:val="both"/>
      </w:pPr>
      <w:r>
        <w:rPr>
          <w:rFonts w:ascii="Arial" w:cs="Arial" w:eastAsia="Arial" w:hAnsi="Arial"/>
          <w:color w:val="1A1A2E"/>
          <w:sz w:val="22"/>
          <w:szCs w:val="22"/>
        </w:rPr>
        <w:t xml:space="preserve">(v)	</w:t>
      </w:r>
      <w:r>
        <w:rPr>
          <w:rFonts w:ascii="Arial" w:cs="Arial" w:eastAsia="Arial" w:hAnsi="Arial"/>
          <w:color w:val="1A1A2E"/>
          <w:sz w:val="22"/>
          <w:szCs w:val="22"/>
        </w:rPr>
        <w:t xml:space="preserve">sell digital or physical goods or services through the Platform.</w:t>
      </w:r>
    </w:p>
    <w:p>
      <w:pPr>
        <w:spacing w:after="120" w:before="80"/>
        <w:jc w:val="both"/>
      </w:pPr>
      <w:r>
        <w:rPr>
          <w:rFonts w:ascii="Arial" w:cs="Arial" w:eastAsia="Arial" w:hAnsi="Arial"/>
          <w:color w:val="1A1A2E"/>
          <w:sz w:val="22"/>
          <w:szCs w:val="22"/>
        </w:rPr>
        <w:t xml:space="preserve">4.1.2  For the purposes of these Terms, all such content, interactions, offers, and materials shall be collectively referred to as “Creator Content”.</w:t>
      </w:r>
    </w:p>
    <w:p>
      <w:pPr>
        <w:pStyle w:val="Heading2"/>
        <w:spacing w:after="100" w:before="280"/>
      </w:pPr>
      <w:r>
        <w:rPr>
          <w:rFonts w:ascii="Arial" w:cs="Arial" w:eastAsia="Arial" w:hAnsi="Arial"/>
          <w:b/>
          <w:bCs/>
          <w:color w:val="1A1A2E"/>
          <w:sz w:val="24"/>
          <w:szCs w:val="24"/>
        </w:rPr>
        <w:t xml:space="preserve">4.2  Responsibility for Creator Content</w:t>
      </w:r>
    </w:p>
    <w:p>
      <w:pPr>
        <w:spacing w:after="120" w:before="80"/>
        <w:jc w:val="both"/>
      </w:pPr>
      <w:r>
        <w:rPr>
          <w:rFonts w:ascii="Arial" w:cs="Arial" w:eastAsia="Arial" w:hAnsi="Arial"/>
          <w:color w:val="1A1A2E"/>
          <w:sz w:val="22"/>
          <w:szCs w:val="22"/>
        </w:rPr>
        <w:t xml:space="preserve">4.2.1  As a Creator, you are solely responsible for all Creator Content that you create, upload, post, publish, transmit, distribute, or otherwise make available through the Platform.</w:t>
      </w:r>
    </w:p>
    <w:p>
      <w:pPr>
        <w:spacing w:after="120" w:before="80"/>
        <w:jc w:val="both"/>
      </w:pPr>
      <w:r>
        <w:rPr>
          <w:rFonts w:ascii="Arial" w:cs="Arial" w:eastAsia="Arial" w:hAnsi="Arial"/>
          <w:color w:val="1A1A2E"/>
          <w:sz w:val="22"/>
          <w:szCs w:val="22"/>
        </w:rPr>
        <w:t xml:space="preserve">4.2.2  You represent and warrant that:</w:t>
      </w:r>
    </w:p>
    <w:p>
      <w:pPr>
        <w:tabs>
          <w:tab w:val="left" w:pos="360"/>
        </w:tabs>
        <w:spacing w:after="60" w:before="40"/>
        <w:ind w:left="720" w:hanging="360"/>
        <w:jc w:val="both"/>
      </w:pPr>
      <w:r>
        <w:rPr>
          <w:rFonts w:ascii="Arial" w:cs="Arial" w:eastAsia="Arial" w:hAnsi="Arial"/>
          <w:color w:val="1A1A2E"/>
          <w:sz w:val="22"/>
          <w:szCs w:val="22"/>
        </w:rPr>
        <w:t xml:space="preserve">(i)	</w:t>
      </w:r>
      <w:r>
        <w:rPr>
          <w:rFonts w:ascii="Arial" w:cs="Arial" w:eastAsia="Arial" w:hAnsi="Arial"/>
          <w:color w:val="1A1A2E"/>
          <w:sz w:val="22"/>
          <w:szCs w:val="22"/>
        </w:rPr>
        <w:t xml:space="preserve">you own all rights necessary to use and monetise such content;</w:t>
      </w:r>
    </w:p>
    <w:p>
      <w:pPr>
        <w:tabs>
          <w:tab w:val="left" w:pos="360"/>
        </w:tabs>
        <w:spacing w:after="60" w:before="40"/>
        <w:ind w:left="720" w:hanging="360"/>
        <w:jc w:val="both"/>
      </w:pPr>
      <w:r>
        <w:rPr>
          <w:rFonts w:ascii="Arial" w:cs="Arial" w:eastAsia="Arial" w:hAnsi="Arial"/>
          <w:color w:val="1A1A2E"/>
          <w:sz w:val="22"/>
          <w:szCs w:val="22"/>
        </w:rPr>
        <w:t xml:space="preserve">(ii)	</w:t>
      </w:r>
      <w:r>
        <w:rPr>
          <w:rFonts w:ascii="Arial" w:cs="Arial" w:eastAsia="Arial" w:hAnsi="Arial"/>
          <w:color w:val="1A1A2E"/>
          <w:sz w:val="22"/>
          <w:szCs w:val="22"/>
        </w:rPr>
        <w:t xml:space="preserve">you have obtained all required permissions, licences, and consents;</w:t>
      </w:r>
    </w:p>
    <w:p>
      <w:pPr>
        <w:tabs>
          <w:tab w:val="left" w:pos="360"/>
        </w:tabs>
        <w:spacing w:after="60" w:before="40"/>
        <w:ind w:left="720" w:hanging="360"/>
        <w:jc w:val="both"/>
      </w:pPr>
      <w:r>
        <w:rPr>
          <w:rFonts w:ascii="Arial" w:cs="Arial" w:eastAsia="Arial" w:hAnsi="Arial"/>
          <w:color w:val="1A1A2E"/>
          <w:sz w:val="22"/>
          <w:szCs w:val="22"/>
        </w:rPr>
        <w:t xml:space="preserve">(iii)	</w:t>
      </w:r>
      <w:r>
        <w:rPr>
          <w:rFonts w:ascii="Arial" w:cs="Arial" w:eastAsia="Arial" w:hAnsi="Arial"/>
          <w:color w:val="1A1A2E"/>
          <w:sz w:val="22"/>
          <w:szCs w:val="22"/>
        </w:rPr>
        <w:t xml:space="preserve">your content does not infringe any third-party rights;</w:t>
      </w:r>
    </w:p>
    <w:p>
      <w:pPr>
        <w:tabs>
          <w:tab w:val="left" w:pos="360"/>
        </w:tabs>
        <w:spacing w:after="60" w:before="40"/>
        <w:ind w:left="720" w:hanging="360"/>
        <w:jc w:val="both"/>
      </w:pPr>
      <w:r>
        <w:rPr>
          <w:rFonts w:ascii="Arial" w:cs="Arial" w:eastAsia="Arial" w:hAnsi="Arial"/>
          <w:color w:val="1A1A2E"/>
          <w:sz w:val="22"/>
          <w:szCs w:val="22"/>
        </w:rPr>
        <w:t xml:space="preserve">(iv)	</w:t>
      </w:r>
      <w:r>
        <w:rPr>
          <w:rFonts w:ascii="Arial" w:cs="Arial" w:eastAsia="Arial" w:hAnsi="Arial"/>
          <w:color w:val="1A1A2E"/>
          <w:sz w:val="22"/>
          <w:szCs w:val="22"/>
        </w:rPr>
        <w:t xml:space="preserve">your content complies with all applicable laws and regulations.</w:t>
      </w:r>
    </w:p>
    <w:p>
      <w:pPr>
        <w:spacing w:after="120" w:before="80"/>
        <w:jc w:val="both"/>
      </w:pPr>
      <w:r>
        <w:rPr>
          <w:rFonts w:ascii="Arial" w:cs="Arial" w:eastAsia="Arial" w:hAnsi="Arial"/>
          <w:color w:val="1A1A2E"/>
          <w:sz w:val="22"/>
          <w:szCs w:val="22"/>
        </w:rPr>
        <w:t xml:space="preserve">4.2.3  You acknowledge that you shall be fully liable for any loss, damage, claim, or expense arising out of or in connection with your Creator Content.</w:t>
      </w:r>
    </w:p>
    <w:p>
      <w:pPr>
        <w:spacing w:after="120" w:before="80"/>
        <w:jc w:val="both"/>
      </w:pPr>
      <w:r>
        <w:rPr>
          <w:rFonts w:ascii="Arial" w:cs="Arial" w:eastAsia="Arial" w:hAnsi="Arial"/>
          <w:color w:val="1A1A2E"/>
          <w:sz w:val="22"/>
          <w:szCs w:val="22"/>
        </w:rPr>
        <w:t xml:space="preserve">4.2.4  You agree to indemnify Spenny Piggy in respect of any such claims.</w:t>
      </w:r>
    </w:p>
    <w:p>
      <w:pPr>
        <w:pStyle w:val="Heading2"/>
        <w:spacing w:after="100" w:before="280"/>
      </w:pPr>
      <w:r>
        <w:rPr>
          <w:rFonts w:ascii="Arial" w:cs="Arial" w:eastAsia="Arial" w:hAnsi="Arial"/>
          <w:b/>
          <w:bCs/>
          <w:color w:val="1A1A2E"/>
          <w:sz w:val="24"/>
          <w:szCs w:val="24"/>
        </w:rPr>
        <w:t xml:space="preserve">4.3  Platform moderation and removal rights</w:t>
      </w:r>
    </w:p>
    <w:p>
      <w:pPr>
        <w:spacing w:after="120" w:before="80"/>
        <w:jc w:val="both"/>
      </w:pPr>
      <w:r>
        <w:rPr>
          <w:rFonts w:ascii="Arial" w:cs="Arial" w:eastAsia="Arial" w:hAnsi="Arial"/>
          <w:color w:val="1A1A2E"/>
          <w:sz w:val="22"/>
          <w:szCs w:val="22"/>
        </w:rPr>
        <w:t xml:space="preserve">4.3.1  Spenny Piggy operates a combination of automated (including AI-based) and manual moderation systems to review, monitor, and assess content and activity on the Platform.</w:t>
      </w:r>
    </w:p>
    <w:p>
      <w:pPr>
        <w:spacing w:after="120" w:before="80"/>
        <w:jc w:val="both"/>
      </w:pPr>
      <w:r>
        <w:rPr>
          <w:rFonts w:ascii="Arial" w:cs="Arial" w:eastAsia="Arial" w:hAnsi="Arial"/>
          <w:color w:val="1A1A2E"/>
          <w:sz w:val="22"/>
          <w:szCs w:val="22"/>
        </w:rPr>
        <w:t xml:space="preserve">4.3.2  You acknowledge and agree that:</w:t>
      </w:r>
    </w:p>
    <w:p>
      <w:pPr>
        <w:tabs>
          <w:tab w:val="left" w:pos="360"/>
        </w:tabs>
        <w:spacing w:after="60" w:before="40"/>
        <w:ind w:left="720" w:hanging="360"/>
        <w:jc w:val="both"/>
      </w:pPr>
      <w:r>
        <w:rPr>
          <w:rFonts w:ascii="Arial" w:cs="Arial" w:eastAsia="Arial" w:hAnsi="Arial"/>
          <w:color w:val="1A1A2E"/>
          <w:sz w:val="22"/>
          <w:szCs w:val="22"/>
        </w:rPr>
        <w:t xml:space="preserve">(i)	</w:t>
      </w:r>
      <w:r>
        <w:rPr>
          <w:rFonts w:ascii="Arial" w:cs="Arial" w:eastAsia="Arial" w:hAnsi="Arial"/>
          <w:color w:val="1A1A2E"/>
          <w:sz w:val="22"/>
          <w:szCs w:val="22"/>
        </w:rPr>
        <w:t xml:space="preserve">content may be automatically flagged, restricted, or removed;</w:t>
      </w:r>
    </w:p>
    <w:p>
      <w:pPr>
        <w:tabs>
          <w:tab w:val="left" w:pos="360"/>
        </w:tabs>
        <w:spacing w:after="60" w:before="40"/>
        <w:ind w:left="720" w:hanging="360"/>
        <w:jc w:val="both"/>
      </w:pPr>
      <w:r>
        <w:rPr>
          <w:rFonts w:ascii="Arial" w:cs="Arial" w:eastAsia="Arial" w:hAnsi="Arial"/>
          <w:color w:val="1A1A2E"/>
          <w:sz w:val="22"/>
          <w:szCs w:val="22"/>
        </w:rPr>
        <w:t xml:space="preserve">(ii)	</w:t>
      </w:r>
      <w:r>
        <w:rPr>
          <w:rFonts w:ascii="Arial" w:cs="Arial" w:eastAsia="Arial" w:hAnsi="Arial"/>
          <w:color w:val="1A1A2E"/>
          <w:sz w:val="22"/>
          <w:szCs w:val="22"/>
        </w:rPr>
        <w:t xml:space="preserve">content may be reviewed by human moderators;</w:t>
      </w:r>
    </w:p>
    <w:p>
      <w:pPr>
        <w:tabs>
          <w:tab w:val="left" w:pos="360"/>
        </w:tabs>
        <w:spacing w:after="60" w:before="40"/>
        <w:ind w:left="720" w:hanging="360"/>
        <w:jc w:val="both"/>
      </w:pPr>
      <w:r>
        <w:rPr>
          <w:rFonts w:ascii="Arial" w:cs="Arial" w:eastAsia="Arial" w:hAnsi="Arial"/>
          <w:color w:val="1A1A2E"/>
          <w:sz w:val="22"/>
          <w:szCs w:val="22"/>
        </w:rPr>
        <w:t xml:space="preserve">(iii)	</w:t>
      </w:r>
      <w:r>
        <w:rPr>
          <w:rFonts w:ascii="Arial" w:cs="Arial" w:eastAsia="Arial" w:hAnsi="Arial"/>
          <w:color w:val="1A1A2E"/>
          <w:sz w:val="22"/>
          <w:szCs w:val="22"/>
        </w:rPr>
        <w:t xml:space="preserve">moderation decisions may be made at any time.</w:t>
      </w:r>
    </w:p>
    <w:p>
      <w:pPr>
        <w:spacing w:after="120" w:before="80"/>
        <w:jc w:val="both"/>
      </w:pPr>
      <w:r>
        <w:rPr>
          <w:rFonts w:ascii="Arial" w:cs="Arial" w:eastAsia="Arial" w:hAnsi="Arial"/>
          <w:color w:val="1A1A2E"/>
          <w:sz w:val="22"/>
          <w:szCs w:val="22"/>
        </w:rPr>
        <w:t xml:space="preserve">4.3.3  We reserve the right, at our sole discretion, to:</w:t>
      </w:r>
    </w:p>
    <w:p>
      <w:pPr>
        <w:tabs>
          <w:tab w:val="left" w:pos="360"/>
        </w:tabs>
        <w:spacing w:after="60" w:before="40"/>
        <w:ind w:left="720" w:hanging="360"/>
        <w:jc w:val="both"/>
      </w:pPr>
      <w:r>
        <w:rPr>
          <w:rFonts w:ascii="Arial" w:cs="Arial" w:eastAsia="Arial" w:hAnsi="Arial"/>
          <w:color w:val="1A1A2E"/>
          <w:sz w:val="22"/>
          <w:szCs w:val="22"/>
        </w:rPr>
        <w:t xml:space="preserve">(i)	</w:t>
      </w:r>
      <w:r>
        <w:rPr>
          <w:rFonts w:ascii="Arial" w:cs="Arial" w:eastAsia="Arial" w:hAnsi="Arial"/>
          <w:color w:val="1A1A2E"/>
          <w:sz w:val="22"/>
          <w:szCs w:val="22"/>
        </w:rPr>
        <w:t xml:space="preserve">remove or restrict access to any content;</w:t>
      </w:r>
    </w:p>
    <w:p>
      <w:pPr>
        <w:tabs>
          <w:tab w:val="left" w:pos="360"/>
        </w:tabs>
        <w:spacing w:after="60" w:before="40"/>
        <w:ind w:left="720" w:hanging="360"/>
        <w:jc w:val="both"/>
      </w:pPr>
      <w:r>
        <w:rPr>
          <w:rFonts w:ascii="Arial" w:cs="Arial" w:eastAsia="Arial" w:hAnsi="Arial"/>
          <w:color w:val="1A1A2E"/>
          <w:sz w:val="22"/>
          <w:szCs w:val="22"/>
        </w:rPr>
        <w:t xml:space="preserve">(ii)	</w:t>
      </w:r>
      <w:r>
        <w:rPr>
          <w:rFonts w:ascii="Arial" w:cs="Arial" w:eastAsia="Arial" w:hAnsi="Arial"/>
          <w:color w:val="1A1A2E"/>
          <w:sz w:val="22"/>
          <w:szCs w:val="22"/>
        </w:rPr>
        <w:t xml:space="preserve">disable monetisation features on specific content;</w:t>
      </w:r>
    </w:p>
    <w:p>
      <w:pPr>
        <w:tabs>
          <w:tab w:val="left" w:pos="360"/>
        </w:tabs>
        <w:spacing w:after="60" w:before="40"/>
        <w:ind w:left="720" w:hanging="360"/>
        <w:jc w:val="both"/>
      </w:pPr>
      <w:r>
        <w:rPr>
          <w:rFonts w:ascii="Arial" w:cs="Arial" w:eastAsia="Arial" w:hAnsi="Arial"/>
          <w:color w:val="1A1A2E"/>
          <w:sz w:val="22"/>
          <w:szCs w:val="22"/>
        </w:rPr>
        <w:t xml:space="preserve">(iii)	</w:t>
      </w:r>
      <w:r>
        <w:rPr>
          <w:rFonts w:ascii="Arial" w:cs="Arial" w:eastAsia="Arial" w:hAnsi="Arial"/>
          <w:color w:val="1A1A2E"/>
          <w:sz w:val="22"/>
          <w:szCs w:val="22"/>
        </w:rPr>
        <w:t xml:space="preserve">suspend or restrict accounts;</w:t>
      </w:r>
    </w:p>
    <w:p>
      <w:pPr>
        <w:tabs>
          <w:tab w:val="left" w:pos="360"/>
        </w:tabs>
        <w:spacing w:after="60" w:before="40"/>
        <w:ind w:left="720" w:hanging="360"/>
        <w:jc w:val="both"/>
      </w:pPr>
      <w:r>
        <w:rPr>
          <w:rFonts w:ascii="Arial" w:cs="Arial" w:eastAsia="Arial" w:hAnsi="Arial"/>
          <w:color w:val="1A1A2E"/>
          <w:sz w:val="22"/>
          <w:szCs w:val="22"/>
        </w:rPr>
        <w:t xml:space="preserve">(iv)	</w:t>
      </w:r>
      <w:r>
        <w:rPr>
          <w:rFonts w:ascii="Arial" w:cs="Arial" w:eastAsia="Arial" w:hAnsi="Arial"/>
          <w:color w:val="1A1A2E"/>
          <w:sz w:val="22"/>
          <w:szCs w:val="22"/>
        </w:rPr>
        <w:t xml:space="preserve">apply risk controls, including payout delays or reserves.</w:t>
      </w:r>
    </w:p>
    <w:p>
      <w:pPr>
        <w:spacing w:after="120" w:before="80"/>
        <w:jc w:val="both"/>
      </w:pPr>
      <w:r>
        <w:rPr>
          <w:rFonts w:ascii="Arial" w:cs="Arial" w:eastAsia="Arial" w:hAnsi="Arial"/>
          <w:color w:val="1A1A2E"/>
          <w:sz w:val="22"/>
          <w:szCs w:val="22"/>
        </w:rPr>
        <w:t xml:space="preserve">4.3.4  Such actions may be taken without prior notice where reasonably necessary to:</w:t>
      </w:r>
    </w:p>
    <w:p>
      <w:pPr>
        <w:tabs>
          <w:tab w:val="left" w:pos="360"/>
        </w:tabs>
        <w:spacing w:after="60" w:before="40"/>
        <w:ind w:left="720" w:hanging="360"/>
        <w:jc w:val="both"/>
      </w:pPr>
      <w:r>
        <w:rPr>
          <w:rFonts w:ascii="Arial" w:cs="Arial" w:eastAsia="Arial" w:hAnsi="Arial"/>
          <w:color w:val="1A1A2E"/>
          <w:sz w:val="22"/>
          <w:szCs w:val="22"/>
        </w:rPr>
        <w:t xml:space="preserve">(a)	</w:t>
      </w:r>
      <w:r>
        <w:rPr>
          <w:rFonts w:ascii="Arial" w:cs="Arial" w:eastAsia="Arial" w:hAnsi="Arial"/>
          <w:color w:val="1A1A2E"/>
          <w:sz w:val="22"/>
          <w:szCs w:val="22"/>
        </w:rPr>
        <w:t xml:space="preserve">comply with law or regulation;</w:t>
      </w:r>
    </w:p>
    <w:p>
      <w:pPr>
        <w:tabs>
          <w:tab w:val="left" w:pos="360"/>
        </w:tabs>
        <w:spacing w:after="60" w:before="40"/>
        <w:ind w:left="720" w:hanging="360"/>
        <w:jc w:val="both"/>
      </w:pPr>
      <w:r>
        <w:rPr>
          <w:rFonts w:ascii="Arial" w:cs="Arial" w:eastAsia="Arial" w:hAnsi="Arial"/>
          <w:color w:val="1A1A2E"/>
          <w:sz w:val="22"/>
          <w:szCs w:val="22"/>
        </w:rPr>
        <w:t xml:space="preserve">(b)	</w:t>
      </w:r>
      <w:r>
        <w:rPr>
          <w:rFonts w:ascii="Arial" w:cs="Arial" w:eastAsia="Arial" w:hAnsi="Arial"/>
          <w:color w:val="1A1A2E"/>
          <w:sz w:val="22"/>
          <w:szCs w:val="22"/>
        </w:rPr>
        <w:t xml:space="preserve">comply with payment processor requirements;</w:t>
      </w:r>
    </w:p>
    <w:p>
      <w:pPr>
        <w:tabs>
          <w:tab w:val="left" w:pos="360"/>
        </w:tabs>
        <w:spacing w:after="60" w:before="40"/>
        <w:ind w:left="720" w:hanging="360"/>
        <w:jc w:val="both"/>
      </w:pPr>
      <w:r>
        <w:rPr>
          <w:rFonts w:ascii="Arial" w:cs="Arial" w:eastAsia="Arial" w:hAnsi="Arial"/>
          <w:color w:val="1A1A2E"/>
          <w:sz w:val="22"/>
          <w:szCs w:val="22"/>
        </w:rPr>
        <w:t xml:space="preserve">(c)	</w:t>
      </w:r>
      <w:r>
        <w:rPr>
          <w:rFonts w:ascii="Arial" w:cs="Arial" w:eastAsia="Arial" w:hAnsi="Arial"/>
          <w:color w:val="1A1A2E"/>
          <w:sz w:val="22"/>
          <w:szCs w:val="22"/>
        </w:rPr>
        <w:t xml:space="preserve">protect users or the Platform;</w:t>
      </w:r>
    </w:p>
    <w:p>
      <w:pPr>
        <w:tabs>
          <w:tab w:val="left" w:pos="360"/>
        </w:tabs>
        <w:spacing w:after="60" w:before="40"/>
        <w:ind w:left="720" w:hanging="360"/>
        <w:jc w:val="both"/>
      </w:pPr>
      <w:r>
        <w:rPr>
          <w:rFonts w:ascii="Arial" w:cs="Arial" w:eastAsia="Arial" w:hAnsi="Arial"/>
          <w:color w:val="1A1A2E"/>
          <w:sz w:val="22"/>
          <w:szCs w:val="22"/>
        </w:rPr>
        <w:t xml:space="preserve">(d)	</w:t>
      </w:r>
      <w:r>
        <w:rPr>
          <w:rFonts w:ascii="Arial" w:cs="Arial" w:eastAsia="Arial" w:hAnsi="Arial"/>
          <w:color w:val="1A1A2E"/>
          <w:sz w:val="22"/>
          <w:szCs w:val="22"/>
        </w:rPr>
        <w:t xml:space="preserve">prevent fraud or abuse.</w:t>
      </w:r>
    </w:p>
    <w:p>
      <w:pPr>
        <w:pStyle w:val="Heading2"/>
        <w:spacing w:after="100" w:before="280"/>
      </w:pPr>
      <w:r>
        <w:rPr>
          <w:rFonts w:ascii="Arial" w:cs="Arial" w:eastAsia="Arial" w:hAnsi="Arial"/>
          <w:b/>
          <w:bCs/>
          <w:color w:val="1A1A2E"/>
          <w:sz w:val="24"/>
          <w:szCs w:val="24"/>
        </w:rPr>
        <w:t xml:space="preserve">4.4  Data protection obligations of Creators</w:t>
      </w:r>
    </w:p>
    <w:p>
      <w:pPr>
        <w:spacing w:after="120" w:before="80"/>
        <w:jc w:val="both"/>
      </w:pPr>
      <w:r>
        <w:rPr>
          <w:rFonts w:ascii="Arial" w:cs="Arial" w:eastAsia="Arial" w:hAnsi="Arial"/>
          <w:color w:val="1A1A2E"/>
          <w:sz w:val="22"/>
          <w:szCs w:val="22"/>
        </w:rPr>
        <w:t xml:space="preserve">4.4.1  Where you receive or access personal data relating to other users (including Supporters), you acknowledge that you may act as an independent data controller in respect of such data.</w:t>
      </w:r>
    </w:p>
    <w:p>
      <w:pPr>
        <w:spacing w:after="120" w:before="80"/>
        <w:jc w:val="both"/>
      </w:pPr>
      <w:r>
        <w:rPr>
          <w:rFonts w:ascii="Arial" w:cs="Arial" w:eastAsia="Arial" w:hAnsi="Arial"/>
          <w:color w:val="1A1A2E"/>
          <w:sz w:val="22"/>
          <w:szCs w:val="22"/>
        </w:rPr>
        <w:t xml:space="preserve">4.4.2  You agree that you will:</w:t>
      </w:r>
    </w:p>
    <w:p>
      <w:pPr>
        <w:tabs>
          <w:tab w:val="left" w:pos="360"/>
        </w:tabs>
        <w:spacing w:after="60" w:before="40"/>
        <w:ind w:left="720" w:hanging="360"/>
        <w:jc w:val="both"/>
      </w:pPr>
      <w:r>
        <w:rPr>
          <w:rFonts w:ascii="Arial" w:cs="Arial" w:eastAsia="Arial" w:hAnsi="Arial"/>
          <w:color w:val="1A1A2E"/>
          <w:sz w:val="22"/>
          <w:szCs w:val="22"/>
        </w:rPr>
        <w:t xml:space="preserve">(i)	</w:t>
      </w:r>
      <w:r>
        <w:rPr>
          <w:rFonts w:ascii="Arial" w:cs="Arial" w:eastAsia="Arial" w:hAnsi="Arial"/>
          <w:color w:val="1A1A2E"/>
          <w:sz w:val="22"/>
          <w:szCs w:val="22"/>
        </w:rPr>
        <w:t xml:space="preserve">process such data lawfully, fairly, and transparently;</w:t>
      </w:r>
    </w:p>
    <w:p>
      <w:pPr>
        <w:tabs>
          <w:tab w:val="left" w:pos="360"/>
        </w:tabs>
        <w:spacing w:after="60" w:before="40"/>
        <w:ind w:left="720" w:hanging="360"/>
        <w:jc w:val="both"/>
      </w:pPr>
      <w:r>
        <w:rPr>
          <w:rFonts w:ascii="Arial" w:cs="Arial" w:eastAsia="Arial" w:hAnsi="Arial"/>
          <w:color w:val="1A1A2E"/>
          <w:sz w:val="22"/>
          <w:szCs w:val="22"/>
        </w:rPr>
        <w:t xml:space="preserve">(ii)	</w:t>
      </w:r>
      <w:r>
        <w:rPr>
          <w:rFonts w:ascii="Arial" w:cs="Arial" w:eastAsia="Arial" w:hAnsi="Arial"/>
          <w:color w:val="1A1A2E"/>
          <w:sz w:val="22"/>
          <w:szCs w:val="22"/>
        </w:rPr>
        <w:t xml:space="preserve">use such data only for legitimate purposes related to your activity on the Platform;</w:t>
      </w:r>
    </w:p>
    <w:p>
      <w:pPr>
        <w:tabs>
          <w:tab w:val="left" w:pos="360"/>
        </w:tabs>
        <w:spacing w:after="60" w:before="40"/>
        <w:ind w:left="720" w:hanging="360"/>
        <w:jc w:val="both"/>
      </w:pPr>
      <w:r>
        <w:rPr>
          <w:rFonts w:ascii="Arial" w:cs="Arial" w:eastAsia="Arial" w:hAnsi="Arial"/>
          <w:color w:val="1A1A2E"/>
          <w:sz w:val="22"/>
          <w:szCs w:val="22"/>
        </w:rPr>
        <w:t xml:space="preserve">(iii)	</w:t>
      </w:r>
      <w:r>
        <w:rPr>
          <w:rFonts w:ascii="Arial" w:cs="Arial" w:eastAsia="Arial" w:hAnsi="Arial"/>
          <w:color w:val="1A1A2E"/>
          <w:sz w:val="22"/>
          <w:szCs w:val="22"/>
        </w:rPr>
        <w:t xml:space="preserve">not misuse, sell, or unlawfully share personal data.</w:t>
      </w:r>
    </w:p>
    <w:p>
      <w:pPr>
        <w:spacing w:after="120" w:before="80"/>
        <w:jc w:val="both"/>
      </w:pPr>
      <w:r>
        <w:rPr>
          <w:rFonts w:ascii="Arial" w:cs="Arial" w:eastAsia="Arial" w:hAnsi="Arial"/>
          <w:color w:val="1A1A2E"/>
          <w:sz w:val="22"/>
          <w:szCs w:val="22"/>
        </w:rPr>
        <w:t xml:space="preserve">4.4.3  You must provide a mechanism for users to:</w:t>
      </w:r>
    </w:p>
    <w:p>
      <w:pPr>
        <w:tabs>
          <w:tab w:val="left" w:pos="360"/>
        </w:tabs>
        <w:spacing w:after="60" w:before="40"/>
        <w:ind w:left="720" w:hanging="360"/>
        <w:jc w:val="both"/>
      </w:pPr>
      <w:r>
        <w:rPr>
          <w:rFonts w:ascii="Arial" w:cs="Arial" w:eastAsia="Arial" w:hAnsi="Arial"/>
          <w:color w:val="1A1A2E"/>
          <w:sz w:val="22"/>
          <w:szCs w:val="22"/>
        </w:rPr>
        <w:t xml:space="preserve">(i)	</w:t>
      </w:r>
      <w:r>
        <w:rPr>
          <w:rFonts w:ascii="Arial" w:cs="Arial" w:eastAsia="Arial" w:hAnsi="Arial"/>
          <w:color w:val="1A1A2E"/>
          <w:sz w:val="22"/>
          <w:szCs w:val="22"/>
        </w:rPr>
        <w:t xml:space="preserve">withdraw consent;</w:t>
      </w:r>
    </w:p>
    <w:p>
      <w:pPr>
        <w:tabs>
          <w:tab w:val="left" w:pos="360"/>
        </w:tabs>
        <w:spacing w:after="60" w:before="40"/>
        <w:ind w:left="720" w:hanging="360"/>
        <w:jc w:val="both"/>
      </w:pPr>
      <w:r>
        <w:rPr>
          <w:rFonts w:ascii="Arial" w:cs="Arial" w:eastAsia="Arial" w:hAnsi="Arial"/>
          <w:color w:val="1A1A2E"/>
          <w:sz w:val="22"/>
          <w:szCs w:val="22"/>
        </w:rPr>
        <w:t xml:space="preserve">(ii)	</w:t>
      </w:r>
      <w:r>
        <w:rPr>
          <w:rFonts w:ascii="Arial" w:cs="Arial" w:eastAsia="Arial" w:hAnsi="Arial"/>
          <w:color w:val="1A1A2E"/>
          <w:sz w:val="22"/>
          <w:szCs w:val="22"/>
        </w:rPr>
        <w:t xml:space="preserve">request deletion of their data.</w:t>
      </w:r>
    </w:p>
    <w:p>
      <w:pPr>
        <w:spacing w:after="120" w:before="80"/>
        <w:jc w:val="both"/>
      </w:pPr>
      <w:r>
        <w:rPr>
          <w:rFonts w:ascii="Arial" w:cs="Arial" w:eastAsia="Arial" w:hAnsi="Arial"/>
          <w:color w:val="1A1A2E"/>
          <w:sz w:val="22"/>
          <w:szCs w:val="22"/>
        </w:rPr>
        <w:t xml:space="preserve">4.4.4  You acknowledge that failure to comply with applicable data protection laws may result in:</w:t>
      </w:r>
    </w:p>
    <w:p>
      <w:pPr>
        <w:tabs>
          <w:tab w:val="left" w:pos="360"/>
        </w:tabs>
        <w:spacing w:after="60" w:before="40"/>
        <w:ind w:left="720" w:hanging="360"/>
        <w:jc w:val="both"/>
      </w:pPr>
      <w:r>
        <w:rPr>
          <w:rFonts w:ascii="Arial" w:cs="Arial" w:eastAsia="Arial" w:hAnsi="Arial"/>
          <w:color w:val="1A1A2E"/>
          <w:sz w:val="22"/>
          <w:szCs w:val="22"/>
        </w:rPr>
        <w:t xml:space="preserve">(i)	</w:t>
      </w:r>
      <w:r>
        <w:rPr>
          <w:rFonts w:ascii="Arial" w:cs="Arial" w:eastAsia="Arial" w:hAnsi="Arial"/>
          <w:color w:val="1A1A2E"/>
          <w:sz w:val="22"/>
          <w:szCs w:val="22"/>
        </w:rPr>
        <w:t xml:space="preserve">account suspension;</w:t>
      </w:r>
    </w:p>
    <w:p>
      <w:pPr>
        <w:tabs>
          <w:tab w:val="left" w:pos="360"/>
        </w:tabs>
        <w:spacing w:after="60" w:before="40"/>
        <w:ind w:left="720" w:hanging="360"/>
        <w:jc w:val="both"/>
      </w:pPr>
      <w:r>
        <w:rPr>
          <w:rFonts w:ascii="Arial" w:cs="Arial" w:eastAsia="Arial" w:hAnsi="Arial"/>
          <w:color w:val="1A1A2E"/>
          <w:sz w:val="22"/>
          <w:szCs w:val="22"/>
        </w:rPr>
        <w:t xml:space="preserve">(ii)	</w:t>
      </w:r>
      <w:r>
        <w:rPr>
          <w:rFonts w:ascii="Arial" w:cs="Arial" w:eastAsia="Arial" w:hAnsi="Arial"/>
          <w:color w:val="1A1A2E"/>
          <w:sz w:val="22"/>
          <w:szCs w:val="22"/>
        </w:rPr>
        <w:t xml:space="preserve">legal liability;</w:t>
      </w:r>
    </w:p>
    <w:p>
      <w:pPr>
        <w:tabs>
          <w:tab w:val="left" w:pos="360"/>
        </w:tabs>
        <w:spacing w:after="60" w:before="40"/>
        <w:ind w:left="720" w:hanging="360"/>
        <w:jc w:val="both"/>
      </w:pPr>
      <w:r>
        <w:rPr>
          <w:rFonts w:ascii="Arial" w:cs="Arial" w:eastAsia="Arial" w:hAnsi="Arial"/>
          <w:color w:val="1A1A2E"/>
          <w:sz w:val="22"/>
          <w:szCs w:val="22"/>
        </w:rPr>
        <w:t xml:space="preserve">(iii)	</w:t>
      </w:r>
      <w:r>
        <w:rPr>
          <w:rFonts w:ascii="Arial" w:cs="Arial" w:eastAsia="Arial" w:hAnsi="Arial"/>
          <w:color w:val="1A1A2E"/>
          <w:sz w:val="22"/>
          <w:szCs w:val="22"/>
        </w:rPr>
        <w:t xml:space="preserve">reporting to regulatory authorities.</w:t>
      </w:r>
    </w:p>
    <w:p>
      <w:pPr>
        <w:pStyle w:val="Heading2"/>
        <w:spacing w:after="100" w:before="280"/>
      </w:pPr>
      <w:r>
        <w:rPr>
          <w:rFonts w:ascii="Arial" w:cs="Arial" w:eastAsia="Arial" w:hAnsi="Arial"/>
          <w:b/>
          <w:bCs/>
          <w:color w:val="1A1A2E"/>
          <w:sz w:val="24"/>
          <w:szCs w:val="24"/>
        </w:rPr>
        <w:t xml:space="preserve">4.5  Prohibited use in relation to payment processors</w:t>
      </w:r>
    </w:p>
    <w:p>
      <w:pPr>
        <w:spacing w:after="120" w:before="80"/>
        <w:jc w:val="both"/>
      </w:pPr>
      <w:r>
        <w:rPr>
          <w:rFonts w:ascii="Arial" w:cs="Arial" w:eastAsia="Arial" w:hAnsi="Arial"/>
          <w:color w:val="1A1A2E"/>
          <w:sz w:val="22"/>
          <w:szCs w:val="22"/>
        </w:rPr>
        <w:t xml:space="preserve">4.5.1  In addition to these Terms, you must comply with the acceptable use and prohibited business policies of any payment processor connected to the Platform, including but not limited to Stripe.</w:t>
      </w:r>
    </w:p>
    <w:p>
      <w:pPr>
        <w:spacing w:after="120" w:before="80"/>
        <w:jc w:val="both"/>
      </w:pPr>
      <w:r>
        <w:rPr>
          <w:rFonts w:ascii="Arial" w:cs="Arial" w:eastAsia="Arial" w:hAnsi="Arial"/>
          <w:color w:val="1A1A2E"/>
          <w:sz w:val="22"/>
          <w:szCs w:val="22"/>
        </w:rPr>
        <w:t xml:space="preserve">4.5.2  Without limitation, you agree not to use the Platform in connection with:</w:t>
      </w:r>
    </w:p>
    <w:p>
      <w:pPr>
        <w:tabs>
          <w:tab w:val="left" w:pos="360"/>
        </w:tabs>
        <w:spacing w:after="60" w:before="40"/>
        <w:ind w:left="720" w:hanging="360"/>
        <w:jc w:val="both"/>
      </w:pPr>
      <w:r>
        <w:rPr>
          <w:rFonts w:ascii="Arial" w:cs="Arial" w:eastAsia="Arial" w:hAnsi="Arial"/>
          <w:color w:val="1A1A2E"/>
          <w:sz w:val="22"/>
          <w:szCs w:val="22"/>
        </w:rPr>
        <w:t xml:space="preserve">(i)	</w:t>
      </w:r>
      <w:r>
        <w:rPr>
          <w:rFonts w:ascii="Arial" w:cs="Arial" w:eastAsia="Arial" w:hAnsi="Arial"/>
          <w:color w:val="1A1A2E"/>
          <w:sz w:val="22"/>
          <w:szCs w:val="22"/>
        </w:rPr>
        <w:t xml:space="preserve">any activity prohibited by Stripe or equivalent processors;</w:t>
      </w:r>
    </w:p>
    <w:p>
      <w:pPr>
        <w:tabs>
          <w:tab w:val="left" w:pos="360"/>
        </w:tabs>
        <w:spacing w:after="60" w:before="40"/>
        <w:ind w:left="720" w:hanging="360"/>
        <w:jc w:val="both"/>
      </w:pPr>
      <w:r>
        <w:rPr>
          <w:rFonts w:ascii="Arial" w:cs="Arial" w:eastAsia="Arial" w:hAnsi="Arial"/>
          <w:color w:val="1A1A2E"/>
          <w:sz w:val="22"/>
          <w:szCs w:val="22"/>
        </w:rPr>
        <w:t xml:space="preserve">(ii)	</w:t>
      </w:r>
      <w:r>
        <w:rPr>
          <w:rFonts w:ascii="Arial" w:cs="Arial" w:eastAsia="Arial" w:hAnsi="Arial"/>
          <w:color w:val="1A1A2E"/>
          <w:sz w:val="22"/>
          <w:szCs w:val="22"/>
        </w:rPr>
        <w:t xml:space="preserve">any activity that may expose the Platform to financial, legal, or reputational risk.</w:t>
      </w:r>
    </w:p>
    <w:p>
      <w:pPr>
        <w:spacing w:after="120" w:before="80"/>
        <w:jc w:val="both"/>
      </w:pPr>
      <w:r>
        <w:rPr>
          <w:rFonts w:ascii="Arial" w:cs="Arial" w:eastAsia="Arial" w:hAnsi="Arial"/>
          <w:color w:val="1A1A2E"/>
          <w:sz w:val="22"/>
          <w:szCs w:val="22"/>
        </w:rPr>
        <w:t xml:space="preserve">4.5.3  You acknowledge that:</w:t>
      </w:r>
    </w:p>
    <w:p>
      <w:pPr>
        <w:tabs>
          <w:tab w:val="left" w:pos="360"/>
        </w:tabs>
        <w:spacing w:after="60" w:before="40"/>
        <w:ind w:left="720" w:hanging="360"/>
        <w:jc w:val="both"/>
      </w:pPr>
      <w:r>
        <w:rPr>
          <w:rFonts w:ascii="Arial" w:cs="Arial" w:eastAsia="Arial" w:hAnsi="Arial"/>
          <w:color w:val="1A1A2E"/>
          <w:sz w:val="22"/>
          <w:szCs w:val="22"/>
        </w:rPr>
        <w:t xml:space="preserve">(i)	</w:t>
      </w:r>
      <w:r>
        <w:rPr>
          <w:rFonts w:ascii="Arial" w:cs="Arial" w:eastAsia="Arial" w:hAnsi="Arial"/>
          <w:color w:val="1A1A2E"/>
          <w:sz w:val="22"/>
          <w:szCs w:val="22"/>
        </w:rPr>
        <w:t xml:space="preserve">violations may result in immediate account restriction;</w:t>
      </w:r>
    </w:p>
    <w:p>
      <w:pPr>
        <w:tabs>
          <w:tab w:val="left" w:pos="360"/>
        </w:tabs>
        <w:spacing w:after="60" w:before="40"/>
        <w:ind w:left="720" w:hanging="360"/>
        <w:jc w:val="both"/>
      </w:pPr>
      <w:r>
        <w:rPr>
          <w:rFonts w:ascii="Arial" w:cs="Arial" w:eastAsia="Arial" w:hAnsi="Arial"/>
          <w:color w:val="1A1A2E"/>
          <w:sz w:val="22"/>
          <w:szCs w:val="22"/>
        </w:rPr>
        <w:t xml:space="preserve">(ii)	</w:t>
      </w:r>
      <w:r>
        <w:rPr>
          <w:rFonts w:ascii="Arial" w:cs="Arial" w:eastAsia="Arial" w:hAnsi="Arial"/>
          <w:color w:val="1A1A2E"/>
          <w:sz w:val="22"/>
          <w:szCs w:val="22"/>
        </w:rPr>
        <w:t xml:space="preserve">payouts may be withheld;</w:t>
      </w:r>
    </w:p>
    <w:p>
      <w:pPr>
        <w:tabs>
          <w:tab w:val="left" w:pos="360"/>
        </w:tabs>
        <w:spacing w:after="60" w:before="40"/>
        <w:ind w:left="720" w:hanging="360"/>
        <w:jc w:val="both"/>
      </w:pPr>
      <w:r>
        <w:rPr>
          <w:rFonts w:ascii="Arial" w:cs="Arial" w:eastAsia="Arial" w:hAnsi="Arial"/>
          <w:color w:val="1A1A2E"/>
          <w:sz w:val="22"/>
          <w:szCs w:val="22"/>
        </w:rPr>
        <w:t xml:space="preserve">(iii)	</w:t>
      </w:r>
      <w:r>
        <w:rPr>
          <w:rFonts w:ascii="Arial" w:cs="Arial" w:eastAsia="Arial" w:hAnsi="Arial"/>
          <w:color w:val="1A1A2E"/>
          <w:sz w:val="22"/>
          <w:szCs w:val="22"/>
        </w:rPr>
        <w:t xml:space="preserve">funds may be reversed or frozen.</w:t>
      </w:r>
    </w:p>
    <w:p>
      <w:pPr>
        <w:spacing w:after="80" w:before="0"/>
      </w:pPr>
    </w:p>
    <w:p>
      <w:pPr>
        <w:pStyle w:val="Heading1"/>
        <w:spacing w:after="160" w:before="560"/>
      </w:pPr>
      <w:r>
        <w:rPr>
          <w:rFonts w:ascii="Arial" w:cs="Arial" w:eastAsia="Arial" w:hAnsi="Arial"/>
          <w:b/>
          <w:bCs/>
          <w:color w:val="2C3E6B"/>
          <w:sz w:val="28"/>
          <w:szCs w:val="28"/>
        </w:rPr>
        <w:t xml:space="preserve">5.  Expressly Prohibited Activity</w:t>
      </w:r>
    </w:p>
    <w:p>
      <w:pPr>
        <w:pStyle w:val="Heading2"/>
        <w:spacing w:after="100" w:before="280"/>
      </w:pPr>
      <w:r>
        <w:rPr>
          <w:rFonts w:ascii="Arial" w:cs="Arial" w:eastAsia="Arial" w:hAnsi="Arial"/>
          <w:b/>
          <w:bCs/>
          <w:color w:val="1A1A2E"/>
          <w:sz w:val="24"/>
          <w:szCs w:val="24"/>
        </w:rPr>
        <w:t xml:space="preserve">5.1  General prohibition</w:t>
      </w:r>
    </w:p>
    <w:p>
      <w:pPr>
        <w:spacing w:after="120" w:before="80"/>
        <w:jc w:val="both"/>
      </w:pPr>
      <w:r>
        <w:rPr>
          <w:rFonts w:ascii="Arial" w:cs="Arial" w:eastAsia="Arial" w:hAnsi="Arial"/>
          <w:color w:val="1A1A2E"/>
          <w:sz w:val="22"/>
          <w:szCs w:val="22"/>
        </w:rPr>
        <w:t xml:space="preserve">5.1.1  Users, including both Creators and Supporters, must not use the Platform in connection with any unlawful, harmful, fraudulent, abusive, or prohibited activity.</w:t>
      </w:r>
    </w:p>
    <w:p>
      <w:pPr>
        <w:spacing w:after="120" w:before="80"/>
        <w:jc w:val="both"/>
      </w:pPr>
      <w:r>
        <w:rPr>
          <w:rFonts w:ascii="Arial" w:cs="Arial" w:eastAsia="Arial" w:hAnsi="Arial"/>
          <w:color w:val="1A1A2E"/>
          <w:sz w:val="22"/>
          <w:szCs w:val="22"/>
        </w:rPr>
        <w:t xml:space="preserve">5.1.2  The examples set out below are not exhaustive, and we reserve the right to determine, at our sole discretion, whether any activity is prohibited.</w:t>
      </w:r>
    </w:p>
    <w:p>
      <w:pPr>
        <w:pStyle w:val="Heading2"/>
        <w:spacing w:after="100" w:before="280"/>
      </w:pPr>
      <w:r>
        <w:rPr>
          <w:rFonts w:ascii="Arial" w:cs="Arial" w:eastAsia="Arial" w:hAnsi="Arial"/>
          <w:b/>
          <w:bCs/>
          <w:color w:val="1A1A2E"/>
          <w:sz w:val="24"/>
          <w:szCs w:val="24"/>
        </w:rPr>
        <w:t xml:space="preserve">5.2  Illegal and harmful activity</w:t>
      </w:r>
    </w:p>
    <w:p>
      <w:pPr>
        <w:spacing w:after="120" w:before="80"/>
        <w:jc w:val="both"/>
      </w:pPr>
      <w:r>
        <w:rPr>
          <w:rFonts w:ascii="Arial" w:cs="Arial" w:eastAsia="Arial" w:hAnsi="Arial"/>
          <w:color w:val="1A1A2E"/>
          <w:sz w:val="22"/>
          <w:szCs w:val="22"/>
        </w:rPr>
        <w:t xml:space="preserve">5.2.1  You must not use the Platform to:</w:t>
      </w:r>
    </w:p>
    <w:p>
      <w:pPr>
        <w:tabs>
          <w:tab w:val="left" w:pos="360"/>
        </w:tabs>
        <w:spacing w:after="60" w:before="40"/>
        <w:ind w:left="720" w:hanging="360"/>
        <w:jc w:val="both"/>
      </w:pPr>
      <w:r>
        <w:rPr>
          <w:rFonts w:ascii="Arial" w:cs="Arial" w:eastAsia="Arial" w:hAnsi="Arial"/>
          <w:color w:val="1A1A2E"/>
          <w:sz w:val="22"/>
          <w:szCs w:val="22"/>
        </w:rPr>
        <w:t xml:space="preserve">(i)	</w:t>
      </w:r>
      <w:r>
        <w:rPr>
          <w:rFonts w:ascii="Arial" w:cs="Arial" w:eastAsia="Arial" w:hAnsi="Arial"/>
          <w:color w:val="1A1A2E"/>
          <w:sz w:val="22"/>
          <w:szCs w:val="22"/>
        </w:rPr>
        <w:t xml:space="preserve">engage in or promote illegal activity;</w:t>
      </w:r>
    </w:p>
    <w:p>
      <w:pPr>
        <w:tabs>
          <w:tab w:val="left" w:pos="360"/>
        </w:tabs>
        <w:spacing w:after="60" w:before="40"/>
        <w:ind w:left="720" w:hanging="360"/>
        <w:jc w:val="both"/>
      </w:pPr>
      <w:r>
        <w:rPr>
          <w:rFonts w:ascii="Arial" w:cs="Arial" w:eastAsia="Arial" w:hAnsi="Arial"/>
          <w:color w:val="1A1A2E"/>
          <w:sz w:val="22"/>
          <w:szCs w:val="22"/>
        </w:rPr>
        <w:t xml:space="preserve">(ii)	</w:t>
      </w:r>
      <w:r>
        <w:rPr>
          <w:rFonts w:ascii="Arial" w:cs="Arial" w:eastAsia="Arial" w:hAnsi="Arial"/>
          <w:color w:val="1A1A2E"/>
          <w:sz w:val="22"/>
          <w:szCs w:val="22"/>
        </w:rPr>
        <w:t xml:space="preserve">facilitate fraud, deception, or financial abuse;</w:t>
      </w:r>
    </w:p>
    <w:p>
      <w:pPr>
        <w:tabs>
          <w:tab w:val="left" w:pos="360"/>
        </w:tabs>
        <w:spacing w:after="60" w:before="40"/>
        <w:ind w:left="720" w:hanging="360"/>
        <w:jc w:val="both"/>
      </w:pPr>
      <w:r>
        <w:rPr>
          <w:rFonts w:ascii="Arial" w:cs="Arial" w:eastAsia="Arial" w:hAnsi="Arial"/>
          <w:color w:val="1A1A2E"/>
          <w:sz w:val="22"/>
          <w:szCs w:val="22"/>
        </w:rPr>
        <w:t xml:space="preserve">(iii)	</w:t>
      </w:r>
      <w:r>
        <w:rPr>
          <w:rFonts w:ascii="Arial" w:cs="Arial" w:eastAsia="Arial" w:hAnsi="Arial"/>
          <w:color w:val="1A1A2E"/>
          <w:sz w:val="22"/>
          <w:szCs w:val="22"/>
        </w:rPr>
        <w:t xml:space="preserve">exploit or harm others.</w:t>
      </w:r>
    </w:p>
    <w:p>
      <w:pPr>
        <w:spacing w:after="120" w:before="80"/>
        <w:jc w:val="both"/>
      </w:pPr>
      <w:r>
        <w:rPr>
          <w:rFonts w:ascii="Arial" w:cs="Arial" w:eastAsia="Arial" w:hAnsi="Arial"/>
          <w:color w:val="1A1A2E"/>
          <w:sz w:val="22"/>
          <w:szCs w:val="22"/>
        </w:rPr>
        <w:t xml:space="preserve">5.2.2  You must not collect or send funds for illegal purposes.</w:t>
      </w:r>
    </w:p>
    <w:p>
      <w:pPr>
        <w:pStyle w:val="Heading2"/>
        <w:spacing w:after="100" w:before="280"/>
      </w:pPr>
      <w:r>
        <w:rPr>
          <w:rFonts w:ascii="Arial" w:cs="Arial" w:eastAsia="Arial" w:hAnsi="Arial"/>
          <w:b/>
          <w:bCs/>
          <w:color w:val="1A1A2E"/>
          <w:sz w:val="24"/>
          <w:szCs w:val="24"/>
        </w:rPr>
        <w:t xml:space="preserve">5.3  Adult and explicit content restrictions</w:t>
      </w:r>
    </w:p>
    <w:p>
      <w:pPr>
        <w:spacing w:after="120" w:before="80"/>
        <w:jc w:val="both"/>
      </w:pPr>
      <w:r>
        <w:rPr>
          <w:rFonts w:ascii="Arial" w:cs="Arial" w:eastAsia="Arial" w:hAnsi="Arial"/>
          <w:color w:val="1A1A2E"/>
          <w:sz w:val="22"/>
          <w:szCs w:val="22"/>
        </w:rPr>
        <w:t xml:space="preserve">5.3.1  The Platform operates in accordance with payment processor requirements and applicable law.</w:t>
      </w:r>
    </w:p>
    <w:p>
      <w:pPr>
        <w:spacing w:after="120" w:before="80"/>
        <w:jc w:val="both"/>
      </w:pPr>
      <w:r>
        <w:rPr>
          <w:rFonts w:ascii="Arial" w:cs="Arial" w:eastAsia="Arial" w:hAnsi="Arial"/>
          <w:color w:val="1A1A2E"/>
          <w:sz w:val="22"/>
          <w:szCs w:val="22"/>
        </w:rPr>
        <w:t xml:space="preserve">5.3.2  Accordingly, you must not upload, publish, or monetise:</w:t>
      </w:r>
    </w:p>
    <w:p>
      <w:pPr>
        <w:tabs>
          <w:tab w:val="left" w:pos="360"/>
        </w:tabs>
        <w:spacing w:after="60" w:before="40"/>
        <w:ind w:left="720" w:hanging="360"/>
        <w:jc w:val="both"/>
      </w:pPr>
      <w:r>
        <w:rPr>
          <w:rFonts w:ascii="Arial" w:cs="Arial" w:eastAsia="Arial" w:hAnsi="Arial"/>
          <w:color w:val="1A1A2E"/>
          <w:sz w:val="22"/>
          <w:szCs w:val="22"/>
        </w:rPr>
        <w:t xml:space="preserve">(i)	</w:t>
      </w:r>
      <w:r>
        <w:rPr>
          <w:rFonts w:ascii="Arial" w:cs="Arial" w:eastAsia="Arial" w:hAnsi="Arial"/>
          <w:color w:val="1A1A2E"/>
          <w:sz w:val="22"/>
          <w:szCs w:val="22"/>
        </w:rPr>
        <w:t xml:space="preserve">nudity or explicit sexual content;</w:t>
      </w:r>
    </w:p>
    <w:p>
      <w:pPr>
        <w:tabs>
          <w:tab w:val="left" w:pos="360"/>
        </w:tabs>
        <w:spacing w:after="60" w:before="40"/>
        <w:ind w:left="720" w:hanging="360"/>
        <w:jc w:val="both"/>
      </w:pPr>
      <w:r>
        <w:rPr>
          <w:rFonts w:ascii="Arial" w:cs="Arial" w:eastAsia="Arial" w:hAnsi="Arial"/>
          <w:color w:val="1A1A2E"/>
          <w:sz w:val="22"/>
          <w:szCs w:val="22"/>
        </w:rPr>
        <w:t xml:space="preserve">(ii)	</w:t>
      </w:r>
      <w:r>
        <w:rPr>
          <w:rFonts w:ascii="Arial" w:cs="Arial" w:eastAsia="Arial" w:hAnsi="Arial"/>
          <w:color w:val="1A1A2E"/>
          <w:sz w:val="22"/>
          <w:szCs w:val="22"/>
        </w:rPr>
        <w:t xml:space="preserve">pornographic material;</w:t>
      </w:r>
    </w:p>
    <w:p>
      <w:pPr>
        <w:tabs>
          <w:tab w:val="left" w:pos="360"/>
        </w:tabs>
        <w:spacing w:after="60" w:before="40"/>
        <w:ind w:left="720" w:hanging="360"/>
        <w:jc w:val="both"/>
      </w:pPr>
      <w:r>
        <w:rPr>
          <w:rFonts w:ascii="Arial" w:cs="Arial" w:eastAsia="Arial" w:hAnsi="Arial"/>
          <w:color w:val="1A1A2E"/>
          <w:sz w:val="22"/>
          <w:szCs w:val="22"/>
        </w:rPr>
        <w:t xml:space="preserve">(iii)	</w:t>
      </w:r>
      <w:r>
        <w:rPr>
          <w:rFonts w:ascii="Arial" w:cs="Arial" w:eastAsia="Arial" w:hAnsi="Arial"/>
          <w:color w:val="1A1A2E"/>
          <w:sz w:val="22"/>
          <w:szCs w:val="22"/>
        </w:rPr>
        <w:t xml:space="preserve">content promoting sexual services or solicitation;</w:t>
      </w:r>
    </w:p>
    <w:p>
      <w:pPr>
        <w:tabs>
          <w:tab w:val="left" w:pos="360"/>
        </w:tabs>
        <w:spacing w:after="60" w:before="40"/>
        <w:ind w:left="720" w:hanging="360"/>
        <w:jc w:val="both"/>
      </w:pPr>
      <w:r>
        <w:rPr>
          <w:rFonts w:ascii="Arial" w:cs="Arial" w:eastAsia="Arial" w:hAnsi="Arial"/>
          <w:color w:val="1A1A2E"/>
          <w:sz w:val="22"/>
          <w:szCs w:val="22"/>
        </w:rPr>
        <w:t xml:space="preserve">(iv)	</w:t>
      </w:r>
      <w:r>
        <w:rPr>
          <w:rFonts w:ascii="Arial" w:cs="Arial" w:eastAsia="Arial" w:hAnsi="Arial"/>
          <w:color w:val="1A1A2E"/>
          <w:sz w:val="22"/>
          <w:szCs w:val="22"/>
        </w:rPr>
        <w:t xml:space="preserve">non-consensual or exploitative content.</w:t>
      </w:r>
    </w:p>
    <w:p>
      <w:pPr>
        <w:spacing w:after="120" w:before="80"/>
        <w:jc w:val="both"/>
      </w:pPr>
      <w:r>
        <w:rPr>
          <w:rFonts w:ascii="Arial" w:cs="Arial" w:eastAsia="Arial" w:hAnsi="Arial"/>
          <w:color w:val="1A1A2E"/>
          <w:sz w:val="22"/>
          <w:szCs w:val="22"/>
        </w:rPr>
        <w:t xml:space="preserve">5.3.3  Content that is suggestive but not explicit may be permitted at our discretion, provided it complies with all applicable rules.</w:t>
      </w:r>
    </w:p>
    <w:p>
      <w:pPr>
        <w:pStyle w:val="Heading2"/>
        <w:spacing w:after="100" w:before="280"/>
      </w:pPr>
      <w:r>
        <w:rPr>
          <w:rFonts w:ascii="Arial" w:cs="Arial" w:eastAsia="Arial" w:hAnsi="Arial"/>
          <w:b/>
          <w:bCs/>
          <w:color w:val="1A1A2E"/>
          <w:sz w:val="24"/>
          <w:szCs w:val="24"/>
        </w:rPr>
        <w:t xml:space="preserve">5.4  Abuse, harassment and harmful conduct</w:t>
      </w:r>
    </w:p>
    <w:p>
      <w:pPr>
        <w:spacing w:after="120" w:before="80"/>
        <w:jc w:val="both"/>
      </w:pPr>
      <w:r>
        <w:rPr>
          <w:rFonts w:ascii="Arial" w:cs="Arial" w:eastAsia="Arial" w:hAnsi="Arial"/>
          <w:color w:val="1A1A2E"/>
          <w:sz w:val="22"/>
          <w:szCs w:val="22"/>
        </w:rPr>
        <w:t xml:space="preserve">5.4.1  You must not:</w:t>
      </w:r>
    </w:p>
    <w:p>
      <w:pPr>
        <w:tabs>
          <w:tab w:val="left" w:pos="360"/>
        </w:tabs>
        <w:spacing w:after="60" w:before="40"/>
        <w:ind w:left="720" w:hanging="360"/>
        <w:jc w:val="both"/>
      </w:pPr>
      <w:r>
        <w:rPr>
          <w:rFonts w:ascii="Arial" w:cs="Arial" w:eastAsia="Arial" w:hAnsi="Arial"/>
          <w:color w:val="1A1A2E"/>
          <w:sz w:val="22"/>
          <w:szCs w:val="22"/>
        </w:rPr>
        <w:t xml:space="preserve">(i)	</w:t>
      </w:r>
      <w:r>
        <w:rPr>
          <w:rFonts w:ascii="Arial" w:cs="Arial" w:eastAsia="Arial" w:hAnsi="Arial"/>
          <w:color w:val="1A1A2E"/>
          <w:sz w:val="22"/>
          <w:szCs w:val="22"/>
        </w:rPr>
        <w:t xml:space="preserve">harass, threaten, or abuse other users;</w:t>
      </w:r>
    </w:p>
    <w:p>
      <w:pPr>
        <w:tabs>
          <w:tab w:val="left" w:pos="360"/>
        </w:tabs>
        <w:spacing w:after="60" w:before="40"/>
        <w:ind w:left="720" w:hanging="360"/>
        <w:jc w:val="both"/>
      </w:pPr>
      <w:r>
        <w:rPr>
          <w:rFonts w:ascii="Arial" w:cs="Arial" w:eastAsia="Arial" w:hAnsi="Arial"/>
          <w:color w:val="1A1A2E"/>
          <w:sz w:val="22"/>
          <w:szCs w:val="22"/>
        </w:rPr>
        <w:t xml:space="preserve">(ii)	</w:t>
      </w:r>
      <w:r>
        <w:rPr>
          <w:rFonts w:ascii="Arial" w:cs="Arial" w:eastAsia="Arial" w:hAnsi="Arial"/>
          <w:color w:val="1A1A2E"/>
          <w:sz w:val="22"/>
          <w:szCs w:val="22"/>
        </w:rPr>
        <w:t xml:space="preserve">engage in stalking or intimidation;</w:t>
      </w:r>
    </w:p>
    <w:p>
      <w:pPr>
        <w:tabs>
          <w:tab w:val="left" w:pos="360"/>
        </w:tabs>
        <w:spacing w:after="60" w:before="40"/>
        <w:ind w:left="720" w:hanging="360"/>
        <w:jc w:val="both"/>
      </w:pPr>
      <w:r>
        <w:rPr>
          <w:rFonts w:ascii="Arial" w:cs="Arial" w:eastAsia="Arial" w:hAnsi="Arial"/>
          <w:color w:val="1A1A2E"/>
          <w:sz w:val="22"/>
          <w:szCs w:val="22"/>
        </w:rPr>
        <w:t xml:space="preserve">(iii)	</w:t>
      </w:r>
      <w:r>
        <w:rPr>
          <w:rFonts w:ascii="Arial" w:cs="Arial" w:eastAsia="Arial" w:hAnsi="Arial"/>
          <w:color w:val="1A1A2E"/>
          <w:sz w:val="22"/>
          <w:szCs w:val="22"/>
        </w:rPr>
        <w:t xml:space="preserve">promote hate speech or discrimination.</w:t>
      </w:r>
    </w:p>
    <w:p>
      <w:pPr>
        <w:pStyle w:val="Heading2"/>
        <w:spacing w:after="100" w:before="280"/>
      </w:pPr>
      <w:r>
        <w:rPr>
          <w:rFonts w:ascii="Arial" w:cs="Arial" w:eastAsia="Arial" w:hAnsi="Arial"/>
          <w:b/>
          <w:bCs/>
          <w:color w:val="1A1A2E"/>
          <w:sz w:val="24"/>
          <w:szCs w:val="24"/>
        </w:rPr>
        <w:t xml:space="preserve">5.5  Platform abuse and circumvention</w:t>
      </w:r>
    </w:p>
    <w:p>
      <w:pPr>
        <w:spacing w:after="120" w:before="80"/>
        <w:jc w:val="both"/>
      </w:pPr>
      <w:r>
        <w:rPr>
          <w:rFonts w:ascii="Arial" w:cs="Arial" w:eastAsia="Arial" w:hAnsi="Arial"/>
          <w:color w:val="1A1A2E"/>
          <w:sz w:val="22"/>
          <w:szCs w:val="22"/>
        </w:rPr>
        <w:t xml:space="preserve">5.5.1  You must not:</w:t>
      </w:r>
    </w:p>
    <w:p>
      <w:pPr>
        <w:tabs>
          <w:tab w:val="left" w:pos="360"/>
        </w:tabs>
        <w:spacing w:after="60" w:before="40"/>
        <w:ind w:left="720" w:hanging="360"/>
        <w:jc w:val="both"/>
      </w:pPr>
      <w:r>
        <w:rPr>
          <w:rFonts w:ascii="Arial" w:cs="Arial" w:eastAsia="Arial" w:hAnsi="Arial"/>
          <w:color w:val="1A1A2E"/>
          <w:sz w:val="22"/>
          <w:szCs w:val="22"/>
        </w:rPr>
        <w:t xml:space="preserve">(i)	</w:t>
      </w:r>
      <w:r>
        <w:rPr>
          <w:rFonts w:ascii="Arial" w:cs="Arial" w:eastAsia="Arial" w:hAnsi="Arial"/>
          <w:color w:val="1A1A2E"/>
          <w:sz w:val="22"/>
          <w:szCs w:val="22"/>
        </w:rPr>
        <w:t xml:space="preserve">attempt to bypass Platform payment systems;</w:t>
      </w:r>
    </w:p>
    <w:p>
      <w:pPr>
        <w:tabs>
          <w:tab w:val="left" w:pos="360"/>
        </w:tabs>
        <w:spacing w:after="60" w:before="40"/>
        <w:ind w:left="720" w:hanging="360"/>
        <w:jc w:val="both"/>
      </w:pPr>
      <w:r>
        <w:rPr>
          <w:rFonts w:ascii="Arial" w:cs="Arial" w:eastAsia="Arial" w:hAnsi="Arial"/>
          <w:color w:val="1A1A2E"/>
          <w:sz w:val="22"/>
          <w:szCs w:val="22"/>
        </w:rPr>
        <w:t xml:space="preserve">(ii)	</w:t>
      </w:r>
      <w:r>
        <w:rPr>
          <w:rFonts w:ascii="Arial" w:cs="Arial" w:eastAsia="Arial" w:hAnsi="Arial"/>
          <w:color w:val="1A1A2E"/>
          <w:sz w:val="22"/>
          <w:szCs w:val="22"/>
        </w:rPr>
        <w:t xml:space="preserve">direct users to external payment methods to avoid fees or controls;</w:t>
      </w:r>
    </w:p>
    <w:p>
      <w:pPr>
        <w:tabs>
          <w:tab w:val="left" w:pos="360"/>
        </w:tabs>
        <w:spacing w:after="60" w:before="40"/>
        <w:ind w:left="720" w:hanging="360"/>
        <w:jc w:val="both"/>
      </w:pPr>
      <w:r>
        <w:rPr>
          <w:rFonts w:ascii="Arial" w:cs="Arial" w:eastAsia="Arial" w:hAnsi="Arial"/>
          <w:color w:val="1A1A2E"/>
          <w:sz w:val="22"/>
          <w:szCs w:val="22"/>
        </w:rPr>
        <w:t xml:space="preserve">(iii)	</w:t>
      </w:r>
      <w:r>
        <w:rPr>
          <w:rFonts w:ascii="Arial" w:cs="Arial" w:eastAsia="Arial" w:hAnsi="Arial"/>
          <w:color w:val="1A1A2E"/>
          <w:sz w:val="22"/>
          <w:szCs w:val="22"/>
        </w:rPr>
        <w:t xml:space="preserve">create multiple accounts to evade restrictions.</w:t>
      </w:r>
    </w:p>
    <w:p>
      <w:pPr>
        <w:spacing w:after="120" w:before="80"/>
        <w:jc w:val="both"/>
      </w:pPr>
      <w:r>
        <w:rPr>
          <w:rFonts w:ascii="Arial" w:cs="Arial" w:eastAsia="Arial" w:hAnsi="Arial"/>
          <w:color w:val="1A1A2E"/>
          <w:sz w:val="22"/>
          <w:szCs w:val="22"/>
        </w:rPr>
        <w:t xml:space="preserve">5.5.2  Any attempt to circumvent Platform systems may result in:</w:t>
      </w:r>
    </w:p>
    <w:p>
      <w:pPr>
        <w:tabs>
          <w:tab w:val="left" w:pos="360"/>
        </w:tabs>
        <w:spacing w:after="60" w:before="40"/>
        <w:ind w:left="720" w:hanging="360"/>
        <w:jc w:val="both"/>
      </w:pPr>
      <w:r>
        <w:rPr>
          <w:rFonts w:ascii="Arial" w:cs="Arial" w:eastAsia="Arial" w:hAnsi="Arial"/>
          <w:color w:val="1A1A2E"/>
          <w:sz w:val="22"/>
          <w:szCs w:val="22"/>
        </w:rPr>
        <w:t xml:space="preserve">(i)	</w:t>
      </w:r>
      <w:r>
        <w:rPr>
          <w:rFonts w:ascii="Arial" w:cs="Arial" w:eastAsia="Arial" w:hAnsi="Arial"/>
          <w:color w:val="1A1A2E"/>
          <w:sz w:val="22"/>
          <w:szCs w:val="22"/>
        </w:rPr>
        <w:t xml:space="preserve">immediate suspension;</w:t>
      </w:r>
    </w:p>
    <w:p>
      <w:pPr>
        <w:tabs>
          <w:tab w:val="left" w:pos="360"/>
        </w:tabs>
        <w:spacing w:after="60" w:before="40"/>
        <w:ind w:left="720" w:hanging="360"/>
        <w:jc w:val="both"/>
      </w:pPr>
      <w:r>
        <w:rPr>
          <w:rFonts w:ascii="Arial" w:cs="Arial" w:eastAsia="Arial" w:hAnsi="Arial"/>
          <w:color w:val="1A1A2E"/>
          <w:sz w:val="22"/>
          <w:szCs w:val="22"/>
        </w:rPr>
        <w:t xml:space="preserve">(ii)	</w:t>
      </w:r>
      <w:r>
        <w:rPr>
          <w:rFonts w:ascii="Arial" w:cs="Arial" w:eastAsia="Arial" w:hAnsi="Arial"/>
          <w:color w:val="1A1A2E"/>
          <w:sz w:val="22"/>
          <w:szCs w:val="22"/>
        </w:rPr>
        <w:t xml:space="preserve">permanent account termination;</w:t>
      </w:r>
    </w:p>
    <w:p>
      <w:pPr>
        <w:tabs>
          <w:tab w:val="left" w:pos="360"/>
        </w:tabs>
        <w:spacing w:after="60" w:before="40"/>
        <w:ind w:left="720" w:hanging="360"/>
        <w:jc w:val="both"/>
      </w:pPr>
      <w:r>
        <w:rPr>
          <w:rFonts w:ascii="Arial" w:cs="Arial" w:eastAsia="Arial" w:hAnsi="Arial"/>
          <w:color w:val="1A1A2E"/>
          <w:sz w:val="22"/>
          <w:szCs w:val="22"/>
        </w:rPr>
        <w:t xml:space="preserve">(iii)	</w:t>
      </w:r>
      <w:r>
        <w:rPr>
          <w:rFonts w:ascii="Arial" w:cs="Arial" w:eastAsia="Arial" w:hAnsi="Arial"/>
          <w:color w:val="1A1A2E"/>
          <w:sz w:val="22"/>
          <w:szCs w:val="22"/>
        </w:rPr>
        <w:t xml:space="preserve">withholding of funds.</w:t>
      </w:r>
    </w:p>
    <w:p>
      <w:pPr>
        <w:pStyle w:val="Heading2"/>
        <w:spacing w:after="100" w:before="280"/>
      </w:pPr>
      <w:r>
        <w:rPr>
          <w:rFonts w:ascii="Arial" w:cs="Arial" w:eastAsia="Arial" w:hAnsi="Arial"/>
          <w:b/>
          <w:bCs/>
          <w:color w:val="1A1A2E"/>
          <w:sz w:val="24"/>
          <w:szCs w:val="24"/>
        </w:rPr>
        <w:t xml:space="preserve">5.6  Criminal and regulated goods</w:t>
      </w:r>
    </w:p>
    <w:p>
      <w:pPr>
        <w:spacing w:after="120" w:before="80"/>
        <w:jc w:val="both"/>
      </w:pPr>
      <w:r>
        <w:rPr>
          <w:rFonts w:ascii="Arial" w:cs="Arial" w:eastAsia="Arial" w:hAnsi="Arial"/>
          <w:color w:val="1A1A2E"/>
          <w:sz w:val="22"/>
          <w:szCs w:val="22"/>
        </w:rPr>
        <w:t xml:space="preserve">5.6.1  You must not use the Platform to:</w:t>
      </w:r>
    </w:p>
    <w:p>
      <w:pPr>
        <w:tabs>
          <w:tab w:val="left" w:pos="360"/>
        </w:tabs>
        <w:spacing w:after="60" w:before="40"/>
        <w:ind w:left="720" w:hanging="360"/>
        <w:jc w:val="both"/>
      </w:pPr>
      <w:r>
        <w:rPr>
          <w:rFonts w:ascii="Arial" w:cs="Arial" w:eastAsia="Arial" w:hAnsi="Arial"/>
          <w:color w:val="1A1A2E"/>
          <w:sz w:val="22"/>
          <w:szCs w:val="22"/>
        </w:rPr>
        <w:t xml:space="preserve">(i)	</w:t>
      </w:r>
      <w:r>
        <w:rPr>
          <w:rFonts w:ascii="Arial" w:cs="Arial" w:eastAsia="Arial" w:hAnsi="Arial"/>
          <w:color w:val="1A1A2E"/>
          <w:sz w:val="22"/>
          <w:szCs w:val="22"/>
        </w:rPr>
        <w:t xml:space="preserve">promote or sell illegal goods;</w:t>
      </w:r>
    </w:p>
    <w:p>
      <w:pPr>
        <w:tabs>
          <w:tab w:val="left" w:pos="360"/>
        </w:tabs>
        <w:spacing w:after="60" w:before="40"/>
        <w:ind w:left="720" w:hanging="360"/>
        <w:jc w:val="both"/>
      </w:pPr>
      <w:r>
        <w:rPr>
          <w:rFonts w:ascii="Arial" w:cs="Arial" w:eastAsia="Arial" w:hAnsi="Arial"/>
          <w:color w:val="1A1A2E"/>
          <w:sz w:val="22"/>
          <w:szCs w:val="22"/>
        </w:rPr>
        <w:t xml:space="preserve">(ii)	</w:t>
      </w:r>
      <w:r>
        <w:rPr>
          <w:rFonts w:ascii="Arial" w:cs="Arial" w:eastAsia="Arial" w:hAnsi="Arial"/>
          <w:color w:val="1A1A2E"/>
          <w:sz w:val="22"/>
          <w:szCs w:val="22"/>
        </w:rPr>
        <w:t xml:space="preserve">provide instructions for criminal activity;</w:t>
      </w:r>
    </w:p>
    <w:p>
      <w:pPr>
        <w:tabs>
          <w:tab w:val="left" w:pos="360"/>
        </w:tabs>
        <w:spacing w:after="60" w:before="40"/>
        <w:ind w:left="720" w:hanging="360"/>
        <w:jc w:val="both"/>
      </w:pPr>
      <w:r>
        <w:rPr>
          <w:rFonts w:ascii="Arial" w:cs="Arial" w:eastAsia="Arial" w:hAnsi="Arial"/>
          <w:color w:val="1A1A2E"/>
          <w:sz w:val="22"/>
          <w:szCs w:val="22"/>
        </w:rPr>
        <w:t xml:space="preserve">(iii)	</w:t>
      </w:r>
      <w:r>
        <w:rPr>
          <w:rFonts w:ascii="Arial" w:cs="Arial" w:eastAsia="Arial" w:hAnsi="Arial"/>
          <w:color w:val="1A1A2E"/>
          <w:sz w:val="22"/>
          <w:szCs w:val="22"/>
        </w:rPr>
        <w:t xml:space="preserve">trade in regulated or prohibited items.</w:t>
      </w:r>
    </w:p>
    <w:p>
      <w:pPr>
        <w:pStyle w:val="Heading2"/>
        <w:spacing w:after="100" w:before="280"/>
      </w:pPr>
      <w:r>
        <w:rPr>
          <w:rFonts w:ascii="Arial" w:cs="Arial" w:eastAsia="Arial" w:hAnsi="Arial"/>
          <w:b/>
          <w:bCs/>
          <w:color w:val="1A1A2E"/>
          <w:sz w:val="24"/>
          <w:szCs w:val="24"/>
        </w:rPr>
        <w:t xml:space="preserve">5.7  Nature of transactions</w:t>
      </w:r>
    </w:p>
    <w:p>
      <w:pPr>
        <w:spacing w:after="120" w:before="80"/>
        <w:jc w:val="both"/>
      </w:pPr>
      <w:r>
        <w:rPr>
          <w:rFonts w:ascii="Arial" w:cs="Arial" w:eastAsia="Arial" w:hAnsi="Arial"/>
          <w:color w:val="1A1A2E"/>
          <w:sz w:val="22"/>
          <w:szCs w:val="22"/>
        </w:rPr>
        <w:t xml:space="preserve">5.7.1  You acknowledge that:</w:t>
      </w:r>
    </w:p>
    <w:p>
      <w:pPr>
        <w:tabs>
          <w:tab w:val="left" w:pos="360"/>
        </w:tabs>
        <w:spacing w:after="60" w:before="40"/>
        <w:ind w:left="720" w:hanging="360"/>
        <w:jc w:val="both"/>
      </w:pPr>
      <w:r>
        <w:rPr>
          <w:rFonts w:ascii="Arial" w:cs="Arial" w:eastAsia="Arial" w:hAnsi="Arial"/>
          <w:color w:val="1A1A2E"/>
          <w:sz w:val="22"/>
          <w:szCs w:val="22"/>
        </w:rPr>
        <w:t xml:space="preserve">(i)	</w:t>
      </w:r>
      <w:r>
        <w:rPr>
          <w:rFonts w:ascii="Arial" w:cs="Arial" w:eastAsia="Arial" w:hAnsi="Arial"/>
          <w:color w:val="1A1A2E"/>
          <w:sz w:val="22"/>
          <w:szCs w:val="22"/>
        </w:rPr>
        <w:t xml:space="preserve">most transactions relate to digital goods or interactions;</w:t>
      </w:r>
    </w:p>
    <w:p>
      <w:pPr>
        <w:tabs>
          <w:tab w:val="left" w:pos="360"/>
        </w:tabs>
        <w:spacing w:after="60" w:before="40"/>
        <w:ind w:left="720" w:hanging="360"/>
        <w:jc w:val="both"/>
      </w:pPr>
      <w:r>
        <w:rPr>
          <w:rFonts w:ascii="Arial" w:cs="Arial" w:eastAsia="Arial" w:hAnsi="Arial"/>
          <w:color w:val="1A1A2E"/>
          <w:sz w:val="22"/>
          <w:szCs w:val="22"/>
        </w:rPr>
        <w:t xml:space="preserve">(ii)	</w:t>
      </w:r>
      <w:r>
        <w:rPr>
          <w:rFonts w:ascii="Arial" w:cs="Arial" w:eastAsia="Arial" w:hAnsi="Arial"/>
          <w:color w:val="1A1A2E"/>
          <w:sz w:val="22"/>
          <w:szCs w:val="22"/>
        </w:rPr>
        <w:t xml:space="preserve">payments are voluntary and discretionary.</w:t>
      </w:r>
    </w:p>
    <w:p>
      <w:pPr>
        <w:spacing w:after="120" w:before="80"/>
        <w:jc w:val="both"/>
      </w:pPr>
      <w:r>
        <w:rPr>
          <w:rFonts w:ascii="Arial" w:cs="Arial" w:eastAsia="Arial" w:hAnsi="Arial"/>
          <w:color w:val="1A1A2E"/>
          <w:sz w:val="22"/>
          <w:szCs w:val="22"/>
        </w:rPr>
        <w:t xml:space="preserve">5.7.2  You are responsible for understanding the nature of any transaction you enter into.</w:t>
      </w:r>
    </w:p>
    <w:p>
      <w:pPr>
        <w:pStyle w:val="Heading2"/>
        <w:spacing w:after="100" w:before="280"/>
      </w:pPr>
      <w:r>
        <w:rPr>
          <w:rFonts w:ascii="Arial" w:cs="Arial" w:eastAsia="Arial" w:hAnsi="Arial"/>
          <w:b/>
          <w:bCs/>
          <w:color w:val="1A1A2E"/>
          <w:sz w:val="24"/>
          <w:szCs w:val="24"/>
        </w:rPr>
        <w:t xml:space="preserve">5.8  Enforcement</w:t>
      </w:r>
    </w:p>
    <w:p>
      <w:pPr>
        <w:spacing w:after="120" w:before="80"/>
        <w:jc w:val="both"/>
      </w:pPr>
      <w:r>
        <w:rPr>
          <w:rFonts w:ascii="Arial" w:cs="Arial" w:eastAsia="Arial" w:hAnsi="Arial"/>
          <w:color w:val="1A1A2E"/>
          <w:sz w:val="22"/>
          <w:szCs w:val="22"/>
        </w:rPr>
        <w:t xml:space="preserve">5.8.1  We reserve the right to:</w:t>
      </w:r>
    </w:p>
    <w:p>
      <w:pPr>
        <w:tabs>
          <w:tab w:val="left" w:pos="360"/>
        </w:tabs>
        <w:spacing w:after="60" w:before="40"/>
        <w:ind w:left="720" w:hanging="360"/>
        <w:jc w:val="both"/>
      </w:pPr>
      <w:r>
        <w:rPr>
          <w:rFonts w:ascii="Arial" w:cs="Arial" w:eastAsia="Arial" w:hAnsi="Arial"/>
          <w:color w:val="1A1A2E"/>
          <w:sz w:val="22"/>
          <w:szCs w:val="22"/>
        </w:rPr>
        <w:t xml:space="preserve">(i)	</w:t>
      </w:r>
      <w:r>
        <w:rPr>
          <w:rFonts w:ascii="Arial" w:cs="Arial" w:eastAsia="Arial" w:hAnsi="Arial"/>
          <w:color w:val="1A1A2E"/>
          <w:sz w:val="22"/>
          <w:szCs w:val="22"/>
        </w:rPr>
        <w:t xml:space="preserve">investigate suspected breaches;</w:t>
      </w:r>
    </w:p>
    <w:p>
      <w:pPr>
        <w:tabs>
          <w:tab w:val="left" w:pos="360"/>
        </w:tabs>
        <w:spacing w:after="60" w:before="40"/>
        <w:ind w:left="720" w:hanging="360"/>
        <w:jc w:val="both"/>
      </w:pPr>
      <w:r>
        <w:rPr>
          <w:rFonts w:ascii="Arial" w:cs="Arial" w:eastAsia="Arial" w:hAnsi="Arial"/>
          <w:color w:val="1A1A2E"/>
          <w:sz w:val="22"/>
          <w:szCs w:val="22"/>
        </w:rPr>
        <w:t xml:space="preserve">(ii)	</w:t>
      </w:r>
      <w:r>
        <w:rPr>
          <w:rFonts w:ascii="Arial" w:cs="Arial" w:eastAsia="Arial" w:hAnsi="Arial"/>
          <w:color w:val="1A1A2E"/>
          <w:sz w:val="22"/>
          <w:szCs w:val="22"/>
        </w:rPr>
        <w:t xml:space="preserve">remove content;</w:t>
      </w:r>
    </w:p>
    <w:p>
      <w:pPr>
        <w:tabs>
          <w:tab w:val="left" w:pos="360"/>
        </w:tabs>
        <w:spacing w:after="60" w:before="40"/>
        <w:ind w:left="720" w:hanging="360"/>
        <w:jc w:val="both"/>
      </w:pPr>
      <w:r>
        <w:rPr>
          <w:rFonts w:ascii="Arial" w:cs="Arial" w:eastAsia="Arial" w:hAnsi="Arial"/>
          <w:color w:val="1A1A2E"/>
          <w:sz w:val="22"/>
          <w:szCs w:val="22"/>
        </w:rPr>
        <w:t xml:space="preserve">(iii)	</w:t>
      </w:r>
      <w:r>
        <w:rPr>
          <w:rFonts w:ascii="Arial" w:cs="Arial" w:eastAsia="Arial" w:hAnsi="Arial"/>
          <w:color w:val="1A1A2E"/>
          <w:sz w:val="22"/>
          <w:szCs w:val="22"/>
        </w:rPr>
        <w:t xml:space="preserve">restrict accounts;</w:t>
      </w:r>
    </w:p>
    <w:p>
      <w:pPr>
        <w:tabs>
          <w:tab w:val="left" w:pos="360"/>
        </w:tabs>
        <w:spacing w:after="60" w:before="40"/>
        <w:ind w:left="720" w:hanging="360"/>
        <w:jc w:val="both"/>
      </w:pPr>
      <w:r>
        <w:rPr>
          <w:rFonts w:ascii="Arial" w:cs="Arial" w:eastAsia="Arial" w:hAnsi="Arial"/>
          <w:color w:val="1A1A2E"/>
          <w:sz w:val="22"/>
          <w:szCs w:val="22"/>
        </w:rPr>
        <w:t xml:space="preserve">(iv)	</w:t>
      </w:r>
      <w:r>
        <w:rPr>
          <w:rFonts w:ascii="Arial" w:cs="Arial" w:eastAsia="Arial" w:hAnsi="Arial"/>
          <w:color w:val="1A1A2E"/>
          <w:sz w:val="22"/>
          <w:szCs w:val="22"/>
        </w:rPr>
        <w:t xml:space="preserve">report activity to authorities where required.</w:t>
      </w:r>
    </w:p>
    <w:p>
      <w:pPr>
        <w:spacing w:after="80" w:before="0"/>
      </w:pPr>
    </w:p>
    <w:p>
      <w:pPr>
        <w:pStyle w:val="Heading1"/>
        <w:spacing w:after="160" w:before="560"/>
      </w:pPr>
      <w:r>
        <w:rPr>
          <w:rFonts w:ascii="Arial" w:cs="Arial" w:eastAsia="Arial" w:hAnsi="Arial"/>
          <w:b/>
          <w:bCs/>
          <w:color w:val="2C3E6B"/>
          <w:sz w:val="28"/>
          <w:szCs w:val="28"/>
        </w:rPr>
        <w:t xml:space="preserve">6.  Purchases, Payments and Earnings</w:t>
      </w:r>
    </w:p>
    <w:p>
      <w:pPr>
        <w:pStyle w:val="Heading2"/>
        <w:spacing w:after="100" w:before="280"/>
      </w:pPr>
      <w:r>
        <w:rPr>
          <w:rFonts w:ascii="Arial" w:cs="Arial" w:eastAsia="Arial" w:hAnsi="Arial"/>
          <w:b/>
          <w:bCs/>
          <w:color w:val="1A1A2E"/>
          <w:sz w:val="24"/>
          <w:szCs w:val="24"/>
        </w:rPr>
        <w:t xml:space="preserve">6.1  Payment processing and platform role</w:t>
      </w:r>
    </w:p>
    <w:p>
      <w:pPr>
        <w:spacing w:after="120" w:before="80"/>
        <w:jc w:val="both"/>
      </w:pPr>
      <w:r>
        <w:rPr>
          <w:rFonts w:ascii="Arial" w:cs="Arial" w:eastAsia="Arial" w:hAnsi="Arial"/>
          <w:color w:val="1A1A2E"/>
          <w:sz w:val="22"/>
          <w:szCs w:val="22"/>
        </w:rPr>
        <w:t xml:space="preserve">6.1.1  By using the Site, you acknowledge and agree that Spenny Piggy utilises one or more third-party payment processors, including but not limited to Stripe, to process all Transactions conducted through the Platform.</w:t>
      </w:r>
    </w:p>
    <w:p>
      <w:pPr>
        <w:spacing w:after="120" w:before="80"/>
        <w:jc w:val="both"/>
      </w:pPr>
      <w:r>
        <w:rPr>
          <w:rFonts w:ascii="Arial" w:cs="Arial" w:eastAsia="Arial" w:hAnsi="Arial"/>
          <w:color w:val="1A1A2E"/>
          <w:sz w:val="22"/>
          <w:szCs w:val="22"/>
        </w:rPr>
        <w:t xml:space="preserve">6.1.2  You acknowledge that all payments are processed by such third-party payment processors and that such processors are responsible for:</w:t>
      </w:r>
    </w:p>
    <w:p>
      <w:pPr>
        <w:tabs>
          <w:tab w:val="left" w:pos="360"/>
        </w:tabs>
        <w:spacing w:after="60" w:before="40"/>
        <w:ind w:left="720" w:hanging="360"/>
        <w:jc w:val="both"/>
      </w:pPr>
      <w:r>
        <w:rPr>
          <w:rFonts w:ascii="Arial" w:cs="Arial" w:eastAsia="Arial" w:hAnsi="Arial"/>
          <w:color w:val="1A1A2E"/>
          <w:sz w:val="22"/>
          <w:szCs w:val="22"/>
        </w:rPr>
        <w:t xml:space="preserve">(i)	</w:t>
      </w:r>
      <w:r>
        <w:rPr>
          <w:rFonts w:ascii="Arial" w:cs="Arial" w:eastAsia="Arial" w:hAnsi="Arial"/>
          <w:color w:val="1A1A2E"/>
          <w:sz w:val="22"/>
          <w:szCs w:val="22"/>
        </w:rPr>
        <w:t xml:space="preserve">authorising Transactions;</w:t>
      </w:r>
    </w:p>
    <w:p>
      <w:pPr>
        <w:tabs>
          <w:tab w:val="left" w:pos="360"/>
        </w:tabs>
        <w:spacing w:after="60" w:before="40"/>
        <w:ind w:left="720" w:hanging="360"/>
        <w:jc w:val="both"/>
      </w:pPr>
      <w:r>
        <w:rPr>
          <w:rFonts w:ascii="Arial" w:cs="Arial" w:eastAsia="Arial" w:hAnsi="Arial"/>
          <w:color w:val="1A1A2E"/>
          <w:sz w:val="22"/>
          <w:szCs w:val="22"/>
        </w:rPr>
        <w:t xml:space="preserve">(ii)	</w:t>
      </w:r>
      <w:r>
        <w:rPr>
          <w:rFonts w:ascii="Arial" w:cs="Arial" w:eastAsia="Arial" w:hAnsi="Arial"/>
          <w:color w:val="1A1A2E"/>
          <w:sz w:val="22"/>
          <w:szCs w:val="22"/>
        </w:rPr>
        <w:t xml:space="preserve">processing payments;</w:t>
      </w:r>
    </w:p>
    <w:p>
      <w:pPr>
        <w:tabs>
          <w:tab w:val="left" w:pos="360"/>
        </w:tabs>
        <w:spacing w:after="60" w:before="40"/>
        <w:ind w:left="720" w:hanging="360"/>
        <w:jc w:val="both"/>
      </w:pPr>
      <w:r>
        <w:rPr>
          <w:rFonts w:ascii="Arial" w:cs="Arial" w:eastAsia="Arial" w:hAnsi="Arial"/>
          <w:color w:val="1A1A2E"/>
          <w:sz w:val="22"/>
          <w:szCs w:val="22"/>
        </w:rPr>
        <w:t xml:space="preserve">(iii)	</w:t>
      </w:r>
      <w:r>
        <w:rPr>
          <w:rFonts w:ascii="Arial" w:cs="Arial" w:eastAsia="Arial" w:hAnsi="Arial"/>
          <w:color w:val="1A1A2E"/>
          <w:sz w:val="22"/>
          <w:szCs w:val="22"/>
        </w:rPr>
        <w:t xml:space="preserve">holding and settling funds;</w:t>
      </w:r>
    </w:p>
    <w:p>
      <w:pPr>
        <w:tabs>
          <w:tab w:val="left" w:pos="360"/>
        </w:tabs>
        <w:spacing w:after="60" w:before="40"/>
        <w:ind w:left="720" w:hanging="360"/>
        <w:jc w:val="both"/>
      </w:pPr>
      <w:r>
        <w:rPr>
          <w:rFonts w:ascii="Arial" w:cs="Arial" w:eastAsia="Arial" w:hAnsi="Arial"/>
          <w:color w:val="1A1A2E"/>
          <w:sz w:val="22"/>
          <w:szCs w:val="22"/>
        </w:rPr>
        <w:t xml:space="preserve">(iv)	</w:t>
      </w:r>
      <w:r>
        <w:rPr>
          <w:rFonts w:ascii="Arial" w:cs="Arial" w:eastAsia="Arial" w:hAnsi="Arial"/>
          <w:color w:val="1A1A2E"/>
          <w:sz w:val="22"/>
          <w:szCs w:val="22"/>
        </w:rPr>
        <w:t xml:space="preserve">disbursing funds to Creators.</w:t>
      </w:r>
    </w:p>
    <w:p>
      <w:pPr>
        <w:spacing w:after="120" w:before="80"/>
        <w:jc w:val="both"/>
      </w:pPr>
      <w:r>
        <w:rPr>
          <w:rFonts w:ascii="Arial" w:cs="Arial" w:eastAsia="Arial" w:hAnsi="Arial"/>
          <w:color w:val="1A1A2E"/>
          <w:sz w:val="22"/>
          <w:szCs w:val="22"/>
        </w:rPr>
        <w:t xml:space="preserve">6.1.3  Spenny Piggy does not itself:</w:t>
      </w:r>
    </w:p>
    <w:p>
      <w:pPr>
        <w:tabs>
          <w:tab w:val="left" w:pos="360"/>
        </w:tabs>
        <w:spacing w:after="60" w:before="40"/>
        <w:ind w:left="720" w:hanging="360"/>
        <w:jc w:val="both"/>
      </w:pPr>
      <w:r>
        <w:rPr>
          <w:rFonts w:ascii="Arial" w:cs="Arial" w:eastAsia="Arial" w:hAnsi="Arial"/>
          <w:color w:val="1A1A2E"/>
          <w:sz w:val="22"/>
          <w:szCs w:val="22"/>
        </w:rPr>
        <w:t xml:space="preserve">(i)	</w:t>
      </w:r>
      <w:r>
        <w:rPr>
          <w:rFonts w:ascii="Arial" w:cs="Arial" w:eastAsia="Arial" w:hAnsi="Arial"/>
          <w:color w:val="1A1A2E"/>
          <w:sz w:val="22"/>
          <w:szCs w:val="22"/>
        </w:rPr>
        <w:t xml:space="preserve">process payments;</w:t>
      </w:r>
    </w:p>
    <w:p>
      <w:pPr>
        <w:tabs>
          <w:tab w:val="left" w:pos="360"/>
        </w:tabs>
        <w:spacing w:after="60" w:before="40"/>
        <w:ind w:left="720" w:hanging="360"/>
        <w:jc w:val="both"/>
      </w:pPr>
      <w:r>
        <w:rPr>
          <w:rFonts w:ascii="Arial" w:cs="Arial" w:eastAsia="Arial" w:hAnsi="Arial"/>
          <w:color w:val="1A1A2E"/>
          <w:sz w:val="22"/>
          <w:szCs w:val="22"/>
        </w:rPr>
        <w:t xml:space="preserve">(ii)	</w:t>
      </w:r>
      <w:r>
        <w:rPr>
          <w:rFonts w:ascii="Arial" w:cs="Arial" w:eastAsia="Arial" w:hAnsi="Arial"/>
          <w:color w:val="1A1A2E"/>
          <w:sz w:val="22"/>
          <w:szCs w:val="22"/>
        </w:rPr>
        <w:t xml:space="preserve">hold funds as a bank or escrow provider;</w:t>
      </w:r>
    </w:p>
    <w:p>
      <w:pPr>
        <w:tabs>
          <w:tab w:val="left" w:pos="360"/>
        </w:tabs>
        <w:spacing w:after="60" w:before="40"/>
        <w:ind w:left="720" w:hanging="360"/>
        <w:jc w:val="both"/>
      </w:pPr>
      <w:r>
        <w:rPr>
          <w:rFonts w:ascii="Arial" w:cs="Arial" w:eastAsia="Arial" w:hAnsi="Arial"/>
          <w:color w:val="1A1A2E"/>
          <w:sz w:val="22"/>
          <w:szCs w:val="22"/>
        </w:rPr>
        <w:t xml:space="preserve">(iii)	</w:t>
      </w:r>
      <w:r>
        <w:rPr>
          <w:rFonts w:ascii="Arial" w:cs="Arial" w:eastAsia="Arial" w:hAnsi="Arial"/>
          <w:color w:val="1A1A2E"/>
          <w:sz w:val="22"/>
          <w:szCs w:val="22"/>
        </w:rPr>
        <w:t xml:space="preserve">operate as a payment service provider.</w:t>
      </w:r>
    </w:p>
    <w:p>
      <w:pPr>
        <w:spacing w:after="120" w:before="80"/>
        <w:jc w:val="both"/>
      </w:pPr>
      <w:r>
        <w:rPr>
          <w:rFonts w:ascii="Arial" w:cs="Arial" w:eastAsia="Arial" w:hAnsi="Arial"/>
          <w:color w:val="1A1A2E"/>
          <w:sz w:val="22"/>
          <w:szCs w:val="22"/>
        </w:rPr>
        <w:t xml:space="preserve">6.1.4  You further acknowledge that, in relation to creator-led Transactions, the Creator acts as the Merchant of Record unless otherwise expressly stated for a specific feature or flow.</w:t>
      </w:r>
    </w:p>
    <w:p>
      <w:pPr>
        <w:spacing w:after="120" w:before="80"/>
        <w:jc w:val="both"/>
      </w:pPr>
      <w:r>
        <w:rPr>
          <w:rFonts w:ascii="Arial" w:cs="Arial" w:eastAsia="Arial" w:hAnsi="Arial"/>
          <w:color w:val="1A1A2E"/>
          <w:sz w:val="22"/>
          <w:szCs w:val="22"/>
        </w:rPr>
        <w:t xml:space="preserve">6.1.5  Accordingly, all Transactions are legally between the Supporter and the Creator, and Spenny Piggy’s role is limited to facilitating the technical infrastructure, payment routing, risk management, moderation, and payout administration.</w:t>
      </w:r>
    </w:p>
    <w:p>
      <w:pPr>
        <w:pStyle w:val="Heading2"/>
        <w:spacing w:after="100" w:before="280"/>
      </w:pPr>
      <w:r>
        <w:rPr>
          <w:rFonts w:ascii="Arial" w:cs="Arial" w:eastAsia="Arial" w:hAnsi="Arial"/>
          <w:b/>
          <w:bCs/>
          <w:color w:val="1A1A2E"/>
          <w:sz w:val="24"/>
          <w:szCs w:val="24"/>
        </w:rPr>
        <w:t xml:space="preserve">6.2  Use of third-party payment providers</w:t>
      </w:r>
    </w:p>
    <w:p>
      <w:pPr>
        <w:spacing w:after="120" w:before="80"/>
        <w:jc w:val="both"/>
      </w:pPr>
      <w:r>
        <w:rPr>
          <w:rFonts w:ascii="Arial" w:cs="Arial" w:eastAsia="Arial" w:hAnsi="Arial"/>
          <w:color w:val="1A1A2E"/>
          <w:sz w:val="22"/>
          <w:szCs w:val="22"/>
        </w:rPr>
        <w:t xml:space="preserve">6.2.1  We may work with various third-party payment processors, gateways, payout providers, and financial service providers.</w:t>
      </w:r>
    </w:p>
    <w:p>
      <w:pPr>
        <w:spacing w:after="120" w:before="80"/>
        <w:jc w:val="both"/>
      </w:pPr>
      <w:r>
        <w:rPr>
          <w:rFonts w:ascii="Arial" w:cs="Arial" w:eastAsia="Arial" w:hAnsi="Arial"/>
          <w:color w:val="1A1A2E"/>
          <w:sz w:val="22"/>
          <w:szCs w:val="22"/>
        </w:rPr>
        <w:t xml:space="preserve">6.2.2  We reserve the right, at our sole discretion, to:</w:t>
      </w:r>
    </w:p>
    <w:p>
      <w:pPr>
        <w:tabs>
          <w:tab w:val="left" w:pos="360"/>
        </w:tabs>
        <w:spacing w:after="60" w:before="40"/>
        <w:ind w:left="720" w:hanging="360"/>
        <w:jc w:val="both"/>
      </w:pPr>
      <w:r>
        <w:rPr>
          <w:rFonts w:ascii="Arial" w:cs="Arial" w:eastAsia="Arial" w:hAnsi="Arial"/>
          <w:color w:val="1A1A2E"/>
          <w:sz w:val="22"/>
          <w:szCs w:val="22"/>
        </w:rPr>
        <w:t xml:space="preserve">(i)	</w:t>
      </w:r>
      <w:r>
        <w:rPr>
          <w:rFonts w:ascii="Arial" w:cs="Arial" w:eastAsia="Arial" w:hAnsi="Arial"/>
          <w:color w:val="1A1A2E"/>
          <w:sz w:val="22"/>
          <w:szCs w:val="22"/>
        </w:rPr>
        <w:t xml:space="preserve">change payment processors;</w:t>
      </w:r>
    </w:p>
    <w:p>
      <w:pPr>
        <w:tabs>
          <w:tab w:val="left" w:pos="360"/>
        </w:tabs>
        <w:spacing w:after="60" w:before="40"/>
        <w:ind w:left="720" w:hanging="360"/>
        <w:jc w:val="both"/>
      </w:pPr>
      <w:r>
        <w:rPr>
          <w:rFonts w:ascii="Arial" w:cs="Arial" w:eastAsia="Arial" w:hAnsi="Arial"/>
          <w:color w:val="1A1A2E"/>
          <w:sz w:val="22"/>
          <w:szCs w:val="22"/>
        </w:rPr>
        <w:t xml:space="preserve">(ii)	</w:t>
      </w:r>
      <w:r>
        <w:rPr>
          <w:rFonts w:ascii="Arial" w:cs="Arial" w:eastAsia="Arial" w:hAnsi="Arial"/>
          <w:color w:val="1A1A2E"/>
          <w:sz w:val="22"/>
          <w:szCs w:val="22"/>
        </w:rPr>
        <w:t xml:space="preserve">add or remove payment methods;</w:t>
      </w:r>
    </w:p>
    <w:p>
      <w:pPr>
        <w:tabs>
          <w:tab w:val="left" w:pos="360"/>
        </w:tabs>
        <w:spacing w:after="60" w:before="40"/>
        <w:ind w:left="720" w:hanging="360"/>
        <w:jc w:val="both"/>
      </w:pPr>
      <w:r>
        <w:rPr>
          <w:rFonts w:ascii="Arial" w:cs="Arial" w:eastAsia="Arial" w:hAnsi="Arial"/>
          <w:color w:val="1A1A2E"/>
          <w:sz w:val="22"/>
          <w:szCs w:val="22"/>
        </w:rPr>
        <w:t xml:space="preserve">(iii)	</w:t>
      </w:r>
      <w:r>
        <w:rPr>
          <w:rFonts w:ascii="Arial" w:cs="Arial" w:eastAsia="Arial" w:hAnsi="Arial"/>
          <w:color w:val="1A1A2E"/>
          <w:sz w:val="22"/>
          <w:szCs w:val="22"/>
        </w:rPr>
        <w:t xml:space="preserve">modify payment flows.</w:t>
      </w:r>
    </w:p>
    <w:p>
      <w:pPr>
        <w:spacing w:after="120" w:before="80"/>
        <w:jc w:val="both"/>
      </w:pPr>
      <w:r>
        <w:rPr>
          <w:rFonts w:ascii="Arial" w:cs="Arial" w:eastAsia="Arial" w:hAnsi="Arial"/>
          <w:color w:val="1A1A2E"/>
          <w:sz w:val="22"/>
          <w:szCs w:val="22"/>
        </w:rPr>
        <w:t xml:space="preserve">6.2.3  Such third parties may have additional terms and conditions, and you agree to comply with all such terms.</w:t>
      </w:r>
    </w:p>
    <w:p>
      <w:pPr>
        <w:spacing w:after="120" w:before="80"/>
        <w:jc w:val="both"/>
      </w:pPr>
      <w:r>
        <w:rPr>
          <w:rFonts w:ascii="Arial" w:cs="Arial" w:eastAsia="Arial" w:hAnsi="Arial"/>
          <w:color w:val="1A1A2E"/>
          <w:sz w:val="22"/>
          <w:szCs w:val="22"/>
        </w:rPr>
        <w:t xml:space="preserve">6.2.4  We expressly disclaim liability for any failure by you to comply with such third-party terms.</w:t>
      </w:r>
    </w:p>
    <w:p>
      <w:pPr>
        <w:pStyle w:val="Heading2"/>
        <w:spacing w:after="100" w:before="280"/>
      </w:pPr>
      <w:r>
        <w:rPr>
          <w:rFonts w:ascii="Arial" w:cs="Arial" w:eastAsia="Arial" w:hAnsi="Arial"/>
          <w:b/>
          <w:bCs/>
          <w:color w:val="1A1A2E"/>
          <w:sz w:val="24"/>
          <w:szCs w:val="24"/>
        </w:rPr>
        <w:t xml:space="preserve">6.3  Platform control and discretion</w:t>
      </w:r>
    </w:p>
    <w:p>
      <w:pPr>
        <w:spacing w:after="120" w:before="80"/>
        <w:jc w:val="both"/>
      </w:pPr>
      <w:r>
        <w:rPr>
          <w:rFonts w:ascii="Arial" w:cs="Arial" w:eastAsia="Arial" w:hAnsi="Arial"/>
          <w:color w:val="1A1A2E"/>
          <w:sz w:val="22"/>
          <w:szCs w:val="22"/>
        </w:rPr>
        <w:t xml:space="preserve">6.3.1  Notwithstanding any provision in any document forming part of the Platform Legal Framework, Spenny Piggy retains sole and absolute discretion to:</w:t>
      </w:r>
    </w:p>
    <w:p>
      <w:pPr>
        <w:pStyle w:val="ListParagraph"/>
        <w:numPr>
          <w:ilvl w:val="0"/>
          <w:numId w:val="2"/>
        </w:numPr>
        <w:spacing w:after="60" w:before="40"/>
        <w:jc w:val="both"/>
      </w:pPr>
      <w:r>
        <w:rPr>
          <w:rFonts w:ascii="Arial" w:cs="Arial" w:eastAsia="Arial" w:hAnsi="Arial"/>
          <w:color w:val="1A1A2E"/>
          <w:sz w:val="22"/>
          <w:szCs w:val="22"/>
        </w:rPr>
        <w:t xml:space="preserve">suspend or terminate accounts;</w:t>
      </w:r>
    </w:p>
    <w:p>
      <w:pPr>
        <w:pStyle w:val="ListParagraph"/>
        <w:numPr>
          <w:ilvl w:val="0"/>
          <w:numId w:val="2"/>
        </w:numPr>
        <w:spacing w:after="60" w:before="40"/>
        <w:jc w:val="both"/>
      </w:pPr>
      <w:r>
        <w:rPr>
          <w:rFonts w:ascii="Arial" w:cs="Arial" w:eastAsia="Arial" w:hAnsi="Arial"/>
          <w:color w:val="1A1A2E"/>
          <w:sz w:val="22"/>
          <w:szCs w:val="22"/>
        </w:rPr>
        <w:t xml:space="preserve">delay, restrict, or refuse payouts;</w:t>
      </w:r>
    </w:p>
    <w:p>
      <w:pPr>
        <w:pStyle w:val="ListParagraph"/>
        <w:numPr>
          <w:ilvl w:val="0"/>
          <w:numId w:val="2"/>
        </w:numPr>
        <w:spacing w:after="60" w:before="40"/>
        <w:jc w:val="both"/>
      </w:pPr>
      <w:r>
        <w:rPr>
          <w:rFonts w:ascii="Arial" w:cs="Arial" w:eastAsia="Arial" w:hAnsi="Arial"/>
          <w:color w:val="1A1A2E"/>
          <w:sz w:val="22"/>
          <w:szCs w:val="22"/>
        </w:rPr>
        <w:t xml:space="preserve">apply reserves or withhold funds;</w:t>
      </w:r>
    </w:p>
    <w:p>
      <w:pPr>
        <w:pStyle w:val="ListParagraph"/>
        <w:numPr>
          <w:ilvl w:val="0"/>
          <w:numId w:val="2"/>
        </w:numPr>
        <w:spacing w:after="60" w:before="40"/>
        <w:jc w:val="both"/>
      </w:pPr>
      <w:r>
        <w:rPr>
          <w:rFonts w:ascii="Arial" w:cs="Arial" w:eastAsia="Arial" w:hAnsi="Arial"/>
          <w:color w:val="1A1A2E"/>
          <w:sz w:val="22"/>
          <w:szCs w:val="22"/>
        </w:rPr>
        <w:t xml:space="preserve">remove or restrict content;</w:t>
      </w:r>
    </w:p>
    <w:p>
      <w:pPr>
        <w:pStyle w:val="ListParagraph"/>
        <w:numPr>
          <w:ilvl w:val="0"/>
          <w:numId w:val="2"/>
        </w:numPr>
        <w:spacing w:after="60" w:before="40"/>
        <w:jc w:val="both"/>
      </w:pPr>
      <w:r>
        <w:rPr>
          <w:rFonts w:ascii="Arial" w:cs="Arial" w:eastAsia="Arial" w:hAnsi="Arial"/>
          <w:color w:val="1A1A2E"/>
          <w:sz w:val="22"/>
          <w:szCs w:val="22"/>
        </w:rPr>
        <w:t xml:space="preserve">reverse or cancel Transactions;</w:t>
      </w:r>
    </w:p>
    <w:p>
      <w:pPr>
        <w:pStyle w:val="ListParagraph"/>
        <w:numPr>
          <w:ilvl w:val="0"/>
          <w:numId w:val="2"/>
        </w:numPr>
        <w:spacing w:after="60" w:before="40"/>
        <w:jc w:val="both"/>
      </w:pPr>
      <w:r>
        <w:rPr>
          <w:rFonts w:ascii="Arial" w:cs="Arial" w:eastAsia="Arial" w:hAnsi="Arial"/>
          <w:color w:val="1A1A2E"/>
          <w:sz w:val="22"/>
          <w:szCs w:val="22"/>
        </w:rPr>
        <w:t xml:space="preserve">require additional verification or compliance checks.</w:t>
      </w:r>
    </w:p>
    <w:p>
      <w:pPr>
        <w:spacing w:after="120" w:before="80"/>
        <w:jc w:val="both"/>
      </w:pPr>
      <w:r>
        <w:rPr>
          <w:rFonts w:ascii="Arial" w:cs="Arial" w:eastAsia="Arial" w:hAnsi="Arial"/>
          <w:color w:val="1A1A2E"/>
          <w:sz w:val="22"/>
          <w:szCs w:val="22"/>
        </w:rPr>
        <w:t xml:space="preserve">6.3.2  Such actions may be taken at any time and without prior notice where reasonably necessary to:</w:t>
      </w:r>
    </w:p>
    <w:p>
      <w:pPr>
        <w:pStyle w:val="ListParagraph"/>
        <w:numPr>
          <w:ilvl w:val="0"/>
          <w:numId w:val="2"/>
        </w:numPr>
        <w:spacing w:after="60" w:before="40"/>
        <w:jc w:val="both"/>
      </w:pPr>
      <w:r>
        <w:rPr>
          <w:rFonts w:ascii="Arial" w:cs="Arial" w:eastAsia="Arial" w:hAnsi="Arial"/>
          <w:color w:val="1A1A2E"/>
          <w:sz w:val="22"/>
          <w:szCs w:val="22"/>
        </w:rPr>
        <w:t xml:space="preserve">comply with legal or regulatory obligations;</w:t>
      </w:r>
    </w:p>
    <w:p>
      <w:pPr>
        <w:pStyle w:val="ListParagraph"/>
        <w:numPr>
          <w:ilvl w:val="0"/>
          <w:numId w:val="2"/>
        </w:numPr>
        <w:spacing w:after="60" w:before="40"/>
        <w:jc w:val="both"/>
      </w:pPr>
      <w:r>
        <w:rPr>
          <w:rFonts w:ascii="Arial" w:cs="Arial" w:eastAsia="Arial" w:hAnsi="Arial"/>
          <w:color w:val="1A1A2E"/>
          <w:sz w:val="22"/>
          <w:szCs w:val="22"/>
        </w:rPr>
        <w:t xml:space="preserve">comply with payment processor requirements (including Stripe);</w:t>
      </w:r>
    </w:p>
    <w:p>
      <w:pPr>
        <w:pStyle w:val="ListParagraph"/>
        <w:numPr>
          <w:ilvl w:val="0"/>
          <w:numId w:val="2"/>
        </w:numPr>
        <w:spacing w:after="60" w:before="40"/>
        <w:jc w:val="both"/>
      </w:pPr>
      <w:r>
        <w:rPr>
          <w:rFonts w:ascii="Arial" w:cs="Arial" w:eastAsia="Arial" w:hAnsi="Arial"/>
          <w:color w:val="1A1A2E"/>
          <w:sz w:val="22"/>
          <w:szCs w:val="22"/>
        </w:rPr>
        <w:t xml:space="preserve">manage fraud, disputes, or financial risk;</w:t>
      </w:r>
    </w:p>
    <w:p>
      <w:pPr>
        <w:pStyle w:val="ListParagraph"/>
        <w:numPr>
          <w:ilvl w:val="0"/>
          <w:numId w:val="2"/>
        </w:numPr>
        <w:spacing w:after="60" w:before="40"/>
        <w:jc w:val="both"/>
      </w:pPr>
      <w:r>
        <w:rPr>
          <w:rFonts w:ascii="Arial" w:cs="Arial" w:eastAsia="Arial" w:hAnsi="Arial"/>
          <w:color w:val="1A1A2E"/>
          <w:sz w:val="22"/>
          <w:szCs w:val="22"/>
        </w:rPr>
        <w:t xml:space="preserve">protect the Platform, its users, or its commercial viability.</w:t>
      </w:r>
    </w:p>
    <w:p>
      <w:pPr>
        <w:pStyle w:val="Heading2"/>
        <w:spacing w:after="100" w:before="280"/>
      </w:pPr>
      <w:r>
        <w:rPr>
          <w:rFonts w:ascii="Arial" w:cs="Arial" w:eastAsia="Arial" w:hAnsi="Arial"/>
          <w:b/>
          <w:bCs/>
          <w:color w:val="1A1A2E"/>
          <w:sz w:val="24"/>
          <w:szCs w:val="24"/>
        </w:rPr>
        <w:t xml:space="preserve">6.4  Platform risk control authority</w:t>
      </w:r>
    </w:p>
    <w:p>
      <w:pPr>
        <w:spacing w:after="120" w:before="80"/>
        <w:jc w:val="both"/>
      </w:pPr>
      <w:r>
        <w:rPr>
          <w:rFonts w:ascii="Arial" w:cs="Arial" w:eastAsia="Arial" w:hAnsi="Arial"/>
          <w:color w:val="1A1A2E"/>
          <w:sz w:val="22"/>
          <w:szCs w:val="22"/>
        </w:rPr>
        <w:t xml:space="preserve">6.4.1  You acknowledge and agree that Spenny Piggy operates a comprehensive risk management, fraud prevention, and compliance framework designed to protect the Platform, its users, payment processors, and third-party partners.</w:t>
      </w:r>
    </w:p>
    <w:p>
      <w:pPr>
        <w:spacing w:after="120" w:before="80"/>
        <w:jc w:val="both"/>
      </w:pPr>
      <w:r>
        <w:rPr>
          <w:rFonts w:ascii="Arial" w:cs="Arial" w:eastAsia="Arial" w:hAnsi="Arial"/>
          <w:color w:val="1A1A2E"/>
          <w:sz w:val="22"/>
          <w:szCs w:val="22"/>
        </w:rPr>
        <w:t xml:space="preserve">6.4.2  Accordingly, Spenny Piggy retains the right, at its sole and absolute discretion, to take any action it considers necessary or appropriate to:</w:t>
      </w:r>
    </w:p>
    <w:p>
      <w:pPr>
        <w:pStyle w:val="ListParagraph"/>
        <w:numPr>
          <w:ilvl w:val="0"/>
          <w:numId w:val="2"/>
        </w:numPr>
        <w:spacing w:after="60" w:before="40"/>
        <w:jc w:val="both"/>
      </w:pPr>
      <w:r>
        <w:rPr>
          <w:rFonts w:ascii="Arial" w:cs="Arial" w:eastAsia="Arial" w:hAnsi="Arial"/>
          <w:color w:val="1A1A2E"/>
          <w:sz w:val="22"/>
          <w:szCs w:val="22"/>
        </w:rPr>
        <w:t xml:space="preserve">prevent fraud, abuse, or financial loss;</w:t>
      </w:r>
    </w:p>
    <w:p>
      <w:pPr>
        <w:pStyle w:val="ListParagraph"/>
        <w:numPr>
          <w:ilvl w:val="0"/>
          <w:numId w:val="2"/>
        </w:numPr>
        <w:spacing w:after="60" w:before="40"/>
        <w:jc w:val="both"/>
      </w:pPr>
      <w:r>
        <w:rPr>
          <w:rFonts w:ascii="Arial" w:cs="Arial" w:eastAsia="Arial" w:hAnsi="Arial"/>
          <w:color w:val="1A1A2E"/>
          <w:sz w:val="22"/>
          <w:szCs w:val="22"/>
        </w:rPr>
        <w:t xml:space="preserve">comply with applicable laws, regulations, or contractual obligations;</w:t>
      </w:r>
    </w:p>
    <w:p>
      <w:pPr>
        <w:pStyle w:val="ListParagraph"/>
        <w:numPr>
          <w:ilvl w:val="0"/>
          <w:numId w:val="2"/>
        </w:numPr>
        <w:spacing w:after="60" w:before="40"/>
        <w:jc w:val="both"/>
      </w:pPr>
      <w:r>
        <w:rPr>
          <w:rFonts w:ascii="Arial" w:cs="Arial" w:eastAsia="Arial" w:hAnsi="Arial"/>
          <w:color w:val="1A1A2E"/>
          <w:sz w:val="22"/>
          <w:szCs w:val="22"/>
        </w:rPr>
        <w:t xml:space="preserve">comply with the requirements of payment processors (including but not limited to Stripe or any successor provider);</w:t>
      </w:r>
    </w:p>
    <w:p>
      <w:pPr>
        <w:pStyle w:val="ListParagraph"/>
        <w:numPr>
          <w:ilvl w:val="0"/>
          <w:numId w:val="2"/>
        </w:numPr>
        <w:spacing w:after="60" w:before="40"/>
        <w:jc w:val="both"/>
      </w:pPr>
      <w:r>
        <w:rPr>
          <w:rFonts w:ascii="Arial" w:cs="Arial" w:eastAsia="Arial" w:hAnsi="Arial"/>
          <w:color w:val="1A1A2E"/>
          <w:sz w:val="22"/>
          <w:szCs w:val="22"/>
        </w:rPr>
        <w:t xml:space="preserve">maintain the integrity, stability, and commercial viability of the Platform.</w:t>
      </w:r>
    </w:p>
    <w:p>
      <w:pPr>
        <w:spacing w:after="120" w:before="80"/>
        <w:jc w:val="both"/>
      </w:pPr>
      <w:r>
        <w:rPr>
          <w:rFonts w:ascii="Arial" w:cs="Arial" w:eastAsia="Arial" w:hAnsi="Arial"/>
          <w:color w:val="1A1A2E"/>
          <w:sz w:val="22"/>
          <w:szCs w:val="22"/>
        </w:rPr>
        <w:t xml:space="preserve">6.4.3  Such actions may be taken at any time, with or without prior notice, and may apply at the level of individual Transactions, individual accounts, groups of linked accounts, or the Platform as a whole.</w:t>
      </w:r>
    </w:p>
    <w:p>
      <w:pPr>
        <w:pStyle w:val="Heading2"/>
        <w:spacing w:after="100" w:before="280"/>
      </w:pPr>
      <w:r>
        <w:rPr>
          <w:rFonts w:ascii="Arial" w:cs="Arial" w:eastAsia="Arial" w:hAnsi="Arial"/>
          <w:b/>
          <w:bCs/>
          <w:color w:val="1A1A2E"/>
          <w:sz w:val="24"/>
          <w:szCs w:val="24"/>
        </w:rPr>
        <w:t xml:space="preserve">6.5  Conditional nature of payments and payouts</w:t>
      </w:r>
    </w:p>
    <w:p>
      <w:pPr>
        <w:spacing w:after="120" w:before="80"/>
        <w:jc w:val="both"/>
      </w:pPr>
      <w:r>
        <w:rPr>
          <w:rFonts w:ascii="Arial" w:cs="Arial" w:eastAsia="Arial" w:hAnsi="Arial"/>
          <w:color w:val="1A1A2E"/>
          <w:sz w:val="22"/>
          <w:szCs w:val="22"/>
        </w:rPr>
        <w:t xml:space="preserve">6.5.1  You acknowledge that all payments, earnings, balances, and payouts on the Platform are conditional.</w:t>
      </w:r>
    </w:p>
    <w:p>
      <w:pPr>
        <w:spacing w:after="120" w:before="80"/>
        <w:jc w:val="both"/>
      </w:pPr>
      <w:r>
        <w:rPr>
          <w:rFonts w:ascii="Arial" w:cs="Arial" w:eastAsia="Arial" w:hAnsi="Arial"/>
          <w:color w:val="1A1A2E"/>
          <w:sz w:val="22"/>
          <w:szCs w:val="22"/>
        </w:rPr>
        <w:t xml:space="preserve">6.5.2  No funds shall be considered earned, due, or payable until:</w:t>
      </w:r>
    </w:p>
    <w:p>
      <w:pPr>
        <w:pStyle w:val="ListParagraph"/>
        <w:numPr>
          <w:ilvl w:val="0"/>
          <w:numId w:val="2"/>
        </w:numPr>
        <w:spacing w:after="60" w:before="40"/>
        <w:jc w:val="both"/>
      </w:pPr>
      <w:r>
        <w:rPr>
          <w:rFonts w:ascii="Arial" w:cs="Arial" w:eastAsia="Arial" w:hAnsi="Arial"/>
          <w:color w:val="1A1A2E"/>
          <w:sz w:val="22"/>
          <w:szCs w:val="22"/>
        </w:rPr>
        <w:t xml:space="preserve">the relevant Transaction has been successfully authorised, processed, and settled by the applicable payment processor;</w:t>
      </w:r>
    </w:p>
    <w:p>
      <w:pPr>
        <w:pStyle w:val="ListParagraph"/>
        <w:numPr>
          <w:ilvl w:val="0"/>
          <w:numId w:val="2"/>
        </w:numPr>
        <w:spacing w:after="60" w:before="40"/>
        <w:jc w:val="both"/>
      </w:pPr>
      <w:r>
        <w:rPr>
          <w:rFonts w:ascii="Arial" w:cs="Arial" w:eastAsia="Arial" w:hAnsi="Arial"/>
          <w:color w:val="1A1A2E"/>
          <w:sz w:val="22"/>
          <w:szCs w:val="22"/>
        </w:rPr>
        <w:t xml:space="preserve">any applicable fraud checks, compliance reviews, or verification processes have been completed;</w:t>
      </w:r>
    </w:p>
    <w:p>
      <w:pPr>
        <w:pStyle w:val="ListParagraph"/>
        <w:numPr>
          <w:ilvl w:val="0"/>
          <w:numId w:val="2"/>
        </w:numPr>
        <w:spacing w:after="60" w:before="40"/>
        <w:jc w:val="both"/>
      </w:pPr>
      <w:r>
        <w:rPr>
          <w:rFonts w:ascii="Arial" w:cs="Arial" w:eastAsia="Arial" w:hAnsi="Arial"/>
          <w:color w:val="1A1A2E"/>
          <w:sz w:val="22"/>
          <w:szCs w:val="22"/>
        </w:rPr>
        <w:t xml:space="preserve">Spenny Piggy has approved the release of funds in accordance with its internal policies and controls.</w:t>
      </w:r>
    </w:p>
    <w:p>
      <w:pPr>
        <w:spacing w:after="120" w:before="80"/>
        <w:jc w:val="both"/>
      </w:pPr>
      <w:r>
        <w:rPr>
          <w:rFonts w:ascii="Arial" w:cs="Arial" w:eastAsia="Arial" w:hAnsi="Arial"/>
          <w:color w:val="1A1A2E"/>
          <w:sz w:val="22"/>
          <w:szCs w:val="22"/>
        </w:rPr>
        <w:t xml:space="preserve">6.5.3  Spenny Piggy may delay, suspend, restrict, or refuse any payout at its sole and absolute discretion, including where such action results in financial impact to the user.</w:t>
      </w:r>
    </w:p>
    <w:p>
      <w:pPr>
        <w:pStyle w:val="Heading2"/>
        <w:spacing w:after="100" w:before="280"/>
      </w:pPr>
      <w:r>
        <w:rPr>
          <w:rFonts w:ascii="Arial" w:cs="Arial" w:eastAsia="Arial" w:hAnsi="Arial"/>
          <w:b/>
          <w:bCs/>
          <w:color w:val="1A1A2E"/>
          <w:sz w:val="24"/>
          <w:szCs w:val="24"/>
        </w:rPr>
        <w:t xml:space="preserve">6.6  Reserves, withholding and adjustment</w:t>
      </w:r>
    </w:p>
    <w:p>
      <w:pPr>
        <w:spacing w:after="120" w:before="80"/>
        <w:jc w:val="both"/>
      </w:pPr>
      <w:r>
        <w:rPr>
          <w:rFonts w:ascii="Arial" w:cs="Arial" w:eastAsia="Arial" w:hAnsi="Arial"/>
          <w:color w:val="1A1A2E"/>
          <w:sz w:val="22"/>
          <w:szCs w:val="22"/>
        </w:rPr>
        <w:t xml:space="preserve">6.6.1  Spenny Piggy may apply reserves, including rolling reserves, fixed reserves, or full balance holds, to any account or Transaction.</w:t>
      </w:r>
    </w:p>
    <w:p>
      <w:pPr>
        <w:spacing w:after="120" w:before="80"/>
        <w:jc w:val="both"/>
      </w:pPr>
      <w:r>
        <w:rPr>
          <w:rFonts w:ascii="Arial" w:cs="Arial" w:eastAsia="Arial" w:hAnsi="Arial"/>
          <w:color w:val="1A1A2E"/>
          <w:sz w:val="22"/>
          <w:szCs w:val="22"/>
        </w:rPr>
        <w:t xml:space="preserve">6.6.2  Such reserves may:</w:t>
      </w:r>
    </w:p>
    <w:p>
      <w:pPr>
        <w:pStyle w:val="ListParagraph"/>
        <w:numPr>
          <w:ilvl w:val="0"/>
          <w:numId w:val="2"/>
        </w:numPr>
        <w:spacing w:after="60" w:before="40"/>
        <w:jc w:val="both"/>
      </w:pPr>
      <w:r>
        <w:rPr>
          <w:rFonts w:ascii="Arial" w:cs="Arial" w:eastAsia="Arial" w:hAnsi="Arial"/>
          <w:color w:val="1A1A2E"/>
          <w:sz w:val="22"/>
          <w:szCs w:val="22"/>
        </w:rPr>
        <w:t xml:space="preserve">be applied, increased, reduced, extended, or removed at any time;</w:t>
      </w:r>
    </w:p>
    <w:p>
      <w:pPr>
        <w:pStyle w:val="ListParagraph"/>
        <w:numPr>
          <w:ilvl w:val="0"/>
          <w:numId w:val="2"/>
        </w:numPr>
        <w:spacing w:after="60" w:before="40"/>
        <w:jc w:val="both"/>
      </w:pPr>
      <w:r>
        <w:rPr>
          <w:rFonts w:ascii="Arial" w:cs="Arial" w:eastAsia="Arial" w:hAnsi="Arial"/>
          <w:color w:val="1A1A2E"/>
          <w:sz w:val="22"/>
          <w:szCs w:val="22"/>
        </w:rPr>
        <w:t xml:space="preserve">be applied before or after payouts have been scheduled or partially processed;</w:t>
      </w:r>
    </w:p>
    <w:p>
      <w:pPr>
        <w:pStyle w:val="ListParagraph"/>
        <w:numPr>
          <w:ilvl w:val="0"/>
          <w:numId w:val="2"/>
        </w:numPr>
        <w:spacing w:after="60" w:before="40"/>
        <w:jc w:val="both"/>
      </w:pPr>
      <w:r>
        <w:rPr>
          <w:rFonts w:ascii="Arial" w:cs="Arial" w:eastAsia="Arial" w:hAnsi="Arial"/>
          <w:color w:val="1A1A2E"/>
          <w:sz w:val="22"/>
          <w:szCs w:val="22"/>
        </w:rPr>
        <w:t xml:space="preserve">be applied across one or more accounts where risk is identified.</w:t>
      </w:r>
    </w:p>
    <w:p>
      <w:pPr>
        <w:spacing w:after="120" w:before="80"/>
        <w:jc w:val="both"/>
      </w:pPr>
      <w:r>
        <w:rPr>
          <w:rFonts w:ascii="Arial" w:cs="Arial" w:eastAsia="Arial" w:hAnsi="Arial"/>
          <w:color w:val="1A1A2E"/>
          <w:sz w:val="22"/>
          <w:szCs w:val="22"/>
        </w:rPr>
        <w:t xml:space="preserve">6.6.3  Funds subject to reserves may be held for such duration as Spenny Piggy considers necessary, including beyond any stated reserve period where risk persists.</w:t>
      </w:r>
    </w:p>
    <w:p>
      <w:pPr>
        <w:pStyle w:val="Heading2"/>
        <w:spacing w:after="100" w:before="280"/>
      </w:pPr>
      <w:r>
        <w:rPr>
          <w:rFonts w:ascii="Arial" w:cs="Arial" w:eastAsia="Arial" w:hAnsi="Arial"/>
          <w:b/>
          <w:bCs/>
          <w:color w:val="1A1A2E"/>
          <w:sz w:val="24"/>
          <w:szCs w:val="24"/>
        </w:rPr>
        <w:t xml:space="preserve">6.7  Clawback, set-off and recovery rights</w:t>
      </w:r>
    </w:p>
    <w:p>
      <w:pPr>
        <w:spacing w:after="120" w:before="80"/>
        <w:jc w:val="both"/>
      </w:pPr>
      <w:r>
        <w:rPr>
          <w:rFonts w:ascii="Arial" w:cs="Arial" w:eastAsia="Arial" w:hAnsi="Arial"/>
          <w:color w:val="1A1A2E"/>
          <w:sz w:val="22"/>
          <w:szCs w:val="22"/>
        </w:rPr>
        <w:t xml:space="preserve">6.7.1  You expressly authorise Spenny Piggy to recover any amounts owed to it, including but not limited to:</w:t>
      </w:r>
    </w:p>
    <w:p>
      <w:pPr>
        <w:pStyle w:val="ListParagraph"/>
        <w:numPr>
          <w:ilvl w:val="0"/>
          <w:numId w:val="2"/>
        </w:numPr>
        <w:spacing w:after="60" w:before="40"/>
        <w:jc w:val="both"/>
      </w:pPr>
      <w:r>
        <w:rPr>
          <w:rFonts w:ascii="Arial" w:cs="Arial" w:eastAsia="Arial" w:hAnsi="Arial"/>
          <w:color w:val="1A1A2E"/>
          <w:sz w:val="22"/>
          <w:szCs w:val="22"/>
        </w:rPr>
        <w:t xml:space="preserve">chargebacks;</w:t>
      </w:r>
    </w:p>
    <w:p>
      <w:pPr>
        <w:pStyle w:val="ListParagraph"/>
        <w:numPr>
          <w:ilvl w:val="0"/>
          <w:numId w:val="2"/>
        </w:numPr>
        <w:spacing w:after="60" w:before="40"/>
        <w:jc w:val="both"/>
      </w:pPr>
      <w:r>
        <w:rPr>
          <w:rFonts w:ascii="Arial" w:cs="Arial" w:eastAsia="Arial" w:hAnsi="Arial"/>
          <w:color w:val="1A1A2E"/>
          <w:sz w:val="22"/>
          <w:szCs w:val="22"/>
        </w:rPr>
        <w:t xml:space="preserve">refunds;</w:t>
      </w:r>
    </w:p>
    <w:p>
      <w:pPr>
        <w:pStyle w:val="ListParagraph"/>
        <w:numPr>
          <w:ilvl w:val="0"/>
          <w:numId w:val="2"/>
        </w:numPr>
        <w:spacing w:after="60" w:before="40"/>
        <w:jc w:val="both"/>
      </w:pPr>
      <w:r>
        <w:rPr>
          <w:rFonts w:ascii="Arial" w:cs="Arial" w:eastAsia="Arial" w:hAnsi="Arial"/>
          <w:color w:val="1A1A2E"/>
          <w:sz w:val="22"/>
          <w:szCs w:val="22"/>
        </w:rPr>
        <w:t xml:space="preserve">reversals;</w:t>
      </w:r>
    </w:p>
    <w:p>
      <w:pPr>
        <w:pStyle w:val="ListParagraph"/>
        <w:numPr>
          <w:ilvl w:val="0"/>
          <w:numId w:val="2"/>
        </w:numPr>
        <w:spacing w:after="60" w:before="40"/>
        <w:jc w:val="both"/>
      </w:pPr>
      <w:r>
        <w:rPr>
          <w:rFonts w:ascii="Arial" w:cs="Arial" w:eastAsia="Arial" w:hAnsi="Arial"/>
          <w:color w:val="1A1A2E"/>
          <w:sz w:val="22"/>
          <w:szCs w:val="22"/>
        </w:rPr>
        <w:t xml:space="preserve">payment processor fees or penalties;</w:t>
      </w:r>
    </w:p>
    <w:p>
      <w:pPr>
        <w:pStyle w:val="ListParagraph"/>
        <w:numPr>
          <w:ilvl w:val="0"/>
          <w:numId w:val="2"/>
        </w:numPr>
        <w:spacing w:after="60" w:before="40"/>
        <w:jc w:val="both"/>
      </w:pPr>
      <w:r>
        <w:rPr>
          <w:rFonts w:ascii="Arial" w:cs="Arial" w:eastAsia="Arial" w:hAnsi="Arial"/>
          <w:color w:val="1A1A2E"/>
          <w:sz w:val="22"/>
          <w:szCs w:val="22"/>
        </w:rPr>
        <w:t xml:space="preserve">operational losses;</w:t>
      </w:r>
    </w:p>
    <w:p>
      <w:pPr>
        <w:pStyle w:val="ListParagraph"/>
        <w:numPr>
          <w:ilvl w:val="0"/>
          <w:numId w:val="2"/>
        </w:numPr>
        <w:spacing w:after="60" w:before="40"/>
        <w:jc w:val="both"/>
      </w:pPr>
      <w:r>
        <w:rPr>
          <w:rFonts w:ascii="Arial" w:cs="Arial" w:eastAsia="Arial" w:hAnsi="Arial"/>
          <w:color w:val="1A1A2E"/>
          <w:sz w:val="22"/>
          <w:szCs w:val="22"/>
        </w:rPr>
        <w:t xml:space="preserve">compliance or regulatory costs.</w:t>
      </w:r>
    </w:p>
    <w:p>
      <w:pPr>
        <w:spacing w:after="120" w:before="80"/>
        <w:jc w:val="both"/>
      </w:pPr>
      <w:r>
        <w:rPr>
          <w:rFonts w:ascii="Arial" w:cs="Arial" w:eastAsia="Arial" w:hAnsi="Arial"/>
          <w:color w:val="1A1A2E"/>
          <w:sz w:val="22"/>
          <w:szCs w:val="22"/>
        </w:rPr>
        <w:t xml:space="preserve">6.7.2  Recovery may be effected by:</w:t>
      </w:r>
    </w:p>
    <w:p>
      <w:pPr>
        <w:pStyle w:val="ListParagraph"/>
        <w:numPr>
          <w:ilvl w:val="0"/>
          <w:numId w:val="2"/>
        </w:numPr>
        <w:spacing w:after="60" w:before="40"/>
        <w:jc w:val="both"/>
      </w:pPr>
      <w:r>
        <w:rPr>
          <w:rFonts w:ascii="Arial" w:cs="Arial" w:eastAsia="Arial" w:hAnsi="Arial"/>
          <w:color w:val="1A1A2E"/>
          <w:sz w:val="22"/>
          <w:szCs w:val="22"/>
        </w:rPr>
        <w:t xml:space="preserve">deduction from current earnings;</w:t>
      </w:r>
    </w:p>
    <w:p>
      <w:pPr>
        <w:pStyle w:val="ListParagraph"/>
        <w:numPr>
          <w:ilvl w:val="0"/>
          <w:numId w:val="2"/>
        </w:numPr>
        <w:spacing w:after="60" w:before="40"/>
        <w:jc w:val="both"/>
      </w:pPr>
      <w:r>
        <w:rPr>
          <w:rFonts w:ascii="Arial" w:cs="Arial" w:eastAsia="Arial" w:hAnsi="Arial"/>
          <w:color w:val="1A1A2E"/>
          <w:sz w:val="22"/>
          <w:szCs w:val="22"/>
        </w:rPr>
        <w:t xml:space="preserve">deduction from future payouts;</w:t>
      </w:r>
    </w:p>
    <w:p>
      <w:pPr>
        <w:pStyle w:val="ListParagraph"/>
        <w:numPr>
          <w:ilvl w:val="0"/>
          <w:numId w:val="2"/>
        </w:numPr>
        <w:spacing w:after="60" w:before="40"/>
        <w:jc w:val="both"/>
      </w:pPr>
      <w:r>
        <w:rPr>
          <w:rFonts w:ascii="Arial" w:cs="Arial" w:eastAsia="Arial" w:hAnsi="Arial"/>
          <w:color w:val="1A1A2E"/>
          <w:sz w:val="22"/>
          <w:szCs w:val="22"/>
        </w:rPr>
        <w:t xml:space="preserve">deduction from reserve balances;</w:t>
      </w:r>
    </w:p>
    <w:p>
      <w:pPr>
        <w:pStyle w:val="ListParagraph"/>
        <w:numPr>
          <w:ilvl w:val="0"/>
          <w:numId w:val="2"/>
        </w:numPr>
        <w:spacing w:after="60" w:before="40"/>
        <w:jc w:val="both"/>
      </w:pPr>
      <w:r>
        <w:rPr>
          <w:rFonts w:ascii="Arial" w:cs="Arial" w:eastAsia="Arial" w:hAnsi="Arial"/>
          <w:color w:val="1A1A2E"/>
          <w:sz w:val="22"/>
          <w:szCs w:val="22"/>
        </w:rPr>
        <w:t xml:space="preserve">reversal of previously credited or paid amounts;</w:t>
      </w:r>
    </w:p>
    <w:p>
      <w:pPr>
        <w:pStyle w:val="ListParagraph"/>
        <w:numPr>
          <w:ilvl w:val="0"/>
          <w:numId w:val="2"/>
        </w:numPr>
        <w:spacing w:after="60" w:before="40"/>
        <w:jc w:val="both"/>
      </w:pPr>
      <w:r>
        <w:rPr>
          <w:rFonts w:ascii="Arial" w:cs="Arial" w:eastAsia="Arial" w:hAnsi="Arial"/>
          <w:color w:val="1A1A2E"/>
          <w:sz w:val="22"/>
          <w:szCs w:val="22"/>
        </w:rPr>
        <w:t xml:space="preserve">invoicing you directly for outstanding sums.</w:t>
      </w:r>
    </w:p>
    <w:p>
      <w:pPr>
        <w:spacing w:after="120" w:before="80"/>
        <w:jc w:val="both"/>
      </w:pPr>
      <w:r>
        <w:rPr>
          <w:rFonts w:ascii="Arial" w:cs="Arial" w:eastAsia="Arial" w:hAnsi="Arial"/>
          <w:color w:val="1A1A2E"/>
          <w:sz w:val="22"/>
          <w:szCs w:val="22"/>
        </w:rPr>
        <w:t xml:space="preserve">6.7.3  These rights apply both before and after payout has been completed and shall survive suspension, termination, or closure of your account.</w:t>
      </w:r>
    </w:p>
    <w:p>
      <w:pPr>
        <w:spacing w:after="120" w:before="80"/>
        <w:jc w:val="both"/>
      </w:pPr>
      <w:r>
        <w:rPr>
          <w:rFonts w:ascii="Arial" w:cs="Arial" w:eastAsia="Arial" w:hAnsi="Arial"/>
          <w:color w:val="1A1A2E"/>
          <w:sz w:val="22"/>
          <w:szCs w:val="22"/>
        </w:rPr>
        <w:t xml:space="preserve">6.7.4  You acknowledge that you remain liable for any negative balance and agree to repay such amounts upon demand.</w:t>
      </w:r>
    </w:p>
    <w:p>
      <w:pPr>
        <w:pStyle w:val="Heading2"/>
        <w:spacing w:after="100" w:before="280"/>
      </w:pPr>
      <w:r>
        <w:rPr>
          <w:rFonts w:ascii="Arial" w:cs="Arial" w:eastAsia="Arial" w:hAnsi="Arial"/>
          <w:b/>
          <w:bCs/>
          <w:color w:val="1A1A2E"/>
          <w:sz w:val="24"/>
          <w:szCs w:val="24"/>
        </w:rPr>
        <w:t xml:space="preserve">6.8  Payment processor control and override</w:t>
      </w:r>
    </w:p>
    <w:p>
      <w:pPr>
        <w:spacing w:after="120" w:before="80"/>
        <w:jc w:val="both"/>
      </w:pPr>
      <w:r>
        <w:rPr>
          <w:rFonts w:ascii="Arial" w:cs="Arial" w:eastAsia="Arial" w:hAnsi="Arial"/>
          <w:color w:val="1A1A2E"/>
          <w:sz w:val="22"/>
          <w:szCs w:val="22"/>
        </w:rPr>
        <w:t xml:space="preserve">6.8.1  You acknowledge that all Transactions are subject to the rules, decisions, and controls of third-party payment processors.</w:t>
      </w:r>
    </w:p>
    <w:p>
      <w:pPr>
        <w:spacing w:after="120" w:before="80"/>
        <w:jc w:val="both"/>
      </w:pPr>
      <w:r>
        <w:rPr>
          <w:rFonts w:ascii="Arial" w:cs="Arial" w:eastAsia="Arial" w:hAnsi="Arial"/>
          <w:color w:val="1A1A2E"/>
          <w:sz w:val="22"/>
          <w:szCs w:val="22"/>
        </w:rPr>
        <w:t xml:space="preserve">6.8.2  Where a payment processor, including Stripe, takes any action including but not limited to:</w:t>
      </w:r>
    </w:p>
    <w:p>
      <w:pPr>
        <w:pStyle w:val="ListParagraph"/>
        <w:numPr>
          <w:ilvl w:val="0"/>
          <w:numId w:val="2"/>
        </w:numPr>
        <w:spacing w:after="60" w:before="40"/>
        <w:jc w:val="both"/>
      </w:pPr>
      <w:r>
        <w:rPr>
          <w:rFonts w:ascii="Arial" w:cs="Arial" w:eastAsia="Arial" w:hAnsi="Arial"/>
          <w:color w:val="1A1A2E"/>
          <w:sz w:val="22"/>
          <w:szCs w:val="22"/>
        </w:rPr>
        <w:t xml:space="preserve">delaying or withholding funds;</w:t>
      </w:r>
    </w:p>
    <w:p>
      <w:pPr>
        <w:pStyle w:val="ListParagraph"/>
        <w:numPr>
          <w:ilvl w:val="0"/>
          <w:numId w:val="2"/>
        </w:numPr>
        <w:spacing w:after="60" w:before="40"/>
        <w:jc w:val="both"/>
      </w:pPr>
      <w:r>
        <w:rPr>
          <w:rFonts w:ascii="Arial" w:cs="Arial" w:eastAsia="Arial" w:hAnsi="Arial"/>
          <w:color w:val="1A1A2E"/>
          <w:sz w:val="22"/>
          <w:szCs w:val="22"/>
        </w:rPr>
        <w:t xml:space="preserve">reversing or refunding a Transaction;</w:t>
      </w:r>
    </w:p>
    <w:p>
      <w:pPr>
        <w:pStyle w:val="ListParagraph"/>
        <w:numPr>
          <w:ilvl w:val="0"/>
          <w:numId w:val="2"/>
        </w:numPr>
        <w:spacing w:after="60" w:before="40"/>
        <w:jc w:val="both"/>
      </w:pPr>
      <w:r>
        <w:rPr>
          <w:rFonts w:ascii="Arial" w:cs="Arial" w:eastAsia="Arial" w:hAnsi="Arial"/>
          <w:color w:val="1A1A2E"/>
          <w:sz w:val="22"/>
          <w:szCs w:val="22"/>
        </w:rPr>
        <w:t xml:space="preserve">imposing reserves or restrictions;</w:t>
      </w:r>
    </w:p>
    <w:p>
      <w:pPr>
        <w:pStyle w:val="ListParagraph"/>
        <w:numPr>
          <w:ilvl w:val="0"/>
          <w:numId w:val="2"/>
        </w:numPr>
        <w:spacing w:after="60" w:before="40"/>
        <w:jc w:val="both"/>
      </w:pPr>
      <w:r>
        <w:rPr>
          <w:rFonts w:ascii="Arial" w:cs="Arial" w:eastAsia="Arial" w:hAnsi="Arial"/>
          <w:color w:val="1A1A2E"/>
          <w:sz w:val="22"/>
          <w:szCs w:val="22"/>
        </w:rPr>
        <w:t xml:space="preserve">suspending or terminating accounts;</w:t>
      </w:r>
    </w:p>
    <w:p>
      <w:pPr>
        <w:spacing w:after="120" w:before="80"/>
        <w:jc w:val="both"/>
      </w:pPr>
      <w:r>
        <w:rPr>
          <w:rFonts w:ascii="Arial" w:cs="Arial" w:eastAsia="Arial" w:hAnsi="Arial"/>
          <w:color w:val="1A1A2E"/>
          <w:sz w:val="22"/>
          <w:szCs w:val="22"/>
        </w:rPr>
        <w:t xml:space="preserve">Spenny Piggy shall not be liable for any resulting loss, delay, or restriction.</w:t>
      </w:r>
    </w:p>
    <w:p>
      <w:pPr>
        <w:spacing w:after="120" w:before="80"/>
        <w:jc w:val="both"/>
      </w:pPr>
      <w:r>
        <w:rPr>
          <w:rFonts w:ascii="Arial" w:cs="Arial" w:eastAsia="Arial" w:hAnsi="Arial"/>
          <w:color w:val="1A1A2E"/>
          <w:sz w:val="22"/>
          <w:szCs w:val="22"/>
        </w:rPr>
        <w:t xml:space="preserve">6.8.3  You further acknowledge that:</w:t>
      </w:r>
    </w:p>
    <w:p>
      <w:pPr>
        <w:pStyle w:val="ListParagraph"/>
        <w:numPr>
          <w:ilvl w:val="0"/>
          <w:numId w:val="2"/>
        </w:numPr>
        <w:spacing w:after="60" w:before="40"/>
        <w:jc w:val="both"/>
      </w:pPr>
      <w:r>
        <w:rPr>
          <w:rFonts w:ascii="Arial" w:cs="Arial" w:eastAsia="Arial" w:hAnsi="Arial"/>
          <w:color w:val="1A1A2E"/>
          <w:sz w:val="22"/>
          <w:szCs w:val="22"/>
        </w:rPr>
        <w:t xml:space="preserve">payment processor decisions may override Platform processes;</w:t>
      </w:r>
    </w:p>
    <w:p>
      <w:pPr>
        <w:pStyle w:val="ListParagraph"/>
        <w:numPr>
          <w:ilvl w:val="0"/>
          <w:numId w:val="2"/>
        </w:numPr>
        <w:spacing w:after="60" w:before="40"/>
        <w:jc w:val="both"/>
      </w:pPr>
      <w:r>
        <w:rPr>
          <w:rFonts w:ascii="Arial" w:cs="Arial" w:eastAsia="Arial" w:hAnsi="Arial"/>
          <w:color w:val="1A1A2E"/>
          <w:sz w:val="22"/>
          <w:szCs w:val="22"/>
        </w:rPr>
        <w:t xml:space="preserve">Spenny Piggy may be required to act in accordance with such decisions;</w:t>
      </w:r>
    </w:p>
    <w:p>
      <w:pPr>
        <w:pStyle w:val="ListParagraph"/>
        <w:numPr>
          <w:ilvl w:val="0"/>
          <w:numId w:val="2"/>
        </w:numPr>
        <w:spacing w:after="60" w:before="40"/>
        <w:jc w:val="both"/>
      </w:pPr>
      <w:r>
        <w:rPr>
          <w:rFonts w:ascii="Arial" w:cs="Arial" w:eastAsia="Arial" w:hAnsi="Arial"/>
          <w:color w:val="1A1A2E"/>
          <w:sz w:val="22"/>
          <w:szCs w:val="22"/>
        </w:rPr>
        <w:t xml:space="preserve">such actions may impact payouts, reserves, or account access.</w:t>
      </w:r>
    </w:p>
    <w:p>
      <w:pPr>
        <w:pStyle w:val="Heading2"/>
        <w:spacing w:after="100" w:before="280"/>
      </w:pPr>
      <w:r>
        <w:rPr>
          <w:rFonts w:ascii="Arial" w:cs="Arial" w:eastAsia="Arial" w:hAnsi="Arial"/>
          <w:b/>
          <w:bCs/>
          <w:color w:val="1A1A2E"/>
          <w:sz w:val="24"/>
          <w:szCs w:val="24"/>
        </w:rPr>
        <w:t xml:space="preserve">6.9  Linked accounts and network risk controls</w:t>
      </w:r>
    </w:p>
    <w:p>
      <w:pPr>
        <w:spacing w:after="120" w:before="80"/>
        <w:jc w:val="both"/>
      </w:pPr>
      <w:r>
        <w:rPr>
          <w:rFonts w:ascii="Arial" w:cs="Arial" w:eastAsia="Arial" w:hAnsi="Arial"/>
          <w:color w:val="1A1A2E"/>
          <w:sz w:val="22"/>
          <w:szCs w:val="22"/>
        </w:rPr>
        <w:t xml:space="preserve">6.9.1  Spenny Piggy may identify relationships between accounts based on risk signals, including but not limited to shared identity information, devices, payment methods, behavioural patterns, or transaction flows.</w:t>
      </w:r>
    </w:p>
    <w:p>
      <w:pPr>
        <w:spacing w:after="120" w:before="80"/>
        <w:jc w:val="both"/>
      </w:pPr>
      <w:r>
        <w:rPr>
          <w:rFonts w:ascii="Arial" w:cs="Arial" w:eastAsia="Arial" w:hAnsi="Arial"/>
          <w:color w:val="1A1A2E"/>
          <w:sz w:val="22"/>
          <w:szCs w:val="22"/>
        </w:rPr>
        <w:t xml:space="preserve">6.9.2  Where such relationships are identified, Spenny Piggy may take action across multiple accounts, including:</w:t>
      </w:r>
    </w:p>
    <w:p>
      <w:pPr>
        <w:pStyle w:val="ListParagraph"/>
        <w:numPr>
          <w:ilvl w:val="0"/>
          <w:numId w:val="2"/>
        </w:numPr>
        <w:spacing w:after="60" w:before="40"/>
        <w:jc w:val="both"/>
      </w:pPr>
      <w:r>
        <w:rPr>
          <w:rFonts w:ascii="Arial" w:cs="Arial" w:eastAsia="Arial" w:hAnsi="Arial"/>
          <w:color w:val="1A1A2E"/>
          <w:sz w:val="22"/>
          <w:szCs w:val="22"/>
        </w:rPr>
        <w:t xml:space="preserve">applying reserves across accounts;</w:t>
      </w:r>
    </w:p>
    <w:p>
      <w:pPr>
        <w:pStyle w:val="ListParagraph"/>
        <w:numPr>
          <w:ilvl w:val="0"/>
          <w:numId w:val="2"/>
        </w:numPr>
        <w:spacing w:after="60" w:before="40"/>
        <w:jc w:val="both"/>
      </w:pPr>
      <w:r>
        <w:rPr>
          <w:rFonts w:ascii="Arial" w:cs="Arial" w:eastAsia="Arial" w:hAnsi="Arial"/>
          <w:color w:val="1A1A2E"/>
          <w:sz w:val="22"/>
          <w:szCs w:val="22"/>
        </w:rPr>
        <w:t xml:space="preserve">restricting or suspending multiple accounts;</w:t>
      </w:r>
    </w:p>
    <w:p>
      <w:pPr>
        <w:pStyle w:val="ListParagraph"/>
        <w:numPr>
          <w:ilvl w:val="0"/>
          <w:numId w:val="2"/>
        </w:numPr>
        <w:spacing w:after="60" w:before="40"/>
        <w:jc w:val="both"/>
      </w:pPr>
      <w:r>
        <w:rPr>
          <w:rFonts w:ascii="Arial" w:cs="Arial" w:eastAsia="Arial" w:hAnsi="Arial"/>
          <w:color w:val="1A1A2E"/>
          <w:sz w:val="22"/>
          <w:szCs w:val="22"/>
        </w:rPr>
        <w:t xml:space="preserve">withholding or offsetting funds across linked accounts.</w:t>
      </w:r>
    </w:p>
    <w:p>
      <w:pPr>
        <w:spacing w:after="120" w:before="80"/>
        <w:jc w:val="both"/>
      </w:pPr>
      <w:r>
        <w:rPr>
          <w:rFonts w:ascii="Arial" w:cs="Arial" w:eastAsia="Arial" w:hAnsi="Arial"/>
          <w:color w:val="1A1A2E"/>
          <w:sz w:val="22"/>
          <w:szCs w:val="22"/>
        </w:rPr>
        <w:t xml:space="preserve">6.9.3  You acknowledge that such actions may be taken even where not all linked accounts have individually breached these Terms.</w:t>
      </w:r>
    </w:p>
    <w:p>
      <w:pPr>
        <w:pStyle w:val="Heading2"/>
        <w:spacing w:after="100" w:before="280"/>
      </w:pPr>
      <w:r>
        <w:rPr>
          <w:rFonts w:ascii="Arial" w:cs="Arial" w:eastAsia="Arial" w:hAnsi="Arial"/>
          <w:b/>
          <w:bCs/>
          <w:color w:val="1A1A2E"/>
          <w:sz w:val="24"/>
          <w:szCs w:val="24"/>
        </w:rPr>
        <w:t xml:space="preserve">6.10  No guarantee of earnings or platform access</w:t>
      </w:r>
    </w:p>
    <w:p>
      <w:pPr>
        <w:spacing w:after="120" w:before="80"/>
        <w:jc w:val="both"/>
      </w:pPr>
      <w:r>
        <w:rPr>
          <w:rFonts w:ascii="Arial" w:cs="Arial" w:eastAsia="Arial" w:hAnsi="Arial"/>
          <w:color w:val="1A1A2E"/>
          <w:sz w:val="22"/>
          <w:szCs w:val="22"/>
        </w:rPr>
        <w:t xml:space="preserve">6.10.1  You acknowledge and agree that Spenny Piggy does not guarantee:</w:t>
      </w:r>
    </w:p>
    <w:p>
      <w:pPr>
        <w:pStyle w:val="ListParagraph"/>
        <w:numPr>
          <w:ilvl w:val="0"/>
          <w:numId w:val="2"/>
        </w:numPr>
        <w:spacing w:after="60" w:before="40"/>
        <w:jc w:val="both"/>
      </w:pPr>
      <w:r>
        <w:rPr>
          <w:rFonts w:ascii="Arial" w:cs="Arial" w:eastAsia="Arial" w:hAnsi="Arial"/>
          <w:color w:val="1A1A2E"/>
          <w:sz w:val="22"/>
          <w:szCs w:val="22"/>
        </w:rPr>
        <w:t xml:space="preserve">any level of earnings, income, or profitability;</w:t>
      </w:r>
    </w:p>
    <w:p>
      <w:pPr>
        <w:pStyle w:val="ListParagraph"/>
        <w:numPr>
          <w:ilvl w:val="0"/>
          <w:numId w:val="2"/>
        </w:numPr>
        <w:spacing w:after="60" w:before="40"/>
        <w:jc w:val="both"/>
      </w:pPr>
      <w:r>
        <w:rPr>
          <w:rFonts w:ascii="Arial" w:cs="Arial" w:eastAsia="Arial" w:hAnsi="Arial"/>
          <w:color w:val="1A1A2E"/>
          <w:sz w:val="22"/>
          <w:szCs w:val="22"/>
        </w:rPr>
        <w:t xml:space="preserve">any volume of transactions or supporter activity;</w:t>
      </w:r>
    </w:p>
    <w:p>
      <w:pPr>
        <w:pStyle w:val="ListParagraph"/>
        <w:numPr>
          <w:ilvl w:val="0"/>
          <w:numId w:val="2"/>
        </w:numPr>
        <w:spacing w:after="60" w:before="40"/>
        <w:jc w:val="both"/>
      </w:pPr>
      <w:r>
        <w:rPr>
          <w:rFonts w:ascii="Arial" w:cs="Arial" w:eastAsia="Arial" w:hAnsi="Arial"/>
          <w:color w:val="1A1A2E"/>
          <w:sz w:val="22"/>
          <w:szCs w:val="22"/>
        </w:rPr>
        <w:t xml:space="preserve">continued access to monetisation features;</w:t>
      </w:r>
    </w:p>
    <w:p>
      <w:pPr>
        <w:pStyle w:val="ListParagraph"/>
        <w:numPr>
          <w:ilvl w:val="0"/>
          <w:numId w:val="2"/>
        </w:numPr>
        <w:spacing w:after="60" w:before="40"/>
        <w:jc w:val="both"/>
      </w:pPr>
      <w:r>
        <w:rPr>
          <w:rFonts w:ascii="Arial" w:cs="Arial" w:eastAsia="Arial" w:hAnsi="Arial"/>
          <w:color w:val="1A1A2E"/>
          <w:sz w:val="22"/>
          <w:szCs w:val="22"/>
        </w:rPr>
        <w:t xml:space="preserve">uninterrupted availability of the Platform.</w:t>
      </w:r>
    </w:p>
    <w:p>
      <w:pPr>
        <w:spacing w:after="120" w:before="80"/>
        <w:jc w:val="both"/>
      </w:pPr>
      <w:r>
        <w:rPr>
          <w:rFonts w:ascii="Arial" w:cs="Arial" w:eastAsia="Arial" w:hAnsi="Arial"/>
          <w:color w:val="1A1A2E"/>
          <w:sz w:val="22"/>
          <w:szCs w:val="22"/>
        </w:rPr>
        <w:t xml:space="preserve">6.10.2  Access to the Platform may be modified, restricted, or removed at any time at Spenny Piggy’s discretion.</w:t>
      </w:r>
    </w:p>
    <w:p>
      <w:pPr>
        <w:pStyle w:val="Heading2"/>
        <w:spacing w:after="100" w:before="280"/>
      </w:pPr>
      <w:r>
        <w:rPr>
          <w:rFonts w:ascii="Arial" w:cs="Arial" w:eastAsia="Arial" w:hAnsi="Arial"/>
          <w:b/>
          <w:bCs/>
          <w:color w:val="1A1A2E"/>
          <w:sz w:val="24"/>
          <w:szCs w:val="24"/>
        </w:rPr>
        <w:t xml:space="preserve">6.11  Actions in protection of the Platform</w:t>
      </w:r>
    </w:p>
    <w:p>
      <w:pPr>
        <w:spacing w:after="120" w:before="80"/>
        <w:jc w:val="both"/>
      </w:pPr>
      <w:r>
        <w:rPr>
          <w:rFonts w:ascii="Arial" w:cs="Arial" w:eastAsia="Arial" w:hAnsi="Arial"/>
          <w:color w:val="1A1A2E"/>
          <w:sz w:val="22"/>
          <w:szCs w:val="22"/>
        </w:rPr>
        <w:t xml:space="preserve">6.11.1  Spenny Piggy reserves the right to take any action it reasonably considers necessary to protect:</w:t>
      </w:r>
    </w:p>
    <w:p>
      <w:pPr>
        <w:pStyle w:val="ListParagraph"/>
        <w:numPr>
          <w:ilvl w:val="0"/>
          <w:numId w:val="2"/>
        </w:numPr>
        <w:spacing w:after="60" w:before="40"/>
        <w:jc w:val="both"/>
      </w:pPr>
      <w:r>
        <w:rPr>
          <w:rFonts w:ascii="Arial" w:cs="Arial" w:eastAsia="Arial" w:hAnsi="Arial"/>
          <w:color w:val="1A1A2E"/>
          <w:sz w:val="22"/>
          <w:szCs w:val="22"/>
        </w:rPr>
        <w:t xml:space="preserve">its business operations;</w:t>
      </w:r>
    </w:p>
    <w:p>
      <w:pPr>
        <w:pStyle w:val="ListParagraph"/>
        <w:numPr>
          <w:ilvl w:val="0"/>
          <w:numId w:val="2"/>
        </w:numPr>
        <w:spacing w:after="60" w:before="40"/>
        <w:jc w:val="both"/>
      </w:pPr>
      <w:r>
        <w:rPr>
          <w:rFonts w:ascii="Arial" w:cs="Arial" w:eastAsia="Arial" w:hAnsi="Arial"/>
          <w:color w:val="1A1A2E"/>
          <w:sz w:val="22"/>
          <w:szCs w:val="22"/>
        </w:rPr>
        <w:t xml:space="preserve">its financial position;</w:t>
      </w:r>
    </w:p>
    <w:p>
      <w:pPr>
        <w:pStyle w:val="ListParagraph"/>
        <w:numPr>
          <w:ilvl w:val="0"/>
          <w:numId w:val="2"/>
        </w:numPr>
        <w:spacing w:after="60" w:before="40"/>
        <w:jc w:val="both"/>
      </w:pPr>
      <w:r>
        <w:rPr>
          <w:rFonts w:ascii="Arial" w:cs="Arial" w:eastAsia="Arial" w:hAnsi="Arial"/>
          <w:color w:val="1A1A2E"/>
          <w:sz w:val="22"/>
          <w:szCs w:val="22"/>
        </w:rPr>
        <w:t xml:space="preserve">its relationships with payment processors;</w:t>
      </w:r>
    </w:p>
    <w:p>
      <w:pPr>
        <w:pStyle w:val="ListParagraph"/>
        <w:numPr>
          <w:ilvl w:val="0"/>
          <w:numId w:val="2"/>
        </w:numPr>
        <w:spacing w:after="60" w:before="40"/>
        <w:jc w:val="both"/>
      </w:pPr>
      <w:r>
        <w:rPr>
          <w:rFonts w:ascii="Arial" w:cs="Arial" w:eastAsia="Arial" w:hAnsi="Arial"/>
          <w:color w:val="1A1A2E"/>
          <w:sz w:val="22"/>
          <w:szCs w:val="22"/>
        </w:rPr>
        <w:t xml:space="preserve">its regulatory standing;</w:t>
      </w:r>
    </w:p>
    <w:p>
      <w:pPr>
        <w:pStyle w:val="ListParagraph"/>
        <w:numPr>
          <w:ilvl w:val="0"/>
          <w:numId w:val="2"/>
        </w:numPr>
        <w:spacing w:after="60" w:before="40"/>
        <w:jc w:val="both"/>
      </w:pPr>
      <w:r>
        <w:rPr>
          <w:rFonts w:ascii="Arial" w:cs="Arial" w:eastAsia="Arial" w:hAnsi="Arial"/>
          <w:color w:val="1A1A2E"/>
          <w:sz w:val="22"/>
          <w:szCs w:val="22"/>
        </w:rPr>
        <w:t xml:space="preserve">its users and partners.</w:t>
      </w:r>
    </w:p>
    <w:p>
      <w:pPr>
        <w:spacing w:after="120" w:before="80"/>
        <w:jc w:val="both"/>
      </w:pPr>
      <w:r>
        <w:rPr>
          <w:rFonts w:ascii="Arial" w:cs="Arial" w:eastAsia="Arial" w:hAnsi="Arial"/>
          <w:color w:val="1A1A2E"/>
          <w:sz w:val="22"/>
          <w:szCs w:val="22"/>
        </w:rPr>
        <w:t xml:space="preserve">6.11.2  Such actions may include measures that delay or prevent payouts, restrict accounts, or otherwise impact users financially.</w:t>
      </w:r>
    </w:p>
    <w:p>
      <w:pPr>
        <w:spacing w:after="120" w:before="80"/>
        <w:jc w:val="both"/>
      </w:pPr>
      <w:r>
        <w:rPr>
          <w:rFonts w:ascii="Arial" w:cs="Arial" w:eastAsia="Arial" w:hAnsi="Arial"/>
          <w:color w:val="1A1A2E"/>
          <w:sz w:val="22"/>
          <w:szCs w:val="22"/>
        </w:rPr>
        <w:t xml:space="preserve">6.11.3  You acknowledge and accept that such actions may be taken in priority of Platform protection, even where they adversely affect individual users.</w:t>
      </w:r>
    </w:p>
    <w:p>
      <w:pPr>
        <w:pStyle w:val="Heading2"/>
        <w:spacing w:after="100" w:before="280"/>
      </w:pPr>
      <w:r>
        <w:rPr>
          <w:rFonts w:ascii="Arial" w:cs="Arial" w:eastAsia="Arial" w:hAnsi="Arial"/>
          <w:b/>
          <w:bCs/>
          <w:color w:val="1A1A2E"/>
          <w:sz w:val="24"/>
          <w:szCs w:val="24"/>
        </w:rPr>
        <w:t xml:space="preserve">6.12  Debt recovery and assignment</w:t>
      </w:r>
    </w:p>
    <w:p>
      <w:pPr>
        <w:spacing w:after="120" w:before="80"/>
        <w:jc w:val="both"/>
      </w:pPr>
      <w:r>
        <w:rPr>
          <w:rFonts w:ascii="Arial" w:cs="Arial" w:eastAsia="Arial" w:hAnsi="Arial"/>
          <w:color w:val="1A1A2E"/>
          <w:sz w:val="22"/>
          <w:szCs w:val="22"/>
        </w:rPr>
        <w:t xml:space="preserve">6.12.1  You agree that any amounts owed to Spenny Piggy, including but not limited to negative balances, chargebacks, refunds, fees, penalties, or losses arising from your use of the Platform, constitute a legally recoverable debt.</w:t>
      </w:r>
    </w:p>
    <w:p>
      <w:pPr>
        <w:spacing w:after="120" w:before="80"/>
        <w:jc w:val="both"/>
      </w:pPr>
      <w:r>
        <w:rPr>
          <w:rFonts w:ascii="Arial" w:cs="Arial" w:eastAsia="Arial" w:hAnsi="Arial"/>
          <w:color w:val="1A1A2E"/>
          <w:sz w:val="22"/>
          <w:szCs w:val="22"/>
        </w:rPr>
        <w:t xml:space="preserve">6.12.2  Where any such amount remains unpaid, Spenny Piggy reserves the right, at its sole discretion, to:</w:t>
      </w:r>
    </w:p>
    <w:p>
      <w:pPr>
        <w:pStyle w:val="ListParagraph"/>
        <w:numPr>
          <w:ilvl w:val="0"/>
          <w:numId w:val="2"/>
        </w:numPr>
        <w:spacing w:after="60" w:before="40"/>
        <w:jc w:val="both"/>
      </w:pPr>
      <w:r>
        <w:rPr>
          <w:rFonts w:ascii="Arial" w:cs="Arial" w:eastAsia="Arial" w:hAnsi="Arial"/>
          <w:color w:val="1A1A2E"/>
          <w:sz w:val="22"/>
          <w:szCs w:val="22"/>
        </w:rPr>
        <w:t xml:space="preserve">pursue recovery directly from you;</w:t>
      </w:r>
    </w:p>
    <w:p>
      <w:pPr>
        <w:pStyle w:val="ListParagraph"/>
        <w:numPr>
          <w:ilvl w:val="0"/>
          <w:numId w:val="2"/>
        </w:numPr>
        <w:spacing w:after="60" w:before="40"/>
        <w:jc w:val="both"/>
      </w:pPr>
      <w:r>
        <w:rPr>
          <w:rFonts w:ascii="Arial" w:cs="Arial" w:eastAsia="Arial" w:hAnsi="Arial"/>
          <w:color w:val="1A1A2E"/>
          <w:sz w:val="22"/>
          <w:szCs w:val="22"/>
        </w:rPr>
        <w:t xml:space="preserve">offset the amount against any current or future earnings;</w:t>
      </w:r>
    </w:p>
    <w:p>
      <w:pPr>
        <w:pStyle w:val="ListParagraph"/>
        <w:numPr>
          <w:ilvl w:val="0"/>
          <w:numId w:val="2"/>
        </w:numPr>
        <w:spacing w:after="60" w:before="40"/>
        <w:jc w:val="both"/>
      </w:pPr>
      <w:r>
        <w:rPr>
          <w:rFonts w:ascii="Arial" w:cs="Arial" w:eastAsia="Arial" w:hAnsi="Arial"/>
          <w:color w:val="1A1A2E"/>
          <w:sz w:val="22"/>
          <w:szCs w:val="22"/>
        </w:rPr>
        <w:t xml:space="preserve">suspend or restrict your account;</w:t>
      </w:r>
    </w:p>
    <w:p>
      <w:pPr>
        <w:pStyle w:val="ListParagraph"/>
        <w:numPr>
          <w:ilvl w:val="0"/>
          <w:numId w:val="2"/>
        </w:numPr>
        <w:spacing w:after="60" w:before="40"/>
        <w:jc w:val="both"/>
      </w:pPr>
      <w:r>
        <w:rPr>
          <w:rFonts w:ascii="Arial" w:cs="Arial" w:eastAsia="Arial" w:hAnsi="Arial"/>
          <w:color w:val="1A1A2E"/>
          <w:sz w:val="22"/>
          <w:szCs w:val="22"/>
        </w:rPr>
        <w:t xml:space="preserve">engage third-party debt collection agencies;</w:t>
      </w:r>
    </w:p>
    <w:p>
      <w:pPr>
        <w:pStyle w:val="ListParagraph"/>
        <w:numPr>
          <w:ilvl w:val="0"/>
          <w:numId w:val="2"/>
        </w:numPr>
        <w:spacing w:after="60" w:before="40"/>
        <w:jc w:val="both"/>
      </w:pPr>
      <w:r>
        <w:rPr>
          <w:rFonts w:ascii="Arial" w:cs="Arial" w:eastAsia="Arial" w:hAnsi="Arial"/>
          <w:color w:val="1A1A2E"/>
          <w:sz w:val="22"/>
          <w:szCs w:val="22"/>
        </w:rPr>
        <w:t xml:space="preserve">assign, transfer, or sell the debt to a third party;</w:t>
      </w:r>
    </w:p>
    <w:p>
      <w:pPr>
        <w:pStyle w:val="ListParagraph"/>
        <w:numPr>
          <w:ilvl w:val="0"/>
          <w:numId w:val="2"/>
        </w:numPr>
        <w:spacing w:after="60" w:before="40"/>
        <w:jc w:val="both"/>
      </w:pPr>
      <w:r>
        <w:rPr>
          <w:rFonts w:ascii="Arial" w:cs="Arial" w:eastAsia="Arial" w:hAnsi="Arial"/>
          <w:color w:val="1A1A2E"/>
          <w:sz w:val="22"/>
          <w:szCs w:val="22"/>
        </w:rPr>
        <w:t xml:space="preserve">initiate legal proceedings to recover the amount.</w:t>
      </w:r>
    </w:p>
    <w:p>
      <w:pPr>
        <w:spacing w:after="120" w:before="80"/>
        <w:jc w:val="both"/>
      </w:pPr>
      <w:r>
        <w:rPr>
          <w:rFonts w:ascii="Arial" w:cs="Arial" w:eastAsia="Arial" w:hAnsi="Arial"/>
          <w:color w:val="1A1A2E"/>
          <w:sz w:val="22"/>
          <w:szCs w:val="22"/>
        </w:rPr>
        <w:t xml:space="preserve">6.12.3  You acknowledge and agree that:</w:t>
      </w:r>
    </w:p>
    <w:p>
      <w:pPr>
        <w:pStyle w:val="ListParagraph"/>
        <w:numPr>
          <w:ilvl w:val="0"/>
          <w:numId w:val="2"/>
        </w:numPr>
        <w:spacing w:after="60" w:before="40"/>
        <w:jc w:val="both"/>
      </w:pPr>
      <w:r>
        <w:rPr>
          <w:rFonts w:ascii="Arial" w:cs="Arial" w:eastAsia="Arial" w:hAnsi="Arial"/>
          <w:color w:val="1A1A2E"/>
          <w:sz w:val="22"/>
          <w:szCs w:val="22"/>
        </w:rPr>
        <w:t xml:space="preserve">such third parties may contact you directly for recovery purposes;</w:t>
      </w:r>
    </w:p>
    <w:p>
      <w:pPr>
        <w:pStyle w:val="ListParagraph"/>
        <w:numPr>
          <w:ilvl w:val="0"/>
          <w:numId w:val="2"/>
        </w:numPr>
        <w:spacing w:after="60" w:before="40"/>
        <w:jc w:val="both"/>
      </w:pPr>
      <w:r>
        <w:rPr>
          <w:rFonts w:ascii="Arial" w:cs="Arial" w:eastAsia="Arial" w:hAnsi="Arial"/>
          <w:color w:val="1A1A2E"/>
          <w:sz w:val="22"/>
          <w:szCs w:val="22"/>
        </w:rPr>
        <w:t xml:space="preserve">your personal data may be shared with such third parties in accordance with applicable data protection laws;</w:t>
      </w:r>
    </w:p>
    <w:p>
      <w:pPr>
        <w:pStyle w:val="ListParagraph"/>
        <w:numPr>
          <w:ilvl w:val="0"/>
          <w:numId w:val="2"/>
        </w:numPr>
        <w:spacing w:after="60" w:before="40"/>
        <w:jc w:val="both"/>
      </w:pPr>
      <w:r>
        <w:rPr>
          <w:rFonts w:ascii="Arial" w:cs="Arial" w:eastAsia="Arial" w:hAnsi="Arial"/>
          <w:color w:val="1A1A2E"/>
          <w:sz w:val="22"/>
          <w:szCs w:val="22"/>
        </w:rPr>
        <w:t xml:space="preserve">reasonable costs incurred in recovering the debt may be added to the amount owed where permitted by law.</w:t>
      </w:r>
    </w:p>
    <w:p>
      <w:pPr>
        <w:spacing w:after="120" w:before="80"/>
        <w:jc w:val="both"/>
      </w:pPr>
      <w:r>
        <w:rPr>
          <w:rFonts w:ascii="Arial" w:cs="Arial" w:eastAsia="Arial" w:hAnsi="Arial"/>
          <w:color w:val="1A1A2E"/>
          <w:sz w:val="22"/>
          <w:szCs w:val="22"/>
        </w:rPr>
        <w:t xml:space="preserve">6.12.4  These rights shall survive termination or closure of your account.</w:t>
      </w:r>
    </w:p>
    <w:p>
      <w:pPr>
        <w:pStyle w:val="Heading2"/>
        <w:spacing w:after="100" w:before="280"/>
      </w:pPr>
      <w:r>
        <w:rPr>
          <w:rFonts w:ascii="Arial" w:cs="Arial" w:eastAsia="Arial" w:hAnsi="Arial"/>
          <w:b/>
          <w:bCs/>
          <w:color w:val="1A1A2E"/>
          <w:sz w:val="24"/>
          <w:szCs w:val="24"/>
        </w:rPr>
        <w:t xml:space="preserve">6.13  United States debt collection compliance</w:t>
      </w:r>
    </w:p>
    <w:p>
      <w:pPr>
        <w:spacing w:after="120" w:before="80"/>
        <w:jc w:val="both"/>
      </w:pPr>
      <w:r>
        <w:rPr>
          <w:rFonts w:ascii="Arial" w:cs="Arial" w:eastAsia="Arial" w:hAnsi="Arial"/>
          <w:color w:val="1A1A2E"/>
          <w:sz w:val="22"/>
          <w:szCs w:val="22"/>
        </w:rPr>
        <w:t xml:space="preserve">6.13.1  Where debts are assigned or referred to third-party collection agencies in the United States, such collection activities shall be conducted in accordance with applicable federal and state laws, including the Fair Debt Collection Practices Act and other applicable consumer protection laws.</w:t>
      </w:r>
    </w:p>
    <w:p>
      <w:pPr>
        <w:pStyle w:val="Heading2"/>
        <w:spacing w:after="100" w:before="280"/>
      </w:pPr>
      <w:r>
        <w:rPr>
          <w:rFonts w:ascii="Arial" w:cs="Arial" w:eastAsia="Arial" w:hAnsi="Arial"/>
          <w:b/>
          <w:bCs/>
          <w:color w:val="1A1A2E"/>
          <w:sz w:val="24"/>
          <w:szCs w:val="24"/>
        </w:rPr>
        <w:t xml:space="preserve">6.14  Nature of earnings</w:t>
      </w:r>
    </w:p>
    <w:p>
      <w:pPr>
        <w:spacing w:after="120" w:before="80"/>
        <w:jc w:val="both"/>
      </w:pPr>
      <w:r>
        <w:rPr>
          <w:rFonts w:ascii="Arial" w:cs="Arial" w:eastAsia="Arial" w:hAnsi="Arial"/>
          <w:color w:val="1A1A2E"/>
          <w:sz w:val="22"/>
          <w:szCs w:val="22"/>
        </w:rPr>
        <w:t xml:space="preserve">6.14.1  You may receive earnings from:</w:t>
      </w:r>
    </w:p>
    <w:p>
      <w:pPr>
        <w:tabs>
          <w:tab w:val="left" w:pos="360"/>
        </w:tabs>
        <w:spacing w:after="60" w:before="40"/>
        <w:ind w:left="720" w:hanging="360"/>
        <w:jc w:val="both"/>
      </w:pPr>
      <w:r>
        <w:rPr>
          <w:rFonts w:ascii="Arial" w:cs="Arial" w:eastAsia="Arial" w:hAnsi="Arial"/>
          <w:color w:val="1A1A2E"/>
          <w:sz w:val="22"/>
          <w:szCs w:val="22"/>
        </w:rPr>
        <w:t xml:space="preserve">(i)	</w:t>
      </w:r>
      <w:r>
        <w:rPr>
          <w:rFonts w:ascii="Arial" w:cs="Arial" w:eastAsia="Arial" w:hAnsi="Arial"/>
          <w:color w:val="1A1A2E"/>
          <w:sz w:val="22"/>
          <w:szCs w:val="22"/>
        </w:rPr>
        <w:t xml:space="preserve">subscriptions and memberships;</w:t>
      </w:r>
    </w:p>
    <w:p>
      <w:pPr>
        <w:tabs>
          <w:tab w:val="left" w:pos="360"/>
        </w:tabs>
        <w:spacing w:after="60" w:before="40"/>
        <w:ind w:left="720" w:hanging="360"/>
        <w:jc w:val="both"/>
      </w:pPr>
      <w:r>
        <w:rPr>
          <w:rFonts w:ascii="Arial" w:cs="Arial" w:eastAsia="Arial" w:hAnsi="Arial"/>
          <w:color w:val="1A1A2E"/>
          <w:sz w:val="22"/>
          <w:szCs w:val="22"/>
        </w:rPr>
        <w:t xml:space="preserve">(ii)	</w:t>
      </w:r>
      <w:r>
        <w:rPr>
          <w:rFonts w:ascii="Arial" w:cs="Arial" w:eastAsia="Arial" w:hAnsi="Arial"/>
          <w:color w:val="1A1A2E"/>
          <w:sz w:val="22"/>
          <w:szCs w:val="22"/>
        </w:rPr>
        <w:t xml:space="preserve">one-time purchases;</w:t>
      </w:r>
    </w:p>
    <w:p>
      <w:pPr>
        <w:tabs>
          <w:tab w:val="left" w:pos="360"/>
        </w:tabs>
        <w:spacing w:after="60" w:before="40"/>
        <w:ind w:left="720" w:hanging="360"/>
        <w:jc w:val="both"/>
      </w:pPr>
      <w:r>
        <w:rPr>
          <w:rFonts w:ascii="Arial" w:cs="Arial" w:eastAsia="Arial" w:hAnsi="Arial"/>
          <w:color w:val="1A1A2E"/>
          <w:sz w:val="22"/>
          <w:szCs w:val="22"/>
        </w:rPr>
        <w:t xml:space="preserve">(iii)	</w:t>
      </w:r>
      <w:r>
        <w:rPr>
          <w:rFonts w:ascii="Arial" w:cs="Arial" w:eastAsia="Arial" w:hAnsi="Arial"/>
          <w:color w:val="1A1A2E"/>
          <w:sz w:val="22"/>
          <w:szCs w:val="22"/>
        </w:rPr>
        <w:t xml:space="preserve">paid messaging or DM access;</w:t>
      </w:r>
    </w:p>
    <w:p>
      <w:pPr>
        <w:tabs>
          <w:tab w:val="left" w:pos="360"/>
        </w:tabs>
        <w:spacing w:after="60" w:before="40"/>
        <w:ind w:left="720" w:hanging="360"/>
        <w:jc w:val="both"/>
      </w:pPr>
      <w:r>
        <w:rPr>
          <w:rFonts w:ascii="Arial" w:cs="Arial" w:eastAsia="Arial" w:hAnsi="Arial"/>
          <w:color w:val="1A1A2E"/>
          <w:sz w:val="22"/>
          <w:szCs w:val="22"/>
        </w:rPr>
        <w:t xml:space="preserve">(iv)	</w:t>
      </w:r>
      <w:r>
        <w:rPr>
          <w:rFonts w:ascii="Arial" w:cs="Arial" w:eastAsia="Arial" w:hAnsi="Arial"/>
          <w:color w:val="1A1A2E"/>
          <w:sz w:val="22"/>
          <w:szCs w:val="22"/>
        </w:rPr>
        <w:t xml:space="preserve">paid tasks or interactions;</w:t>
      </w:r>
    </w:p>
    <w:p>
      <w:pPr>
        <w:tabs>
          <w:tab w:val="left" w:pos="360"/>
        </w:tabs>
        <w:spacing w:after="60" w:before="40"/>
        <w:ind w:left="720" w:hanging="360"/>
        <w:jc w:val="both"/>
      </w:pPr>
      <w:r>
        <w:rPr>
          <w:rFonts w:ascii="Arial" w:cs="Arial" w:eastAsia="Arial" w:hAnsi="Arial"/>
          <w:color w:val="1A1A2E"/>
          <w:sz w:val="22"/>
          <w:szCs w:val="22"/>
        </w:rPr>
        <w:t xml:space="preserve">(v)	</w:t>
      </w:r>
      <w:r>
        <w:rPr>
          <w:rFonts w:ascii="Arial" w:cs="Arial" w:eastAsia="Arial" w:hAnsi="Arial"/>
          <w:color w:val="1A1A2E"/>
          <w:sz w:val="22"/>
          <w:szCs w:val="22"/>
        </w:rPr>
        <w:t xml:space="preserve">tribute or discretionary payments;</w:t>
      </w:r>
    </w:p>
    <w:p>
      <w:pPr>
        <w:tabs>
          <w:tab w:val="left" w:pos="360"/>
        </w:tabs>
        <w:spacing w:after="60" w:before="40"/>
        <w:ind w:left="720" w:hanging="360"/>
        <w:jc w:val="both"/>
      </w:pPr>
      <w:r>
        <w:rPr>
          <w:rFonts w:ascii="Arial" w:cs="Arial" w:eastAsia="Arial" w:hAnsi="Arial"/>
          <w:color w:val="1A1A2E"/>
          <w:sz w:val="22"/>
          <w:szCs w:val="22"/>
        </w:rPr>
        <w:t xml:space="preserve">(vi)	</w:t>
      </w:r>
      <w:r>
        <w:rPr>
          <w:rFonts w:ascii="Arial" w:cs="Arial" w:eastAsia="Arial" w:hAnsi="Arial"/>
          <w:color w:val="1A1A2E"/>
          <w:sz w:val="22"/>
          <w:szCs w:val="22"/>
        </w:rPr>
        <w:t xml:space="preserve">digital content sales;</w:t>
      </w:r>
    </w:p>
    <w:p>
      <w:pPr>
        <w:tabs>
          <w:tab w:val="left" w:pos="360"/>
        </w:tabs>
        <w:spacing w:after="60" w:before="40"/>
        <w:ind w:left="720" w:hanging="360"/>
        <w:jc w:val="both"/>
      </w:pPr>
      <w:r>
        <w:rPr>
          <w:rFonts w:ascii="Arial" w:cs="Arial" w:eastAsia="Arial" w:hAnsi="Arial"/>
          <w:color w:val="1A1A2E"/>
          <w:sz w:val="22"/>
          <w:szCs w:val="22"/>
        </w:rPr>
        <w:t xml:space="preserve">(vii)	</w:t>
      </w:r>
      <w:r>
        <w:rPr>
          <w:rFonts w:ascii="Arial" w:cs="Arial" w:eastAsia="Arial" w:hAnsi="Arial"/>
          <w:color w:val="1A1A2E"/>
          <w:sz w:val="22"/>
          <w:szCs w:val="22"/>
        </w:rPr>
        <w:t xml:space="preserve">physical item-linked transactions.</w:t>
      </w:r>
    </w:p>
    <w:p>
      <w:pPr>
        <w:spacing w:after="120" w:before="80"/>
        <w:jc w:val="both"/>
      </w:pPr>
      <w:r>
        <w:rPr>
          <w:rFonts w:ascii="Arial" w:cs="Arial" w:eastAsia="Arial" w:hAnsi="Arial"/>
          <w:color w:val="1A1A2E"/>
          <w:sz w:val="22"/>
          <w:szCs w:val="22"/>
        </w:rPr>
        <w:t xml:space="preserve">6.14.2  You keep the base amount of what you earn as set by you, subject to:</w:t>
      </w:r>
    </w:p>
    <w:p>
      <w:pPr>
        <w:tabs>
          <w:tab w:val="left" w:pos="360"/>
        </w:tabs>
        <w:spacing w:after="60" w:before="40"/>
        <w:ind w:left="720" w:hanging="360"/>
        <w:jc w:val="both"/>
      </w:pPr>
      <w:r>
        <w:rPr>
          <w:rFonts w:ascii="Arial" w:cs="Arial" w:eastAsia="Arial" w:hAnsi="Arial"/>
          <w:color w:val="1A1A2E"/>
          <w:sz w:val="22"/>
          <w:szCs w:val="22"/>
        </w:rPr>
        <w:t xml:space="preserve">(i)	</w:t>
      </w:r>
      <w:r>
        <w:rPr>
          <w:rFonts w:ascii="Arial" w:cs="Arial" w:eastAsia="Arial" w:hAnsi="Arial"/>
          <w:color w:val="1A1A2E"/>
          <w:sz w:val="22"/>
          <w:szCs w:val="22"/>
        </w:rPr>
        <w:t xml:space="preserve">Platform fees;</w:t>
      </w:r>
    </w:p>
    <w:p>
      <w:pPr>
        <w:tabs>
          <w:tab w:val="left" w:pos="360"/>
        </w:tabs>
        <w:spacing w:after="60" w:before="40"/>
        <w:ind w:left="720" w:hanging="360"/>
        <w:jc w:val="both"/>
      </w:pPr>
      <w:r>
        <w:rPr>
          <w:rFonts w:ascii="Arial" w:cs="Arial" w:eastAsia="Arial" w:hAnsi="Arial"/>
          <w:color w:val="1A1A2E"/>
          <w:sz w:val="22"/>
          <w:szCs w:val="22"/>
        </w:rPr>
        <w:t xml:space="preserve">(ii)	</w:t>
      </w:r>
      <w:r>
        <w:rPr>
          <w:rFonts w:ascii="Arial" w:cs="Arial" w:eastAsia="Arial" w:hAnsi="Arial"/>
          <w:color w:val="1A1A2E"/>
          <w:sz w:val="22"/>
          <w:szCs w:val="22"/>
        </w:rPr>
        <w:t xml:space="preserve">payment processing fees;</w:t>
      </w:r>
    </w:p>
    <w:p>
      <w:pPr>
        <w:tabs>
          <w:tab w:val="left" w:pos="360"/>
        </w:tabs>
        <w:spacing w:after="60" w:before="40"/>
        <w:ind w:left="720" w:hanging="360"/>
        <w:jc w:val="both"/>
      </w:pPr>
      <w:r>
        <w:rPr>
          <w:rFonts w:ascii="Arial" w:cs="Arial" w:eastAsia="Arial" w:hAnsi="Arial"/>
          <w:color w:val="1A1A2E"/>
          <w:sz w:val="22"/>
          <w:szCs w:val="22"/>
        </w:rPr>
        <w:t xml:space="preserve">(iii)	</w:t>
      </w:r>
      <w:r>
        <w:rPr>
          <w:rFonts w:ascii="Arial" w:cs="Arial" w:eastAsia="Arial" w:hAnsi="Arial"/>
          <w:color w:val="1A1A2E"/>
          <w:sz w:val="22"/>
          <w:szCs w:val="22"/>
        </w:rPr>
        <w:t xml:space="preserve">reserves;</w:t>
      </w:r>
    </w:p>
    <w:p>
      <w:pPr>
        <w:tabs>
          <w:tab w:val="left" w:pos="360"/>
        </w:tabs>
        <w:spacing w:after="60" w:before="40"/>
        <w:ind w:left="720" w:hanging="360"/>
        <w:jc w:val="both"/>
      </w:pPr>
      <w:r>
        <w:rPr>
          <w:rFonts w:ascii="Arial" w:cs="Arial" w:eastAsia="Arial" w:hAnsi="Arial"/>
          <w:color w:val="1A1A2E"/>
          <w:sz w:val="22"/>
          <w:szCs w:val="22"/>
        </w:rPr>
        <w:t xml:space="preserve">(iv)	</w:t>
      </w:r>
      <w:r>
        <w:rPr>
          <w:rFonts w:ascii="Arial" w:cs="Arial" w:eastAsia="Arial" w:hAnsi="Arial"/>
          <w:color w:val="1A1A2E"/>
          <w:sz w:val="22"/>
          <w:szCs w:val="22"/>
        </w:rPr>
        <w:t xml:space="preserve">refunds, reversals, or chargebacks;</w:t>
      </w:r>
    </w:p>
    <w:p>
      <w:pPr>
        <w:tabs>
          <w:tab w:val="left" w:pos="360"/>
        </w:tabs>
        <w:spacing w:after="60" w:before="40"/>
        <w:ind w:left="720" w:hanging="360"/>
        <w:jc w:val="both"/>
      </w:pPr>
      <w:r>
        <w:rPr>
          <w:rFonts w:ascii="Arial" w:cs="Arial" w:eastAsia="Arial" w:hAnsi="Arial"/>
          <w:color w:val="1A1A2E"/>
          <w:sz w:val="22"/>
          <w:szCs w:val="22"/>
        </w:rPr>
        <w:t xml:space="preserve">(v)	</w:t>
      </w:r>
      <w:r>
        <w:rPr>
          <w:rFonts w:ascii="Arial" w:cs="Arial" w:eastAsia="Arial" w:hAnsi="Arial"/>
          <w:color w:val="1A1A2E"/>
          <w:sz w:val="22"/>
          <w:szCs w:val="22"/>
        </w:rPr>
        <w:t xml:space="preserve">taxes and external fees.</w:t>
      </w:r>
    </w:p>
    <w:p>
      <w:pPr>
        <w:spacing w:after="120" w:before="80"/>
        <w:jc w:val="both"/>
      </w:pPr>
      <w:r>
        <w:rPr>
          <w:rFonts w:ascii="Arial" w:cs="Arial" w:eastAsia="Arial" w:hAnsi="Arial"/>
          <w:color w:val="1A1A2E"/>
          <w:sz w:val="22"/>
          <w:szCs w:val="22"/>
        </w:rPr>
        <w:t xml:space="preserve">6.14.3  You acknowledge that displayed earnings are provisional and may be adjusted.</w:t>
      </w:r>
    </w:p>
    <w:p>
      <w:pPr>
        <w:pStyle w:val="Heading2"/>
        <w:spacing w:after="100" w:before="280"/>
      </w:pPr>
      <w:r>
        <w:rPr>
          <w:rFonts w:ascii="Arial" w:cs="Arial" w:eastAsia="Arial" w:hAnsi="Arial"/>
          <w:b/>
          <w:bCs/>
          <w:color w:val="1A1A2E"/>
          <w:sz w:val="24"/>
          <w:szCs w:val="24"/>
        </w:rPr>
        <w:t xml:space="preserve">6.15  Payment authorisation and information</w:t>
      </w:r>
    </w:p>
    <w:p>
      <w:pPr>
        <w:spacing w:after="120" w:before="80"/>
        <w:jc w:val="both"/>
      </w:pPr>
      <w:r>
        <w:rPr>
          <w:rFonts w:ascii="Arial" w:cs="Arial" w:eastAsia="Arial" w:hAnsi="Arial"/>
          <w:color w:val="1A1A2E"/>
          <w:sz w:val="22"/>
          <w:szCs w:val="22"/>
        </w:rPr>
        <w:t xml:space="preserve">6.15.1  In order to make a purchase, subscribe, or complete a Transaction, you may be required to provide certain information, including without limitation:</w:t>
      </w:r>
    </w:p>
    <w:p>
      <w:pPr>
        <w:tabs>
          <w:tab w:val="left" w:pos="360"/>
        </w:tabs>
        <w:spacing w:after="60" w:before="40"/>
        <w:ind w:left="720" w:hanging="360"/>
        <w:jc w:val="both"/>
      </w:pPr>
      <w:r>
        <w:rPr>
          <w:rFonts w:ascii="Arial" w:cs="Arial" w:eastAsia="Arial" w:hAnsi="Arial"/>
          <w:color w:val="1A1A2E"/>
          <w:sz w:val="22"/>
          <w:szCs w:val="22"/>
        </w:rPr>
        <w:t xml:space="preserve">(i)	</w:t>
      </w:r>
      <w:r>
        <w:rPr>
          <w:rFonts w:ascii="Arial" w:cs="Arial" w:eastAsia="Arial" w:hAnsi="Arial"/>
          <w:color w:val="1A1A2E"/>
          <w:sz w:val="22"/>
          <w:szCs w:val="22"/>
        </w:rPr>
        <w:t xml:space="preserve">your name;</w:t>
      </w:r>
    </w:p>
    <w:p>
      <w:pPr>
        <w:tabs>
          <w:tab w:val="left" w:pos="360"/>
        </w:tabs>
        <w:spacing w:after="60" w:before="40"/>
        <w:ind w:left="720" w:hanging="360"/>
        <w:jc w:val="both"/>
      </w:pPr>
      <w:r>
        <w:rPr>
          <w:rFonts w:ascii="Arial" w:cs="Arial" w:eastAsia="Arial" w:hAnsi="Arial"/>
          <w:color w:val="1A1A2E"/>
          <w:sz w:val="22"/>
          <w:szCs w:val="22"/>
        </w:rPr>
        <w:t xml:space="preserve">(ii)	</w:t>
      </w:r>
      <w:r>
        <w:rPr>
          <w:rFonts w:ascii="Arial" w:cs="Arial" w:eastAsia="Arial" w:hAnsi="Arial"/>
          <w:color w:val="1A1A2E"/>
          <w:sz w:val="22"/>
          <w:szCs w:val="22"/>
        </w:rPr>
        <w:t xml:space="preserve">billing address;</w:t>
      </w:r>
    </w:p>
    <w:p>
      <w:pPr>
        <w:tabs>
          <w:tab w:val="left" w:pos="360"/>
        </w:tabs>
        <w:spacing w:after="60" w:before="40"/>
        <w:ind w:left="720" w:hanging="360"/>
        <w:jc w:val="both"/>
      </w:pPr>
      <w:r>
        <w:rPr>
          <w:rFonts w:ascii="Arial" w:cs="Arial" w:eastAsia="Arial" w:hAnsi="Arial"/>
          <w:color w:val="1A1A2E"/>
          <w:sz w:val="22"/>
          <w:szCs w:val="22"/>
        </w:rPr>
        <w:t xml:space="preserve">(iii)	</w:t>
      </w:r>
      <w:r>
        <w:rPr>
          <w:rFonts w:ascii="Arial" w:cs="Arial" w:eastAsia="Arial" w:hAnsi="Arial"/>
          <w:color w:val="1A1A2E"/>
          <w:sz w:val="22"/>
          <w:szCs w:val="22"/>
        </w:rPr>
        <w:t xml:space="preserve">payment card details;</w:t>
      </w:r>
    </w:p>
    <w:p>
      <w:pPr>
        <w:tabs>
          <w:tab w:val="left" w:pos="360"/>
        </w:tabs>
        <w:spacing w:after="60" w:before="40"/>
        <w:ind w:left="720" w:hanging="360"/>
        <w:jc w:val="both"/>
      </w:pPr>
      <w:r>
        <w:rPr>
          <w:rFonts w:ascii="Arial" w:cs="Arial" w:eastAsia="Arial" w:hAnsi="Arial"/>
          <w:color w:val="1A1A2E"/>
          <w:sz w:val="22"/>
          <w:szCs w:val="22"/>
        </w:rPr>
        <w:t xml:space="preserve">(iv)	</w:t>
      </w:r>
      <w:r>
        <w:rPr>
          <w:rFonts w:ascii="Arial" w:cs="Arial" w:eastAsia="Arial" w:hAnsi="Arial"/>
          <w:color w:val="1A1A2E"/>
          <w:sz w:val="22"/>
          <w:szCs w:val="22"/>
        </w:rPr>
        <w:t xml:space="preserve">security credentials.</w:t>
      </w:r>
    </w:p>
    <w:p>
      <w:pPr>
        <w:spacing w:after="120" w:before="80"/>
        <w:jc w:val="both"/>
      </w:pPr>
      <w:r>
        <w:rPr>
          <w:rFonts w:ascii="Arial" w:cs="Arial" w:eastAsia="Arial" w:hAnsi="Arial"/>
          <w:color w:val="1A1A2E"/>
          <w:sz w:val="22"/>
          <w:szCs w:val="22"/>
        </w:rPr>
        <w:t xml:space="preserve">6.15.2  You represent and warrant that:</w:t>
      </w:r>
    </w:p>
    <w:p>
      <w:pPr>
        <w:tabs>
          <w:tab w:val="left" w:pos="360"/>
        </w:tabs>
        <w:spacing w:after="60" w:before="40"/>
        <w:ind w:left="720" w:hanging="360"/>
        <w:jc w:val="both"/>
      </w:pPr>
      <w:r>
        <w:rPr>
          <w:rFonts w:ascii="Arial" w:cs="Arial" w:eastAsia="Arial" w:hAnsi="Arial"/>
          <w:color w:val="1A1A2E"/>
          <w:sz w:val="22"/>
          <w:szCs w:val="22"/>
        </w:rPr>
        <w:t xml:space="preserve">(i)	</w:t>
      </w:r>
      <w:r>
        <w:rPr>
          <w:rFonts w:ascii="Arial" w:cs="Arial" w:eastAsia="Arial" w:hAnsi="Arial"/>
          <w:color w:val="1A1A2E"/>
          <w:sz w:val="22"/>
          <w:szCs w:val="22"/>
        </w:rPr>
        <w:t xml:space="preserve">you have the legal right to use the payment method;</w:t>
      </w:r>
    </w:p>
    <w:p>
      <w:pPr>
        <w:tabs>
          <w:tab w:val="left" w:pos="360"/>
        </w:tabs>
        <w:spacing w:after="60" w:before="40"/>
        <w:ind w:left="720" w:hanging="360"/>
        <w:jc w:val="both"/>
      </w:pPr>
      <w:r>
        <w:rPr>
          <w:rFonts w:ascii="Arial" w:cs="Arial" w:eastAsia="Arial" w:hAnsi="Arial"/>
          <w:color w:val="1A1A2E"/>
          <w:sz w:val="22"/>
          <w:szCs w:val="22"/>
        </w:rPr>
        <w:t xml:space="preserve">(ii)	</w:t>
      </w:r>
      <w:r>
        <w:rPr>
          <w:rFonts w:ascii="Arial" w:cs="Arial" w:eastAsia="Arial" w:hAnsi="Arial"/>
          <w:color w:val="1A1A2E"/>
          <w:sz w:val="22"/>
          <w:szCs w:val="22"/>
        </w:rPr>
        <w:t xml:space="preserve">all information provided is accurate and complete.</w:t>
      </w:r>
    </w:p>
    <w:p>
      <w:pPr>
        <w:spacing w:after="120" w:before="80"/>
        <w:jc w:val="both"/>
      </w:pPr>
      <w:r>
        <w:rPr>
          <w:rFonts w:ascii="Arial" w:cs="Arial" w:eastAsia="Arial" w:hAnsi="Arial"/>
          <w:color w:val="1A1A2E"/>
          <w:sz w:val="22"/>
          <w:szCs w:val="22"/>
        </w:rPr>
        <w:t xml:space="preserve">6.15.3  You acknowledge that we may share such information with payment processors and related service providers for the purpose of processing Transactions.</w:t>
      </w:r>
    </w:p>
    <w:p>
      <w:pPr>
        <w:pStyle w:val="Heading2"/>
        <w:spacing w:after="100" w:before="280"/>
      </w:pPr>
      <w:r>
        <w:rPr>
          <w:rFonts w:ascii="Arial" w:cs="Arial" w:eastAsia="Arial" w:hAnsi="Arial"/>
          <w:b/>
          <w:bCs/>
          <w:color w:val="1A1A2E"/>
          <w:sz w:val="24"/>
          <w:szCs w:val="24"/>
        </w:rPr>
        <w:t xml:space="preserve">6.16  Pricing and Creator control</w:t>
      </w:r>
    </w:p>
    <w:p>
      <w:pPr>
        <w:spacing w:after="120" w:before="80"/>
        <w:jc w:val="both"/>
      </w:pPr>
      <w:r>
        <w:rPr>
          <w:rFonts w:ascii="Arial" w:cs="Arial" w:eastAsia="Arial" w:hAnsi="Arial"/>
          <w:color w:val="1A1A2E"/>
          <w:sz w:val="22"/>
          <w:szCs w:val="22"/>
        </w:rPr>
        <w:t xml:space="preserve">6.16.1  The price for each subscription, membership, product, interaction, or Transaction shall be set by the Creator.</w:t>
      </w:r>
    </w:p>
    <w:p>
      <w:pPr>
        <w:spacing w:after="120" w:before="80"/>
        <w:jc w:val="both"/>
      </w:pPr>
      <w:r>
        <w:rPr>
          <w:rFonts w:ascii="Arial" w:cs="Arial" w:eastAsia="Arial" w:hAnsi="Arial"/>
          <w:color w:val="1A1A2E"/>
          <w:sz w:val="22"/>
          <w:szCs w:val="22"/>
        </w:rPr>
        <w:t xml:space="preserve">6.16.2  Prices will be clearly displayed on the Platform and may change at any time.</w:t>
      </w:r>
    </w:p>
    <w:p>
      <w:pPr>
        <w:spacing w:after="120" w:before="80"/>
        <w:jc w:val="both"/>
      </w:pPr>
      <w:r>
        <w:rPr>
          <w:rFonts w:ascii="Arial" w:cs="Arial" w:eastAsia="Arial" w:hAnsi="Arial"/>
          <w:color w:val="1A1A2E"/>
          <w:sz w:val="22"/>
          <w:szCs w:val="22"/>
        </w:rPr>
        <w:t xml:space="preserve">6.16.3  You may also have the option to send additional discretionary support to Creators.</w:t>
      </w:r>
    </w:p>
    <w:p>
      <w:pPr>
        <w:spacing w:after="120" w:before="80"/>
        <w:jc w:val="both"/>
      </w:pPr>
      <w:r>
        <w:rPr>
          <w:rFonts w:ascii="Arial" w:cs="Arial" w:eastAsia="Arial" w:hAnsi="Arial"/>
          <w:color w:val="1A1A2E"/>
          <w:sz w:val="22"/>
          <w:szCs w:val="22"/>
        </w:rPr>
        <w:t xml:space="preserve">6.16.4  You acknowledge that:</w:t>
      </w:r>
    </w:p>
    <w:p>
      <w:pPr>
        <w:tabs>
          <w:tab w:val="left" w:pos="360"/>
        </w:tabs>
        <w:spacing w:after="60" w:before="40"/>
        <w:ind w:left="720" w:hanging="360"/>
        <w:jc w:val="both"/>
      </w:pPr>
      <w:r>
        <w:rPr>
          <w:rFonts w:ascii="Arial" w:cs="Arial" w:eastAsia="Arial" w:hAnsi="Arial"/>
          <w:color w:val="1A1A2E"/>
          <w:sz w:val="22"/>
          <w:szCs w:val="22"/>
        </w:rPr>
        <w:t xml:space="preserve">(i)	</w:t>
      </w:r>
      <w:r>
        <w:rPr>
          <w:rFonts w:ascii="Arial" w:cs="Arial" w:eastAsia="Arial" w:hAnsi="Arial"/>
          <w:color w:val="1A1A2E"/>
          <w:sz w:val="22"/>
          <w:szCs w:val="22"/>
        </w:rPr>
        <w:t xml:space="preserve">prices may vary between Creators;</w:t>
      </w:r>
    </w:p>
    <w:p>
      <w:pPr>
        <w:tabs>
          <w:tab w:val="left" w:pos="360"/>
        </w:tabs>
        <w:spacing w:after="60" w:before="40"/>
        <w:ind w:left="720" w:hanging="360"/>
        <w:jc w:val="both"/>
      </w:pPr>
      <w:r>
        <w:rPr>
          <w:rFonts w:ascii="Arial" w:cs="Arial" w:eastAsia="Arial" w:hAnsi="Arial"/>
          <w:color w:val="1A1A2E"/>
          <w:sz w:val="22"/>
          <w:szCs w:val="22"/>
        </w:rPr>
        <w:t xml:space="preserve">(ii)	</w:t>
      </w:r>
      <w:r>
        <w:rPr>
          <w:rFonts w:ascii="Arial" w:cs="Arial" w:eastAsia="Arial" w:hAnsi="Arial"/>
          <w:color w:val="1A1A2E"/>
          <w:sz w:val="22"/>
          <w:szCs w:val="22"/>
        </w:rPr>
        <w:t xml:space="preserve">pricing may change without notice.</w:t>
      </w:r>
    </w:p>
    <w:p>
      <w:pPr>
        <w:pStyle w:val="Heading2"/>
        <w:spacing w:after="100" w:before="280"/>
      </w:pPr>
      <w:r>
        <w:rPr>
          <w:rFonts w:ascii="Arial" w:cs="Arial" w:eastAsia="Arial" w:hAnsi="Arial"/>
          <w:b/>
          <w:bCs/>
          <w:color w:val="1A1A2E"/>
          <w:sz w:val="24"/>
          <w:szCs w:val="24"/>
        </w:rPr>
        <w:t xml:space="preserve">6.17  Platform fees and charges</w:t>
      </w:r>
    </w:p>
    <w:p>
      <w:pPr>
        <w:spacing w:after="120" w:before="80"/>
        <w:jc w:val="both"/>
      </w:pPr>
      <w:r>
        <w:rPr>
          <w:rFonts w:ascii="Arial" w:cs="Arial" w:eastAsia="Arial" w:hAnsi="Arial"/>
          <w:color w:val="1A1A2E"/>
          <w:sz w:val="22"/>
          <w:szCs w:val="22"/>
        </w:rPr>
        <w:t xml:space="preserve">6.17.1  Spenny Piggy applies fees to Transactions conducted through the Platform.</w:t>
      </w:r>
    </w:p>
    <w:p>
      <w:pPr>
        <w:spacing w:after="120" w:before="80"/>
        <w:jc w:val="both"/>
      </w:pPr>
      <w:r>
        <w:rPr>
          <w:rFonts w:ascii="Arial" w:cs="Arial" w:eastAsia="Arial" w:hAnsi="Arial"/>
          <w:color w:val="1A1A2E"/>
          <w:sz w:val="22"/>
          <w:szCs w:val="22"/>
        </w:rPr>
        <w:t xml:space="preserve">6.17.2  These fees may include:</w:t>
      </w:r>
    </w:p>
    <w:p>
      <w:pPr>
        <w:tabs>
          <w:tab w:val="left" w:pos="360"/>
        </w:tabs>
        <w:spacing w:after="60" w:before="40"/>
        <w:ind w:left="720" w:hanging="360"/>
        <w:jc w:val="both"/>
      </w:pPr>
      <w:r>
        <w:rPr>
          <w:rFonts w:ascii="Arial" w:cs="Arial" w:eastAsia="Arial" w:hAnsi="Arial"/>
          <w:color w:val="1A1A2E"/>
          <w:sz w:val="22"/>
          <w:szCs w:val="22"/>
        </w:rPr>
        <w:t xml:space="preserve">(i)	</w:t>
      </w:r>
      <w:r>
        <w:rPr>
          <w:rFonts w:ascii="Arial" w:cs="Arial" w:eastAsia="Arial" w:hAnsi="Arial"/>
          <w:color w:val="1A1A2E"/>
          <w:sz w:val="22"/>
          <w:szCs w:val="22"/>
        </w:rPr>
        <w:t xml:space="preserve">a percentage-based platform fee applied at checkout;</w:t>
      </w:r>
    </w:p>
    <w:p>
      <w:pPr>
        <w:tabs>
          <w:tab w:val="left" w:pos="360"/>
        </w:tabs>
        <w:spacing w:after="60" w:before="40"/>
        <w:ind w:left="720" w:hanging="360"/>
        <w:jc w:val="both"/>
      </w:pPr>
      <w:r>
        <w:rPr>
          <w:rFonts w:ascii="Arial" w:cs="Arial" w:eastAsia="Arial" w:hAnsi="Arial"/>
          <w:color w:val="1A1A2E"/>
          <w:sz w:val="22"/>
          <w:szCs w:val="22"/>
        </w:rPr>
        <w:t xml:space="preserve">(ii)	</w:t>
      </w:r>
      <w:r>
        <w:rPr>
          <w:rFonts w:ascii="Arial" w:cs="Arial" w:eastAsia="Arial" w:hAnsi="Arial"/>
          <w:color w:val="1A1A2E"/>
          <w:sz w:val="22"/>
          <w:szCs w:val="22"/>
        </w:rPr>
        <w:t xml:space="preserve">a compliance or operational fee;</w:t>
      </w:r>
    </w:p>
    <w:p>
      <w:pPr>
        <w:tabs>
          <w:tab w:val="left" w:pos="360"/>
        </w:tabs>
        <w:spacing w:after="60" w:before="40"/>
        <w:ind w:left="720" w:hanging="360"/>
        <w:jc w:val="both"/>
      </w:pPr>
      <w:r>
        <w:rPr>
          <w:rFonts w:ascii="Arial" w:cs="Arial" w:eastAsia="Arial" w:hAnsi="Arial"/>
          <w:color w:val="1A1A2E"/>
          <w:sz w:val="22"/>
          <w:szCs w:val="22"/>
        </w:rPr>
        <w:t xml:space="preserve">(iii)	</w:t>
      </w:r>
      <w:r>
        <w:rPr>
          <w:rFonts w:ascii="Arial" w:cs="Arial" w:eastAsia="Arial" w:hAnsi="Arial"/>
          <w:color w:val="1A1A2E"/>
          <w:sz w:val="22"/>
          <w:szCs w:val="22"/>
        </w:rPr>
        <w:t xml:space="preserve">a fixed transaction fee;</w:t>
      </w:r>
    </w:p>
    <w:p>
      <w:pPr>
        <w:tabs>
          <w:tab w:val="left" w:pos="360"/>
        </w:tabs>
        <w:spacing w:after="60" w:before="40"/>
        <w:ind w:left="720" w:hanging="360"/>
        <w:jc w:val="both"/>
      </w:pPr>
      <w:r>
        <w:rPr>
          <w:rFonts w:ascii="Arial" w:cs="Arial" w:eastAsia="Arial" w:hAnsi="Arial"/>
          <w:color w:val="1A1A2E"/>
          <w:sz w:val="22"/>
          <w:szCs w:val="22"/>
        </w:rPr>
        <w:t xml:space="preserve">(iv)	</w:t>
      </w:r>
      <w:r>
        <w:rPr>
          <w:rFonts w:ascii="Arial" w:cs="Arial" w:eastAsia="Arial" w:hAnsi="Arial"/>
          <w:color w:val="1A1A2E"/>
          <w:sz w:val="22"/>
          <w:szCs w:val="22"/>
        </w:rPr>
        <w:t xml:space="preserve">subscription or account fees payable by Creators.</w:t>
      </w:r>
    </w:p>
    <w:p>
      <w:pPr>
        <w:spacing w:after="120" w:before="80"/>
        <w:jc w:val="both"/>
      </w:pPr>
      <w:r>
        <w:rPr>
          <w:rFonts w:ascii="Arial" w:cs="Arial" w:eastAsia="Arial" w:hAnsi="Arial"/>
          <w:color w:val="1A1A2E"/>
          <w:sz w:val="22"/>
          <w:szCs w:val="22"/>
        </w:rPr>
        <w:t xml:space="preserve">6.17.3  Such fees are typically charged to the Supporter on top of the Creator’s listed price.</w:t>
      </w:r>
    </w:p>
    <w:p>
      <w:pPr>
        <w:spacing w:after="120" w:before="80"/>
        <w:jc w:val="both"/>
      </w:pPr>
      <w:r>
        <w:rPr>
          <w:rFonts w:ascii="Arial" w:cs="Arial" w:eastAsia="Arial" w:hAnsi="Arial"/>
          <w:color w:val="1A1A2E"/>
          <w:sz w:val="22"/>
          <w:szCs w:val="22"/>
        </w:rPr>
        <w:t xml:space="preserve">6.17.4  You acknowledge that:</w:t>
      </w:r>
    </w:p>
    <w:p>
      <w:pPr>
        <w:tabs>
          <w:tab w:val="left" w:pos="360"/>
        </w:tabs>
        <w:spacing w:after="60" w:before="40"/>
        <w:ind w:left="720" w:hanging="360"/>
        <w:jc w:val="both"/>
      </w:pPr>
      <w:r>
        <w:rPr>
          <w:rFonts w:ascii="Arial" w:cs="Arial" w:eastAsia="Arial" w:hAnsi="Arial"/>
          <w:color w:val="1A1A2E"/>
          <w:sz w:val="22"/>
          <w:szCs w:val="22"/>
        </w:rPr>
        <w:t xml:space="preserve">(i)	</w:t>
      </w:r>
      <w:r>
        <w:rPr>
          <w:rFonts w:ascii="Arial" w:cs="Arial" w:eastAsia="Arial" w:hAnsi="Arial"/>
          <w:color w:val="1A1A2E"/>
          <w:sz w:val="22"/>
          <w:szCs w:val="22"/>
        </w:rPr>
        <w:t xml:space="preserve">the total amount paid by a Supporter may exceed the Creator’s listed price;</w:t>
      </w:r>
    </w:p>
    <w:p>
      <w:pPr>
        <w:tabs>
          <w:tab w:val="left" w:pos="360"/>
        </w:tabs>
        <w:spacing w:after="60" w:before="40"/>
        <w:ind w:left="720" w:hanging="360"/>
        <w:jc w:val="both"/>
      </w:pPr>
      <w:r>
        <w:rPr>
          <w:rFonts w:ascii="Arial" w:cs="Arial" w:eastAsia="Arial" w:hAnsi="Arial"/>
          <w:color w:val="1A1A2E"/>
          <w:sz w:val="22"/>
          <w:szCs w:val="22"/>
        </w:rPr>
        <w:t xml:space="preserve">(ii)	</w:t>
      </w:r>
      <w:r>
        <w:rPr>
          <w:rFonts w:ascii="Arial" w:cs="Arial" w:eastAsia="Arial" w:hAnsi="Arial"/>
          <w:color w:val="1A1A2E"/>
          <w:sz w:val="22"/>
          <w:szCs w:val="22"/>
        </w:rPr>
        <w:t xml:space="preserve">fees are necessary to cover payment processing, compliance, and operational costs.</w:t>
      </w:r>
    </w:p>
    <w:p>
      <w:pPr>
        <w:spacing w:after="120" w:before="80"/>
        <w:jc w:val="both"/>
      </w:pPr>
      <w:r>
        <w:rPr>
          <w:rFonts w:ascii="Arial" w:cs="Arial" w:eastAsia="Arial" w:hAnsi="Arial"/>
          <w:color w:val="1A1A2E"/>
          <w:sz w:val="22"/>
          <w:szCs w:val="22"/>
        </w:rPr>
        <w:t xml:space="preserve">6.17.5  We reserve the right to:</w:t>
      </w:r>
    </w:p>
    <w:p>
      <w:pPr>
        <w:tabs>
          <w:tab w:val="left" w:pos="360"/>
        </w:tabs>
        <w:spacing w:after="60" w:before="40"/>
        <w:ind w:left="720" w:hanging="360"/>
        <w:jc w:val="both"/>
      </w:pPr>
      <w:r>
        <w:rPr>
          <w:rFonts w:ascii="Arial" w:cs="Arial" w:eastAsia="Arial" w:hAnsi="Arial"/>
          <w:color w:val="1A1A2E"/>
          <w:sz w:val="22"/>
          <w:szCs w:val="22"/>
        </w:rPr>
        <w:t xml:space="preserve">(i)	</w:t>
      </w:r>
      <w:r>
        <w:rPr>
          <w:rFonts w:ascii="Arial" w:cs="Arial" w:eastAsia="Arial" w:hAnsi="Arial"/>
          <w:color w:val="1A1A2E"/>
          <w:sz w:val="22"/>
          <w:szCs w:val="22"/>
        </w:rPr>
        <w:t xml:space="preserve">change our fee structure;</w:t>
      </w:r>
    </w:p>
    <w:p>
      <w:pPr>
        <w:tabs>
          <w:tab w:val="left" w:pos="360"/>
        </w:tabs>
        <w:spacing w:after="60" w:before="40"/>
        <w:ind w:left="720" w:hanging="360"/>
        <w:jc w:val="both"/>
      </w:pPr>
      <w:r>
        <w:rPr>
          <w:rFonts w:ascii="Arial" w:cs="Arial" w:eastAsia="Arial" w:hAnsi="Arial"/>
          <w:color w:val="1A1A2E"/>
          <w:sz w:val="22"/>
          <w:szCs w:val="22"/>
        </w:rPr>
        <w:t xml:space="preserve">(ii)	</w:t>
      </w:r>
      <w:r>
        <w:rPr>
          <w:rFonts w:ascii="Arial" w:cs="Arial" w:eastAsia="Arial" w:hAnsi="Arial"/>
          <w:color w:val="1A1A2E"/>
          <w:sz w:val="22"/>
          <w:szCs w:val="22"/>
        </w:rPr>
        <w:t xml:space="preserve">introduce new fees;</w:t>
      </w:r>
    </w:p>
    <w:p>
      <w:pPr>
        <w:tabs>
          <w:tab w:val="left" w:pos="360"/>
        </w:tabs>
        <w:spacing w:after="60" w:before="40"/>
        <w:ind w:left="720" w:hanging="360"/>
        <w:jc w:val="both"/>
      </w:pPr>
      <w:r>
        <w:rPr>
          <w:rFonts w:ascii="Arial" w:cs="Arial" w:eastAsia="Arial" w:hAnsi="Arial"/>
          <w:color w:val="1A1A2E"/>
          <w:sz w:val="22"/>
          <w:szCs w:val="22"/>
        </w:rPr>
        <w:t xml:space="preserve">(iii)	</w:t>
      </w:r>
      <w:r>
        <w:rPr>
          <w:rFonts w:ascii="Arial" w:cs="Arial" w:eastAsia="Arial" w:hAnsi="Arial"/>
          <w:color w:val="1A1A2E"/>
          <w:sz w:val="22"/>
          <w:szCs w:val="22"/>
        </w:rPr>
        <w:t xml:space="preserve">adjust how fees are applied or displayed.</w:t>
      </w:r>
    </w:p>
    <w:p>
      <w:pPr>
        <w:pStyle w:val="Heading2"/>
        <w:spacing w:after="100" w:before="280"/>
      </w:pPr>
      <w:r>
        <w:rPr>
          <w:rFonts w:ascii="Arial" w:cs="Arial" w:eastAsia="Arial" w:hAnsi="Arial"/>
          <w:b/>
          <w:bCs/>
          <w:color w:val="1A1A2E"/>
          <w:sz w:val="24"/>
          <w:szCs w:val="24"/>
        </w:rPr>
        <w:t xml:space="preserve">6.18  Payment refusal, cancellation and control</w:t>
      </w:r>
    </w:p>
    <w:p>
      <w:pPr>
        <w:spacing w:after="120" w:before="80"/>
        <w:jc w:val="both"/>
      </w:pPr>
      <w:r>
        <w:rPr>
          <w:rFonts w:ascii="Arial" w:cs="Arial" w:eastAsia="Arial" w:hAnsi="Arial"/>
          <w:color w:val="1A1A2E"/>
          <w:sz w:val="22"/>
          <w:szCs w:val="22"/>
        </w:rPr>
        <w:t xml:space="preserve">6.18.1  We reserve the right to refuse, cancel, suspend, or terminate any Transaction at any time and for any reason, including without limitation:</w:t>
      </w:r>
    </w:p>
    <w:p>
      <w:pPr>
        <w:tabs>
          <w:tab w:val="left" w:pos="360"/>
        </w:tabs>
        <w:spacing w:after="60" w:before="40"/>
        <w:ind w:left="720" w:hanging="360"/>
        <w:jc w:val="both"/>
      </w:pPr>
      <w:r>
        <w:rPr>
          <w:rFonts w:ascii="Arial" w:cs="Arial" w:eastAsia="Arial" w:hAnsi="Arial"/>
          <w:color w:val="1A1A2E"/>
          <w:sz w:val="22"/>
          <w:szCs w:val="22"/>
        </w:rPr>
        <w:t xml:space="preserve">(i)	</w:t>
      </w:r>
      <w:r>
        <w:rPr>
          <w:rFonts w:ascii="Arial" w:cs="Arial" w:eastAsia="Arial" w:hAnsi="Arial"/>
          <w:color w:val="1A1A2E"/>
          <w:sz w:val="22"/>
          <w:szCs w:val="22"/>
        </w:rPr>
        <w:t xml:space="preserve">suspected fraud;</w:t>
      </w:r>
    </w:p>
    <w:p>
      <w:pPr>
        <w:tabs>
          <w:tab w:val="left" w:pos="360"/>
        </w:tabs>
        <w:spacing w:after="60" w:before="40"/>
        <w:ind w:left="720" w:hanging="360"/>
        <w:jc w:val="both"/>
      </w:pPr>
      <w:r>
        <w:rPr>
          <w:rFonts w:ascii="Arial" w:cs="Arial" w:eastAsia="Arial" w:hAnsi="Arial"/>
          <w:color w:val="1A1A2E"/>
          <w:sz w:val="22"/>
          <w:szCs w:val="22"/>
        </w:rPr>
        <w:t xml:space="preserve">(ii)	</w:t>
      </w:r>
      <w:r>
        <w:rPr>
          <w:rFonts w:ascii="Arial" w:cs="Arial" w:eastAsia="Arial" w:hAnsi="Arial"/>
          <w:color w:val="1A1A2E"/>
          <w:sz w:val="22"/>
          <w:szCs w:val="22"/>
        </w:rPr>
        <w:t xml:space="preserve">pricing errors;</w:t>
      </w:r>
    </w:p>
    <w:p>
      <w:pPr>
        <w:tabs>
          <w:tab w:val="left" w:pos="360"/>
        </w:tabs>
        <w:spacing w:after="60" w:before="40"/>
        <w:ind w:left="720" w:hanging="360"/>
        <w:jc w:val="both"/>
      </w:pPr>
      <w:r>
        <w:rPr>
          <w:rFonts w:ascii="Arial" w:cs="Arial" w:eastAsia="Arial" w:hAnsi="Arial"/>
          <w:color w:val="1A1A2E"/>
          <w:sz w:val="22"/>
          <w:szCs w:val="22"/>
        </w:rPr>
        <w:t xml:space="preserve">(iii)	</w:t>
      </w:r>
      <w:r>
        <w:rPr>
          <w:rFonts w:ascii="Arial" w:cs="Arial" w:eastAsia="Arial" w:hAnsi="Arial"/>
          <w:color w:val="1A1A2E"/>
          <w:sz w:val="22"/>
          <w:szCs w:val="22"/>
        </w:rPr>
        <w:t xml:space="preserve">unusual activity;</w:t>
      </w:r>
    </w:p>
    <w:p>
      <w:pPr>
        <w:tabs>
          <w:tab w:val="left" w:pos="360"/>
        </w:tabs>
        <w:spacing w:after="60" w:before="40"/>
        <w:ind w:left="720" w:hanging="360"/>
        <w:jc w:val="both"/>
      </w:pPr>
      <w:r>
        <w:rPr>
          <w:rFonts w:ascii="Arial" w:cs="Arial" w:eastAsia="Arial" w:hAnsi="Arial"/>
          <w:color w:val="1A1A2E"/>
          <w:sz w:val="22"/>
          <w:szCs w:val="22"/>
        </w:rPr>
        <w:t xml:space="preserve">(iv)	</w:t>
      </w:r>
      <w:r>
        <w:rPr>
          <w:rFonts w:ascii="Arial" w:cs="Arial" w:eastAsia="Arial" w:hAnsi="Arial"/>
          <w:color w:val="1A1A2E"/>
          <w:sz w:val="22"/>
          <w:szCs w:val="22"/>
        </w:rPr>
        <w:t xml:space="preserve">breach of these Terms.</w:t>
      </w:r>
    </w:p>
    <w:p>
      <w:pPr>
        <w:spacing w:after="120" w:before="80"/>
        <w:jc w:val="both"/>
      </w:pPr>
      <w:r>
        <w:rPr>
          <w:rFonts w:ascii="Arial" w:cs="Arial" w:eastAsia="Arial" w:hAnsi="Arial"/>
          <w:color w:val="1A1A2E"/>
          <w:sz w:val="22"/>
          <w:szCs w:val="22"/>
        </w:rPr>
        <w:t xml:space="preserve">6.18.2  Such actions may occur:</w:t>
      </w:r>
    </w:p>
    <w:p>
      <w:pPr>
        <w:tabs>
          <w:tab w:val="left" w:pos="360"/>
        </w:tabs>
        <w:spacing w:after="60" w:before="40"/>
        <w:ind w:left="720" w:hanging="360"/>
        <w:jc w:val="both"/>
      </w:pPr>
      <w:r>
        <w:rPr>
          <w:rFonts w:ascii="Arial" w:cs="Arial" w:eastAsia="Arial" w:hAnsi="Arial"/>
          <w:color w:val="1A1A2E"/>
          <w:sz w:val="22"/>
          <w:szCs w:val="22"/>
        </w:rPr>
        <w:t xml:space="preserve">(i)	</w:t>
      </w:r>
      <w:r>
        <w:rPr>
          <w:rFonts w:ascii="Arial" w:cs="Arial" w:eastAsia="Arial" w:hAnsi="Arial"/>
          <w:color w:val="1A1A2E"/>
          <w:sz w:val="22"/>
          <w:szCs w:val="22"/>
        </w:rPr>
        <w:t xml:space="preserve">before payment processing;</w:t>
      </w:r>
    </w:p>
    <w:p>
      <w:pPr>
        <w:tabs>
          <w:tab w:val="left" w:pos="360"/>
        </w:tabs>
        <w:spacing w:after="60" w:before="40"/>
        <w:ind w:left="720" w:hanging="360"/>
        <w:jc w:val="both"/>
      </w:pPr>
      <w:r>
        <w:rPr>
          <w:rFonts w:ascii="Arial" w:cs="Arial" w:eastAsia="Arial" w:hAnsi="Arial"/>
          <w:color w:val="1A1A2E"/>
          <w:sz w:val="22"/>
          <w:szCs w:val="22"/>
        </w:rPr>
        <w:t xml:space="preserve">(ii)	</w:t>
      </w:r>
      <w:r>
        <w:rPr>
          <w:rFonts w:ascii="Arial" w:cs="Arial" w:eastAsia="Arial" w:hAnsi="Arial"/>
          <w:color w:val="1A1A2E"/>
          <w:sz w:val="22"/>
          <w:szCs w:val="22"/>
        </w:rPr>
        <w:t xml:space="preserve">after payment processing but before settlement;</w:t>
      </w:r>
    </w:p>
    <w:p>
      <w:pPr>
        <w:tabs>
          <w:tab w:val="left" w:pos="360"/>
        </w:tabs>
        <w:spacing w:after="60" w:before="40"/>
        <w:ind w:left="720" w:hanging="360"/>
        <w:jc w:val="both"/>
      </w:pPr>
      <w:r>
        <w:rPr>
          <w:rFonts w:ascii="Arial" w:cs="Arial" w:eastAsia="Arial" w:hAnsi="Arial"/>
          <w:color w:val="1A1A2E"/>
          <w:sz w:val="22"/>
          <w:szCs w:val="22"/>
        </w:rPr>
        <w:t xml:space="preserve">(iii)	</w:t>
      </w:r>
      <w:r>
        <w:rPr>
          <w:rFonts w:ascii="Arial" w:cs="Arial" w:eastAsia="Arial" w:hAnsi="Arial"/>
          <w:color w:val="1A1A2E"/>
          <w:sz w:val="22"/>
          <w:szCs w:val="22"/>
        </w:rPr>
        <w:t xml:space="preserve">after settlement where reversal is required.</w:t>
      </w:r>
    </w:p>
    <w:p>
      <w:pPr>
        <w:pStyle w:val="Heading2"/>
        <w:spacing w:after="100" w:before="280"/>
      </w:pPr>
      <w:r>
        <w:rPr>
          <w:rFonts w:ascii="Arial" w:cs="Arial" w:eastAsia="Arial" w:hAnsi="Arial"/>
          <w:b/>
          <w:bCs/>
          <w:color w:val="1A1A2E"/>
          <w:sz w:val="24"/>
          <w:szCs w:val="24"/>
        </w:rPr>
        <w:t xml:space="preserve">6.19  Chargeback misuse and payment disputes</w:t>
      </w:r>
    </w:p>
    <w:p>
      <w:pPr>
        <w:spacing w:after="120" w:before="80"/>
        <w:jc w:val="both"/>
      </w:pPr>
      <w:r>
        <w:rPr>
          <w:rFonts w:ascii="Arial" w:cs="Arial" w:eastAsia="Arial" w:hAnsi="Arial"/>
          <w:color w:val="1A1A2E"/>
          <w:sz w:val="22"/>
          <w:szCs w:val="22"/>
        </w:rPr>
        <w:t xml:space="preserve">6.19.1  You agree not to report as fraudulent, lost, stolen, or unauthorised any payment made through the Platform without a genuine and good faith basis.</w:t>
      </w:r>
    </w:p>
    <w:p>
      <w:pPr>
        <w:spacing w:after="120" w:before="80"/>
        <w:jc w:val="both"/>
      </w:pPr>
      <w:r>
        <w:rPr>
          <w:rFonts w:ascii="Arial" w:cs="Arial" w:eastAsia="Arial" w:hAnsi="Arial"/>
          <w:color w:val="1A1A2E"/>
          <w:sz w:val="22"/>
          <w:szCs w:val="22"/>
        </w:rPr>
        <w:t xml:space="preserve">6.19.2  You further agree not to initiate a chargeback solely due to dissatisfaction with content, interactions, or perceived value.</w:t>
      </w:r>
    </w:p>
    <w:p>
      <w:pPr>
        <w:spacing w:after="120" w:before="80"/>
        <w:jc w:val="both"/>
      </w:pPr>
      <w:r>
        <w:rPr>
          <w:rFonts w:ascii="Arial" w:cs="Arial" w:eastAsia="Arial" w:hAnsi="Arial"/>
          <w:color w:val="1A1A2E"/>
          <w:sz w:val="22"/>
          <w:szCs w:val="22"/>
        </w:rPr>
        <w:t xml:space="preserve">6.19.3  Where a chargeback is initiated without good faith, you may be liable for:</w:t>
      </w:r>
    </w:p>
    <w:p>
      <w:pPr>
        <w:tabs>
          <w:tab w:val="left" w:pos="360"/>
        </w:tabs>
        <w:spacing w:after="60" w:before="40"/>
        <w:ind w:left="720" w:hanging="360"/>
        <w:jc w:val="both"/>
      </w:pPr>
      <w:r>
        <w:rPr>
          <w:rFonts w:ascii="Arial" w:cs="Arial" w:eastAsia="Arial" w:hAnsi="Arial"/>
          <w:color w:val="1A1A2E"/>
          <w:sz w:val="22"/>
          <w:szCs w:val="22"/>
        </w:rPr>
        <w:t xml:space="preserve">(i)	</w:t>
      </w:r>
      <w:r>
        <w:rPr>
          <w:rFonts w:ascii="Arial" w:cs="Arial" w:eastAsia="Arial" w:hAnsi="Arial"/>
          <w:color w:val="1A1A2E"/>
          <w:sz w:val="22"/>
          <w:szCs w:val="22"/>
        </w:rPr>
        <w:t xml:space="preserve">the amount of the Transaction;</w:t>
      </w:r>
    </w:p>
    <w:p>
      <w:pPr>
        <w:tabs>
          <w:tab w:val="left" w:pos="360"/>
        </w:tabs>
        <w:spacing w:after="60" w:before="40"/>
        <w:ind w:left="720" w:hanging="360"/>
        <w:jc w:val="both"/>
      </w:pPr>
      <w:r>
        <w:rPr>
          <w:rFonts w:ascii="Arial" w:cs="Arial" w:eastAsia="Arial" w:hAnsi="Arial"/>
          <w:color w:val="1A1A2E"/>
          <w:sz w:val="22"/>
          <w:szCs w:val="22"/>
        </w:rPr>
        <w:t xml:space="preserve">(ii)	</w:t>
      </w:r>
      <w:r>
        <w:rPr>
          <w:rFonts w:ascii="Arial" w:cs="Arial" w:eastAsia="Arial" w:hAnsi="Arial"/>
          <w:color w:val="1A1A2E"/>
          <w:sz w:val="22"/>
          <w:szCs w:val="22"/>
        </w:rPr>
        <w:t xml:space="preserve">associated fees;</w:t>
      </w:r>
    </w:p>
    <w:p>
      <w:pPr>
        <w:tabs>
          <w:tab w:val="left" w:pos="360"/>
        </w:tabs>
        <w:spacing w:after="60" w:before="40"/>
        <w:ind w:left="720" w:hanging="360"/>
        <w:jc w:val="both"/>
      </w:pPr>
      <w:r>
        <w:rPr>
          <w:rFonts w:ascii="Arial" w:cs="Arial" w:eastAsia="Arial" w:hAnsi="Arial"/>
          <w:color w:val="1A1A2E"/>
          <w:sz w:val="22"/>
          <w:szCs w:val="22"/>
        </w:rPr>
        <w:t xml:space="preserve">(iii)	</w:t>
      </w:r>
      <w:r>
        <w:rPr>
          <w:rFonts w:ascii="Arial" w:cs="Arial" w:eastAsia="Arial" w:hAnsi="Arial"/>
          <w:color w:val="1A1A2E"/>
          <w:sz w:val="22"/>
          <w:szCs w:val="22"/>
        </w:rPr>
        <w:t xml:space="preserve">administrative costs.</w:t>
      </w:r>
    </w:p>
    <w:p>
      <w:pPr>
        <w:spacing w:after="120" w:before="80"/>
        <w:jc w:val="both"/>
      </w:pPr>
      <w:r>
        <w:rPr>
          <w:rFonts w:ascii="Arial" w:cs="Arial" w:eastAsia="Arial" w:hAnsi="Arial"/>
          <w:color w:val="1A1A2E"/>
          <w:sz w:val="22"/>
          <w:szCs w:val="22"/>
        </w:rPr>
        <w:t xml:space="preserve">6.19.4  We reserve the right to apply an administrative fee and pursue recovery where appropriate.</w:t>
      </w:r>
    </w:p>
    <w:p>
      <w:pPr>
        <w:pStyle w:val="Heading2"/>
        <w:spacing w:after="100" w:before="280"/>
      </w:pPr>
      <w:r>
        <w:rPr>
          <w:rFonts w:ascii="Arial" w:cs="Arial" w:eastAsia="Arial" w:hAnsi="Arial"/>
          <w:b/>
          <w:bCs/>
          <w:color w:val="1A1A2E"/>
          <w:sz w:val="24"/>
          <w:szCs w:val="24"/>
        </w:rPr>
        <w:t xml:space="preserve">6.20  Payment processor and statement descriptors</w:t>
      </w:r>
    </w:p>
    <w:p>
      <w:pPr>
        <w:spacing w:after="120" w:before="80"/>
        <w:jc w:val="both"/>
      </w:pPr>
      <w:r>
        <w:rPr>
          <w:rFonts w:ascii="Arial" w:cs="Arial" w:eastAsia="Arial" w:hAnsi="Arial"/>
          <w:color w:val="1A1A2E"/>
          <w:sz w:val="22"/>
          <w:szCs w:val="22"/>
        </w:rPr>
        <w:t xml:space="preserve">6.20.1  Transactions are processed through third-party providers such as Stripe.</w:t>
      </w:r>
    </w:p>
    <w:p>
      <w:pPr>
        <w:spacing w:after="120" w:before="80"/>
        <w:jc w:val="both"/>
      </w:pPr>
      <w:r>
        <w:rPr>
          <w:rFonts w:ascii="Arial" w:cs="Arial" w:eastAsia="Arial" w:hAnsi="Arial"/>
          <w:color w:val="1A1A2E"/>
          <w:sz w:val="22"/>
          <w:szCs w:val="22"/>
        </w:rPr>
        <w:t xml:space="preserve">6.20.2  Payments may appear on your bank or card statement as processed by the payment processor, and may include references to the Creator or Platform.</w:t>
      </w:r>
    </w:p>
    <w:p>
      <w:pPr>
        <w:spacing w:after="120" w:before="80"/>
        <w:jc w:val="both"/>
      </w:pPr>
      <w:r>
        <w:rPr>
          <w:rFonts w:ascii="Arial" w:cs="Arial" w:eastAsia="Arial" w:hAnsi="Arial"/>
          <w:color w:val="1A1A2E"/>
          <w:sz w:val="22"/>
          <w:szCs w:val="22"/>
        </w:rPr>
        <w:t xml:space="preserve">6.20.3  If you do not recognise a Transaction, you must contact support promptly.</w:t>
      </w:r>
    </w:p>
    <w:p>
      <w:pPr>
        <w:pStyle w:val="Heading2"/>
        <w:spacing w:after="100" w:before="280"/>
      </w:pPr>
      <w:r>
        <w:rPr>
          <w:rFonts w:ascii="Arial" w:cs="Arial" w:eastAsia="Arial" w:hAnsi="Arial"/>
          <w:b/>
          <w:bCs/>
          <w:color w:val="1A1A2E"/>
          <w:sz w:val="24"/>
          <w:szCs w:val="24"/>
        </w:rPr>
        <w:t xml:space="preserve">6.21  Currency and external fees</w:t>
      </w:r>
    </w:p>
    <w:p>
      <w:pPr>
        <w:spacing w:after="120" w:before="80"/>
        <w:jc w:val="both"/>
      </w:pPr>
      <w:r>
        <w:rPr>
          <w:rFonts w:ascii="Arial" w:cs="Arial" w:eastAsia="Arial" w:hAnsi="Arial"/>
          <w:color w:val="1A1A2E"/>
          <w:sz w:val="22"/>
          <w:szCs w:val="22"/>
        </w:rPr>
        <w:t xml:space="preserve">6.21.1  Transactions may be processed in GBP, USD, or other currencies depending on the Platform configuration.</w:t>
      </w:r>
    </w:p>
    <w:p>
      <w:pPr>
        <w:spacing w:after="120" w:before="80"/>
        <w:jc w:val="both"/>
      </w:pPr>
      <w:r>
        <w:rPr>
          <w:rFonts w:ascii="Arial" w:cs="Arial" w:eastAsia="Arial" w:hAnsi="Arial"/>
          <w:color w:val="1A1A2E"/>
          <w:sz w:val="22"/>
          <w:szCs w:val="22"/>
        </w:rPr>
        <w:t xml:space="preserve">6.21.2  Any currency conversion fees or bank charges shall be determined by your financial institution and are not controlled by Spenny Piggy.</w:t>
      </w:r>
    </w:p>
    <w:p>
      <w:pPr>
        <w:pStyle w:val="Heading2"/>
        <w:spacing w:after="100" w:before="280"/>
      </w:pPr>
      <w:r>
        <w:rPr>
          <w:rFonts w:ascii="Arial" w:cs="Arial" w:eastAsia="Arial" w:hAnsi="Arial"/>
          <w:b/>
          <w:bCs/>
          <w:color w:val="1A1A2E"/>
          <w:sz w:val="24"/>
          <w:szCs w:val="24"/>
        </w:rPr>
        <w:t xml:space="preserve">6.22  Accepted payment methods</w:t>
      </w:r>
    </w:p>
    <w:p>
      <w:pPr>
        <w:spacing w:after="120" w:before="80"/>
        <w:jc w:val="both"/>
      </w:pPr>
      <w:r>
        <w:rPr>
          <w:rFonts w:ascii="Arial" w:cs="Arial" w:eastAsia="Arial" w:hAnsi="Arial"/>
          <w:color w:val="1A1A2E"/>
          <w:sz w:val="22"/>
          <w:szCs w:val="22"/>
        </w:rPr>
        <w:t xml:space="preserve">6.22.1  We accept major payment methods including, but not limited to:</w:t>
      </w:r>
    </w:p>
    <w:p>
      <w:pPr>
        <w:tabs>
          <w:tab w:val="left" w:pos="360"/>
        </w:tabs>
        <w:spacing w:after="60" w:before="40"/>
        <w:ind w:left="720" w:hanging="360"/>
        <w:jc w:val="both"/>
      </w:pPr>
      <w:r>
        <w:rPr>
          <w:rFonts w:ascii="Arial" w:cs="Arial" w:eastAsia="Arial" w:hAnsi="Arial"/>
          <w:color w:val="1A1A2E"/>
          <w:sz w:val="22"/>
          <w:szCs w:val="22"/>
        </w:rPr>
        <w:t xml:space="preserve">(i)	</w:t>
      </w:r>
      <w:r>
        <w:rPr>
          <w:rFonts w:ascii="Arial" w:cs="Arial" w:eastAsia="Arial" w:hAnsi="Arial"/>
          <w:color w:val="1A1A2E"/>
          <w:sz w:val="22"/>
          <w:szCs w:val="22"/>
        </w:rPr>
        <w:t xml:space="preserve">Visa;</w:t>
      </w:r>
    </w:p>
    <w:p>
      <w:pPr>
        <w:tabs>
          <w:tab w:val="left" w:pos="360"/>
        </w:tabs>
        <w:spacing w:after="60" w:before="40"/>
        <w:ind w:left="720" w:hanging="360"/>
        <w:jc w:val="both"/>
      </w:pPr>
      <w:r>
        <w:rPr>
          <w:rFonts w:ascii="Arial" w:cs="Arial" w:eastAsia="Arial" w:hAnsi="Arial"/>
          <w:color w:val="1A1A2E"/>
          <w:sz w:val="22"/>
          <w:szCs w:val="22"/>
        </w:rPr>
        <w:t xml:space="preserve">(ii)	</w:t>
      </w:r>
      <w:r>
        <w:rPr>
          <w:rFonts w:ascii="Arial" w:cs="Arial" w:eastAsia="Arial" w:hAnsi="Arial"/>
          <w:color w:val="1A1A2E"/>
          <w:sz w:val="22"/>
          <w:szCs w:val="22"/>
        </w:rPr>
        <w:t xml:space="preserve">Mastercard;</w:t>
      </w:r>
    </w:p>
    <w:p>
      <w:pPr>
        <w:tabs>
          <w:tab w:val="left" w:pos="360"/>
        </w:tabs>
        <w:spacing w:after="60" w:before="40"/>
        <w:ind w:left="720" w:hanging="360"/>
        <w:jc w:val="both"/>
      </w:pPr>
      <w:r>
        <w:rPr>
          <w:rFonts w:ascii="Arial" w:cs="Arial" w:eastAsia="Arial" w:hAnsi="Arial"/>
          <w:color w:val="1A1A2E"/>
          <w:sz w:val="22"/>
          <w:szCs w:val="22"/>
        </w:rPr>
        <w:t xml:space="preserve">(iii)	</w:t>
      </w:r>
      <w:r>
        <w:rPr>
          <w:rFonts w:ascii="Arial" w:cs="Arial" w:eastAsia="Arial" w:hAnsi="Arial"/>
          <w:color w:val="1A1A2E"/>
          <w:sz w:val="22"/>
          <w:szCs w:val="22"/>
        </w:rPr>
        <w:t xml:space="preserve">American Express;</w:t>
      </w:r>
    </w:p>
    <w:p>
      <w:pPr>
        <w:tabs>
          <w:tab w:val="left" w:pos="360"/>
        </w:tabs>
        <w:spacing w:after="60" w:before="40"/>
        <w:ind w:left="720" w:hanging="360"/>
        <w:jc w:val="both"/>
      </w:pPr>
      <w:r>
        <w:rPr>
          <w:rFonts w:ascii="Arial" w:cs="Arial" w:eastAsia="Arial" w:hAnsi="Arial"/>
          <w:color w:val="1A1A2E"/>
          <w:sz w:val="22"/>
          <w:szCs w:val="22"/>
        </w:rPr>
        <w:t xml:space="preserve">(iv)	</w:t>
      </w:r>
      <w:r>
        <w:rPr>
          <w:rFonts w:ascii="Arial" w:cs="Arial" w:eastAsia="Arial" w:hAnsi="Arial"/>
          <w:color w:val="1A1A2E"/>
          <w:sz w:val="22"/>
          <w:szCs w:val="22"/>
        </w:rPr>
        <w:t xml:space="preserve">JCB.</w:t>
      </w:r>
    </w:p>
    <w:p>
      <w:pPr>
        <w:spacing w:after="120" w:before="80"/>
        <w:jc w:val="both"/>
      </w:pPr>
      <w:r>
        <w:rPr>
          <w:rFonts w:ascii="Arial" w:cs="Arial" w:eastAsia="Arial" w:hAnsi="Arial"/>
          <w:color w:val="1A1A2E"/>
          <w:sz w:val="22"/>
          <w:szCs w:val="22"/>
        </w:rPr>
        <w:t xml:space="preserve">6.22.2  We reserve the right to change accepted payment methods at any time.</w:t>
      </w:r>
    </w:p>
    <w:p>
      <w:pPr>
        <w:pStyle w:val="Heading2"/>
        <w:spacing w:after="100" w:before="280"/>
      </w:pPr>
      <w:r>
        <w:rPr>
          <w:rFonts w:ascii="Arial" w:cs="Arial" w:eastAsia="Arial" w:hAnsi="Arial"/>
          <w:b/>
          <w:bCs/>
          <w:color w:val="1A1A2E"/>
          <w:sz w:val="24"/>
          <w:szCs w:val="24"/>
        </w:rPr>
        <w:t xml:space="preserve">6.23  Payment security</w:t>
      </w:r>
    </w:p>
    <w:p>
      <w:pPr>
        <w:spacing w:after="120" w:before="80"/>
        <w:jc w:val="both"/>
      </w:pPr>
      <w:r>
        <w:rPr>
          <w:rFonts w:ascii="Arial" w:cs="Arial" w:eastAsia="Arial" w:hAnsi="Arial"/>
          <w:color w:val="1A1A2E"/>
          <w:sz w:val="22"/>
          <w:szCs w:val="22"/>
        </w:rPr>
        <w:t xml:space="preserve">6.23.1  We use commercially reasonable measures to ensure secure payment processing, including encrypted mechanisms provided by our payment processors.</w:t>
      </w:r>
    </w:p>
    <w:p>
      <w:pPr>
        <w:spacing w:after="120" w:before="80"/>
        <w:jc w:val="both"/>
      </w:pPr>
      <w:r>
        <w:rPr>
          <w:rFonts w:ascii="Arial" w:cs="Arial" w:eastAsia="Arial" w:hAnsi="Arial"/>
          <w:color w:val="1A1A2E"/>
          <w:sz w:val="22"/>
          <w:szCs w:val="22"/>
        </w:rPr>
        <w:t xml:space="preserve">6.23.2  However, you acknowledge that:</w:t>
      </w:r>
    </w:p>
    <w:p>
      <w:pPr>
        <w:tabs>
          <w:tab w:val="left" w:pos="360"/>
        </w:tabs>
        <w:spacing w:after="60" w:before="40"/>
        <w:ind w:left="720" w:hanging="360"/>
        <w:jc w:val="both"/>
      </w:pPr>
      <w:r>
        <w:rPr>
          <w:rFonts w:ascii="Arial" w:cs="Arial" w:eastAsia="Arial" w:hAnsi="Arial"/>
          <w:color w:val="1A1A2E"/>
          <w:sz w:val="22"/>
          <w:szCs w:val="22"/>
        </w:rPr>
        <w:t xml:space="preserve">(i)	</w:t>
      </w:r>
      <w:r>
        <w:rPr>
          <w:rFonts w:ascii="Arial" w:cs="Arial" w:eastAsia="Arial" w:hAnsi="Arial"/>
          <w:color w:val="1A1A2E"/>
          <w:sz w:val="22"/>
          <w:szCs w:val="22"/>
        </w:rPr>
        <w:t xml:space="preserve">no system is completely secure;</w:t>
      </w:r>
    </w:p>
    <w:p>
      <w:pPr>
        <w:tabs>
          <w:tab w:val="left" w:pos="360"/>
        </w:tabs>
        <w:spacing w:after="60" w:before="40"/>
        <w:ind w:left="720" w:hanging="360"/>
        <w:jc w:val="both"/>
      </w:pPr>
      <w:r>
        <w:rPr>
          <w:rFonts w:ascii="Arial" w:cs="Arial" w:eastAsia="Arial" w:hAnsi="Arial"/>
          <w:color w:val="1A1A2E"/>
          <w:sz w:val="22"/>
          <w:szCs w:val="22"/>
        </w:rPr>
        <w:t xml:space="preserve">(ii)	</w:t>
      </w:r>
      <w:r>
        <w:rPr>
          <w:rFonts w:ascii="Arial" w:cs="Arial" w:eastAsia="Arial" w:hAnsi="Arial"/>
          <w:color w:val="1A1A2E"/>
          <w:sz w:val="22"/>
          <w:szCs w:val="22"/>
        </w:rPr>
        <w:t xml:space="preserve">unauthorised access may occur.</w:t>
      </w:r>
    </w:p>
    <w:p>
      <w:pPr>
        <w:spacing w:after="120" w:before="80"/>
        <w:jc w:val="both"/>
      </w:pPr>
      <w:r>
        <w:rPr>
          <w:rFonts w:ascii="Arial" w:cs="Arial" w:eastAsia="Arial" w:hAnsi="Arial"/>
          <w:color w:val="1A1A2E"/>
          <w:sz w:val="22"/>
          <w:szCs w:val="22"/>
        </w:rPr>
        <w:t xml:space="preserve">6.23.3  In the absence of negligence, we shall not be liable for any loss resulting from unauthorised access to payment information.</w:t>
      </w:r>
    </w:p>
    <w:p>
      <w:pPr>
        <w:pStyle w:val="Heading2"/>
        <w:spacing w:after="100" w:before="280"/>
      </w:pPr>
      <w:r>
        <w:rPr>
          <w:rFonts w:ascii="Arial" w:cs="Arial" w:eastAsia="Arial" w:hAnsi="Arial"/>
          <w:b/>
          <w:bCs/>
          <w:color w:val="1A1A2E"/>
          <w:sz w:val="24"/>
          <w:szCs w:val="24"/>
        </w:rPr>
        <w:t xml:space="preserve">6.24  Charging events</w:t>
      </w:r>
    </w:p>
    <w:p>
      <w:pPr>
        <w:spacing w:after="120" w:before="80"/>
        <w:jc w:val="both"/>
      </w:pPr>
      <w:r>
        <w:rPr>
          <w:rFonts w:ascii="Arial" w:cs="Arial" w:eastAsia="Arial" w:hAnsi="Arial"/>
          <w:color w:val="1A1A2E"/>
          <w:sz w:val="22"/>
          <w:szCs w:val="22"/>
        </w:rPr>
        <w:t xml:space="preserve">6.24.1  Your payment method will be charged:</w:t>
      </w:r>
    </w:p>
    <w:p>
      <w:pPr>
        <w:tabs>
          <w:tab w:val="left" w:pos="360"/>
        </w:tabs>
        <w:spacing w:after="60" w:before="40"/>
        <w:ind w:left="720" w:hanging="360"/>
        <w:jc w:val="both"/>
      </w:pPr>
      <w:r>
        <w:rPr>
          <w:rFonts w:ascii="Arial" w:cs="Arial" w:eastAsia="Arial" w:hAnsi="Arial"/>
          <w:color w:val="1A1A2E"/>
          <w:sz w:val="22"/>
          <w:szCs w:val="22"/>
        </w:rPr>
        <w:t xml:space="preserve">(i)	</w:t>
      </w:r>
      <w:r>
        <w:rPr>
          <w:rFonts w:ascii="Arial" w:cs="Arial" w:eastAsia="Arial" w:hAnsi="Arial"/>
          <w:color w:val="1A1A2E"/>
          <w:sz w:val="22"/>
          <w:szCs w:val="22"/>
        </w:rPr>
        <w:t xml:space="preserve">when completing a one-time purchase;</w:t>
      </w:r>
    </w:p>
    <w:p>
      <w:pPr>
        <w:tabs>
          <w:tab w:val="left" w:pos="360"/>
        </w:tabs>
        <w:spacing w:after="60" w:before="40"/>
        <w:ind w:left="720" w:hanging="360"/>
        <w:jc w:val="both"/>
      </w:pPr>
      <w:r>
        <w:rPr>
          <w:rFonts w:ascii="Arial" w:cs="Arial" w:eastAsia="Arial" w:hAnsi="Arial"/>
          <w:color w:val="1A1A2E"/>
          <w:sz w:val="22"/>
          <w:szCs w:val="22"/>
        </w:rPr>
        <w:t xml:space="preserve">(ii)	</w:t>
      </w:r>
      <w:r>
        <w:rPr>
          <w:rFonts w:ascii="Arial" w:cs="Arial" w:eastAsia="Arial" w:hAnsi="Arial"/>
          <w:color w:val="1A1A2E"/>
          <w:sz w:val="22"/>
          <w:szCs w:val="22"/>
        </w:rPr>
        <w:t xml:space="preserve">when initiating a subscription or membership;</w:t>
      </w:r>
    </w:p>
    <w:p>
      <w:pPr>
        <w:tabs>
          <w:tab w:val="left" w:pos="360"/>
        </w:tabs>
        <w:spacing w:after="60" w:before="40"/>
        <w:ind w:left="720" w:hanging="360"/>
        <w:jc w:val="both"/>
      </w:pPr>
      <w:r>
        <w:rPr>
          <w:rFonts w:ascii="Arial" w:cs="Arial" w:eastAsia="Arial" w:hAnsi="Arial"/>
          <w:color w:val="1A1A2E"/>
          <w:sz w:val="22"/>
          <w:szCs w:val="22"/>
        </w:rPr>
        <w:t xml:space="preserve">(iii)	</w:t>
      </w:r>
      <w:r>
        <w:rPr>
          <w:rFonts w:ascii="Arial" w:cs="Arial" w:eastAsia="Arial" w:hAnsi="Arial"/>
          <w:color w:val="1A1A2E"/>
          <w:sz w:val="22"/>
          <w:szCs w:val="22"/>
        </w:rPr>
        <w:t xml:space="preserve">upon renewal of recurring subscriptions.</w:t>
      </w:r>
    </w:p>
    <w:p>
      <w:pPr>
        <w:spacing w:after="120" w:before="80"/>
        <w:jc w:val="both"/>
      </w:pPr>
      <w:r>
        <w:rPr>
          <w:rFonts w:ascii="Arial" w:cs="Arial" w:eastAsia="Arial" w:hAnsi="Arial"/>
          <w:color w:val="1A1A2E"/>
          <w:sz w:val="22"/>
          <w:szCs w:val="22"/>
        </w:rPr>
        <w:t xml:space="preserve">6.24.2  All payments are subject to authorisation by the relevant card issuer or financial institution.</w:t>
      </w:r>
    </w:p>
    <w:p>
      <w:pPr>
        <w:spacing w:after="80" w:before="0"/>
      </w:pPr>
    </w:p>
    <w:p>
      <w:pPr>
        <w:pStyle w:val="Heading1"/>
        <w:spacing w:after="160" w:before="560"/>
      </w:pPr>
      <w:r>
        <w:rPr>
          <w:rFonts w:ascii="Arial" w:cs="Arial" w:eastAsia="Arial" w:hAnsi="Arial"/>
          <w:b/>
          <w:bCs/>
          <w:color w:val="2C3E6B"/>
          <w:sz w:val="28"/>
          <w:szCs w:val="28"/>
        </w:rPr>
        <w:t xml:space="preserve">7.  Creator Content and Transactions</w:t>
      </w:r>
    </w:p>
    <w:p>
      <w:pPr>
        <w:pStyle w:val="Heading2"/>
        <w:spacing w:after="100" w:before="280"/>
      </w:pPr>
      <w:r>
        <w:rPr>
          <w:rFonts w:ascii="Arial" w:cs="Arial" w:eastAsia="Arial" w:hAnsi="Arial"/>
          <w:b/>
          <w:bCs/>
          <w:color w:val="1A1A2E"/>
          <w:sz w:val="24"/>
          <w:szCs w:val="24"/>
        </w:rPr>
        <w:t xml:space="preserve">7.1  Creator offerings</w:t>
      </w:r>
    </w:p>
    <w:p>
      <w:pPr>
        <w:spacing w:after="120" w:before="80"/>
        <w:jc w:val="both"/>
      </w:pPr>
      <w:r>
        <w:rPr>
          <w:rFonts w:ascii="Arial" w:cs="Arial" w:eastAsia="Arial" w:hAnsi="Arial"/>
          <w:color w:val="1A1A2E"/>
          <w:sz w:val="22"/>
          <w:szCs w:val="22"/>
        </w:rPr>
        <w:t xml:space="preserve">7.1.1  Creators may offer:</w:t>
      </w:r>
    </w:p>
    <w:p>
      <w:pPr>
        <w:tabs>
          <w:tab w:val="left" w:pos="360"/>
        </w:tabs>
        <w:spacing w:after="60" w:before="40"/>
        <w:ind w:left="720" w:hanging="360"/>
        <w:jc w:val="both"/>
      </w:pPr>
      <w:r>
        <w:rPr>
          <w:rFonts w:ascii="Arial" w:cs="Arial" w:eastAsia="Arial" w:hAnsi="Arial"/>
          <w:color w:val="1A1A2E"/>
          <w:sz w:val="22"/>
          <w:szCs w:val="22"/>
        </w:rPr>
        <w:t xml:space="preserve">(i)	</w:t>
      </w:r>
      <w:r>
        <w:rPr>
          <w:rFonts w:ascii="Arial" w:cs="Arial" w:eastAsia="Arial" w:hAnsi="Arial"/>
          <w:color w:val="1A1A2E"/>
          <w:sz w:val="22"/>
          <w:szCs w:val="22"/>
        </w:rPr>
        <w:t xml:space="preserve">digital content;</w:t>
      </w:r>
    </w:p>
    <w:p>
      <w:pPr>
        <w:tabs>
          <w:tab w:val="left" w:pos="360"/>
        </w:tabs>
        <w:spacing w:after="60" w:before="40"/>
        <w:ind w:left="720" w:hanging="360"/>
        <w:jc w:val="both"/>
      </w:pPr>
      <w:r>
        <w:rPr>
          <w:rFonts w:ascii="Arial" w:cs="Arial" w:eastAsia="Arial" w:hAnsi="Arial"/>
          <w:color w:val="1A1A2E"/>
          <w:sz w:val="22"/>
          <w:szCs w:val="22"/>
        </w:rPr>
        <w:t xml:space="preserve">(ii)	</w:t>
      </w:r>
      <w:r>
        <w:rPr>
          <w:rFonts w:ascii="Arial" w:cs="Arial" w:eastAsia="Arial" w:hAnsi="Arial"/>
          <w:color w:val="1A1A2E"/>
          <w:sz w:val="22"/>
          <w:szCs w:val="22"/>
        </w:rPr>
        <w:t xml:space="preserve">memberships and subscriptions;</w:t>
      </w:r>
    </w:p>
    <w:p>
      <w:pPr>
        <w:tabs>
          <w:tab w:val="left" w:pos="360"/>
        </w:tabs>
        <w:spacing w:after="60" w:before="40"/>
        <w:ind w:left="720" w:hanging="360"/>
        <w:jc w:val="both"/>
      </w:pPr>
      <w:r>
        <w:rPr>
          <w:rFonts w:ascii="Arial" w:cs="Arial" w:eastAsia="Arial" w:hAnsi="Arial"/>
          <w:color w:val="1A1A2E"/>
          <w:sz w:val="22"/>
          <w:szCs w:val="22"/>
        </w:rPr>
        <w:t xml:space="preserve">(iii)	</w:t>
      </w:r>
      <w:r>
        <w:rPr>
          <w:rFonts w:ascii="Arial" w:cs="Arial" w:eastAsia="Arial" w:hAnsi="Arial"/>
          <w:color w:val="1A1A2E"/>
          <w:sz w:val="22"/>
          <w:szCs w:val="22"/>
        </w:rPr>
        <w:t xml:space="preserve">paid interactions, messaging, or tasks;</w:t>
      </w:r>
    </w:p>
    <w:p>
      <w:pPr>
        <w:tabs>
          <w:tab w:val="left" w:pos="360"/>
        </w:tabs>
        <w:spacing w:after="60" w:before="40"/>
        <w:ind w:left="720" w:hanging="360"/>
        <w:jc w:val="both"/>
      </w:pPr>
      <w:r>
        <w:rPr>
          <w:rFonts w:ascii="Arial" w:cs="Arial" w:eastAsia="Arial" w:hAnsi="Arial"/>
          <w:color w:val="1A1A2E"/>
          <w:sz w:val="22"/>
          <w:szCs w:val="22"/>
        </w:rPr>
        <w:t xml:space="preserve">(iv)	</w:t>
      </w:r>
      <w:r>
        <w:rPr>
          <w:rFonts w:ascii="Arial" w:cs="Arial" w:eastAsia="Arial" w:hAnsi="Arial"/>
          <w:color w:val="1A1A2E"/>
          <w:sz w:val="22"/>
          <w:szCs w:val="22"/>
        </w:rPr>
        <w:t xml:space="preserve">products or wishlist-linked items.</w:t>
      </w:r>
    </w:p>
    <w:p>
      <w:pPr>
        <w:spacing w:after="120" w:before="80"/>
        <w:jc w:val="both"/>
      </w:pPr>
      <w:r>
        <w:rPr>
          <w:rFonts w:ascii="Arial" w:cs="Arial" w:eastAsia="Arial" w:hAnsi="Arial"/>
          <w:color w:val="1A1A2E"/>
          <w:sz w:val="22"/>
          <w:szCs w:val="22"/>
        </w:rPr>
        <w:t xml:space="preserve">7.1.2  All such offerings are subject to applicable fees and Platform rules.</w:t>
      </w:r>
    </w:p>
    <w:p>
      <w:pPr>
        <w:pStyle w:val="Heading2"/>
        <w:spacing w:after="100" w:before="280"/>
      </w:pPr>
      <w:r>
        <w:rPr>
          <w:rFonts w:ascii="Arial" w:cs="Arial" w:eastAsia="Arial" w:hAnsi="Arial"/>
          <w:b/>
          <w:bCs/>
          <w:color w:val="1A1A2E"/>
          <w:sz w:val="24"/>
          <w:szCs w:val="24"/>
        </w:rPr>
        <w:t xml:space="preserve">7.2  Contractual relationship</w:t>
      </w:r>
    </w:p>
    <w:p>
      <w:pPr>
        <w:spacing w:after="120" w:before="80"/>
        <w:jc w:val="both"/>
      </w:pPr>
      <w:r>
        <w:rPr>
          <w:rFonts w:ascii="Arial" w:cs="Arial" w:eastAsia="Arial" w:hAnsi="Arial"/>
          <w:color w:val="1A1A2E"/>
          <w:sz w:val="22"/>
          <w:szCs w:val="22"/>
        </w:rPr>
        <w:t xml:space="preserve">7.2.1  The contractual relationship for any Transaction relating to Creator Content shall be directly between the Creator and the Supporter.</w:t>
      </w:r>
    </w:p>
    <w:p>
      <w:pPr>
        <w:spacing w:after="120" w:before="80"/>
        <w:jc w:val="both"/>
      </w:pPr>
      <w:r>
        <w:rPr>
          <w:rFonts w:ascii="Arial" w:cs="Arial" w:eastAsia="Arial" w:hAnsi="Arial"/>
          <w:color w:val="1A1A2E"/>
          <w:sz w:val="22"/>
          <w:szCs w:val="22"/>
        </w:rPr>
        <w:t xml:space="preserve">7.2.2  The Creator is responsible for providing any applicable terms relating to their offerings.</w:t>
      </w:r>
    </w:p>
    <w:p>
      <w:pPr>
        <w:pStyle w:val="Heading2"/>
        <w:spacing w:after="100" w:before="280"/>
      </w:pPr>
      <w:r>
        <w:rPr>
          <w:rFonts w:ascii="Arial" w:cs="Arial" w:eastAsia="Arial" w:hAnsi="Arial"/>
          <w:b/>
          <w:bCs/>
          <w:color w:val="1A1A2E"/>
          <w:sz w:val="24"/>
          <w:szCs w:val="24"/>
        </w:rPr>
        <w:t xml:space="preserve">7.3  Platform non-involvement</w:t>
      </w:r>
    </w:p>
    <w:p>
      <w:pPr>
        <w:spacing w:after="120" w:before="80"/>
        <w:jc w:val="both"/>
      </w:pPr>
      <w:r>
        <w:rPr>
          <w:rFonts w:ascii="Arial" w:cs="Arial" w:eastAsia="Arial" w:hAnsi="Arial"/>
          <w:color w:val="1A1A2E"/>
          <w:sz w:val="22"/>
          <w:szCs w:val="22"/>
        </w:rPr>
        <w:t xml:space="preserve">7.3.1  Spenny Piggy is not a party to any agreements between users and shall not be responsible for:</w:t>
      </w:r>
    </w:p>
    <w:p>
      <w:pPr>
        <w:tabs>
          <w:tab w:val="left" w:pos="360"/>
        </w:tabs>
        <w:spacing w:after="60" w:before="40"/>
        <w:ind w:left="720" w:hanging="360"/>
        <w:jc w:val="both"/>
      </w:pPr>
      <w:r>
        <w:rPr>
          <w:rFonts w:ascii="Arial" w:cs="Arial" w:eastAsia="Arial" w:hAnsi="Arial"/>
          <w:color w:val="1A1A2E"/>
          <w:sz w:val="22"/>
          <w:szCs w:val="22"/>
        </w:rPr>
        <w:t xml:space="preserve">(i)	</w:t>
      </w:r>
      <w:r>
        <w:rPr>
          <w:rFonts w:ascii="Arial" w:cs="Arial" w:eastAsia="Arial" w:hAnsi="Arial"/>
          <w:color w:val="1A1A2E"/>
          <w:sz w:val="22"/>
          <w:szCs w:val="22"/>
        </w:rPr>
        <w:t xml:space="preserve">fulfilment of content or services;</w:t>
      </w:r>
    </w:p>
    <w:p>
      <w:pPr>
        <w:tabs>
          <w:tab w:val="left" w:pos="360"/>
        </w:tabs>
        <w:spacing w:after="60" w:before="40"/>
        <w:ind w:left="720" w:hanging="360"/>
        <w:jc w:val="both"/>
      </w:pPr>
      <w:r>
        <w:rPr>
          <w:rFonts w:ascii="Arial" w:cs="Arial" w:eastAsia="Arial" w:hAnsi="Arial"/>
          <w:color w:val="1A1A2E"/>
          <w:sz w:val="22"/>
          <w:szCs w:val="22"/>
        </w:rPr>
        <w:t xml:space="preserve">(ii)	</w:t>
      </w:r>
      <w:r>
        <w:rPr>
          <w:rFonts w:ascii="Arial" w:cs="Arial" w:eastAsia="Arial" w:hAnsi="Arial"/>
          <w:color w:val="1A1A2E"/>
          <w:sz w:val="22"/>
          <w:szCs w:val="22"/>
        </w:rPr>
        <w:t xml:space="preserve">returns or refunds;</w:t>
      </w:r>
    </w:p>
    <w:p>
      <w:pPr>
        <w:tabs>
          <w:tab w:val="left" w:pos="360"/>
        </w:tabs>
        <w:spacing w:after="60" w:before="40"/>
        <w:ind w:left="720" w:hanging="360"/>
        <w:jc w:val="both"/>
      </w:pPr>
      <w:r>
        <w:rPr>
          <w:rFonts w:ascii="Arial" w:cs="Arial" w:eastAsia="Arial" w:hAnsi="Arial"/>
          <w:color w:val="1A1A2E"/>
          <w:sz w:val="22"/>
          <w:szCs w:val="22"/>
        </w:rPr>
        <w:t xml:space="preserve">(iii)	</w:t>
      </w:r>
      <w:r>
        <w:rPr>
          <w:rFonts w:ascii="Arial" w:cs="Arial" w:eastAsia="Arial" w:hAnsi="Arial"/>
          <w:color w:val="1A1A2E"/>
          <w:sz w:val="22"/>
          <w:szCs w:val="22"/>
        </w:rPr>
        <w:t xml:space="preserve">disputes between users.</w:t>
      </w:r>
    </w:p>
    <w:p>
      <w:pPr>
        <w:pStyle w:val="Heading2"/>
        <w:spacing w:after="100" w:before="280"/>
      </w:pPr>
      <w:r>
        <w:rPr>
          <w:rFonts w:ascii="Arial" w:cs="Arial" w:eastAsia="Arial" w:hAnsi="Arial"/>
          <w:b/>
          <w:bCs/>
          <w:color w:val="1A1A2E"/>
          <w:sz w:val="24"/>
          <w:szCs w:val="24"/>
        </w:rPr>
        <w:t xml:space="preserve">7.4  Platform role and Merchant of Record</w:t>
      </w:r>
    </w:p>
    <w:p>
      <w:pPr>
        <w:spacing w:after="120" w:before="80"/>
        <w:jc w:val="both"/>
      </w:pPr>
      <w:r>
        <w:rPr>
          <w:rFonts w:ascii="Arial" w:cs="Arial" w:eastAsia="Arial" w:hAnsi="Arial"/>
          <w:color w:val="1A1A2E"/>
          <w:sz w:val="22"/>
          <w:szCs w:val="22"/>
        </w:rPr>
        <w:t xml:space="preserve">7.4.1  For the avoidance of doubt, and notwithstanding any other provision of these Terms or any associated agreement, policy, or document, the parties expressly agree as follows.</w:t>
      </w:r>
    </w:p>
    <w:p>
      <w:pPr>
        <w:spacing w:after="120" w:before="80"/>
        <w:jc w:val="both"/>
      </w:pPr>
      <w:r>
        <w:rPr>
          <w:rFonts w:ascii="Arial" w:cs="Arial" w:eastAsia="Arial" w:hAnsi="Arial"/>
          <w:color w:val="1A1A2E"/>
          <w:sz w:val="22"/>
          <w:szCs w:val="22"/>
        </w:rPr>
        <w:t xml:space="preserve">7.4.2  Spenny Piggy operates solely as a technology platform and intermediary that facilitates interactions and transactions between users. Spenny Piggy does not act as a merchant, seller, supplier, distributor, retailer, or contracting party in relation to any Creator Transaction.</w:t>
      </w:r>
    </w:p>
    <w:p>
      <w:pPr>
        <w:spacing w:after="120" w:before="80"/>
        <w:jc w:val="both"/>
      </w:pPr>
      <w:r>
        <w:rPr>
          <w:rFonts w:ascii="Arial" w:cs="Arial" w:eastAsia="Arial" w:hAnsi="Arial"/>
          <w:color w:val="1A1A2E"/>
          <w:sz w:val="22"/>
          <w:szCs w:val="22"/>
        </w:rPr>
        <w:t xml:space="preserve">7.4.3  In all cases, the Creator is the sole Merchant of Record and the sole contracting party responsible for the offer, sale, provision, fulfilment, quality, legality, and delivery of any content, service, or goods made available through the Platform.</w:t>
      </w:r>
    </w:p>
    <w:p>
      <w:pPr>
        <w:spacing w:after="120" w:before="80"/>
        <w:jc w:val="both"/>
      </w:pPr>
      <w:r>
        <w:rPr>
          <w:rFonts w:ascii="Arial" w:cs="Arial" w:eastAsia="Arial" w:hAnsi="Arial"/>
          <w:color w:val="1A1A2E"/>
          <w:sz w:val="22"/>
          <w:szCs w:val="22"/>
        </w:rPr>
        <w:t xml:space="preserve">7.4.4  All contractual obligations arising from any transaction exist exclusively between the Creator and the Supporter.</w:t>
      </w:r>
    </w:p>
    <w:p>
      <w:pPr>
        <w:pStyle w:val="Heading2"/>
        <w:spacing w:after="100" w:before="280"/>
      </w:pPr>
      <w:r>
        <w:rPr>
          <w:rFonts w:ascii="Arial" w:cs="Arial" w:eastAsia="Arial" w:hAnsi="Arial"/>
          <w:b/>
          <w:bCs/>
          <w:color w:val="1A1A2E"/>
          <w:sz w:val="24"/>
          <w:szCs w:val="24"/>
        </w:rPr>
        <w:t xml:space="preserve">7.5  No agency, partnership or representation</w:t>
      </w:r>
    </w:p>
    <w:p>
      <w:pPr>
        <w:spacing w:after="120" w:before="80"/>
        <w:jc w:val="both"/>
      </w:pPr>
      <w:r>
        <w:rPr>
          <w:rFonts w:ascii="Arial" w:cs="Arial" w:eastAsia="Arial" w:hAnsi="Arial"/>
          <w:color w:val="1A1A2E"/>
          <w:sz w:val="22"/>
          <w:szCs w:val="22"/>
        </w:rPr>
        <w:t xml:space="preserve">7.5.1  Nothing in these Terms, nor in any associated agreement or use of the Platform, shall be construed as creating any form of partnership, joint venture, agency, employment, fiduciary, or representative relationship between:</w:t>
      </w:r>
    </w:p>
    <w:p>
      <w:pPr>
        <w:pStyle w:val="ListParagraph"/>
        <w:numPr>
          <w:ilvl w:val="0"/>
          <w:numId w:val="2"/>
        </w:numPr>
        <w:spacing w:after="60" w:before="40"/>
        <w:jc w:val="both"/>
      </w:pPr>
      <w:r>
        <w:rPr>
          <w:rFonts w:ascii="Arial" w:cs="Arial" w:eastAsia="Arial" w:hAnsi="Arial"/>
          <w:color w:val="1A1A2E"/>
          <w:sz w:val="22"/>
          <w:szCs w:val="22"/>
        </w:rPr>
        <w:t xml:space="preserve">Spenny Piggy and any Creator;</w:t>
      </w:r>
    </w:p>
    <w:p>
      <w:pPr>
        <w:pStyle w:val="ListParagraph"/>
        <w:numPr>
          <w:ilvl w:val="0"/>
          <w:numId w:val="2"/>
        </w:numPr>
        <w:spacing w:after="60" w:before="40"/>
        <w:jc w:val="both"/>
      </w:pPr>
      <w:r>
        <w:rPr>
          <w:rFonts w:ascii="Arial" w:cs="Arial" w:eastAsia="Arial" w:hAnsi="Arial"/>
          <w:color w:val="1A1A2E"/>
          <w:sz w:val="22"/>
          <w:szCs w:val="22"/>
        </w:rPr>
        <w:t xml:space="preserve">Spenny Piggy and any Supporter;</w:t>
      </w:r>
    </w:p>
    <w:p>
      <w:pPr>
        <w:pStyle w:val="ListParagraph"/>
        <w:numPr>
          <w:ilvl w:val="0"/>
          <w:numId w:val="2"/>
        </w:numPr>
        <w:spacing w:after="60" w:before="40"/>
        <w:jc w:val="both"/>
      </w:pPr>
      <w:r>
        <w:rPr>
          <w:rFonts w:ascii="Arial" w:cs="Arial" w:eastAsia="Arial" w:hAnsi="Arial"/>
          <w:color w:val="1A1A2E"/>
          <w:sz w:val="22"/>
          <w:szCs w:val="22"/>
        </w:rPr>
        <w:t xml:space="preserve">any Creator and any Supporter beyond the specific transaction entered into between them.</w:t>
      </w:r>
    </w:p>
    <w:p>
      <w:pPr>
        <w:spacing w:after="120" w:before="80"/>
        <w:jc w:val="both"/>
      </w:pPr>
      <w:r>
        <w:rPr>
          <w:rFonts w:ascii="Arial" w:cs="Arial" w:eastAsia="Arial" w:hAnsi="Arial"/>
          <w:color w:val="1A1A2E"/>
          <w:sz w:val="22"/>
          <w:szCs w:val="22"/>
        </w:rPr>
        <w:t xml:space="preserve">7.5.2  No user has authority to act on behalf of, bind, or represent Spenny Piggy in any capacity.</w:t>
      </w:r>
    </w:p>
    <w:p>
      <w:pPr>
        <w:pStyle w:val="Heading2"/>
        <w:spacing w:after="100" w:before="280"/>
      </w:pPr>
      <w:r>
        <w:rPr>
          <w:rFonts w:ascii="Arial" w:cs="Arial" w:eastAsia="Arial" w:hAnsi="Arial"/>
          <w:b/>
          <w:bCs/>
          <w:color w:val="1A1A2E"/>
          <w:sz w:val="24"/>
          <w:szCs w:val="24"/>
        </w:rPr>
        <w:t xml:space="preserve">7.6  Consumer position and digital content waiver</w:t>
      </w:r>
    </w:p>
    <w:p>
      <w:pPr>
        <w:spacing w:after="120" w:before="80"/>
        <w:jc w:val="both"/>
      </w:pPr>
      <w:r>
        <w:rPr>
          <w:rFonts w:ascii="Arial" w:cs="Arial" w:eastAsia="Arial" w:hAnsi="Arial"/>
          <w:color w:val="1A1A2E"/>
          <w:sz w:val="22"/>
          <w:szCs w:val="22"/>
        </w:rPr>
        <w:t xml:space="preserve">7.6.1  Where a Supporter purchases or accesses digital content, subscriptions, or services that are delivered immediately or made available upon purchase, the Supporter:</w:t>
      </w:r>
    </w:p>
    <w:p>
      <w:pPr>
        <w:pStyle w:val="ListParagraph"/>
        <w:numPr>
          <w:ilvl w:val="0"/>
          <w:numId w:val="2"/>
        </w:numPr>
        <w:spacing w:after="60" w:before="40"/>
        <w:jc w:val="both"/>
      </w:pPr>
      <w:r>
        <w:rPr>
          <w:rFonts w:ascii="Arial" w:cs="Arial" w:eastAsia="Arial" w:hAnsi="Arial"/>
          <w:color w:val="1A1A2E"/>
          <w:sz w:val="22"/>
          <w:szCs w:val="22"/>
        </w:rPr>
        <w:t xml:space="preserve">expressly requests immediate performance of the contract;</w:t>
      </w:r>
    </w:p>
    <w:p>
      <w:pPr>
        <w:pStyle w:val="ListParagraph"/>
        <w:numPr>
          <w:ilvl w:val="0"/>
          <w:numId w:val="2"/>
        </w:numPr>
        <w:spacing w:after="60" w:before="40"/>
        <w:jc w:val="both"/>
      </w:pPr>
      <w:r>
        <w:rPr>
          <w:rFonts w:ascii="Arial" w:cs="Arial" w:eastAsia="Arial" w:hAnsi="Arial"/>
          <w:color w:val="1A1A2E"/>
          <w:sz w:val="22"/>
          <w:szCs w:val="22"/>
        </w:rPr>
        <w:t xml:space="preserve">acknowledges that access to digital content or services may begin immediately upon payment;</w:t>
      </w:r>
    </w:p>
    <w:p>
      <w:pPr>
        <w:pStyle w:val="ListParagraph"/>
        <w:numPr>
          <w:ilvl w:val="0"/>
          <w:numId w:val="2"/>
        </w:numPr>
        <w:spacing w:after="60" w:before="40"/>
        <w:jc w:val="both"/>
      </w:pPr>
      <w:r>
        <w:rPr>
          <w:rFonts w:ascii="Arial" w:cs="Arial" w:eastAsia="Arial" w:hAnsi="Arial"/>
          <w:color w:val="1A1A2E"/>
          <w:sz w:val="22"/>
          <w:szCs w:val="22"/>
        </w:rPr>
        <w:t xml:space="preserve">agrees, to the fullest extent permitted by applicable law, to waive any statutory right to cancel or withdraw from the contract once performance has commenced.</w:t>
      </w:r>
    </w:p>
    <w:p>
      <w:pPr>
        <w:spacing w:after="120" w:before="80"/>
        <w:jc w:val="both"/>
      </w:pPr>
      <w:r>
        <w:rPr>
          <w:rFonts w:ascii="Arial" w:cs="Arial" w:eastAsia="Arial" w:hAnsi="Arial"/>
          <w:color w:val="1A1A2E"/>
          <w:sz w:val="22"/>
          <w:szCs w:val="22"/>
        </w:rPr>
        <w:t xml:space="preserve">7.6.2  Nothing in this clause limits any non-waivable statutory rights, but the parties acknowledge that transactions on the Platform are primarily for immediate access digital content or services provided by Creators.</w:t>
      </w:r>
    </w:p>
    <w:p>
      <w:pPr>
        <w:pStyle w:val="Heading2"/>
        <w:spacing w:after="100" w:before="280"/>
      </w:pPr>
      <w:r>
        <w:rPr>
          <w:rFonts w:ascii="Arial" w:cs="Arial" w:eastAsia="Arial" w:hAnsi="Arial"/>
          <w:b/>
          <w:bCs/>
          <w:color w:val="1A1A2E"/>
          <w:sz w:val="24"/>
          <w:szCs w:val="24"/>
        </w:rPr>
        <w:t xml:space="preserve">7.7  No platform liability for Creator transactions</w:t>
      </w:r>
    </w:p>
    <w:p>
      <w:pPr>
        <w:spacing w:after="120" w:before="80"/>
        <w:jc w:val="both"/>
      </w:pPr>
      <w:r>
        <w:rPr>
          <w:rFonts w:ascii="Arial" w:cs="Arial" w:eastAsia="Arial" w:hAnsi="Arial"/>
          <w:color w:val="1A1A2E"/>
          <w:sz w:val="22"/>
          <w:szCs w:val="22"/>
        </w:rPr>
        <w:t xml:space="preserve">7.7.1  To the fullest extent permitted by law, Spenny Piggy shall have no responsibility or liability whatsoever in relation to:</w:t>
      </w:r>
    </w:p>
    <w:p>
      <w:pPr>
        <w:pStyle w:val="ListParagraph"/>
        <w:numPr>
          <w:ilvl w:val="0"/>
          <w:numId w:val="2"/>
        </w:numPr>
        <w:spacing w:after="60" w:before="40"/>
        <w:jc w:val="both"/>
      </w:pPr>
      <w:r>
        <w:rPr>
          <w:rFonts w:ascii="Arial" w:cs="Arial" w:eastAsia="Arial" w:hAnsi="Arial"/>
          <w:color w:val="1A1A2E"/>
          <w:sz w:val="22"/>
          <w:szCs w:val="22"/>
        </w:rPr>
        <w:t xml:space="preserve">the nature, quality, legality, or accuracy of Creator Content;</w:t>
      </w:r>
    </w:p>
    <w:p>
      <w:pPr>
        <w:pStyle w:val="ListParagraph"/>
        <w:numPr>
          <w:ilvl w:val="0"/>
          <w:numId w:val="2"/>
        </w:numPr>
        <w:spacing w:after="60" w:before="40"/>
        <w:jc w:val="both"/>
      </w:pPr>
      <w:r>
        <w:rPr>
          <w:rFonts w:ascii="Arial" w:cs="Arial" w:eastAsia="Arial" w:hAnsi="Arial"/>
          <w:color w:val="1A1A2E"/>
          <w:sz w:val="22"/>
          <w:szCs w:val="22"/>
        </w:rPr>
        <w:t xml:space="preserve">the fulfilment, delivery, or performance of any goods or services;</w:t>
      </w:r>
    </w:p>
    <w:p>
      <w:pPr>
        <w:pStyle w:val="ListParagraph"/>
        <w:numPr>
          <w:ilvl w:val="0"/>
          <w:numId w:val="2"/>
        </w:numPr>
        <w:spacing w:after="60" w:before="40"/>
        <w:jc w:val="both"/>
      </w:pPr>
      <w:r>
        <w:rPr>
          <w:rFonts w:ascii="Arial" w:cs="Arial" w:eastAsia="Arial" w:hAnsi="Arial"/>
          <w:color w:val="1A1A2E"/>
          <w:sz w:val="22"/>
          <w:szCs w:val="22"/>
        </w:rPr>
        <w:t xml:space="preserve">any representations, statements, or promises made by Creators;</w:t>
      </w:r>
    </w:p>
    <w:p>
      <w:pPr>
        <w:pStyle w:val="ListParagraph"/>
        <w:numPr>
          <w:ilvl w:val="0"/>
          <w:numId w:val="2"/>
        </w:numPr>
        <w:spacing w:after="60" w:before="40"/>
        <w:jc w:val="both"/>
      </w:pPr>
      <w:r>
        <w:rPr>
          <w:rFonts w:ascii="Arial" w:cs="Arial" w:eastAsia="Arial" w:hAnsi="Arial"/>
          <w:color w:val="1A1A2E"/>
          <w:sz w:val="22"/>
          <w:szCs w:val="22"/>
        </w:rPr>
        <w:t xml:space="preserve">any failure by a Creator to perform their obligations.</w:t>
      </w:r>
    </w:p>
    <w:p>
      <w:pPr>
        <w:spacing w:after="120" w:before="80"/>
        <w:jc w:val="both"/>
      </w:pPr>
      <w:r>
        <w:rPr>
          <w:rFonts w:ascii="Arial" w:cs="Arial" w:eastAsia="Arial" w:hAnsi="Arial"/>
          <w:color w:val="1A1A2E"/>
          <w:sz w:val="22"/>
          <w:szCs w:val="22"/>
        </w:rPr>
        <w:t xml:space="preserve">7.7.2  Supporters acknowledge that they enter into transactions at their own risk and must pursue any claims directly against the relevant Creator.</w:t>
      </w:r>
    </w:p>
    <w:p>
      <w:pPr>
        <w:pStyle w:val="Heading2"/>
        <w:spacing w:after="100" w:before="280"/>
      </w:pPr>
      <w:r>
        <w:rPr>
          <w:rFonts w:ascii="Arial" w:cs="Arial" w:eastAsia="Arial" w:hAnsi="Arial"/>
          <w:b/>
          <w:bCs/>
          <w:color w:val="1A1A2E"/>
          <w:sz w:val="24"/>
          <w:szCs w:val="24"/>
        </w:rPr>
        <w:t xml:space="preserve">7.8  Consistency across Platform documents</w:t>
      </w:r>
    </w:p>
    <w:p>
      <w:pPr>
        <w:spacing w:after="120" w:before="80"/>
        <w:jc w:val="both"/>
      </w:pPr>
      <w:r>
        <w:rPr>
          <w:rFonts w:ascii="Arial" w:cs="Arial" w:eastAsia="Arial" w:hAnsi="Arial"/>
          <w:color w:val="1A1A2E"/>
          <w:sz w:val="22"/>
          <w:szCs w:val="22"/>
        </w:rPr>
        <w:t xml:space="preserve">7.8.1  This clause shall apply across and take precedence in the interpretation of all Platform documents, including but not limited to:</w:t>
      </w:r>
    </w:p>
    <w:p>
      <w:pPr>
        <w:pStyle w:val="ListParagraph"/>
        <w:numPr>
          <w:ilvl w:val="0"/>
          <w:numId w:val="2"/>
        </w:numPr>
        <w:spacing w:after="60" w:before="40"/>
        <w:jc w:val="both"/>
      </w:pPr>
      <w:r>
        <w:rPr>
          <w:rFonts w:ascii="Arial" w:cs="Arial" w:eastAsia="Arial" w:hAnsi="Arial"/>
          <w:color w:val="1A1A2E"/>
          <w:sz w:val="22"/>
          <w:szCs w:val="22"/>
        </w:rPr>
        <w:t xml:space="preserve">Terms of Service;</w:t>
      </w:r>
    </w:p>
    <w:p>
      <w:pPr>
        <w:pStyle w:val="ListParagraph"/>
        <w:numPr>
          <w:ilvl w:val="0"/>
          <w:numId w:val="2"/>
        </w:numPr>
        <w:spacing w:after="60" w:before="40"/>
        <w:jc w:val="both"/>
      </w:pPr>
      <w:r>
        <w:rPr>
          <w:rFonts w:ascii="Arial" w:cs="Arial" w:eastAsia="Arial" w:hAnsi="Arial"/>
          <w:color w:val="1A1A2E"/>
          <w:sz w:val="22"/>
          <w:szCs w:val="22"/>
        </w:rPr>
        <w:t xml:space="preserve">Creator Agreement;</w:t>
      </w:r>
    </w:p>
    <w:p>
      <w:pPr>
        <w:pStyle w:val="ListParagraph"/>
        <w:numPr>
          <w:ilvl w:val="0"/>
          <w:numId w:val="2"/>
        </w:numPr>
        <w:spacing w:after="60" w:before="40"/>
        <w:jc w:val="both"/>
      </w:pPr>
      <w:r>
        <w:rPr>
          <w:rFonts w:ascii="Arial" w:cs="Arial" w:eastAsia="Arial" w:hAnsi="Arial"/>
          <w:color w:val="1A1A2E"/>
          <w:sz w:val="22"/>
          <w:szCs w:val="22"/>
        </w:rPr>
        <w:t xml:space="preserve">Supporter Terms;</w:t>
      </w:r>
    </w:p>
    <w:p>
      <w:pPr>
        <w:pStyle w:val="ListParagraph"/>
        <w:numPr>
          <w:ilvl w:val="0"/>
          <w:numId w:val="2"/>
        </w:numPr>
        <w:spacing w:after="60" w:before="40"/>
        <w:jc w:val="both"/>
      </w:pPr>
      <w:r>
        <w:rPr>
          <w:rFonts w:ascii="Arial" w:cs="Arial" w:eastAsia="Arial" w:hAnsi="Arial"/>
          <w:color w:val="1A1A2E"/>
          <w:sz w:val="22"/>
          <w:szCs w:val="22"/>
        </w:rPr>
        <w:t xml:space="preserve">Supporter–Creator Contract;</w:t>
      </w:r>
    </w:p>
    <w:p>
      <w:pPr>
        <w:pStyle w:val="ListParagraph"/>
        <w:numPr>
          <w:ilvl w:val="0"/>
          <w:numId w:val="2"/>
        </w:numPr>
        <w:spacing w:after="60" w:before="40"/>
        <w:jc w:val="both"/>
      </w:pPr>
      <w:r>
        <w:rPr>
          <w:rFonts w:ascii="Arial" w:cs="Arial" w:eastAsia="Arial" w:hAnsi="Arial"/>
          <w:color w:val="1A1A2E"/>
          <w:sz w:val="22"/>
          <w:szCs w:val="22"/>
        </w:rPr>
        <w:t xml:space="preserve">Payments, Payouts and Reserves Policy.</w:t>
      </w:r>
    </w:p>
    <w:p>
      <w:pPr>
        <w:spacing w:after="120" w:before="80"/>
        <w:jc w:val="both"/>
      </w:pPr>
      <w:r>
        <w:rPr>
          <w:rFonts w:ascii="Arial" w:cs="Arial" w:eastAsia="Arial" w:hAnsi="Arial"/>
          <w:color w:val="1A1A2E"/>
          <w:sz w:val="22"/>
          <w:szCs w:val="22"/>
        </w:rPr>
        <w:t xml:space="preserve">7.8.2  In the event of any ambiguity or inconsistency, provisions shall be interpreted in a manner that:</w:t>
      </w:r>
    </w:p>
    <w:p>
      <w:pPr>
        <w:pStyle w:val="ListParagraph"/>
        <w:numPr>
          <w:ilvl w:val="0"/>
          <w:numId w:val="2"/>
        </w:numPr>
        <w:spacing w:after="60" w:before="40"/>
        <w:jc w:val="both"/>
      </w:pPr>
      <w:r>
        <w:rPr>
          <w:rFonts w:ascii="Arial" w:cs="Arial" w:eastAsia="Arial" w:hAnsi="Arial"/>
          <w:color w:val="1A1A2E"/>
          <w:sz w:val="22"/>
          <w:szCs w:val="22"/>
        </w:rPr>
        <w:t xml:space="preserve">preserves the Creator’s status as Merchant of Record; and</w:t>
      </w:r>
    </w:p>
    <w:p>
      <w:pPr>
        <w:pStyle w:val="ListParagraph"/>
        <w:numPr>
          <w:ilvl w:val="0"/>
          <w:numId w:val="2"/>
        </w:numPr>
        <w:spacing w:after="60" w:before="40"/>
        <w:jc w:val="both"/>
      </w:pPr>
      <w:r>
        <w:rPr>
          <w:rFonts w:ascii="Arial" w:cs="Arial" w:eastAsia="Arial" w:hAnsi="Arial"/>
          <w:color w:val="1A1A2E"/>
          <w:sz w:val="22"/>
          <w:szCs w:val="22"/>
        </w:rPr>
        <w:t xml:space="preserve">limits Spenny Piggy’s role to that of a technology platform and intermediary.</w:t>
      </w:r>
    </w:p>
    <w:p>
      <w:pPr>
        <w:pStyle w:val="Heading2"/>
        <w:spacing w:after="100" w:before="280"/>
      </w:pPr>
      <w:r>
        <w:rPr>
          <w:rFonts w:ascii="Arial" w:cs="Arial" w:eastAsia="Arial" w:hAnsi="Arial"/>
          <w:b/>
          <w:bCs/>
          <w:color w:val="1A1A2E"/>
          <w:sz w:val="24"/>
          <w:szCs w:val="24"/>
        </w:rPr>
        <w:t xml:space="preserve">7.9  No assumption of liability through intervention</w:t>
      </w:r>
    </w:p>
    <w:p>
      <w:pPr>
        <w:spacing w:after="120" w:before="80"/>
        <w:jc w:val="both"/>
      </w:pPr>
      <w:r>
        <w:rPr>
          <w:rFonts w:ascii="Arial" w:cs="Arial" w:eastAsia="Arial" w:hAnsi="Arial"/>
          <w:color w:val="1A1A2E"/>
          <w:sz w:val="22"/>
          <w:szCs w:val="22"/>
        </w:rPr>
        <w:t xml:space="preserve">7.9.1  For the avoidance of doubt, and notwithstanding any other provision of these Terms, Spenny Piggy may, at its sole discretion, take actions in relation to Transactions, accounts, or content, including but not limited to:</w:t>
      </w:r>
    </w:p>
    <w:p>
      <w:pPr>
        <w:pStyle w:val="ListParagraph"/>
        <w:numPr>
          <w:ilvl w:val="0"/>
          <w:numId w:val="2"/>
        </w:numPr>
        <w:spacing w:after="60" w:before="40"/>
        <w:jc w:val="both"/>
      </w:pPr>
      <w:r>
        <w:rPr>
          <w:rFonts w:ascii="Arial" w:cs="Arial" w:eastAsia="Arial" w:hAnsi="Arial"/>
          <w:color w:val="1A1A2E"/>
          <w:sz w:val="22"/>
          <w:szCs w:val="22"/>
        </w:rPr>
        <w:t xml:space="preserve">issuing refunds or reversals;</w:t>
      </w:r>
    </w:p>
    <w:p>
      <w:pPr>
        <w:pStyle w:val="ListParagraph"/>
        <w:numPr>
          <w:ilvl w:val="0"/>
          <w:numId w:val="2"/>
        </w:numPr>
        <w:spacing w:after="60" w:before="40"/>
        <w:jc w:val="both"/>
      </w:pPr>
      <w:r>
        <w:rPr>
          <w:rFonts w:ascii="Arial" w:cs="Arial" w:eastAsia="Arial" w:hAnsi="Arial"/>
          <w:color w:val="1A1A2E"/>
          <w:sz w:val="22"/>
          <w:szCs w:val="22"/>
        </w:rPr>
        <w:t xml:space="preserve">restricting or suspending accounts;</w:t>
      </w:r>
    </w:p>
    <w:p>
      <w:pPr>
        <w:pStyle w:val="ListParagraph"/>
        <w:numPr>
          <w:ilvl w:val="0"/>
          <w:numId w:val="2"/>
        </w:numPr>
        <w:spacing w:after="60" w:before="40"/>
        <w:jc w:val="both"/>
      </w:pPr>
      <w:r>
        <w:rPr>
          <w:rFonts w:ascii="Arial" w:cs="Arial" w:eastAsia="Arial" w:hAnsi="Arial"/>
          <w:color w:val="1A1A2E"/>
          <w:sz w:val="22"/>
          <w:szCs w:val="22"/>
        </w:rPr>
        <w:t xml:space="preserve">moderating or removing content;</w:t>
      </w:r>
    </w:p>
    <w:p>
      <w:pPr>
        <w:pStyle w:val="ListParagraph"/>
        <w:numPr>
          <w:ilvl w:val="0"/>
          <w:numId w:val="2"/>
        </w:numPr>
        <w:spacing w:after="60" w:before="40"/>
        <w:jc w:val="both"/>
      </w:pPr>
      <w:r>
        <w:rPr>
          <w:rFonts w:ascii="Arial" w:cs="Arial" w:eastAsia="Arial" w:hAnsi="Arial"/>
          <w:color w:val="1A1A2E"/>
          <w:sz w:val="22"/>
          <w:szCs w:val="22"/>
        </w:rPr>
        <w:t xml:space="preserve">delaying, withholding, or releasing funds.</w:t>
      </w:r>
    </w:p>
    <w:p>
      <w:pPr>
        <w:spacing w:after="120" w:before="80"/>
        <w:jc w:val="both"/>
      </w:pPr>
      <w:r>
        <w:rPr>
          <w:rFonts w:ascii="Arial" w:cs="Arial" w:eastAsia="Arial" w:hAnsi="Arial"/>
          <w:color w:val="1A1A2E"/>
          <w:sz w:val="22"/>
          <w:szCs w:val="22"/>
        </w:rPr>
        <w:t xml:space="preserve">7.9.2  Any such action:</w:t>
      </w:r>
    </w:p>
    <w:p>
      <w:pPr>
        <w:pStyle w:val="ListParagraph"/>
        <w:numPr>
          <w:ilvl w:val="0"/>
          <w:numId w:val="2"/>
        </w:numPr>
        <w:spacing w:after="60" w:before="40"/>
        <w:jc w:val="both"/>
      </w:pPr>
      <w:r>
        <w:rPr>
          <w:rFonts w:ascii="Arial" w:cs="Arial" w:eastAsia="Arial" w:hAnsi="Arial"/>
          <w:color w:val="1A1A2E"/>
          <w:sz w:val="22"/>
          <w:szCs w:val="22"/>
        </w:rPr>
        <w:t xml:space="preserve">is taken solely for the purposes of risk management, compliance, user protection, or Platform integrity;</w:t>
      </w:r>
    </w:p>
    <w:p>
      <w:pPr>
        <w:pStyle w:val="ListParagraph"/>
        <w:numPr>
          <w:ilvl w:val="0"/>
          <w:numId w:val="2"/>
        </w:numPr>
        <w:spacing w:after="60" w:before="40"/>
        <w:jc w:val="both"/>
      </w:pPr>
      <w:r>
        <w:rPr>
          <w:rFonts w:ascii="Arial" w:cs="Arial" w:eastAsia="Arial" w:hAnsi="Arial"/>
          <w:color w:val="1A1A2E"/>
          <w:sz w:val="22"/>
          <w:szCs w:val="22"/>
        </w:rPr>
        <w:t xml:space="preserve">does not create, imply, or establish any obligation, duty of care, or contractual relationship between Spenny Piggy and any user in respect of the underlying Transaction;</w:t>
      </w:r>
    </w:p>
    <w:p>
      <w:pPr>
        <w:pStyle w:val="ListParagraph"/>
        <w:numPr>
          <w:ilvl w:val="0"/>
          <w:numId w:val="2"/>
        </w:numPr>
        <w:spacing w:after="60" w:before="40"/>
        <w:jc w:val="both"/>
      </w:pPr>
      <w:r>
        <w:rPr>
          <w:rFonts w:ascii="Arial" w:cs="Arial" w:eastAsia="Arial" w:hAnsi="Arial"/>
          <w:color w:val="1A1A2E"/>
          <w:sz w:val="22"/>
          <w:szCs w:val="22"/>
        </w:rPr>
        <w:t xml:space="preserve">shall not be interpreted as Spenny Piggy acting as merchant, seller, supplier, or responsible party for any Creator Content.</w:t>
      </w:r>
    </w:p>
    <w:p>
      <w:pPr>
        <w:pStyle w:val="Heading2"/>
        <w:spacing w:after="100" w:before="280"/>
      </w:pPr>
      <w:r>
        <w:rPr>
          <w:rFonts w:ascii="Arial" w:cs="Arial" w:eastAsia="Arial" w:hAnsi="Arial"/>
          <w:b/>
          <w:bCs/>
          <w:color w:val="1A1A2E"/>
          <w:sz w:val="24"/>
          <w:szCs w:val="24"/>
        </w:rPr>
        <w:t xml:space="preserve">7.10  Independent seller and consumer acknowledgment</w:t>
      </w:r>
    </w:p>
    <w:p>
      <w:pPr>
        <w:spacing w:after="120" w:before="80"/>
        <w:jc w:val="both"/>
      </w:pPr>
      <w:r>
        <w:rPr>
          <w:rFonts w:ascii="Arial" w:cs="Arial" w:eastAsia="Arial" w:hAnsi="Arial"/>
          <w:color w:val="1A1A2E"/>
          <w:sz w:val="22"/>
          <w:szCs w:val="22"/>
        </w:rPr>
        <w:t xml:space="preserve">7.10.1  Supporters acknowledge and agree that:</w:t>
      </w:r>
    </w:p>
    <w:p>
      <w:pPr>
        <w:pStyle w:val="ListParagraph"/>
        <w:numPr>
          <w:ilvl w:val="0"/>
          <w:numId w:val="2"/>
        </w:numPr>
        <w:spacing w:after="60" w:before="40"/>
        <w:jc w:val="both"/>
      </w:pPr>
      <w:r>
        <w:rPr>
          <w:rFonts w:ascii="Arial" w:cs="Arial" w:eastAsia="Arial" w:hAnsi="Arial"/>
          <w:color w:val="1A1A2E"/>
          <w:sz w:val="22"/>
          <w:szCs w:val="22"/>
        </w:rPr>
        <w:t xml:space="preserve">all Creator Content is offered by independent third-party Creators;</w:t>
      </w:r>
    </w:p>
    <w:p>
      <w:pPr>
        <w:pStyle w:val="ListParagraph"/>
        <w:numPr>
          <w:ilvl w:val="0"/>
          <w:numId w:val="2"/>
        </w:numPr>
        <w:spacing w:after="60" w:before="40"/>
        <w:jc w:val="both"/>
      </w:pPr>
      <w:r>
        <w:rPr>
          <w:rFonts w:ascii="Arial" w:cs="Arial" w:eastAsia="Arial" w:hAnsi="Arial"/>
          <w:color w:val="1A1A2E"/>
          <w:sz w:val="22"/>
          <w:szCs w:val="22"/>
        </w:rPr>
        <w:t xml:space="preserve">Spenny Piggy does not produce, supply, or fulfil such content;</w:t>
      </w:r>
    </w:p>
    <w:p>
      <w:pPr>
        <w:pStyle w:val="ListParagraph"/>
        <w:numPr>
          <w:ilvl w:val="0"/>
          <w:numId w:val="2"/>
        </w:numPr>
        <w:spacing w:after="60" w:before="40"/>
        <w:jc w:val="both"/>
      </w:pPr>
      <w:r>
        <w:rPr>
          <w:rFonts w:ascii="Arial" w:cs="Arial" w:eastAsia="Arial" w:hAnsi="Arial"/>
          <w:color w:val="1A1A2E"/>
          <w:sz w:val="22"/>
          <w:szCs w:val="22"/>
        </w:rPr>
        <w:t xml:space="preserve">purchases are made directly from Creators acting as independent sellers.</w:t>
      </w:r>
    </w:p>
    <w:p>
      <w:pPr>
        <w:spacing w:after="120" w:before="80"/>
        <w:jc w:val="both"/>
      </w:pPr>
      <w:r>
        <w:rPr>
          <w:rFonts w:ascii="Arial" w:cs="Arial" w:eastAsia="Arial" w:hAnsi="Arial"/>
          <w:color w:val="1A1A2E"/>
          <w:sz w:val="22"/>
          <w:szCs w:val="22"/>
        </w:rPr>
        <w:t xml:space="preserve">7.10.2  Supporters further acknowledge that:</w:t>
      </w:r>
    </w:p>
    <w:p>
      <w:pPr>
        <w:pStyle w:val="ListParagraph"/>
        <w:numPr>
          <w:ilvl w:val="0"/>
          <w:numId w:val="2"/>
        </w:numPr>
        <w:spacing w:after="60" w:before="40"/>
        <w:jc w:val="both"/>
      </w:pPr>
      <w:r>
        <w:rPr>
          <w:rFonts w:ascii="Arial" w:cs="Arial" w:eastAsia="Arial" w:hAnsi="Arial"/>
          <w:color w:val="1A1A2E"/>
          <w:sz w:val="22"/>
          <w:szCs w:val="22"/>
        </w:rPr>
        <w:t xml:space="preserve">digital content, subscriptions, and interactions are typically made available immediately upon purchase;</w:t>
      </w:r>
    </w:p>
    <w:p>
      <w:pPr>
        <w:pStyle w:val="ListParagraph"/>
        <w:numPr>
          <w:ilvl w:val="0"/>
          <w:numId w:val="2"/>
        </w:numPr>
        <w:spacing w:after="60" w:before="40"/>
        <w:jc w:val="both"/>
      </w:pPr>
      <w:r>
        <w:rPr>
          <w:rFonts w:ascii="Arial" w:cs="Arial" w:eastAsia="Arial" w:hAnsi="Arial"/>
          <w:color w:val="1A1A2E"/>
          <w:sz w:val="22"/>
          <w:szCs w:val="22"/>
        </w:rPr>
        <w:t xml:space="preserve">by completing a Transaction, they expressly request immediate performance of the contract.</w:t>
      </w:r>
    </w:p>
    <w:p>
      <w:pPr>
        <w:pStyle w:val="Heading2"/>
        <w:spacing w:after="100" w:before="280"/>
      </w:pPr>
      <w:r>
        <w:rPr>
          <w:rFonts w:ascii="Arial" w:cs="Arial" w:eastAsia="Arial" w:hAnsi="Arial"/>
          <w:b/>
          <w:bCs/>
          <w:color w:val="1A1A2E"/>
          <w:sz w:val="24"/>
          <w:szCs w:val="24"/>
        </w:rPr>
        <w:t xml:space="preserve">7.11  Platform non-reliance</w:t>
      </w:r>
    </w:p>
    <w:p>
      <w:pPr>
        <w:spacing w:after="120" w:before="80"/>
        <w:jc w:val="both"/>
      </w:pPr>
      <w:r>
        <w:rPr>
          <w:rFonts w:ascii="Arial" w:cs="Arial" w:eastAsia="Arial" w:hAnsi="Arial"/>
          <w:color w:val="1A1A2E"/>
          <w:sz w:val="22"/>
          <w:szCs w:val="22"/>
        </w:rPr>
        <w:t xml:space="preserve">7.11.1  To the fullest extent permitted by law:</w:t>
      </w:r>
    </w:p>
    <w:p>
      <w:pPr>
        <w:pStyle w:val="ListParagraph"/>
        <w:numPr>
          <w:ilvl w:val="0"/>
          <w:numId w:val="2"/>
        </w:numPr>
        <w:spacing w:after="60" w:before="40"/>
        <w:jc w:val="both"/>
      </w:pPr>
      <w:r>
        <w:rPr>
          <w:rFonts w:ascii="Arial" w:cs="Arial" w:eastAsia="Arial" w:hAnsi="Arial"/>
          <w:color w:val="1A1A2E"/>
          <w:sz w:val="22"/>
          <w:szCs w:val="22"/>
        </w:rPr>
        <w:t xml:space="preserve">users must not rely on the Platform for guarantees of quality, availability, earnings, or outcomes;</w:t>
      </w:r>
    </w:p>
    <w:p>
      <w:pPr>
        <w:pStyle w:val="ListParagraph"/>
        <w:numPr>
          <w:ilvl w:val="0"/>
          <w:numId w:val="2"/>
        </w:numPr>
        <w:spacing w:after="60" w:before="40"/>
        <w:jc w:val="both"/>
      </w:pPr>
      <w:r>
        <w:rPr>
          <w:rFonts w:ascii="Arial" w:cs="Arial" w:eastAsia="Arial" w:hAnsi="Arial"/>
          <w:color w:val="1A1A2E"/>
          <w:sz w:val="22"/>
          <w:szCs w:val="22"/>
        </w:rPr>
        <w:t xml:space="preserve">Spenny Piggy makes no representation or warranty as to the success, performance, or reliability of any Creator, content, or Transaction.</w:t>
      </w:r>
    </w:p>
    <w:p>
      <w:pPr>
        <w:pStyle w:val="Heading2"/>
        <w:spacing w:after="100" w:before="280"/>
      </w:pPr>
      <w:r>
        <w:rPr>
          <w:rFonts w:ascii="Arial" w:cs="Arial" w:eastAsia="Arial" w:hAnsi="Arial"/>
          <w:b/>
          <w:bCs/>
          <w:color w:val="1A1A2E"/>
          <w:sz w:val="24"/>
          <w:szCs w:val="24"/>
        </w:rPr>
        <w:t xml:space="preserve">7.12  Interpretation priority</w:t>
      </w:r>
    </w:p>
    <w:p>
      <w:pPr>
        <w:spacing w:after="120" w:before="80"/>
        <w:jc w:val="both"/>
      </w:pPr>
      <w:r>
        <w:rPr>
          <w:rFonts w:ascii="Arial" w:cs="Arial" w:eastAsia="Arial" w:hAnsi="Arial"/>
          <w:color w:val="1A1A2E"/>
          <w:sz w:val="22"/>
          <w:szCs w:val="22"/>
        </w:rPr>
        <w:t xml:space="preserve">7.12.1  This clause shall apply across all Platform documents and shall be interpreted in a manner that:</w:t>
      </w:r>
    </w:p>
    <w:p>
      <w:pPr>
        <w:pStyle w:val="ListParagraph"/>
        <w:numPr>
          <w:ilvl w:val="0"/>
          <w:numId w:val="2"/>
        </w:numPr>
        <w:spacing w:after="60" w:before="40"/>
        <w:jc w:val="both"/>
      </w:pPr>
      <w:r>
        <w:rPr>
          <w:rFonts w:ascii="Arial" w:cs="Arial" w:eastAsia="Arial" w:hAnsi="Arial"/>
          <w:color w:val="1A1A2E"/>
          <w:sz w:val="22"/>
          <w:szCs w:val="22"/>
        </w:rPr>
        <w:t xml:space="preserve">preserves the Creator’s status as Merchant of Record;</w:t>
      </w:r>
    </w:p>
    <w:p>
      <w:pPr>
        <w:pStyle w:val="ListParagraph"/>
        <w:numPr>
          <w:ilvl w:val="0"/>
          <w:numId w:val="2"/>
        </w:numPr>
        <w:spacing w:after="60" w:before="40"/>
        <w:jc w:val="both"/>
      </w:pPr>
      <w:r>
        <w:rPr>
          <w:rFonts w:ascii="Arial" w:cs="Arial" w:eastAsia="Arial" w:hAnsi="Arial"/>
          <w:color w:val="1A1A2E"/>
          <w:sz w:val="22"/>
          <w:szCs w:val="22"/>
        </w:rPr>
        <w:t xml:space="preserve">limits Spenny Piggy’s role to that of a technology platform;</w:t>
      </w:r>
    </w:p>
    <w:p>
      <w:pPr>
        <w:pStyle w:val="ListParagraph"/>
        <w:numPr>
          <w:ilvl w:val="0"/>
          <w:numId w:val="2"/>
        </w:numPr>
        <w:spacing w:after="60" w:before="40"/>
        <w:jc w:val="both"/>
      </w:pPr>
      <w:r>
        <w:rPr>
          <w:rFonts w:ascii="Arial" w:cs="Arial" w:eastAsia="Arial" w:hAnsi="Arial"/>
          <w:color w:val="1A1A2E"/>
          <w:sz w:val="22"/>
          <w:szCs w:val="22"/>
        </w:rPr>
        <w:t xml:space="preserve">prevents any interpretation that would impose seller, supplier, or intermediary liability on Spenny Piggy.</w:t>
      </w:r>
    </w:p>
    <w:p>
      <w:pPr>
        <w:spacing w:after="80" w:before="0"/>
      </w:pPr>
    </w:p>
    <w:p>
      <w:pPr>
        <w:pStyle w:val="Heading1"/>
        <w:spacing w:after="160" w:before="560"/>
      </w:pPr>
      <w:r>
        <w:rPr>
          <w:rFonts w:ascii="Arial" w:cs="Arial" w:eastAsia="Arial" w:hAnsi="Arial"/>
          <w:b/>
          <w:bCs/>
          <w:color w:val="2C3E6B"/>
          <w:sz w:val="28"/>
          <w:szCs w:val="28"/>
        </w:rPr>
        <w:t xml:space="preserve">8.  Pricing Policy</w:t>
      </w:r>
    </w:p>
    <w:p>
      <w:pPr>
        <w:pStyle w:val="Heading2"/>
        <w:spacing w:after="100" w:before="280"/>
      </w:pPr>
      <w:r>
        <w:rPr>
          <w:rFonts w:ascii="Arial" w:cs="Arial" w:eastAsia="Arial" w:hAnsi="Arial"/>
          <w:b/>
          <w:bCs/>
          <w:color w:val="1A1A2E"/>
          <w:sz w:val="24"/>
          <w:szCs w:val="24"/>
        </w:rPr>
        <w:t xml:space="preserve">8.1  Platform pricing structure</w:t>
      </w:r>
    </w:p>
    <w:p>
      <w:pPr>
        <w:spacing w:after="120" w:before="80"/>
        <w:jc w:val="both"/>
      </w:pPr>
      <w:r>
        <w:rPr>
          <w:rFonts w:ascii="Arial" w:cs="Arial" w:eastAsia="Arial" w:hAnsi="Arial"/>
          <w:color w:val="1A1A2E"/>
          <w:sz w:val="22"/>
          <w:szCs w:val="22"/>
        </w:rPr>
        <w:t xml:space="preserve">8.1.1  Spenny Piggy applies a fee structure to Transactions conducted through the Platform.</w:t>
      </w:r>
    </w:p>
    <w:p>
      <w:pPr>
        <w:spacing w:after="120" w:before="80"/>
        <w:jc w:val="both"/>
      </w:pPr>
      <w:r>
        <w:rPr>
          <w:rFonts w:ascii="Arial" w:cs="Arial" w:eastAsia="Arial" w:hAnsi="Arial"/>
          <w:color w:val="1A1A2E"/>
          <w:sz w:val="22"/>
          <w:szCs w:val="22"/>
        </w:rPr>
        <w:t xml:space="preserve">8.1.2  Fees may be applied in a number of ways, including:</w:t>
      </w:r>
    </w:p>
    <w:p>
      <w:pPr>
        <w:tabs>
          <w:tab w:val="left" w:pos="360"/>
        </w:tabs>
        <w:spacing w:after="60" w:before="40"/>
        <w:ind w:left="720" w:hanging="360"/>
        <w:jc w:val="both"/>
      </w:pPr>
      <w:r>
        <w:rPr>
          <w:rFonts w:ascii="Arial" w:cs="Arial" w:eastAsia="Arial" w:hAnsi="Arial"/>
          <w:color w:val="1A1A2E"/>
          <w:sz w:val="22"/>
          <w:szCs w:val="22"/>
        </w:rPr>
        <w:t xml:space="preserve">(i)	</w:t>
      </w:r>
      <w:r>
        <w:rPr>
          <w:rFonts w:ascii="Arial" w:cs="Arial" w:eastAsia="Arial" w:hAnsi="Arial"/>
          <w:color w:val="1A1A2E"/>
          <w:sz w:val="22"/>
          <w:szCs w:val="22"/>
        </w:rPr>
        <w:t xml:space="preserve">as a percentage-based fee applied on top of the Creator-set price;</w:t>
      </w:r>
    </w:p>
    <w:p>
      <w:pPr>
        <w:tabs>
          <w:tab w:val="left" w:pos="360"/>
        </w:tabs>
        <w:spacing w:after="60" w:before="40"/>
        <w:ind w:left="720" w:hanging="360"/>
        <w:jc w:val="both"/>
      </w:pPr>
      <w:r>
        <w:rPr>
          <w:rFonts w:ascii="Arial" w:cs="Arial" w:eastAsia="Arial" w:hAnsi="Arial"/>
          <w:color w:val="1A1A2E"/>
          <w:sz w:val="22"/>
          <w:szCs w:val="22"/>
        </w:rPr>
        <w:t xml:space="preserve">(ii)	</w:t>
      </w:r>
      <w:r>
        <w:rPr>
          <w:rFonts w:ascii="Arial" w:cs="Arial" w:eastAsia="Arial" w:hAnsi="Arial"/>
          <w:color w:val="1A1A2E"/>
          <w:sz w:val="22"/>
          <w:szCs w:val="22"/>
        </w:rPr>
        <w:t xml:space="preserve">as a fixed fee applied per Transaction;</w:t>
      </w:r>
    </w:p>
    <w:p>
      <w:pPr>
        <w:tabs>
          <w:tab w:val="left" w:pos="360"/>
        </w:tabs>
        <w:spacing w:after="60" w:before="40"/>
        <w:ind w:left="720" w:hanging="360"/>
        <w:jc w:val="both"/>
      </w:pPr>
      <w:r>
        <w:rPr>
          <w:rFonts w:ascii="Arial" w:cs="Arial" w:eastAsia="Arial" w:hAnsi="Arial"/>
          <w:color w:val="1A1A2E"/>
          <w:sz w:val="22"/>
          <w:szCs w:val="22"/>
        </w:rPr>
        <w:t xml:space="preserve">(iii)	</w:t>
      </w:r>
      <w:r>
        <w:rPr>
          <w:rFonts w:ascii="Arial" w:cs="Arial" w:eastAsia="Arial" w:hAnsi="Arial"/>
          <w:color w:val="1A1A2E"/>
          <w:sz w:val="22"/>
          <w:szCs w:val="22"/>
        </w:rPr>
        <w:t xml:space="preserve">as a compliance, operational, or processing fee.</w:t>
      </w:r>
    </w:p>
    <w:p>
      <w:pPr>
        <w:spacing w:after="120" w:before="80"/>
        <w:jc w:val="both"/>
      </w:pPr>
      <w:r>
        <w:rPr>
          <w:rFonts w:ascii="Arial" w:cs="Arial" w:eastAsia="Arial" w:hAnsi="Arial"/>
          <w:color w:val="1A1A2E"/>
          <w:sz w:val="22"/>
          <w:szCs w:val="22"/>
        </w:rPr>
        <w:t xml:space="preserve">8.1.3  For the avoidance of doubt, the total amount paid by a Supporter may exceed the price set by the Creator due to the application of such fees.</w:t>
      </w:r>
    </w:p>
    <w:p>
      <w:pPr>
        <w:spacing w:after="120" w:before="80"/>
        <w:jc w:val="both"/>
      </w:pPr>
      <w:r>
        <w:rPr>
          <w:rFonts w:ascii="Arial" w:cs="Arial" w:eastAsia="Arial" w:hAnsi="Arial"/>
          <w:color w:val="1A1A2E"/>
          <w:sz w:val="22"/>
          <w:szCs w:val="22"/>
        </w:rPr>
        <w:t xml:space="preserve">8.1.4  Such fees are applied to cover, without limitation:</w:t>
      </w:r>
    </w:p>
    <w:p>
      <w:pPr>
        <w:tabs>
          <w:tab w:val="left" w:pos="360"/>
        </w:tabs>
        <w:spacing w:after="60" w:before="40"/>
        <w:ind w:left="720" w:hanging="360"/>
        <w:jc w:val="both"/>
      </w:pPr>
      <w:r>
        <w:rPr>
          <w:rFonts w:ascii="Arial" w:cs="Arial" w:eastAsia="Arial" w:hAnsi="Arial"/>
          <w:color w:val="1A1A2E"/>
          <w:sz w:val="22"/>
          <w:szCs w:val="22"/>
        </w:rPr>
        <w:t xml:space="preserve">(i)	</w:t>
      </w:r>
      <w:r>
        <w:rPr>
          <w:rFonts w:ascii="Arial" w:cs="Arial" w:eastAsia="Arial" w:hAnsi="Arial"/>
          <w:color w:val="1A1A2E"/>
          <w:sz w:val="22"/>
          <w:szCs w:val="22"/>
        </w:rPr>
        <w:t xml:space="preserve">payment processing costs;</w:t>
      </w:r>
    </w:p>
    <w:p>
      <w:pPr>
        <w:tabs>
          <w:tab w:val="left" w:pos="360"/>
        </w:tabs>
        <w:spacing w:after="60" w:before="40"/>
        <w:ind w:left="720" w:hanging="360"/>
        <w:jc w:val="both"/>
      </w:pPr>
      <w:r>
        <w:rPr>
          <w:rFonts w:ascii="Arial" w:cs="Arial" w:eastAsia="Arial" w:hAnsi="Arial"/>
          <w:color w:val="1A1A2E"/>
          <w:sz w:val="22"/>
          <w:szCs w:val="22"/>
        </w:rPr>
        <w:t xml:space="preserve">(ii)	</w:t>
      </w:r>
      <w:r>
        <w:rPr>
          <w:rFonts w:ascii="Arial" w:cs="Arial" w:eastAsia="Arial" w:hAnsi="Arial"/>
          <w:color w:val="1A1A2E"/>
          <w:sz w:val="22"/>
          <w:szCs w:val="22"/>
        </w:rPr>
        <w:t xml:space="preserve">fraud prevention and compliance systems;</w:t>
      </w:r>
    </w:p>
    <w:p>
      <w:pPr>
        <w:tabs>
          <w:tab w:val="left" w:pos="360"/>
        </w:tabs>
        <w:spacing w:after="60" w:before="40"/>
        <w:ind w:left="720" w:hanging="360"/>
        <w:jc w:val="both"/>
      </w:pPr>
      <w:r>
        <w:rPr>
          <w:rFonts w:ascii="Arial" w:cs="Arial" w:eastAsia="Arial" w:hAnsi="Arial"/>
          <w:color w:val="1A1A2E"/>
          <w:sz w:val="22"/>
          <w:szCs w:val="22"/>
        </w:rPr>
        <w:t xml:space="preserve">(iii)	</w:t>
      </w:r>
      <w:r>
        <w:rPr>
          <w:rFonts w:ascii="Arial" w:cs="Arial" w:eastAsia="Arial" w:hAnsi="Arial"/>
          <w:color w:val="1A1A2E"/>
          <w:sz w:val="22"/>
          <w:szCs w:val="22"/>
        </w:rPr>
        <w:t xml:space="preserve">moderation systems (including automated and human review);</w:t>
      </w:r>
    </w:p>
    <w:p>
      <w:pPr>
        <w:tabs>
          <w:tab w:val="left" w:pos="360"/>
        </w:tabs>
        <w:spacing w:after="60" w:before="40"/>
        <w:ind w:left="720" w:hanging="360"/>
        <w:jc w:val="both"/>
      </w:pPr>
      <w:r>
        <w:rPr>
          <w:rFonts w:ascii="Arial" w:cs="Arial" w:eastAsia="Arial" w:hAnsi="Arial"/>
          <w:color w:val="1A1A2E"/>
          <w:sz w:val="22"/>
          <w:szCs w:val="22"/>
        </w:rPr>
        <w:t xml:space="preserve">(iv)	</w:t>
      </w:r>
      <w:r>
        <w:rPr>
          <w:rFonts w:ascii="Arial" w:cs="Arial" w:eastAsia="Arial" w:hAnsi="Arial"/>
          <w:color w:val="1A1A2E"/>
          <w:sz w:val="22"/>
          <w:szCs w:val="22"/>
        </w:rPr>
        <w:t xml:space="preserve">platform infrastructure and operational costs.</w:t>
      </w:r>
    </w:p>
    <w:p>
      <w:pPr>
        <w:pStyle w:val="Heading2"/>
        <w:spacing w:after="100" w:before="280"/>
      </w:pPr>
      <w:r>
        <w:rPr>
          <w:rFonts w:ascii="Arial" w:cs="Arial" w:eastAsia="Arial" w:hAnsi="Arial"/>
          <w:b/>
          <w:bCs/>
          <w:color w:val="1A1A2E"/>
          <w:sz w:val="24"/>
          <w:szCs w:val="24"/>
        </w:rPr>
        <w:t xml:space="preserve">8.2  Creator pricing and platform role</w:t>
      </w:r>
    </w:p>
    <w:p>
      <w:pPr>
        <w:spacing w:after="120" w:before="80"/>
        <w:jc w:val="both"/>
      </w:pPr>
      <w:r>
        <w:rPr>
          <w:rFonts w:ascii="Arial" w:cs="Arial" w:eastAsia="Arial" w:hAnsi="Arial"/>
          <w:color w:val="1A1A2E"/>
          <w:sz w:val="22"/>
          <w:szCs w:val="22"/>
        </w:rPr>
        <w:t xml:space="preserve">8.2.1  Creators determine the base price of their Creator Content, memberships, subscriptions, interactions, and other offerings.</w:t>
      </w:r>
    </w:p>
    <w:p>
      <w:pPr>
        <w:spacing w:after="120" w:before="80"/>
        <w:jc w:val="both"/>
      </w:pPr>
      <w:r>
        <w:rPr>
          <w:rFonts w:ascii="Arial" w:cs="Arial" w:eastAsia="Arial" w:hAnsi="Arial"/>
          <w:color w:val="1A1A2E"/>
          <w:sz w:val="22"/>
          <w:szCs w:val="22"/>
        </w:rPr>
        <w:t xml:space="preserve">8.2.2  Spenny Piggy does not set Creator pricing and does not act as the seller of Creator Content.</w:t>
      </w:r>
    </w:p>
    <w:p>
      <w:pPr>
        <w:spacing w:after="120" w:before="80"/>
        <w:jc w:val="both"/>
      </w:pPr>
      <w:r>
        <w:rPr>
          <w:rFonts w:ascii="Arial" w:cs="Arial" w:eastAsia="Arial" w:hAnsi="Arial"/>
          <w:color w:val="1A1A2E"/>
          <w:sz w:val="22"/>
          <w:szCs w:val="22"/>
        </w:rPr>
        <w:t xml:space="preserve">8.2.3  Notwithstanding the above, Spenny Piggy reserves the right to:</w:t>
      </w:r>
    </w:p>
    <w:p>
      <w:pPr>
        <w:tabs>
          <w:tab w:val="left" w:pos="360"/>
        </w:tabs>
        <w:spacing w:after="60" w:before="40"/>
        <w:ind w:left="720" w:hanging="360"/>
        <w:jc w:val="both"/>
      </w:pPr>
      <w:r>
        <w:rPr>
          <w:rFonts w:ascii="Arial" w:cs="Arial" w:eastAsia="Arial" w:hAnsi="Arial"/>
          <w:color w:val="1A1A2E"/>
          <w:sz w:val="22"/>
          <w:szCs w:val="22"/>
        </w:rPr>
        <w:t xml:space="preserve">(i)	</w:t>
      </w:r>
      <w:r>
        <w:rPr>
          <w:rFonts w:ascii="Arial" w:cs="Arial" w:eastAsia="Arial" w:hAnsi="Arial"/>
          <w:color w:val="1A1A2E"/>
          <w:sz w:val="22"/>
          <w:szCs w:val="22"/>
        </w:rPr>
        <w:t xml:space="preserve">restrict pricing where required for compliance;</w:t>
      </w:r>
    </w:p>
    <w:p>
      <w:pPr>
        <w:tabs>
          <w:tab w:val="left" w:pos="360"/>
        </w:tabs>
        <w:spacing w:after="60" w:before="40"/>
        <w:ind w:left="720" w:hanging="360"/>
        <w:jc w:val="both"/>
      </w:pPr>
      <w:r>
        <w:rPr>
          <w:rFonts w:ascii="Arial" w:cs="Arial" w:eastAsia="Arial" w:hAnsi="Arial"/>
          <w:color w:val="1A1A2E"/>
          <w:sz w:val="22"/>
          <w:szCs w:val="22"/>
        </w:rPr>
        <w:t xml:space="preserve">(ii)	</w:t>
      </w:r>
      <w:r>
        <w:rPr>
          <w:rFonts w:ascii="Arial" w:cs="Arial" w:eastAsia="Arial" w:hAnsi="Arial"/>
          <w:color w:val="1A1A2E"/>
          <w:sz w:val="22"/>
          <w:szCs w:val="22"/>
        </w:rPr>
        <w:t xml:space="preserve">remove listings or content that present risk;</w:t>
      </w:r>
    </w:p>
    <w:p>
      <w:pPr>
        <w:tabs>
          <w:tab w:val="left" w:pos="360"/>
        </w:tabs>
        <w:spacing w:after="60" w:before="40"/>
        <w:ind w:left="720" w:hanging="360"/>
        <w:jc w:val="both"/>
      </w:pPr>
      <w:r>
        <w:rPr>
          <w:rFonts w:ascii="Arial" w:cs="Arial" w:eastAsia="Arial" w:hAnsi="Arial"/>
          <w:color w:val="1A1A2E"/>
          <w:sz w:val="22"/>
          <w:szCs w:val="22"/>
        </w:rPr>
        <w:t xml:space="preserve">(iii)	</w:t>
      </w:r>
      <w:r>
        <w:rPr>
          <w:rFonts w:ascii="Arial" w:cs="Arial" w:eastAsia="Arial" w:hAnsi="Arial"/>
          <w:color w:val="1A1A2E"/>
          <w:sz w:val="22"/>
          <w:szCs w:val="22"/>
        </w:rPr>
        <w:t xml:space="preserve">intervene where pricing appears abusive, fraudulent, or misleading.</w:t>
      </w:r>
    </w:p>
    <w:p>
      <w:pPr>
        <w:pStyle w:val="Heading2"/>
        <w:spacing w:after="100" w:before="280"/>
      </w:pPr>
      <w:r>
        <w:rPr>
          <w:rFonts w:ascii="Arial" w:cs="Arial" w:eastAsia="Arial" w:hAnsi="Arial"/>
          <w:b/>
          <w:bCs/>
          <w:color w:val="1A1A2E"/>
          <w:sz w:val="24"/>
          <w:szCs w:val="24"/>
        </w:rPr>
        <w:t xml:space="preserve">8.3  Changes to fees</w:t>
      </w:r>
    </w:p>
    <w:p>
      <w:pPr>
        <w:spacing w:after="120" w:before="80"/>
        <w:jc w:val="both"/>
      </w:pPr>
      <w:r>
        <w:rPr>
          <w:rFonts w:ascii="Arial" w:cs="Arial" w:eastAsia="Arial" w:hAnsi="Arial"/>
          <w:color w:val="1A1A2E"/>
          <w:sz w:val="22"/>
          <w:szCs w:val="22"/>
        </w:rPr>
        <w:t xml:space="preserve">8.3.1  We reserve the right to change our fees at any time.</w:t>
      </w:r>
    </w:p>
    <w:p>
      <w:pPr>
        <w:spacing w:after="120" w:before="80"/>
        <w:jc w:val="both"/>
      </w:pPr>
      <w:r>
        <w:rPr>
          <w:rFonts w:ascii="Arial" w:cs="Arial" w:eastAsia="Arial" w:hAnsi="Arial"/>
          <w:color w:val="1A1A2E"/>
          <w:sz w:val="22"/>
          <w:szCs w:val="22"/>
        </w:rPr>
        <w:t xml:space="preserve">8.3.2  We may introduce new fees, adjust existing fees, or change how fees are presented or applied.</w:t>
      </w:r>
    </w:p>
    <w:p>
      <w:pPr>
        <w:spacing w:after="120" w:before="80"/>
        <w:jc w:val="both"/>
      </w:pPr>
      <w:r>
        <w:rPr>
          <w:rFonts w:ascii="Arial" w:cs="Arial" w:eastAsia="Arial" w:hAnsi="Arial"/>
          <w:color w:val="1A1A2E"/>
          <w:sz w:val="22"/>
          <w:szCs w:val="22"/>
        </w:rPr>
        <w:t xml:space="preserve">8.3.3  Continued use of the Platform after such changes constitutes acceptance of the updated fee structure.</w:t>
      </w:r>
    </w:p>
    <w:p>
      <w:pPr>
        <w:pStyle w:val="Heading2"/>
        <w:spacing w:after="100" w:before="280"/>
      </w:pPr>
      <w:r>
        <w:rPr>
          <w:rFonts w:ascii="Arial" w:cs="Arial" w:eastAsia="Arial" w:hAnsi="Arial"/>
          <w:b/>
          <w:bCs/>
          <w:color w:val="1A1A2E"/>
          <w:sz w:val="24"/>
          <w:szCs w:val="24"/>
        </w:rPr>
        <w:t xml:space="preserve">8.4  Subscription and creator account fees</w:t>
      </w:r>
    </w:p>
    <w:p>
      <w:pPr>
        <w:spacing w:after="120" w:before="80"/>
        <w:jc w:val="both"/>
      </w:pPr>
      <w:r>
        <w:rPr>
          <w:rFonts w:ascii="Arial" w:cs="Arial" w:eastAsia="Arial" w:hAnsi="Arial"/>
          <w:color w:val="1A1A2E"/>
          <w:sz w:val="22"/>
          <w:szCs w:val="22"/>
        </w:rPr>
        <w:t xml:space="preserve">8.4.1  Creators may be required to pay subscription or account fees in order to access certain features of the Platform.</w:t>
      </w:r>
    </w:p>
    <w:p>
      <w:pPr>
        <w:spacing w:after="120" w:before="80"/>
        <w:jc w:val="both"/>
      </w:pPr>
      <w:r>
        <w:rPr>
          <w:rFonts w:ascii="Arial" w:cs="Arial" w:eastAsia="Arial" w:hAnsi="Arial"/>
          <w:color w:val="1A1A2E"/>
          <w:sz w:val="22"/>
          <w:szCs w:val="22"/>
        </w:rPr>
        <w:t xml:space="preserve">8.4.2  Such fees will be clearly disclosed at the point of purchase or activation.</w:t>
      </w:r>
    </w:p>
    <w:p>
      <w:pPr>
        <w:spacing w:after="120" w:before="80"/>
        <w:jc w:val="both"/>
      </w:pPr>
      <w:r>
        <w:rPr>
          <w:rFonts w:ascii="Arial" w:cs="Arial" w:eastAsia="Arial" w:hAnsi="Arial"/>
          <w:color w:val="1A1A2E"/>
          <w:sz w:val="22"/>
          <w:szCs w:val="22"/>
        </w:rPr>
        <w:t xml:space="preserve">8.4.3  Failure to pay such fees may result in:</w:t>
      </w:r>
    </w:p>
    <w:p>
      <w:pPr>
        <w:tabs>
          <w:tab w:val="left" w:pos="360"/>
        </w:tabs>
        <w:spacing w:after="60" w:before="40"/>
        <w:ind w:left="720" w:hanging="360"/>
        <w:jc w:val="both"/>
      </w:pPr>
      <w:r>
        <w:rPr>
          <w:rFonts w:ascii="Arial" w:cs="Arial" w:eastAsia="Arial" w:hAnsi="Arial"/>
          <w:color w:val="1A1A2E"/>
          <w:sz w:val="22"/>
          <w:szCs w:val="22"/>
        </w:rPr>
        <w:t xml:space="preserve">(i)	</w:t>
      </w:r>
      <w:r>
        <w:rPr>
          <w:rFonts w:ascii="Arial" w:cs="Arial" w:eastAsia="Arial" w:hAnsi="Arial"/>
          <w:color w:val="1A1A2E"/>
          <w:sz w:val="22"/>
          <w:szCs w:val="22"/>
        </w:rPr>
        <w:t xml:space="preserve">account suspension;</w:t>
      </w:r>
    </w:p>
    <w:p>
      <w:pPr>
        <w:tabs>
          <w:tab w:val="left" w:pos="360"/>
        </w:tabs>
        <w:spacing w:after="60" w:before="40"/>
        <w:ind w:left="720" w:hanging="360"/>
        <w:jc w:val="both"/>
      </w:pPr>
      <w:r>
        <w:rPr>
          <w:rFonts w:ascii="Arial" w:cs="Arial" w:eastAsia="Arial" w:hAnsi="Arial"/>
          <w:color w:val="1A1A2E"/>
          <w:sz w:val="22"/>
          <w:szCs w:val="22"/>
        </w:rPr>
        <w:t xml:space="preserve">(ii)	</w:t>
      </w:r>
      <w:r>
        <w:rPr>
          <w:rFonts w:ascii="Arial" w:cs="Arial" w:eastAsia="Arial" w:hAnsi="Arial"/>
          <w:color w:val="1A1A2E"/>
          <w:sz w:val="22"/>
          <w:szCs w:val="22"/>
        </w:rPr>
        <w:t xml:space="preserve">restriction of monetisation features;</w:t>
      </w:r>
    </w:p>
    <w:p>
      <w:pPr>
        <w:tabs>
          <w:tab w:val="left" w:pos="360"/>
        </w:tabs>
        <w:spacing w:after="60" w:before="40"/>
        <w:ind w:left="720" w:hanging="360"/>
        <w:jc w:val="both"/>
      </w:pPr>
      <w:r>
        <w:rPr>
          <w:rFonts w:ascii="Arial" w:cs="Arial" w:eastAsia="Arial" w:hAnsi="Arial"/>
          <w:color w:val="1A1A2E"/>
          <w:sz w:val="22"/>
          <w:szCs w:val="22"/>
        </w:rPr>
        <w:t xml:space="preserve">(iii)	</w:t>
      </w:r>
      <w:r>
        <w:rPr>
          <w:rFonts w:ascii="Arial" w:cs="Arial" w:eastAsia="Arial" w:hAnsi="Arial"/>
          <w:color w:val="1A1A2E"/>
          <w:sz w:val="22"/>
          <w:szCs w:val="22"/>
        </w:rPr>
        <w:t xml:space="preserve">inability to receive payouts.</w:t>
      </w:r>
    </w:p>
    <w:p>
      <w:pPr>
        <w:spacing w:after="80" w:before="0"/>
      </w:pPr>
    </w:p>
    <w:p>
      <w:pPr>
        <w:pStyle w:val="Heading1"/>
        <w:spacing w:after="160" w:before="560"/>
      </w:pPr>
      <w:r>
        <w:rPr>
          <w:rFonts w:ascii="Arial" w:cs="Arial" w:eastAsia="Arial" w:hAnsi="Arial"/>
          <w:b/>
          <w:bCs/>
          <w:color w:val="2C3E6B"/>
          <w:sz w:val="28"/>
          <w:szCs w:val="28"/>
        </w:rPr>
        <w:t xml:space="preserve">9.  Payments</w:t>
      </w:r>
    </w:p>
    <w:p>
      <w:pPr>
        <w:pStyle w:val="Heading2"/>
        <w:spacing w:after="100" w:before="280"/>
      </w:pPr>
      <w:r>
        <w:rPr>
          <w:rFonts w:ascii="Arial" w:cs="Arial" w:eastAsia="Arial" w:hAnsi="Arial"/>
          <w:b/>
          <w:bCs/>
          <w:color w:val="1A1A2E"/>
          <w:sz w:val="24"/>
          <w:szCs w:val="24"/>
        </w:rPr>
        <w:t xml:space="preserve">9.1  Platform position on payments</w:t>
      </w:r>
    </w:p>
    <w:p>
      <w:pPr>
        <w:spacing w:after="120" w:before="80"/>
        <w:jc w:val="both"/>
      </w:pPr>
      <w:r>
        <w:rPr>
          <w:rFonts w:ascii="Arial" w:cs="Arial" w:eastAsia="Arial" w:hAnsi="Arial"/>
          <w:color w:val="1A1A2E"/>
          <w:sz w:val="22"/>
          <w:szCs w:val="22"/>
        </w:rPr>
        <w:t xml:space="preserve">9.1.1  Spenny Piggy is not a payments provider.</w:t>
      </w:r>
    </w:p>
    <w:p>
      <w:pPr>
        <w:spacing w:after="120" w:before="80"/>
        <w:jc w:val="both"/>
      </w:pPr>
      <w:r>
        <w:rPr>
          <w:rFonts w:ascii="Arial" w:cs="Arial" w:eastAsia="Arial" w:hAnsi="Arial"/>
          <w:color w:val="1A1A2E"/>
          <w:sz w:val="22"/>
          <w:szCs w:val="22"/>
        </w:rPr>
        <w:t xml:space="preserve">9.1.2  Payments are made between Supporters and Creators through third-party payment processors.</w:t>
      </w:r>
    </w:p>
    <w:p>
      <w:pPr>
        <w:spacing w:after="120" w:before="80"/>
        <w:jc w:val="both"/>
      </w:pPr>
      <w:r>
        <w:rPr>
          <w:rFonts w:ascii="Arial" w:cs="Arial" w:eastAsia="Arial" w:hAnsi="Arial"/>
          <w:color w:val="1A1A2E"/>
          <w:sz w:val="22"/>
          <w:szCs w:val="22"/>
        </w:rPr>
        <w:t xml:space="preserve">9.1.3  By using the Platform, you acknowledge that:</w:t>
      </w:r>
    </w:p>
    <w:p>
      <w:pPr>
        <w:tabs>
          <w:tab w:val="left" w:pos="360"/>
        </w:tabs>
        <w:spacing w:after="60" w:before="40"/>
        <w:ind w:left="720" w:hanging="360"/>
        <w:jc w:val="both"/>
      </w:pPr>
      <w:r>
        <w:rPr>
          <w:rFonts w:ascii="Arial" w:cs="Arial" w:eastAsia="Arial" w:hAnsi="Arial"/>
          <w:color w:val="1A1A2E"/>
          <w:sz w:val="22"/>
          <w:szCs w:val="22"/>
        </w:rPr>
        <w:t xml:space="preserve">(i)	</w:t>
      </w:r>
      <w:r>
        <w:rPr>
          <w:rFonts w:ascii="Arial" w:cs="Arial" w:eastAsia="Arial" w:hAnsi="Arial"/>
          <w:color w:val="1A1A2E"/>
          <w:sz w:val="22"/>
          <w:szCs w:val="22"/>
        </w:rPr>
        <w:t xml:space="preserve">all payments are subject to third-party terms;</w:t>
      </w:r>
    </w:p>
    <w:p>
      <w:pPr>
        <w:tabs>
          <w:tab w:val="left" w:pos="360"/>
        </w:tabs>
        <w:spacing w:after="60" w:before="40"/>
        <w:ind w:left="720" w:hanging="360"/>
        <w:jc w:val="both"/>
      </w:pPr>
      <w:r>
        <w:rPr>
          <w:rFonts w:ascii="Arial" w:cs="Arial" w:eastAsia="Arial" w:hAnsi="Arial"/>
          <w:color w:val="1A1A2E"/>
          <w:sz w:val="22"/>
          <w:szCs w:val="22"/>
        </w:rPr>
        <w:t xml:space="preserve">(ii)	</w:t>
      </w:r>
      <w:r>
        <w:rPr>
          <w:rFonts w:ascii="Arial" w:cs="Arial" w:eastAsia="Arial" w:hAnsi="Arial"/>
          <w:color w:val="1A1A2E"/>
          <w:sz w:val="22"/>
          <w:szCs w:val="22"/>
        </w:rPr>
        <w:t xml:space="preserve">Spenny Piggy does not control payment processor decisions.</w:t>
      </w:r>
    </w:p>
    <w:p>
      <w:pPr>
        <w:pStyle w:val="Heading2"/>
        <w:spacing w:after="100" w:before="280"/>
      </w:pPr>
      <w:r>
        <w:rPr>
          <w:rFonts w:ascii="Arial" w:cs="Arial" w:eastAsia="Arial" w:hAnsi="Arial"/>
          <w:b/>
          <w:bCs/>
          <w:color w:val="1A1A2E"/>
          <w:sz w:val="24"/>
          <w:szCs w:val="24"/>
        </w:rPr>
        <w:t xml:space="preserve">9.2  Payment processor obligations</w:t>
      </w:r>
    </w:p>
    <w:p>
      <w:pPr>
        <w:spacing w:after="120" w:before="80"/>
        <w:jc w:val="both"/>
      </w:pPr>
      <w:r>
        <w:rPr>
          <w:rFonts w:ascii="Arial" w:cs="Arial" w:eastAsia="Arial" w:hAnsi="Arial"/>
          <w:color w:val="1A1A2E"/>
          <w:sz w:val="22"/>
          <w:szCs w:val="22"/>
        </w:rPr>
        <w:t xml:space="preserve">9.2.1  You agree to be bound by the terms of any payment processors connected to the Platform.</w:t>
      </w:r>
    </w:p>
    <w:p>
      <w:pPr>
        <w:spacing w:after="120" w:before="80"/>
        <w:jc w:val="both"/>
      </w:pPr>
      <w:r>
        <w:rPr>
          <w:rFonts w:ascii="Arial" w:cs="Arial" w:eastAsia="Arial" w:hAnsi="Arial"/>
          <w:color w:val="1A1A2E"/>
          <w:sz w:val="22"/>
          <w:szCs w:val="22"/>
        </w:rPr>
        <w:t xml:space="preserve">9.2.2  Payment processors are responsible for:</w:t>
      </w:r>
    </w:p>
    <w:p>
      <w:pPr>
        <w:tabs>
          <w:tab w:val="left" w:pos="360"/>
        </w:tabs>
        <w:spacing w:after="60" w:before="40"/>
        <w:ind w:left="720" w:hanging="360"/>
        <w:jc w:val="both"/>
      </w:pPr>
      <w:r>
        <w:rPr>
          <w:rFonts w:ascii="Arial" w:cs="Arial" w:eastAsia="Arial" w:hAnsi="Arial"/>
          <w:color w:val="1A1A2E"/>
          <w:sz w:val="22"/>
          <w:szCs w:val="22"/>
        </w:rPr>
        <w:t xml:space="preserve">(i)	</w:t>
      </w:r>
      <w:r>
        <w:rPr>
          <w:rFonts w:ascii="Arial" w:cs="Arial" w:eastAsia="Arial" w:hAnsi="Arial"/>
          <w:color w:val="1A1A2E"/>
          <w:sz w:val="22"/>
          <w:szCs w:val="22"/>
        </w:rPr>
        <w:t xml:space="preserve">handling payment credentials;</w:t>
      </w:r>
    </w:p>
    <w:p>
      <w:pPr>
        <w:tabs>
          <w:tab w:val="left" w:pos="360"/>
        </w:tabs>
        <w:spacing w:after="60" w:before="40"/>
        <w:ind w:left="720" w:hanging="360"/>
        <w:jc w:val="both"/>
      </w:pPr>
      <w:r>
        <w:rPr>
          <w:rFonts w:ascii="Arial" w:cs="Arial" w:eastAsia="Arial" w:hAnsi="Arial"/>
          <w:color w:val="1A1A2E"/>
          <w:sz w:val="22"/>
          <w:szCs w:val="22"/>
        </w:rPr>
        <w:t xml:space="preserve">(ii)	</w:t>
      </w:r>
      <w:r>
        <w:rPr>
          <w:rFonts w:ascii="Arial" w:cs="Arial" w:eastAsia="Arial" w:hAnsi="Arial"/>
          <w:color w:val="1A1A2E"/>
          <w:sz w:val="22"/>
          <w:szCs w:val="22"/>
        </w:rPr>
        <w:t xml:space="preserve">authorising Transactions;</w:t>
      </w:r>
    </w:p>
    <w:p>
      <w:pPr>
        <w:tabs>
          <w:tab w:val="left" w:pos="360"/>
        </w:tabs>
        <w:spacing w:after="60" w:before="40"/>
        <w:ind w:left="720" w:hanging="360"/>
        <w:jc w:val="both"/>
      </w:pPr>
      <w:r>
        <w:rPr>
          <w:rFonts w:ascii="Arial" w:cs="Arial" w:eastAsia="Arial" w:hAnsi="Arial"/>
          <w:color w:val="1A1A2E"/>
          <w:sz w:val="22"/>
          <w:szCs w:val="22"/>
        </w:rPr>
        <w:t xml:space="preserve">(iii)	</w:t>
      </w:r>
      <w:r>
        <w:rPr>
          <w:rFonts w:ascii="Arial" w:cs="Arial" w:eastAsia="Arial" w:hAnsi="Arial"/>
          <w:color w:val="1A1A2E"/>
          <w:sz w:val="22"/>
          <w:szCs w:val="22"/>
        </w:rPr>
        <w:t xml:space="preserve">applying fraud and risk checks;</w:t>
      </w:r>
    </w:p>
    <w:p>
      <w:pPr>
        <w:tabs>
          <w:tab w:val="left" w:pos="360"/>
        </w:tabs>
        <w:spacing w:after="60" w:before="40"/>
        <w:ind w:left="720" w:hanging="360"/>
        <w:jc w:val="both"/>
      </w:pPr>
      <w:r>
        <w:rPr>
          <w:rFonts w:ascii="Arial" w:cs="Arial" w:eastAsia="Arial" w:hAnsi="Arial"/>
          <w:color w:val="1A1A2E"/>
          <w:sz w:val="22"/>
          <w:szCs w:val="22"/>
        </w:rPr>
        <w:t xml:space="preserve">(iv)	</w:t>
      </w:r>
      <w:r>
        <w:rPr>
          <w:rFonts w:ascii="Arial" w:cs="Arial" w:eastAsia="Arial" w:hAnsi="Arial"/>
          <w:color w:val="1A1A2E"/>
          <w:sz w:val="22"/>
          <w:szCs w:val="22"/>
        </w:rPr>
        <w:t xml:space="preserve">managing disputes and chargebacks.</w:t>
      </w:r>
    </w:p>
    <w:p>
      <w:pPr>
        <w:pStyle w:val="Heading2"/>
        <w:spacing w:after="100" w:before="280"/>
      </w:pPr>
      <w:r>
        <w:rPr>
          <w:rFonts w:ascii="Arial" w:cs="Arial" w:eastAsia="Arial" w:hAnsi="Arial"/>
          <w:b/>
          <w:bCs/>
          <w:color w:val="1A1A2E"/>
          <w:sz w:val="24"/>
          <w:szCs w:val="24"/>
        </w:rPr>
        <w:t xml:space="preserve">9.3  Visibility of payment information</w:t>
      </w:r>
    </w:p>
    <w:p>
      <w:pPr>
        <w:spacing w:after="120" w:before="80"/>
        <w:jc w:val="both"/>
      </w:pPr>
      <w:r>
        <w:rPr>
          <w:rFonts w:ascii="Arial" w:cs="Arial" w:eastAsia="Arial" w:hAnsi="Arial"/>
          <w:color w:val="1A1A2E"/>
          <w:sz w:val="22"/>
          <w:szCs w:val="22"/>
        </w:rPr>
        <w:t xml:space="preserve">9.3.1  Payment processors may display certain transaction details depending on the account type and transaction type.</w:t>
      </w:r>
    </w:p>
    <w:p>
      <w:pPr>
        <w:spacing w:after="120" w:before="80"/>
        <w:jc w:val="both"/>
      </w:pPr>
      <w:r>
        <w:rPr>
          <w:rFonts w:ascii="Arial" w:cs="Arial" w:eastAsia="Arial" w:hAnsi="Arial"/>
          <w:color w:val="1A1A2E"/>
          <w:sz w:val="22"/>
          <w:szCs w:val="22"/>
        </w:rPr>
        <w:t xml:space="preserve">9.3.2  Spenny Piggy does not control how such information is displayed by third-party processors.</w:t>
      </w:r>
    </w:p>
    <w:p>
      <w:pPr>
        <w:spacing w:after="80" w:before="0"/>
      </w:pPr>
    </w:p>
    <w:p>
      <w:pPr>
        <w:pStyle w:val="Heading1"/>
        <w:spacing w:after="160" w:before="560"/>
      </w:pPr>
      <w:r>
        <w:rPr>
          <w:rFonts w:ascii="Arial" w:cs="Arial" w:eastAsia="Arial" w:hAnsi="Arial"/>
          <w:b/>
          <w:bCs/>
          <w:color w:val="2C3E6B"/>
          <w:sz w:val="28"/>
          <w:szCs w:val="28"/>
        </w:rPr>
        <w:t xml:space="preserve">10.  Return, Cancellation and Refund Policy</w:t>
      </w:r>
    </w:p>
    <w:p>
      <w:pPr>
        <w:pStyle w:val="Heading2"/>
        <w:spacing w:after="100" w:before="280"/>
      </w:pPr>
      <w:r>
        <w:rPr>
          <w:rFonts w:ascii="Arial" w:cs="Arial" w:eastAsia="Arial" w:hAnsi="Arial"/>
          <w:b/>
          <w:bCs/>
          <w:color w:val="1A1A2E"/>
          <w:sz w:val="24"/>
          <w:szCs w:val="24"/>
        </w:rPr>
        <w:t xml:space="preserve">10.1  Finality of Transactions</w:t>
      </w:r>
    </w:p>
    <w:p>
      <w:pPr>
        <w:spacing w:after="120" w:before="80"/>
        <w:jc w:val="both"/>
      </w:pPr>
      <w:r>
        <w:rPr>
          <w:rFonts w:ascii="Arial" w:cs="Arial" w:eastAsia="Arial" w:hAnsi="Arial"/>
          <w:color w:val="1A1A2E"/>
          <w:sz w:val="22"/>
          <w:szCs w:val="22"/>
        </w:rPr>
        <w:t xml:space="preserve">10.1.1  All purchases made on Spenny Piggy are final and non-refundable except where required by law or expressly permitted by these Terms.</w:t>
      </w:r>
    </w:p>
    <w:p>
      <w:pPr>
        <w:spacing w:after="120" w:before="80"/>
        <w:jc w:val="both"/>
      </w:pPr>
      <w:r>
        <w:rPr>
          <w:rFonts w:ascii="Arial" w:cs="Arial" w:eastAsia="Arial" w:hAnsi="Arial"/>
          <w:color w:val="1A1A2E"/>
          <w:sz w:val="22"/>
          <w:szCs w:val="22"/>
        </w:rPr>
        <w:t xml:space="preserve">10.1.2  This includes, without limitation:</w:t>
      </w:r>
    </w:p>
    <w:p>
      <w:pPr>
        <w:tabs>
          <w:tab w:val="left" w:pos="360"/>
        </w:tabs>
        <w:spacing w:after="60" w:before="40"/>
        <w:ind w:left="720" w:hanging="360"/>
        <w:jc w:val="both"/>
      </w:pPr>
      <w:r>
        <w:rPr>
          <w:rFonts w:ascii="Arial" w:cs="Arial" w:eastAsia="Arial" w:hAnsi="Arial"/>
          <w:color w:val="1A1A2E"/>
          <w:sz w:val="22"/>
          <w:szCs w:val="22"/>
        </w:rPr>
        <w:t xml:space="preserve">(i)	</w:t>
      </w:r>
      <w:r>
        <w:rPr>
          <w:rFonts w:ascii="Arial" w:cs="Arial" w:eastAsia="Arial" w:hAnsi="Arial"/>
          <w:color w:val="1A1A2E"/>
          <w:sz w:val="22"/>
          <w:szCs w:val="22"/>
        </w:rPr>
        <w:t xml:space="preserve">digital content;</w:t>
      </w:r>
    </w:p>
    <w:p>
      <w:pPr>
        <w:tabs>
          <w:tab w:val="left" w:pos="360"/>
        </w:tabs>
        <w:spacing w:after="60" w:before="40"/>
        <w:ind w:left="720" w:hanging="360"/>
        <w:jc w:val="both"/>
      </w:pPr>
      <w:r>
        <w:rPr>
          <w:rFonts w:ascii="Arial" w:cs="Arial" w:eastAsia="Arial" w:hAnsi="Arial"/>
          <w:color w:val="1A1A2E"/>
          <w:sz w:val="22"/>
          <w:szCs w:val="22"/>
        </w:rPr>
        <w:t xml:space="preserve">(ii)	</w:t>
      </w:r>
      <w:r>
        <w:rPr>
          <w:rFonts w:ascii="Arial" w:cs="Arial" w:eastAsia="Arial" w:hAnsi="Arial"/>
          <w:color w:val="1A1A2E"/>
          <w:sz w:val="22"/>
          <w:szCs w:val="22"/>
        </w:rPr>
        <w:t xml:space="preserve">subscriptions and memberships;</w:t>
      </w:r>
    </w:p>
    <w:p>
      <w:pPr>
        <w:tabs>
          <w:tab w:val="left" w:pos="360"/>
        </w:tabs>
        <w:spacing w:after="60" w:before="40"/>
        <w:ind w:left="720" w:hanging="360"/>
        <w:jc w:val="both"/>
      </w:pPr>
      <w:r>
        <w:rPr>
          <w:rFonts w:ascii="Arial" w:cs="Arial" w:eastAsia="Arial" w:hAnsi="Arial"/>
          <w:color w:val="1A1A2E"/>
          <w:sz w:val="22"/>
          <w:szCs w:val="22"/>
        </w:rPr>
        <w:t xml:space="preserve">(iii)	</w:t>
      </w:r>
      <w:r>
        <w:rPr>
          <w:rFonts w:ascii="Arial" w:cs="Arial" w:eastAsia="Arial" w:hAnsi="Arial"/>
          <w:color w:val="1A1A2E"/>
          <w:sz w:val="22"/>
          <w:szCs w:val="22"/>
        </w:rPr>
        <w:t xml:space="preserve">paid messages and interactions;</w:t>
      </w:r>
    </w:p>
    <w:p>
      <w:pPr>
        <w:tabs>
          <w:tab w:val="left" w:pos="360"/>
        </w:tabs>
        <w:spacing w:after="60" w:before="40"/>
        <w:ind w:left="720" w:hanging="360"/>
        <w:jc w:val="both"/>
      </w:pPr>
      <w:r>
        <w:rPr>
          <w:rFonts w:ascii="Arial" w:cs="Arial" w:eastAsia="Arial" w:hAnsi="Arial"/>
          <w:color w:val="1A1A2E"/>
          <w:sz w:val="22"/>
          <w:szCs w:val="22"/>
        </w:rPr>
        <w:t xml:space="preserve">(iv)	</w:t>
      </w:r>
      <w:r>
        <w:rPr>
          <w:rFonts w:ascii="Arial" w:cs="Arial" w:eastAsia="Arial" w:hAnsi="Arial"/>
          <w:color w:val="1A1A2E"/>
          <w:sz w:val="22"/>
          <w:szCs w:val="22"/>
        </w:rPr>
        <w:t xml:space="preserve">tribute or discretionary payments.</w:t>
      </w:r>
    </w:p>
    <w:p>
      <w:pPr>
        <w:pStyle w:val="Heading2"/>
        <w:spacing w:after="100" w:before="280"/>
      </w:pPr>
      <w:r>
        <w:rPr>
          <w:rFonts w:ascii="Arial" w:cs="Arial" w:eastAsia="Arial" w:hAnsi="Arial"/>
          <w:b/>
          <w:bCs/>
          <w:color w:val="1A1A2E"/>
          <w:sz w:val="24"/>
          <w:szCs w:val="24"/>
        </w:rPr>
        <w:t xml:space="preserve">10.2  Subscription cancellation</w:t>
      </w:r>
    </w:p>
    <w:p>
      <w:pPr>
        <w:spacing w:after="120" w:before="80"/>
        <w:jc w:val="both"/>
      </w:pPr>
      <w:r>
        <w:rPr>
          <w:rFonts w:ascii="Arial" w:cs="Arial" w:eastAsia="Arial" w:hAnsi="Arial"/>
          <w:color w:val="1A1A2E"/>
          <w:sz w:val="22"/>
          <w:szCs w:val="22"/>
        </w:rPr>
        <w:t xml:space="preserve">10.2.1  You may cancel a subscription at any time.</w:t>
      </w:r>
    </w:p>
    <w:p>
      <w:pPr>
        <w:spacing w:after="120" w:before="80"/>
        <w:jc w:val="both"/>
      </w:pPr>
      <w:r>
        <w:rPr>
          <w:rFonts w:ascii="Arial" w:cs="Arial" w:eastAsia="Arial" w:hAnsi="Arial"/>
          <w:color w:val="1A1A2E"/>
          <w:sz w:val="22"/>
          <w:szCs w:val="22"/>
        </w:rPr>
        <w:t xml:space="preserve">10.2.2  Cancellation prevents future billing only and does not entitle you to a refund for prior charges.</w:t>
      </w:r>
    </w:p>
    <w:p>
      <w:pPr>
        <w:pStyle w:val="Heading2"/>
        <w:spacing w:after="100" w:before="280"/>
      </w:pPr>
      <w:r>
        <w:rPr>
          <w:rFonts w:ascii="Arial" w:cs="Arial" w:eastAsia="Arial" w:hAnsi="Arial"/>
          <w:b/>
          <w:bCs/>
          <w:color w:val="1A1A2E"/>
          <w:sz w:val="24"/>
          <w:szCs w:val="24"/>
        </w:rPr>
        <w:t xml:space="preserve">10.3  Chargebacks and consequences</w:t>
      </w:r>
    </w:p>
    <w:p>
      <w:pPr>
        <w:spacing w:after="120" w:before="80"/>
        <w:jc w:val="both"/>
      </w:pPr>
      <w:r>
        <w:rPr>
          <w:rFonts w:ascii="Arial" w:cs="Arial" w:eastAsia="Arial" w:hAnsi="Arial"/>
          <w:color w:val="1A1A2E"/>
          <w:sz w:val="22"/>
          <w:szCs w:val="22"/>
        </w:rPr>
        <w:t xml:space="preserve">10.3.1  Any Transaction that results in a chargeback may result in:</w:t>
      </w:r>
    </w:p>
    <w:p>
      <w:pPr>
        <w:tabs>
          <w:tab w:val="left" w:pos="360"/>
        </w:tabs>
        <w:spacing w:after="60" w:before="40"/>
        <w:ind w:left="720" w:hanging="360"/>
        <w:jc w:val="both"/>
      </w:pPr>
      <w:r>
        <w:rPr>
          <w:rFonts w:ascii="Arial" w:cs="Arial" w:eastAsia="Arial" w:hAnsi="Arial"/>
          <w:color w:val="1A1A2E"/>
          <w:sz w:val="22"/>
          <w:szCs w:val="22"/>
        </w:rPr>
        <w:t xml:space="preserve">(i)	</w:t>
      </w:r>
      <w:r>
        <w:rPr>
          <w:rFonts w:ascii="Arial" w:cs="Arial" w:eastAsia="Arial" w:hAnsi="Arial"/>
          <w:color w:val="1A1A2E"/>
          <w:sz w:val="22"/>
          <w:szCs w:val="22"/>
        </w:rPr>
        <w:t xml:space="preserve">immediate suspension or termination of the user account;</w:t>
      </w:r>
    </w:p>
    <w:p>
      <w:pPr>
        <w:tabs>
          <w:tab w:val="left" w:pos="360"/>
        </w:tabs>
        <w:spacing w:after="60" w:before="40"/>
        <w:ind w:left="720" w:hanging="360"/>
        <w:jc w:val="both"/>
      </w:pPr>
      <w:r>
        <w:rPr>
          <w:rFonts w:ascii="Arial" w:cs="Arial" w:eastAsia="Arial" w:hAnsi="Arial"/>
          <w:color w:val="1A1A2E"/>
          <w:sz w:val="22"/>
          <w:szCs w:val="22"/>
        </w:rPr>
        <w:t xml:space="preserve">(ii)	</w:t>
      </w:r>
      <w:r>
        <w:rPr>
          <w:rFonts w:ascii="Arial" w:cs="Arial" w:eastAsia="Arial" w:hAnsi="Arial"/>
          <w:color w:val="1A1A2E"/>
          <w:sz w:val="22"/>
          <w:szCs w:val="22"/>
        </w:rPr>
        <w:t xml:space="preserve">removal of funds from the Creator;</w:t>
      </w:r>
    </w:p>
    <w:p>
      <w:pPr>
        <w:tabs>
          <w:tab w:val="left" w:pos="360"/>
        </w:tabs>
        <w:spacing w:after="60" w:before="40"/>
        <w:ind w:left="720" w:hanging="360"/>
        <w:jc w:val="both"/>
      </w:pPr>
      <w:r>
        <w:rPr>
          <w:rFonts w:ascii="Arial" w:cs="Arial" w:eastAsia="Arial" w:hAnsi="Arial"/>
          <w:color w:val="1A1A2E"/>
          <w:sz w:val="22"/>
          <w:szCs w:val="22"/>
        </w:rPr>
        <w:t xml:space="preserve">(iii)	</w:t>
      </w:r>
      <w:r>
        <w:rPr>
          <w:rFonts w:ascii="Arial" w:cs="Arial" w:eastAsia="Arial" w:hAnsi="Arial"/>
          <w:color w:val="1A1A2E"/>
          <w:sz w:val="22"/>
          <w:szCs w:val="22"/>
        </w:rPr>
        <w:t xml:space="preserve">recovery action by the Platform.</w:t>
      </w:r>
    </w:p>
    <w:p>
      <w:pPr>
        <w:spacing w:after="120" w:before="80"/>
        <w:jc w:val="both"/>
      </w:pPr>
      <w:r>
        <w:rPr>
          <w:rFonts w:ascii="Arial" w:cs="Arial" w:eastAsia="Arial" w:hAnsi="Arial"/>
          <w:color w:val="1A1A2E"/>
          <w:sz w:val="22"/>
          <w:szCs w:val="22"/>
        </w:rPr>
        <w:t xml:space="preserve">10.3.2  We reserve the right to recover all associated costs.</w:t>
      </w:r>
    </w:p>
    <w:p>
      <w:pPr>
        <w:pStyle w:val="Heading2"/>
        <w:spacing w:after="100" w:before="280"/>
      </w:pPr>
      <w:r>
        <w:rPr>
          <w:rFonts w:ascii="Arial" w:cs="Arial" w:eastAsia="Arial" w:hAnsi="Arial"/>
          <w:b/>
          <w:bCs/>
          <w:color w:val="1A1A2E"/>
          <w:sz w:val="24"/>
          <w:szCs w:val="24"/>
        </w:rPr>
        <w:t xml:space="preserve">10.4  Creator and Platform discretion</w:t>
      </w:r>
    </w:p>
    <w:p>
      <w:pPr>
        <w:spacing w:after="120" w:before="80"/>
        <w:jc w:val="both"/>
      </w:pPr>
      <w:r>
        <w:rPr>
          <w:rFonts w:ascii="Arial" w:cs="Arial" w:eastAsia="Arial" w:hAnsi="Arial"/>
          <w:color w:val="1A1A2E"/>
          <w:sz w:val="22"/>
          <w:szCs w:val="22"/>
        </w:rPr>
        <w:t xml:space="preserve">10.4.1  Creators may issue refunds at their discretion.</w:t>
      </w:r>
    </w:p>
    <w:p>
      <w:pPr>
        <w:spacing w:after="120" w:before="80"/>
        <w:jc w:val="both"/>
      </w:pPr>
      <w:r>
        <w:rPr>
          <w:rFonts w:ascii="Arial" w:cs="Arial" w:eastAsia="Arial" w:hAnsi="Arial"/>
          <w:color w:val="1A1A2E"/>
          <w:sz w:val="22"/>
          <w:szCs w:val="22"/>
        </w:rPr>
        <w:t xml:space="preserve">10.4.2  Spenny Piggy reserves the right to issue refunds or reverse Transactions at its sole discretion.</w:t>
      </w:r>
    </w:p>
    <w:p>
      <w:pPr>
        <w:spacing w:after="80" w:before="0"/>
      </w:pPr>
    </w:p>
    <w:p>
      <w:pPr>
        <w:pStyle w:val="Heading1"/>
        <w:spacing w:after="160" w:before="560"/>
      </w:pPr>
      <w:r>
        <w:rPr>
          <w:rFonts w:ascii="Arial" w:cs="Arial" w:eastAsia="Arial" w:hAnsi="Arial"/>
          <w:b/>
          <w:bCs/>
          <w:color w:val="2C3E6B"/>
          <w:sz w:val="28"/>
          <w:szCs w:val="28"/>
        </w:rPr>
        <w:t xml:space="preserve">11.  Disputes and Chargebacks</w:t>
      </w:r>
    </w:p>
    <w:p>
      <w:pPr>
        <w:pStyle w:val="Heading2"/>
        <w:spacing w:after="100" w:before="280"/>
      </w:pPr>
      <w:r>
        <w:rPr>
          <w:rFonts w:ascii="Arial" w:cs="Arial" w:eastAsia="Arial" w:hAnsi="Arial"/>
          <w:b/>
          <w:bCs/>
          <w:color w:val="1A1A2E"/>
          <w:sz w:val="24"/>
          <w:szCs w:val="24"/>
        </w:rPr>
        <w:t xml:space="preserve">11.1  Platform position</w:t>
      </w:r>
    </w:p>
    <w:p>
      <w:pPr>
        <w:spacing w:after="120" w:before="80"/>
        <w:jc w:val="both"/>
      </w:pPr>
      <w:r>
        <w:rPr>
          <w:rFonts w:ascii="Arial" w:cs="Arial" w:eastAsia="Arial" w:hAnsi="Arial"/>
          <w:color w:val="1A1A2E"/>
          <w:sz w:val="22"/>
          <w:szCs w:val="22"/>
        </w:rPr>
        <w:t xml:space="preserve">11.1.1  Spenny Piggy takes reasonable measures to prevent disputes.</w:t>
      </w:r>
    </w:p>
    <w:p>
      <w:pPr>
        <w:spacing w:after="120" w:before="80"/>
        <w:jc w:val="both"/>
      </w:pPr>
      <w:r>
        <w:rPr>
          <w:rFonts w:ascii="Arial" w:cs="Arial" w:eastAsia="Arial" w:hAnsi="Arial"/>
          <w:color w:val="1A1A2E"/>
          <w:sz w:val="22"/>
          <w:szCs w:val="22"/>
        </w:rPr>
        <w:t xml:space="preserve">11.1.2  However, disputes may still occur due to the nature of digital transactions.</w:t>
      </w:r>
    </w:p>
    <w:p>
      <w:pPr>
        <w:pStyle w:val="Heading2"/>
        <w:spacing w:after="100" w:before="280"/>
      </w:pPr>
      <w:r>
        <w:rPr>
          <w:rFonts w:ascii="Arial" w:cs="Arial" w:eastAsia="Arial" w:hAnsi="Arial"/>
          <w:b/>
          <w:bCs/>
          <w:color w:val="1A1A2E"/>
          <w:sz w:val="24"/>
          <w:szCs w:val="24"/>
        </w:rPr>
        <w:t xml:space="preserve">11.2  Chargeback handling</w:t>
      </w:r>
    </w:p>
    <w:p>
      <w:pPr>
        <w:spacing w:after="120" w:before="80"/>
        <w:jc w:val="both"/>
      </w:pPr>
      <w:r>
        <w:rPr>
          <w:rFonts w:ascii="Arial" w:cs="Arial" w:eastAsia="Arial" w:hAnsi="Arial"/>
          <w:color w:val="1A1A2E"/>
          <w:sz w:val="22"/>
          <w:szCs w:val="22"/>
        </w:rPr>
        <w:t xml:space="preserve">11.2.1  We may:</w:t>
      </w:r>
    </w:p>
    <w:p>
      <w:pPr>
        <w:tabs>
          <w:tab w:val="left" w:pos="360"/>
        </w:tabs>
        <w:spacing w:after="60" w:before="40"/>
        <w:ind w:left="720" w:hanging="360"/>
        <w:jc w:val="both"/>
      </w:pPr>
      <w:r>
        <w:rPr>
          <w:rFonts w:ascii="Arial" w:cs="Arial" w:eastAsia="Arial" w:hAnsi="Arial"/>
          <w:color w:val="1A1A2E"/>
          <w:sz w:val="22"/>
          <w:szCs w:val="22"/>
        </w:rPr>
        <w:t xml:space="preserve">(i)	</w:t>
      </w:r>
      <w:r>
        <w:rPr>
          <w:rFonts w:ascii="Arial" w:cs="Arial" w:eastAsia="Arial" w:hAnsi="Arial"/>
          <w:color w:val="1A1A2E"/>
          <w:sz w:val="22"/>
          <w:szCs w:val="22"/>
        </w:rPr>
        <w:t xml:space="preserve">contest disputes;</w:t>
      </w:r>
    </w:p>
    <w:p>
      <w:pPr>
        <w:tabs>
          <w:tab w:val="left" w:pos="360"/>
        </w:tabs>
        <w:spacing w:after="60" w:before="40"/>
        <w:ind w:left="720" w:hanging="360"/>
        <w:jc w:val="both"/>
      </w:pPr>
      <w:r>
        <w:rPr>
          <w:rFonts w:ascii="Arial" w:cs="Arial" w:eastAsia="Arial" w:hAnsi="Arial"/>
          <w:color w:val="1A1A2E"/>
          <w:sz w:val="22"/>
          <w:szCs w:val="22"/>
        </w:rPr>
        <w:t xml:space="preserve">(ii)	</w:t>
      </w:r>
      <w:r>
        <w:rPr>
          <w:rFonts w:ascii="Arial" w:cs="Arial" w:eastAsia="Arial" w:hAnsi="Arial"/>
          <w:color w:val="1A1A2E"/>
          <w:sz w:val="22"/>
          <w:szCs w:val="22"/>
        </w:rPr>
        <w:t xml:space="preserve">provide evidence to payment processors;</w:t>
      </w:r>
    </w:p>
    <w:p>
      <w:pPr>
        <w:tabs>
          <w:tab w:val="left" w:pos="360"/>
        </w:tabs>
        <w:spacing w:after="60" w:before="40"/>
        <w:ind w:left="720" w:hanging="360"/>
        <w:jc w:val="both"/>
      </w:pPr>
      <w:r>
        <w:rPr>
          <w:rFonts w:ascii="Arial" w:cs="Arial" w:eastAsia="Arial" w:hAnsi="Arial"/>
          <w:color w:val="1A1A2E"/>
          <w:sz w:val="22"/>
          <w:szCs w:val="22"/>
        </w:rPr>
        <w:t xml:space="preserve">(iii)	</w:t>
      </w:r>
      <w:r>
        <w:rPr>
          <w:rFonts w:ascii="Arial" w:cs="Arial" w:eastAsia="Arial" w:hAnsi="Arial"/>
          <w:color w:val="1A1A2E"/>
          <w:sz w:val="22"/>
          <w:szCs w:val="22"/>
        </w:rPr>
        <w:t xml:space="preserve">recover losses from Creators.</w:t>
      </w:r>
    </w:p>
    <w:p>
      <w:pPr>
        <w:pStyle w:val="Heading2"/>
        <w:spacing w:after="100" w:before="280"/>
      </w:pPr>
      <w:r>
        <w:rPr>
          <w:rFonts w:ascii="Arial" w:cs="Arial" w:eastAsia="Arial" w:hAnsi="Arial"/>
          <w:b/>
          <w:bCs/>
          <w:color w:val="1A1A2E"/>
          <w:sz w:val="24"/>
          <w:szCs w:val="24"/>
        </w:rPr>
        <w:t xml:space="preserve">11.3  Allocation of losses</w:t>
      </w:r>
    </w:p>
    <w:p>
      <w:pPr>
        <w:spacing w:after="120" w:before="80"/>
        <w:jc w:val="both"/>
      </w:pPr>
      <w:r>
        <w:rPr>
          <w:rFonts w:ascii="Arial" w:cs="Arial" w:eastAsia="Arial" w:hAnsi="Arial"/>
          <w:color w:val="1A1A2E"/>
          <w:sz w:val="22"/>
          <w:szCs w:val="22"/>
        </w:rPr>
        <w:t xml:space="preserve">11.3.1  In the event of a lost dispute, we reserve the right to charge the Creator some or all of the cost associated with the dispute.</w:t>
      </w:r>
    </w:p>
    <w:p>
      <w:pPr>
        <w:spacing w:after="80" w:before="0"/>
      </w:pPr>
    </w:p>
    <w:p>
      <w:pPr>
        <w:pStyle w:val="Heading1"/>
        <w:spacing w:after="160" w:before="560"/>
      </w:pPr>
      <w:r>
        <w:rPr>
          <w:rFonts w:ascii="Arial" w:cs="Arial" w:eastAsia="Arial" w:hAnsi="Arial"/>
          <w:b/>
          <w:bCs/>
          <w:color w:val="2C3E6B"/>
          <w:sz w:val="28"/>
          <w:szCs w:val="28"/>
        </w:rPr>
        <w:t xml:space="preserve">12.  Billing Errors</w:t>
      </w:r>
    </w:p>
    <w:p>
      <w:pPr>
        <w:pStyle w:val="Heading2"/>
        <w:spacing w:after="100" w:before="280"/>
      </w:pPr>
      <w:r>
        <w:rPr>
          <w:rFonts w:ascii="Arial" w:cs="Arial" w:eastAsia="Arial" w:hAnsi="Arial"/>
          <w:b/>
          <w:bCs/>
          <w:color w:val="1A1A2E"/>
          <w:sz w:val="24"/>
          <w:szCs w:val="24"/>
        </w:rPr>
        <w:t xml:space="preserve">12.1  Notification requirements</w:t>
      </w:r>
    </w:p>
    <w:p>
      <w:pPr>
        <w:spacing w:after="120" w:before="80"/>
        <w:jc w:val="both"/>
      </w:pPr>
      <w:r>
        <w:rPr>
          <w:rFonts w:ascii="Arial" w:cs="Arial" w:eastAsia="Arial" w:hAnsi="Arial"/>
          <w:color w:val="1A1A2E"/>
          <w:sz w:val="22"/>
          <w:szCs w:val="22"/>
        </w:rPr>
        <w:t xml:space="preserve">12.1.1  If you believe you have been billed in error, you must notify the payment processor and/or Spenny Piggy within thirty (30) days of the charge appearing.</w:t>
      </w:r>
    </w:p>
    <w:p>
      <w:pPr>
        <w:spacing w:after="120" w:before="80"/>
        <w:jc w:val="both"/>
      </w:pPr>
      <w:r>
        <w:rPr>
          <w:rFonts w:ascii="Arial" w:cs="Arial" w:eastAsia="Arial" w:hAnsi="Arial"/>
          <w:color w:val="1A1A2E"/>
          <w:sz w:val="22"/>
          <w:szCs w:val="22"/>
        </w:rPr>
        <w:t xml:space="preserve">12.1.2  Failure to notify within this period shall be deemed acceptance of the charge.</w:t>
      </w:r>
    </w:p>
    <w:p>
      <w:pPr>
        <w:pStyle w:val="Heading2"/>
        <w:spacing w:after="100" w:before="280"/>
      </w:pPr>
      <w:r>
        <w:rPr>
          <w:rFonts w:ascii="Arial" w:cs="Arial" w:eastAsia="Arial" w:hAnsi="Arial"/>
          <w:b/>
          <w:bCs/>
          <w:color w:val="1A1A2E"/>
          <w:sz w:val="24"/>
          <w:szCs w:val="24"/>
        </w:rPr>
        <w:t xml:space="preserve">12.2  Limitation of claims</w:t>
      </w:r>
    </w:p>
    <w:p>
      <w:pPr>
        <w:spacing w:after="120" w:before="80"/>
        <w:jc w:val="both"/>
      </w:pPr>
      <w:r>
        <w:rPr>
          <w:rFonts w:ascii="Arial" w:cs="Arial" w:eastAsia="Arial" w:hAnsi="Arial"/>
          <w:color w:val="1A1A2E"/>
          <w:sz w:val="22"/>
          <w:szCs w:val="22"/>
        </w:rPr>
        <w:t xml:space="preserve">12.2.1  We shall not be liable for claims arising from billing errors not reported within the required timeframe.</w:t>
      </w:r>
    </w:p>
    <w:p>
      <w:pPr>
        <w:spacing w:after="80" w:before="0"/>
      </w:pPr>
    </w:p>
    <w:p>
      <w:pPr>
        <w:pStyle w:val="Heading1"/>
        <w:spacing w:after="160" w:before="560"/>
      </w:pPr>
      <w:r>
        <w:rPr>
          <w:rFonts w:ascii="Arial" w:cs="Arial" w:eastAsia="Arial" w:hAnsi="Arial"/>
          <w:b/>
          <w:bCs/>
          <w:color w:val="2C3E6B"/>
          <w:sz w:val="28"/>
          <w:szCs w:val="28"/>
        </w:rPr>
        <w:t xml:space="preserve">13.  Social Media Integrations</w:t>
      </w:r>
    </w:p>
    <w:p>
      <w:pPr>
        <w:pStyle w:val="Heading2"/>
        <w:spacing w:after="100" w:before="280"/>
      </w:pPr>
      <w:r>
        <w:rPr>
          <w:rFonts w:ascii="Arial" w:cs="Arial" w:eastAsia="Arial" w:hAnsi="Arial"/>
          <w:b/>
          <w:bCs/>
          <w:color w:val="1A1A2E"/>
          <w:sz w:val="24"/>
          <w:szCs w:val="24"/>
        </w:rPr>
        <w:t xml:space="preserve">13.1  Third-party integrations</w:t>
      </w:r>
    </w:p>
    <w:p>
      <w:pPr>
        <w:spacing w:after="120" w:before="80"/>
        <w:jc w:val="both"/>
      </w:pPr>
      <w:r>
        <w:rPr>
          <w:rFonts w:ascii="Arial" w:cs="Arial" w:eastAsia="Arial" w:hAnsi="Arial"/>
          <w:color w:val="1A1A2E"/>
          <w:sz w:val="22"/>
          <w:szCs w:val="22"/>
        </w:rPr>
        <w:t xml:space="preserve">13.1.1  The Platform may allow integration with third-party social media services.</w:t>
      </w:r>
    </w:p>
    <w:p>
      <w:pPr>
        <w:spacing w:after="120" w:before="80"/>
        <w:jc w:val="both"/>
      </w:pPr>
      <w:r>
        <w:rPr>
          <w:rFonts w:ascii="Arial" w:cs="Arial" w:eastAsia="Arial" w:hAnsi="Arial"/>
          <w:color w:val="1A1A2E"/>
          <w:sz w:val="22"/>
          <w:szCs w:val="22"/>
        </w:rPr>
        <w:t xml:space="preserve">13.1.2  By using such integrations, you agree to comply with the terms of those services.</w:t>
      </w:r>
    </w:p>
    <w:p>
      <w:pPr>
        <w:pStyle w:val="Heading2"/>
        <w:spacing w:after="100" w:before="280"/>
      </w:pPr>
      <w:r>
        <w:rPr>
          <w:rFonts w:ascii="Arial" w:cs="Arial" w:eastAsia="Arial" w:hAnsi="Arial"/>
          <w:b/>
          <w:bCs/>
          <w:color w:val="1A1A2E"/>
          <w:sz w:val="24"/>
          <w:szCs w:val="24"/>
        </w:rPr>
        <w:t xml:space="preserve">13.2  No affiliation</w:t>
      </w:r>
    </w:p>
    <w:p>
      <w:pPr>
        <w:spacing w:after="120" w:before="80"/>
        <w:jc w:val="both"/>
      </w:pPr>
      <w:r>
        <w:rPr>
          <w:rFonts w:ascii="Arial" w:cs="Arial" w:eastAsia="Arial" w:hAnsi="Arial"/>
          <w:color w:val="1A1A2E"/>
          <w:sz w:val="22"/>
          <w:szCs w:val="22"/>
        </w:rPr>
        <w:t xml:space="preserve">13.2.1  Spenny Piggy does not have any affiliation with such platforms unless explicitly stated.</w:t>
      </w:r>
    </w:p>
    <w:p>
      <w:pPr>
        <w:spacing w:after="80" w:before="0"/>
      </w:pPr>
    </w:p>
    <w:p>
      <w:pPr>
        <w:pStyle w:val="Heading1"/>
        <w:spacing w:after="160" w:before="560"/>
      </w:pPr>
      <w:r>
        <w:rPr>
          <w:rFonts w:ascii="Arial" w:cs="Arial" w:eastAsia="Arial" w:hAnsi="Arial"/>
          <w:b/>
          <w:bCs/>
          <w:color w:val="2C3E6B"/>
          <w:sz w:val="28"/>
          <w:szCs w:val="28"/>
        </w:rPr>
        <w:t xml:space="preserve">14.  Account Deactivation</w:t>
      </w:r>
    </w:p>
    <w:p>
      <w:pPr>
        <w:pStyle w:val="Heading2"/>
        <w:spacing w:after="100" w:before="280"/>
      </w:pPr>
      <w:r>
        <w:rPr>
          <w:rFonts w:ascii="Arial" w:cs="Arial" w:eastAsia="Arial" w:hAnsi="Arial"/>
          <w:b/>
          <w:bCs/>
          <w:color w:val="1A1A2E"/>
          <w:sz w:val="24"/>
          <w:szCs w:val="24"/>
        </w:rPr>
        <w:t xml:space="preserve">14.1  User-initiated deactivation</w:t>
      </w:r>
    </w:p>
    <w:p>
      <w:pPr>
        <w:spacing w:after="120" w:before="80"/>
        <w:jc w:val="both"/>
      </w:pPr>
      <w:r>
        <w:rPr>
          <w:rFonts w:ascii="Arial" w:cs="Arial" w:eastAsia="Arial" w:hAnsi="Arial"/>
          <w:color w:val="1A1A2E"/>
          <w:sz w:val="22"/>
          <w:szCs w:val="22"/>
        </w:rPr>
        <w:t xml:space="preserve">14.1.1  You may deactivate your account through the Platform settings.</w:t>
      </w:r>
    </w:p>
    <w:p>
      <w:pPr>
        <w:pStyle w:val="Heading2"/>
        <w:spacing w:after="100" w:before="280"/>
      </w:pPr>
      <w:r>
        <w:rPr>
          <w:rFonts w:ascii="Arial" w:cs="Arial" w:eastAsia="Arial" w:hAnsi="Arial"/>
          <w:b/>
          <w:bCs/>
          <w:color w:val="1A1A2E"/>
          <w:sz w:val="24"/>
          <w:szCs w:val="24"/>
        </w:rPr>
        <w:t xml:space="preserve">14.2  Data retention</w:t>
      </w:r>
    </w:p>
    <w:p>
      <w:pPr>
        <w:spacing w:after="120" w:before="80"/>
        <w:jc w:val="both"/>
      </w:pPr>
      <w:r>
        <w:rPr>
          <w:rFonts w:ascii="Arial" w:cs="Arial" w:eastAsia="Arial" w:hAnsi="Arial"/>
          <w:color w:val="1A1A2E"/>
          <w:sz w:val="22"/>
          <w:szCs w:val="22"/>
        </w:rPr>
        <w:t xml:space="preserve">14.2.1  Certain data may be retained after deactivation for legal, regulatory, or operational purposes.</w:t>
      </w:r>
    </w:p>
    <w:p>
      <w:pPr>
        <w:spacing w:after="120" w:before="80"/>
        <w:jc w:val="both"/>
      </w:pPr>
      <w:r>
        <w:rPr>
          <w:rFonts w:ascii="Arial" w:cs="Arial" w:eastAsia="Arial" w:hAnsi="Arial"/>
          <w:color w:val="1A1A2E"/>
          <w:sz w:val="22"/>
          <w:szCs w:val="22"/>
        </w:rPr>
        <w:t xml:space="preserve">14.2.2  Such retention may extend for up to twelve (12) months or longer where required.</w:t>
      </w:r>
    </w:p>
    <w:p>
      <w:pPr>
        <w:spacing w:after="80" w:before="0"/>
      </w:pPr>
    </w:p>
    <w:p>
      <w:pPr>
        <w:pStyle w:val="Heading1"/>
        <w:spacing w:after="160" w:before="560"/>
      </w:pPr>
      <w:r>
        <w:rPr>
          <w:rFonts w:ascii="Arial" w:cs="Arial" w:eastAsia="Arial" w:hAnsi="Arial"/>
          <w:b/>
          <w:bCs/>
          <w:color w:val="2C3E6B"/>
          <w:sz w:val="28"/>
          <w:szCs w:val="28"/>
        </w:rPr>
        <w:t xml:space="preserve">15.  Account Eligibility and User Responsibilities</w:t>
      </w:r>
    </w:p>
    <w:p>
      <w:pPr>
        <w:pStyle w:val="Heading2"/>
        <w:spacing w:after="100" w:before="280"/>
      </w:pPr>
      <w:r>
        <w:rPr>
          <w:rFonts w:ascii="Arial" w:cs="Arial" w:eastAsia="Arial" w:hAnsi="Arial"/>
          <w:b/>
          <w:bCs/>
          <w:color w:val="1A1A2E"/>
          <w:sz w:val="24"/>
          <w:szCs w:val="24"/>
        </w:rPr>
        <w:t xml:space="preserve">15.1  Eligibility</w:t>
      </w:r>
    </w:p>
    <w:p>
      <w:pPr>
        <w:spacing w:after="120" w:before="80"/>
        <w:jc w:val="both"/>
      </w:pPr>
      <w:r>
        <w:rPr>
          <w:rFonts w:ascii="Arial" w:cs="Arial" w:eastAsia="Arial" w:hAnsi="Arial"/>
          <w:color w:val="1A1A2E"/>
          <w:sz w:val="22"/>
          <w:szCs w:val="22"/>
        </w:rPr>
        <w:t xml:space="preserve">15.1.1  You must:</w:t>
      </w:r>
    </w:p>
    <w:p>
      <w:pPr>
        <w:tabs>
          <w:tab w:val="left" w:pos="360"/>
        </w:tabs>
        <w:spacing w:after="60" w:before="40"/>
        <w:ind w:left="720" w:hanging="360"/>
        <w:jc w:val="both"/>
      </w:pPr>
      <w:r>
        <w:rPr>
          <w:rFonts w:ascii="Arial" w:cs="Arial" w:eastAsia="Arial" w:hAnsi="Arial"/>
          <w:color w:val="1A1A2E"/>
          <w:sz w:val="22"/>
          <w:szCs w:val="22"/>
        </w:rPr>
        <w:t xml:space="preserve">(i)	</w:t>
      </w:r>
      <w:r>
        <w:rPr>
          <w:rFonts w:ascii="Arial" w:cs="Arial" w:eastAsia="Arial" w:hAnsi="Arial"/>
          <w:color w:val="1A1A2E"/>
          <w:sz w:val="22"/>
          <w:szCs w:val="22"/>
        </w:rPr>
        <w:t xml:space="preserve">be at least 18 years old;</w:t>
      </w:r>
    </w:p>
    <w:p>
      <w:pPr>
        <w:tabs>
          <w:tab w:val="left" w:pos="360"/>
        </w:tabs>
        <w:spacing w:after="60" w:before="40"/>
        <w:ind w:left="720" w:hanging="360"/>
        <w:jc w:val="both"/>
      </w:pPr>
      <w:r>
        <w:rPr>
          <w:rFonts w:ascii="Arial" w:cs="Arial" w:eastAsia="Arial" w:hAnsi="Arial"/>
          <w:color w:val="1A1A2E"/>
          <w:sz w:val="22"/>
          <w:szCs w:val="22"/>
        </w:rPr>
        <w:t xml:space="preserve">(ii)	</w:t>
      </w:r>
      <w:r>
        <w:rPr>
          <w:rFonts w:ascii="Arial" w:cs="Arial" w:eastAsia="Arial" w:hAnsi="Arial"/>
          <w:color w:val="1A1A2E"/>
          <w:sz w:val="22"/>
          <w:szCs w:val="22"/>
        </w:rPr>
        <w:t xml:space="preserve">be legally capable of entering into contracts;</w:t>
      </w:r>
    </w:p>
    <w:p>
      <w:pPr>
        <w:tabs>
          <w:tab w:val="left" w:pos="360"/>
        </w:tabs>
        <w:spacing w:after="60" w:before="40"/>
        <w:ind w:left="720" w:hanging="360"/>
        <w:jc w:val="both"/>
      </w:pPr>
      <w:r>
        <w:rPr>
          <w:rFonts w:ascii="Arial" w:cs="Arial" w:eastAsia="Arial" w:hAnsi="Arial"/>
          <w:color w:val="1A1A2E"/>
          <w:sz w:val="22"/>
          <w:szCs w:val="22"/>
        </w:rPr>
        <w:t xml:space="preserve">(iii)	</w:t>
      </w:r>
      <w:r>
        <w:rPr>
          <w:rFonts w:ascii="Arial" w:cs="Arial" w:eastAsia="Arial" w:hAnsi="Arial"/>
          <w:color w:val="1A1A2E"/>
          <w:sz w:val="22"/>
          <w:szCs w:val="22"/>
        </w:rPr>
        <w:t xml:space="preserve">not be prohibited from using the Platform.</w:t>
      </w:r>
    </w:p>
    <w:p>
      <w:pPr>
        <w:pStyle w:val="Heading2"/>
        <w:spacing w:after="100" w:before="280"/>
      </w:pPr>
      <w:r>
        <w:rPr>
          <w:rFonts w:ascii="Arial" w:cs="Arial" w:eastAsia="Arial" w:hAnsi="Arial"/>
          <w:b/>
          <w:bCs/>
          <w:color w:val="1A1A2E"/>
          <w:sz w:val="24"/>
          <w:szCs w:val="24"/>
        </w:rPr>
        <w:t xml:space="preserve">15.2  User conduct</w:t>
      </w:r>
    </w:p>
    <w:p>
      <w:pPr>
        <w:spacing w:after="120" w:before="80"/>
        <w:jc w:val="both"/>
      </w:pPr>
      <w:r>
        <w:rPr>
          <w:rFonts w:ascii="Arial" w:cs="Arial" w:eastAsia="Arial" w:hAnsi="Arial"/>
          <w:color w:val="1A1A2E"/>
          <w:sz w:val="22"/>
          <w:szCs w:val="22"/>
        </w:rPr>
        <w:t xml:space="preserve">15.2.1  You agree to:</w:t>
      </w:r>
    </w:p>
    <w:p>
      <w:pPr>
        <w:tabs>
          <w:tab w:val="left" w:pos="360"/>
        </w:tabs>
        <w:spacing w:after="60" w:before="40"/>
        <w:ind w:left="720" w:hanging="360"/>
        <w:jc w:val="both"/>
      </w:pPr>
      <w:r>
        <w:rPr>
          <w:rFonts w:ascii="Arial" w:cs="Arial" w:eastAsia="Arial" w:hAnsi="Arial"/>
          <w:color w:val="1A1A2E"/>
          <w:sz w:val="22"/>
          <w:szCs w:val="22"/>
        </w:rPr>
        <w:t xml:space="preserve">(i)	</w:t>
      </w:r>
      <w:r>
        <w:rPr>
          <w:rFonts w:ascii="Arial" w:cs="Arial" w:eastAsia="Arial" w:hAnsi="Arial"/>
          <w:color w:val="1A1A2E"/>
          <w:sz w:val="22"/>
          <w:szCs w:val="22"/>
        </w:rPr>
        <w:t xml:space="preserve">comply with all laws;</w:t>
      </w:r>
    </w:p>
    <w:p>
      <w:pPr>
        <w:tabs>
          <w:tab w:val="left" w:pos="360"/>
        </w:tabs>
        <w:spacing w:after="60" w:before="40"/>
        <w:ind w:left="720" w:hanging="360"/>
        <w:jc w:val="both"/>
      </w:pPr>
      <w:r>
        <w:rPr>
          <w:rFonts w:ascii="Arial" w:cs="Arial" w:eastAsia="Arial" w:hAnsi="Arial"/>
          <w:color w:val="1A1A2E"/>
          <w:sz w:val="22"/>
          <w:szCs w:val="22"/>
        </w:rPr>
        <w:t xml:space="preserve">(ii)	</w:t>
      </w:r>
      <w:r>
        <w:rPr>
          <w:rFonts w:ascii="Arial" w:cs="Arial" w:eastAsia="Arial" w:hAnsi="Arial"/>
          <w:color w:val="1A1A2E"/>
          <w:sz w:val="22"/>
          <w:szCs w:val="22"/>
        </w:rPr>
        <w:t xml:space="preserve">treat other users respectfully;</w:t>
      </w:r>
    </w:p>
    <w:p>
      <w:pPr>
        <w:tabs>
          <w:tab w:val="left" w:pos="360"/>
        </w:tabs>
        <w:spacing w:after="60" w:before="40"/>
        <w:ind w:left="720" w:hanging="360"/>
        <w:jc w:val="both"/>
      </w:pPr>
      <w:r>
        <w:rPr>
          <w:rFonts w:ascii="Arial" w:cs="Arial" w:eastAsia="Arial" w:hAnsi="Arial"/>
          <w:color w:val="1A1A2E"/>
          <w:sz w:val="22"/>
          <w:szCs w:val="22"/>
        </w:rPr>
        <w:t xml:space="preserve">(iii)	</w:t>
      </w:r>
      <w:r>
        <w:rPr>
          <w:rFonts w:ascii="Arial" w:cs="Arial" w:eastAsia="Arial" w:hAnsi="Arial"/>
          <w:color w:val="1A1A2E"/>
          <w:sz w:val="22"/>
          <w:szCs w:val="22"/>
        </w:rPr>
        <w:t xml:space="preserve">maintain account security.</w:t>
      </w:r>
    </w:p>
    <w:p>
      <w:pPr>
        <w:spacing w:after="120" w:before="80"/>
        <w:jc w:val="both"/>
      </w:pPr>
      <w:r>
        <w:rPr>
          <w:rFonts w:ascii="Arial" w:cs="Arial" w:eastAsia="Arial" w:hAnsi="Arial"/>
          <w:color w:val="1A1A2E"/>
          <w:sz w:val="22"/>
          <w:szCs w:val="22"/>
        </w:rPr>
        <w:t xml:space="preserve">15.2.2  You agree not to:</w:t>
      </w:r>
    </w:p>
    <w:p>
      <w:pPr>
        <w:tabs>
          <w:tab w:val="left" w:pos="360"/>
        </w:tabs>
        <w:spacing w:after="60" w:before="40"/>
        <w:ind w:left="720" w:hanging="360"/>
        <w:jc w:val="both"/>
      </w:pPr>
      <w:r>
        <w:rPr>
          <w:rFonts w:ascii="Arial" w:cs="Arial" w:eastAsia="Arial" w:hAnsi="Arial"/>
          <w:color w:val="1A1A2E"/>
          <w:sz w:val="22"/>
          <w:szCs w:val="22"/>
        </w:rPr>
        <w:t xml:space="preserve">(i)	</w:t>
      </w:r>
      <w:r>
        <w:rPr>
          <w:rFonts w:ascii="Arial" w:cs="Arial" w:eastAsia="Arial" w:hAnsi="Arial"/>
          <w:color w:val="1A1A2E"/>
          <w:sz w:val="22"/>
          <w:szCs w:val="22"/>
        </w:rPr>
        <w:t xml:space="preserve">misuse the Platform;</w:t>
      </w:r>
    </w:p>
    <w:p>
      <w:pPr>
        <w:tabs>
          <w:tab w:val="left" w:pos="360"/>
        </w:tabs>
        <w:spacing w:after="60" w:before="40"/>
        <w:ind w:left="720" w:hanging="360"/>
        <w:jc w:val="both"/>
      </w:pPr>
      <w:r>
        <w:rPr>
          <w:rFonts w:ascii="Arial" w:cs="Arial" w:eastAsia="Arial" w:hAnsi="Arial"/>
          <w:color w:val="1A1A2E"/>
          <w:sz w:val="22"/>
          <w:szCs w:val="22"/>
        </w:rPr>
        <w:t xml:space="preserve">(ii)	</w:t>
      </w:r>
      <w:r>
        <w:rPr>
          <w:rFonts w:ascii="Arial" w:cs="Arial" w:eastAsia="Arial" w:hAnsi="Arial"/>
          <w:color w:val="1A1A2E"/>
          <w:sz w:val="22"/>
          <w:szCs w:val="22"/>
        </w:rPr>
        <w:t xml:space="preserve">harass or harm others;</w:t>
      </w:r>
    </w:p>
    <w:p>
      <w:pPr>
        <w:tabs>
          <w:tab w:val="left" w:pos="360"/>
        </w:tabs>
        <w:spacing w:after="60" w:before="40"/>
        <w:ind w:left="720" w:hanging="360"/>
        <w:jc w:val="both"/>
      </w:pPr>
      <w:r>
        <w:rPr>
          <w:rFonts w:ascii="Arial" w:cs="Arial" w:eastAsia="Arial" w:hAnsi="Arial"/>
          <w:color w:val="1A1A2E"/>
          <w:sz w:val="22"/>
          <w:szCs w:val="22"/>
        </w:rPr>
        <w:t xml:space="preserve">(iii)	</w:t>
      </w:r>
      <w:r>
        <w:rPr>
          <w:rFonts w:ascii="Arial" w:cs="Arial" w:eastAsia="Arial" w:hAnsi="Arial"/>
          <w:color w:val="1A1A2E"/>
          <w:sz w:val="22"/>
          <w:szCs w:val="22"/>
        </w:rPr>
        <w:t xml:space="preserve">interfere with Platform operations.</w:t>
      </w:r>
    </w:p>
    <w:p>
      <w:pPr>
        <w:spacing w:after="80" w:before="0"/>
      </w:pPr>
    </w:p>
    <w:p>
      <w:pPr>
        <w:pStyle w:val="Heading1"/>
        <w:spacing w:after="160" w:before="560"/>
      </w:pPr>
      <w:r>
        <w:rPr>
          <w:rFonts w:ascii="Arial" w:cs="Arial" w:eastAsia="Arial" w:hAnsi="Arial"/>
          <w:b/>
          <w:bCs/>
          <w:color w:val="2C3E6B"/>
          <w:sz w:val="28"/>
          <w:szCs w:val="28"/>
        </w:rPr>
        <w:t xml:space="preserve">16.  The Licence We Give to You</w:t>
      </w:r>
    </w:p>
    <w:p>
      <w:pPr>
        <w:pStyle w:val="Heading2"/>
        <w:spacing w:after="100" w:before="280"/>
      </w:pPr>
      <w:r>
        <w:rPr>
          <w:rFonts w:ascii="Arial" w:cs="Arial" w:eastAsia="Arial" w:hAnsi="Arial"/>
          <w:b/>
          <w:bCs/>
          <w:color w:val="1A1A2E"/>
          <w:sz w:val="24"/>
          <w:szCs w:val="24"/>
        </w:rPr>
        <w:t xml:space="preserve">16.1  Limited licence</w:t>
      </w:r>
    </w:p>
    <w:p>
      <w:pPr>
        <w:spacing w:after="120" w:before="80"/>
        <w:jc w:val="both"/>
      </w:pPr>
      <w:r>
        <w:rPr>
          <w:rFonts w:ascii="Arial" w:cs="Arial" w:eastAsia="Arial" w:hAnsi="Arial"/>
          <w:color w:val="1A1A2E"/>
          <w:sz w:val="22"/>
          <w:szCs w:val="22"/>
        </w:rPr>
        <w:t xml:space="preserve">16.1.1  Subject to your compliance with these Terms, Spenny Piggy grants you a limited, non-exclusive, non-transferable, non-sublicensable, and freely revocable licence to access and use the Site for your own personal and lawful purposes.</w:t>
      </w:r>
    </w:p>
    <w:p>
      <w:pPr>
        <w:spacing w:after="120" w:before="80"/>
        <w:jc w:val="both"/>
      </w:pPr>
      <w:r>
        <w:rPr>
          <w:rFonts w:ascii="Arial" w:cs="Arial" w:eastAsia="Arial" w:hAnsi="Arial"/>
          <w:color w:val="1A1A2E"/>
          <w:sz w:val="22"/>
          <w:szCs w:val="22"/>
        </w:rPr>
        <w:t xml:space="preserve">16.1.2  This licence does not grant you any ownership rights in the Platform or any of its content.</w:t>
      </w:r>
    </w:p>
    <w:p>
      <w:pPr>
        <w:pStyle w:val="Heading2"/>
        <w:spacing w:after="100" w:before="280"/>
      </w:pPr>
      <w:r>
        <w:rPr>
          <w:rFonts w:ascii="Arial" w:cs="Arial" w:eastAsia="Arial" w:hAnsi="Arial"/>
          <w:b/>
          <w:bCs/>
          <w:color w:val="1A1A2E"/>
          <w:sz w:val="24"/>
          <w:szCs w:val="24"/>
        </w:rPr>
        <w:t xml:space="preserve">16.2  Restrictions on use</w:t>
      </w:r>
    </w:p>
    <w:p>
      <w:pPr>
        <w:spacing w:after="120" w:before="80"/>
        <w:jc w:val="both"/>
      </w:pPr>
      <w:r>
        <w:rPr>
          <w:rFonts w:ascii="Arial" w:cs="Arial" w:eastAsia="Arial" w:hAnsi="Arial"/>
          <w:color w:val="1A1A2E"/>
          <w:sz w:val="22"/>
          <w:szCs w:val="22"/>
        </w:rPr>
        <w:t xml:space="preserve">16.2.1  Except as expressly permitted under these Terms, you may not:</w:t>
      </w:r>
    </w:p>
    <w:p>
      <w:pPr>
        <w:tabs>
          <w:tab w:val="left" w:pos="360"/>
        </w:tabs>
        <w:spacing w:after="60" w:before="40"/>
        <w:ind w:left="720" w:hanging="360"/>
        <w:jc w:val="both"/>
      </w:pPr>
      <w:r>
        <w:rPr>
          <w:rFonts w:ascii="Arial" w:cs="Arial" w:eastAsia="Arial" w:hAnsi="Arial"/>
          <w:color w:val="1A1A2E"/>
          <w:sz w:val="22"/>
          <w:szCs w:val="22"/>
        </w:rPr>
        <w:t xml:space="preserve">(i)	</w:t>
      </w:r>
      <w:r>
        <w:rPr>
          <w:rFonts w:ascii="Arial" w:cs="Arial" w:eastAsia="Arial" w:hAnsi="Arial"/>
          <w:color w:val="1A1A2E"/>
          <w:sz w:val="22"/>
          <w:szCs w:val="22"/>
        </w:rPr>
        <w:t xml:space="preserve">copy, reproduce, or duplicate any part of the Platform;</w:t>
      </w:r>
    </w:p>
    <w:p>
      <w:pPr>
        <w:tabs>
          <w:tab w:val="left" w:pos="360"/>
        </w:tabs>
        <w:spacing w:after="60" w:before="40"/>
        <w:ind w:left="720" w:hanging="360"/>
        <w:jc w:val="both"/>
      </w:pPr>
      <w:r>
        <w:rPr>
          <w:rFonts w:ascii="Arial" w:cs="Arial" w:eastAsia="Arial" w:hAnsi="Arial"/>
          <w:color w:val="1A1A2E"/>
          <w:sz w:val="22"/>
          <w:szCs w:val="22"/>
        </w:rPr>
        <w:t xml:space="preserve">(ii)	</w:t>
      </w:r>
      <w:r>
        <w:rPr>
          <w:rFonts w:ascii="Arial" w:cs="Arial" w:eastAsia="Arial" w:hAnsi="Arial"/>
          <w:color w:val="1A1A2E"/>
          <w:sz w:val="22"/>
          <w:szCs w:val="22"/>
        </w:rPr>
        <w:t xml:space="preserve">modify, adapt, or create derivative works;</w:t>
      </w:r>
    </w:p>
    <w:p>
      <w:pPr>
        <w:tabs>
          <w:tab w:val="left" w:pos="360"/>
        </w:tabs>
        <w:spacing w:after="60" w:before="40"/>
        <w:ind w:left="720" w:hanging="360"/>
        <w:jc w:val="both"/>
      </w:pPr>
      <w:r>
        <w:rPr>
          <w:rFonts w:ascii="Arial" w:cs="Arial" w:eastAsia="Arial" w:hAnsi="Arial"/>
          <w:color w:val="1A1A2E"/>
          <w:sz w:val="22"/>
          <w:szCs w:val="22"/>
        </w:rPr>
        <w:t xml:space="preserve">(iii)	</w:t>
      </w:r>
      <w:r>
        <w:rPr>
          <w:rFonts w:ascii="Arial" w:cs="Arial" w:eastAsia="Arial" w:hAnsi="Arial"/>
          <w:color w:val="1A1A2E"/>
          <w:sz w:val="22"/>
          <w:szCs w:val="22"/>
        </w:rPr>
        <w:t xml:space="preserve">distribute, sell, sublicense, lease, or transfer access;</w:t>
      </w:r>
    </w:p>
    <w:p>
      <w:pPr>
        <w:tabs>
          <w:tab w:val="left" w:pos="360"/>
        </w:tabs>
        <w:spacing w:after="60" w:before="40"/>
        <w:ind w:left="720" w:hanging="360"/>
        <w:jc w:val="both"/>
      </w:pPr>
      <w:r>
        <w:rPr>
          <w:rFonts w:ascii="Arial" w:cs="Arial" w:eastAsia="Arial" w:hAnsi="Arial"/>
          <w:color w:val="1A1A2E"/>
          <w:sz w:val="22"/>
          <w:szCs w:val="22"/>
        </w:rPr>
        <w:t xml:space="preserve">(iv)	</w:t>
      </w:r>
      <w:r>
        <w:rPr>
          <w:rFonts w:ascii="Arial" w:cs="Arial" w:eastAsia="Arial" w:hAnsi="Arial"/>
          <w:color w:val="1A1A2E"/>
          <w:sz w:val="22"/>
          <w:szCs w:val="22"/>
        </w:rPr>
        <w:t xml:space="preserve">reverse engineer, decompile, or disassemble any part of the Platform.</w:t>
      </w:r>
    </w:p>
    <w:p>
      <w:pPr>
        <w:spacing w:after="120" w:before="80"/>
        <w:jc w:val="both"/>
      </w:pPr>
      <w:r>
        <w:rPr>
          <w:rFonts w:ascii="Arial" w:cs="Arial" w:eastAsia="Arial" w:hAnsi="Arial"/>
          <w:color w:val="1A1A2E"/>
          <w:sz w:val="22"/>
          <w:szCs w:val="22"/>
        </w:rPr>
        <w:t xml:space="preserve">16.2.2  Any unauthorised use shall constitute a material breach of these Terms.</w:t>
      </w:r>
    </w:p>
    <w:p>
      <w:pPr>
        <w:pStyle w:val="Heading2"/>
        <w:spacing w:after="100" w:before="280"/>
      </w:pPr>
      <w:r>
        <w:rPr>
          <w:rFonts w:ascii="Arial" w:cs="Arial" w:eastAsia="Arial" w:hAnsi="Arial"/>
          <w:b/>
          <w:bCs/>
          <w:color w:val="1A1A2E"/>
          <w:sz w:val="24"/>
          <w:szCs w:val="24"/>
        </w:rPr>
        <w:t xml:space="preserve">16.3  Intellectual property rights</w:t>
      </w:r>
    </w:p>
    <w:p>
      <w:pPr>
        <w:spacing w:after="120" w:before="80"/>
        <w:jc w:val="both"/>
      </w:pPr>
      <w:r>
        <w:rPr>
          <w:rFonts w:ascii="Arial" w:cs="Arial" w:eastAsia="Arial" w:hAnsi="Arial"/>
          <w:color w:val="1A1A2E"/>
          <w:sz w:val="22"/>
          <w:szCs w:val="22"/>
        </w:rPr>
        <w:t xml:space="preserve">16.3.1  All content on the Platform, excluding user-generated content, including text, graphics, software, trademarks, logos, and designs (“Proprietary Materials”), are owned by or licensed to Spenny Piggy.</w:t>
      </w:r>
    </w:p>
    <w:p>
      <w:pPr>
        <w:spacing w:after="120" w:before="80"/>
        <w:jc w:val="both"/>
      </w:pPr>
      <w:r>
        <w:rPr>
          <w:rFonts w:ascii="Arial" w:cs="Arial" w:eastAsia="Arial" w:hAnsi="Arial"/>
          <w:color w:val="1A1A2E"/>
          <w:sz w:val="22"/>
          <w:szCs w:val="22"/>
        </w:rPr>
        <w:t xml:space="preserve">16.3.2  Such materials are protected under applicable intellectual property laws.</w:t>
      </w:r>
    </w:p>
    <w:p>
      <w:pPr>
        <w:spacing w:after="120" w:before="80"/>
        <w:jc w:val="both"/>
      </w:pPr>
      <w:r>
        <w:rPr>
          <w:rFonts w:ascii="Arial" w:cs="Arial" w:eastAsia="Arial" w:hAnsi="Arial"/>
          <w:color w:val="1A1A2E"/>
          <w:sz w:val="22"/>
          <w:szCs w:val="22"/>
        </w:rPr>
        <w:t xml:space="preserve">16.3.3  All rights not expressly granted are reserved.</w:t>
      </w:r>
    </w:p>
    <w:p>
      <w:pPr>
        <w:spacing w:after="80" w:before="0"/>
      </w:pPr>
    </w:p>
    <w:p>
      <w:pPr>
        <w:pStyle w:val="Heading1"/>
        <w:spacing w:after="160" w:before="560"/>
      </w:pPr>
      <w:r>
        <w:rPr>
          <w:rFonts w:ascii="Arial" w:cs="Arial" w:eastAsia="Arial" w:hAnsi="Arial"/>
          <w:b/>
          <w:bCs/>
          <w:color w:val="2C3E6B"/>
          <w:sz w:val="28"/>
          <w:szCs w:val="28"/>
        </w:rPr>
        <w:t xml:space="preserve">17.  The Licence You Grant to Us</w:t>
      </w:r>
    </w:p>
    <w:p>
      <w:pPr>
        <w:pStyle w:val="Heading2"/>
        <w:spacing w:after="100" w:before="280"/>
      </w:pPr>
      <w:r>
        <w:rPr>
          <w:rFonts w:ascii="Arial" w:cs="Arial" w:eastAsia="Arial" w:hAnsi="Arial"/>
          <w:b/>
          <w:bCs/>
          <w:color w:val="1A1A2E"/>
          <w:sz w:val="24"/>
          <w:szCs w:val="24"/>
        </w:rPr>
        <w:t xml:space="preserve">17.1  Ownership of content</w:t>
      </w:r>
    </w:p>
    <w:p>
      <w:pPr>
        <w:spacing w:after="120" w:before="80"/>
        <w:jc w:val="both"/>
      </w:pPr>
      <w:r>
        <w:rPr>
          <w:rFonts w:ascii="Arial" w:cs="Arial" w:eastAsia="Arial" w:hAnsi="Arial"/>
          <w:color w:val="1A1A2E"/>
          <w:sz w:val="22"/>
          <w:szCs w:val="22"/>
        </w:rPr>
        <w:t xml:space="preserve">17.1.1  You confirm that you own, or have the necessary rights to use, all content that you upload or publish on the Platform.</w:t>
      </w:r>
    </w:p>
    <w:p>
      <w:pPr>
        <w:pStyle w:val="Heading2"/>
        <w:spacing w:after="100" w:before="280"/>
      </w:pPr>
      <w:r>
        <w:rPr>
          <w:rFonts w:ascii="Arial" w:cs="Arial" w:eastAsia="Arial" w:hAnsi="Arial"/>
          <w:b/>
          <w:bCs/>
          <w:color w:val="1A1A2E"/>
          <w:sz w:val="24"/>
          <w:szCs w:val="24"/>
        </w:rPr>
        <w:t xml:space="preserve">17.2  Licence grant</w:t>
      </w:r>
    </w:p>
    <w:p>
      <w:pPr>
        <w:spacing w:after="120" w:before="80"/>
        <w:jc w:val="both"/>
      </w:pPr>
      <w:r>
        <w:rPr>
          <w:rFonts w:ascii="Arial" w:cs="Arial" w:eastAsia="Arial" w:hAnsi="Arial"/>
          <w:color w:val="1A1A2E"/>
          <w:sz w:val="22"/>
          <w:szCs w:val="22"/>
        </w:rPr>
        <w:t xml:space="preserve">17.2.1  By uploading or publishing content, you grant Spenny Piggy a worldwide, non-exclusive, royalty-free, perpetual, sublicensable, transferable licence to:</w:t>
      </w:r>
    </w:p>
    <w:p>
      <w:pPr>
        <w:tabs>
          <w:tab w:val="left" w:pos="360"/>
        </w:tabs>
        <w:spacing w:after="60" w:before="40"/>
        <w:ind w:left="720" w:hanging="360"/>
        <w:jc w:val="both"/>
      </w:pPr>
      <w:r>
        <w:rPr>
          <w:rFonts w:ascii="Arial" w:cs="Arial" w:eastAsia="Arial" w:hAnsi="Arial"/>
          <w:color w:val="1A1A2E"/>
          <w:sz w:val="22"/>
          <w:szCs w:val="22"/>
        </w:rPr>
        <w:t xml:space="preserve">(i)	</w:t>
      </w:r>
      <w:r>
        <w:rPr>
          <w:rFonts w:ascii="Arial" w:cs="Arial" w:eastAsia="Arial" w:hAnsi="Arial"/>
          <w:color w:val="1A1A2E"/>
          <w:sz w:val="22"/>
          <w:szCs w:val="22"/>
        </w:rPr>
        <w:t xml:space="preserve">host, store, and display the content;</w:t>
      </w:r>
    </w:p>
    <w:p>
      <w:pPr>
        <w:tabs>
          <w:tab w:val="left" w:pos="360"/>
        </w:tabs>
        <w:spacing w:after="60" w:before="40"/>
        <w:ind w:left="720" w:hanging="360"/>
        <w:jc w:val="both"/>
      </w:pPr>
      <w:r>
        <w:rPr>
          <w:rFonts w:ascii="Arial" w:cs="Arial" w:eastAsia="Arial" w:hAnsi="Arial"/>
          <w:color w:val="1A1A2E"/>
          <w:sz w:val="22"/>
          <w:szCs w:val="22"/>
        </w:rPr>
        <w:t xml:space="preserve">(ii)	</w:t>
      </w:r>
      <w:r>
        <w:rPr>
          <w:rFonts w:ascii="Arial" w:cs="Arial" w:eastAsia="Arial" w:hAnsi="Arial"/>
          <w:color w:val="1A1A2E"/>
          <w:sz w:val="22"/>
          <w:szCs w:val="22"/>
        </w:rPr>
        <w:t xml:space="preserve">reproduce and distribute the content;</w:t>
      </w:r>
    </w:p>
    <w:p>
      <w:pPr>
        <w:tabs>
          <w:tab w:val="left" w:pos="360"/>
        </w:tabs>
        <w:spacing w:after="60" w:before="40"/>
        <w:ind w:left="720" w:hanging="360"/>
        <w:jc w:val="both"/>
      </w:pPr>
      <w:r>
        <w:rPr>
          <w:rFonts w:ascii="Arial" w:cs="Arial" w:eastAsia="Arial" w:hAnsi="Arial"/>
          <w:color w:val="1A1A2E"/>
          <w:sz w:val="22"/>
          <w:szCs w:val="22"/>
        </w:rPr>
        <w:t xml:space="preserve">(iii)	</w:t>
      </w:r>
      <w:r>
        <w:rPr>
          <w:rFonts w:ascii="Arial" w:cs="Arial" w:eastAsia="Arial" w:hAnsi="Arial"/>
          <w:color w:val="1A1A2E"/>
          <w:sz w:val="22"/>
          <w:szCs w:val="22"/>
        </w:rPr>
        <w:t xml:space="preserve">adapt, format, and modify the content for Platform use;</w:t>
      </w:r>
    </w:p>
    <w:p>
      <w:pPr>
        <w:tabs>
          <w:tab w:val="left" w:pos="360"/>
        </w:tabs>
        <w:spacing w:after="60" w:before="40"/>
        <w:ind w:left="720" w:hanging="360"/>
        <w:jc w:val="both"/>
      </w:pPr>
      <w:r>
        <w:rPr>
          <w:rFonts w:ascii="Arial" w:cs="Arial" w:eastAsia="Arial" w:hAnsi="Arial"/>
          <w:color w:val="1A1A2E"/>
          <w:sz w:val="22"/>
          <w:szCs w:val="22"/>
        </w:rPr>
        <w:t xml:space="preserve">(iv)	</w:t>
      </w:r>
      <w:r>
        <w:rPr>
          <w:rFonts w:ascii="Arial" w:cs="Arial" w:eastAsia="Arial" w:hAnsi="Arial"/>
          <w:color w:val="1A1A2E"/>
          <w:sz w:val="22"/>
          <w:szCs w:val="22"/>
        </w:rPr>
        <w:t xml:space="preserve">use the content for operational, promotional, and compliance purposes.</w:t>
      </w:r>
    </w:p>
    <w:p>
      <w:pPr>
        <w:spacing w:after="120" w:before="80"/>
        <w:jc w:val="both"/>
      </w:pPr>
      <w:r>
        <w:rPr>
          <w:rFonts w:ascii="Arial" w:cs="Arial" w:eastAsia="Arial" w:hAnsi="Arial"/>
          <w:color w:val="1A1A2E"/>
          <w:sz w:val="22"/>
          <w:szCs w:val="22"/>
        </w:rPr>
        <w:t xml:space="preserve">17.2.2  This licence continues even after your account is terminated.</w:t>
      </w:r>
    </w:p>
    <w:p>
      <w:pPr>
        <w:pStyle w:val="Heading2"/>
        <w:spacing w:after="100" w:before="280"/>
      </w:pPr>
      <w:r>
        <w:rPr>
          <w:rFonts w:ascii="Arial" w:cs="Arial" w:eastAsia="Arial" w:hAnsi="Arial"/>
          <w:b/>
          <w:bCs/>
          <w:color w:val="1A1A2E"/>
          <w:sz w:val="24"/>
          <w:szCs w:val="24"/>
        </w:rPr>
        <w:t xml:space="preserve">17.3  Platform use and enforcement</w:t>
      </w:r>
    </w:p>
    <w:p>
      <w:pPr>
        <w:spacing w:after="120" w:before="80"/>
        <w:jc w:val="both"/>
      </w:pPr>
      <w:r>
        <w:rPr>
          <w:rFonts w:ascii="Arial" w:cs="Arial" w:eastAsia="Arial" w:hAnsi="Arial"/>
          <w:color w:val="1A1A2E"/>
          <w:sz w:val="22"/>
          <w:szCs w:val="22"/>
        </w:rPr>
        <w:t xml:space="preserve">17.3.1  You agree that we may:</w:t>
      </w:r>
    </w:p>
    <w:p>
      <w:pPr>
        <w:tabs>
          <w:tab w:val="left" w:pos="360"/>
        </w:tabs>
        <w:spacing w:after="60" w:before="40"/>
        <w:ind w:left="720" w:hanging="360"/>
        <w:jc w:val="both"/>
      </w:pPr>
      <w:r>
        <w:rPr>
          <w:rFonts w:ascii="Arial" w:cs="Arial" w:eastAsia="Arial" w:hAnsi="Arial"/>
          <w:color w:val="1A1A2E"/>
          <w:sz w:val="22"/>
          <w:szCs w:val="22"/>
        </w:rPr>
        <w:t xml:space="preserve">(i)	</w:t>
      </w:r>
      <w:r>
        <w:rPr>
          <w:rFonts w:ascii="Arial" w:cs="Arial" w:eastAsia="Arial" w:hAnsi="Arial"/>
          <w:color w:val="1A1A2E"/>
          <w:sz w:val="22"/>
          <w:szCs w:val="22"/>
        </w:rPr>
        <w:t xml:space="preserve">apply watermarks or identifiers;</w:t>
      </w:r>
    </w:p>
    <w:p>
      <w:pPr>
        <w:tabs>
          <w:tab w:val="left" w:pos="360"/>
        </w:tabs>
        <w:spacing w:after="60" w:before="40"/>
        <w:ind w:left="720" w:hanging="360"/>
        <w:jc w:val="both"/>
      </w:pPr>
      <w:r>
        <w:rPr>
          <w:rFonts w:ascii="Arial" w:cs="Arial" w:eastAsia="Arial" w:hAnsi="Arial"/>
          <w:color w:val="1A1A2E"/>
          <w:sz w:val="22"/>
          <w:szCs w:val="22"/>
        </w:rPr>
        <w:t xml:space="preserve">(ii)	</w:t>
      </w:r>
      <w:r>
        <w:rPr>
          <w:rFonts w:ascii="Arial" w:cs="Arial" w:eastAsia="Arial" w:hAnsi="Arial"/>
          <w:color w:val="1A1A2E"/>
          <w:sz w:val="22"/>
          <w:szCs w:val="22"/>
        </w:rPr>
        <w:t xml:space="preserve">use content for moderation and fraud detection;</w:t>
      </w:r>
    </w:p>
    <w:p>
      <w:pPr>
        <w:tabs>
          <w:tab w:val="left" w:pos="360"/>
        </w:tabs>
        <w:spacing w:after="60" w:before="40"/>
        <w:ind w:left="720" w:hanging="360"/>
        <w:jc w:val="both"/>
      </w:pPr>
      <w:r>
        <w:rPr>
          <w:rFonts w:ascii="Arial" w:cs="Arial" w:eastAsia="Arial" w:hAnsi="Arial"/>
          <w:color w:val="1A1A2E"/>
          <w:sz w:val="22"/>
          <w:szCs w:val="22"/>
        </w:rPr>
        <w:t xml:space="preserve">(iii)	</w:t>
      </w:r>
      <w:r>
        <w:rPr>
          <w:rFonts w:ascii="Arial" w:cs="Arial" w:eastAsia="Arial" w:hAnsi="Arial"/>
          <w:color w:val="1A1A2E"/>
          <w:sz w:val="22"/>
          <w:szCs w:val="22"/>
        </w:rPr>
        <w:t xml:space="preserve">remove or restrict content where required.</w:t>
      </w:r>
    </w:p>
    <w:p>
      <w:pPr>
        <w:spacing w:after="120" w:before="80"/>
        <w:jc w:val="both"/>
      </w:pPr>
      <w:r>
        <w:rPr>
          <w:rFonts w:ascii="Arial" w:cs="Arial" w:eastAsia="Arial" w:hAnsi="Arial"/>
          <w:color w:val="1A1A2E"/>
          <w:sz w:val="22"/>
          <w:szCs w:val="22"/>
        </w:rPr>
        <w:t xml:space="preserve">17.3.2  We may also submit infringement notices where your content is unlawfully copied elsewhere.</w:t>
      </w:r>
    </w:p>
    <w:p>
      <w:pPr>
        <w:pStyle w:val="Heading2"/>
        <w:spacing w:after="100" w:before="280"/>
      </w:pPr>
      <w:r>
        <w:rPr>
          <w:rFonts w:ascii="Arial" w:cs="Arial" w:eastAsia="Arial" w:hAnsi="Arial"/>
          <w:b/>
          <w:bCs/>
          <w:color w:val="1A1A2E"/>
          <w:sz w:val="24"/>
          <w:szCs w:val="24"/>
        </w:rPr>
        <w:t xml:space="preserve">17.4  Waiver of moral rights</w:t>
      </w:r>
    </w:p>
    <w:p>
      <w:pPr>
        <w:spacing w:after="120" w:before="80"/>
        <w:jc w:val="both"/>
      </w:pPr>
      <w:r>
        <w:rPr>
          <w:rFonts w:ascii="Arial" w:cs="Arial" w:eastAsia="Arial" w:hAnsi="Arial"/>
          <w:color w:val="1A1A2E"/>
          <w:sz w:val="22"/>
          <w:szCs w:val="22"/>
        </w:rPr>
        <w:t xml:space="preserve">17.4.1  To the extent permitted by law, you waive any moral rights in relation to content uploaded to the Platform.</w:t>
      </w:r>
    </w:p>
    <w:p>
      <w:pPr>
        <w:spacing w:after="80" w:before="0"/>
      </w:pPr>
    </w:p>
    <w:p>
      <w:pPr>
        <w:pStyle w:val="Heading1"/>
        <w:spacing w:after="160" w:before="560"/>
      </w:pPr>
      <w:r>
        <w:rPr>
          <w:rFonts w:ascii="Arial" w:cs="Arial" w:eastAsia="Arial" w:hAnsi="Arial"/>
          <w:b/>
          <w:bCs/>
          <w:color w:val="2C3E6B"/>
          <w:sz w:val="28"/>
          <w:szCs w:val="28"/>
        </w:rPr>
        <w:t xml:space="preserve">18.  Termination and Suspension</w:t>
      </w:r>
    </w:p>
    <w:p>
      <w:pPr>
        <w:pStyle w:val="Heading2"/>
        <w:spacing w:after="100" w:before="280"/>
      </w:pPr>
      <w:r>
        <w:rPr>
          <w:rFonts w:ascii="Arial" w:cs="Arial" w:eastAsia="Arial" w:hAnsi="Arial"/>
          <w:b/>
          <w:bCs/>
          <w:color w:val="1A1A2E"/>
          <w:sz w:val="24"/>
          <w:szCs w:val="24"/>
        </w:rPr>
        <w:t xml:space="preserve">18.1  Termination by user</w:t>
      </w:r>
    </w:p>
    <w:p>
      <w:pPr>
        <w:spacing w:after="120" w:before="80"/>
        <w:jc w:val="both"/>
      </w:pPr>
      <w:r>
        <w:rPr>
          <w:rFonts w:ascii="Arial" w:cs="Arial" w:eastAsia="Arial" w:hAnsi="Arial"/>
          <w:color w:val="1A1A2E"/>
          <w:sz w:val="22"/>
          <w:szCs w:val="22"/>
        </w:rPr>
        <w:t xml:space="preserve">18.1.1  You may stop using the Platform at any time.</w:t>
      </w:r>
    </w:p>
    <w:p>
      <w:pPr>
        <w:spacing w:after="120" w:before="80"/>
        <w:jc w:val="both"/>
      </w:pPr>
      <w:r>
        <w:rPr>
          <w:rFonts w:ascii="Arial" w:cs="Arial" w:eastAsia="Arial" w:hAnsi="Arial"/>
          <w:color w:val="1A1A2E"/>
          <w:sz w:val="22"/>
          <w:szCs w:val="22"/>
        </w:rPr>
        <w:t xml:space="preserve">18.1.2  Termination does not affect obligations incurred prior to termination.</w:t>
      </w:r>
    </w:p>
    <w:p>
      <w:pPr>
        <w:pStyle w:val="Heading2"/>
        <w:spacing w:after="100" w:before="280"/>
      </w:pPr>
      <w:r>
        <w:rPr>
          <w:rFonts w:ascii="Arial" w:cs="Arial" w:eastAsia="Arial" w:hAnsi="Arial"/>
          <w:b/>
          <w:bCs/>
          <w:color w:val="1A1A2E"/>
          <w:sz w:val="24"/>
          <w:szCs w:val="24"/>
        </w:rPr>
        <w:t xml:space="preserve">18.2  Termination by Spenny Piggy</w:t>
      </w:r>
    </w:p>
    <w:p>
      <w:pPr>
        <w:spacing w:after="120" w:before="80"/>
        <w:jc w:val="both"/>
      </w:pPr>
      <w:r>
        <w:rPr>
          <w:rFonts w:ascii="Arial" w:cs="Arial" w:eastAsia="Arial" w:hAnsi="Arial"/>
          <w:color w:val="1A1A2E"/>
          <w:sz w:val="22"/>
          <w:szCs w:val="22"/>
        </w:rPr>
        <w:t xml:space="preserve">18.2.1  We may suspend or terminate your account at any time, with or without notice, where:</w:t>
      </w:r>
    </w:p>
    <w:p>
      <w:pPr>
        <w:tabs>
          <w:tab w:val="left" w:pos="360"/>
        </w:tabs>
        <w:spacing w:after="60" w:before="40"/>
        <w:ind w:left="720" w:hanging="360"/>
        <w:jc w:val="both"/>
      </w:pPr>
      <w:r>
        <w:rPr>
          <w:rFonts w:ascii="Arial" w:cs="Arial" w:eastAsia="Arial" w:hAnsi="Arial"/>
          <w:color w:val="1A1A2E"/>
          <w:sz w:val="22"/>
          <w:szCs w:val="22"/>
        </w:rPr>
        <w:t xml:space="preserve">(i)	</w:t>
      </w:r>
      <w:r>
        <w:rPr>
          <w:rFonts w:ascii="Arial" w:cs="Arial" w:eastAsia="Arial" w:hAnsi="Arial"/>
          <w:color w:val="1A1A2E"/>
          <w:sz w:val="22"/>
          <w:szCs w:val="22"/>
        </w:rPr>
        <w:t xml:space="preserve">you breach these Terms;</w:t>
      </w:r>
    </w:p>
    <w:p>
      <w:pPr>
        <w:tabs>
          <w:tab w:val="left" w:pos="360"/>
        </w:tabs>
        <w:spacing w:after="60" w:before="40"/>
        <w:ind w:left="720" w:hanging="360"/>
        <w:jc w:val="both"/>
      </w:pPr>
      <w:r>
        <w:rPr>
          <w:rFonts w:ascii="Arial" w:cs="Arial" w:eastAsia="Arial" w:hAnsi="Arial"/>
          <w:color w:val="1A1A2E"/>
          <w:sz w:val="22"/>
          <w:szCs w:val="22"/>
        </w:rPr>
        <w:t xml:space="preserve">(ii)	</w:t>
      </w:r>
      <w:r>
        <w:rPr>
          <w:rFonts w:ascii="Arial" w:cs="Arial" w:eastAsia="Arial" w:hAnsi="Arial"/>
          <w:color w:val="1A1A2E"/>
          <w:sz w:val="22"/>
          <w:szCs w:val="22"/>
        </w:rPr>
        <w:t xml:space="preserve">we are required to do so for legal or regulatory reasons;</w:t>
      </w:r>
    </w:p>
    <w:p>
      <w:pPr>
        <w:tabs>
          <w:tab w:val="left" w:pos="360"/>
        </w:tabs>
        <w:spacing w:after="60" w:before="40"/>
        <w:ind w:left="720" w:hanging="360"/>
        <w:jc w:val="both"/>
      </w:pPr>
      <w:r>
        <w:rPr>
          <w:rFonts w:ascii="Arial" w:cs="Arial" w:eastAsia="Arial" w:hAnsi="Arial"/>
          <w:color w:val="1A1A2E"/>
          <w:sz w:val="22"/>
          <w:szCs w:val="22"/>
        </w:rPr>
        <w:t xml:space="preserve">(iii)	</w:t>
      </w:r>
      <w:r>
        <w:rPr>
          <w:rFonts w:ascii="Arial" w:cs="Arial" w:eastAsia="Arial" w:hAnsi="Arial"/>
          <w:color w:val="1A1A2E"/>
          <w:sz w:val="22"/>
          <w:szCs w:val="22"/>
        </w:rPr>
        <w:t xml:space="preserve">risk, fraud, or abuse is suspected.</w:t>
      </w:r>
    </w:p>
    <w:p>
      <w:pPr>
        <w:spacing w:after="120" w:before="80"/>
        <w:jc w:val="both"/>
      </w:pPr>
      <w:r>
        <w:rPr>
          <w:rFonts w:ascii="Arial" w:cs="Arial" w:eastAsia="Arial" w:hAnsi="Arial"/>
          <w:color w:val="1A1A2E"/>
          <w:sz w:val="22"/>
          <w:szCs w:val="22"/>
        </w:rPr>
        <w:t xml:space="preserve">18.2.2  We may also restrict access to features, content, or funds.</w:t>
      </w:r>
    </w:p>
    <w:p>
      <w:pPr>
        <w:pStyle w:val="Heading2"/>
        <w:spacing w:after="100" w:before="280"/>
      </w:pPr>
      <w:r>
        <w:rPr>
          <w:rFonts w:ascii="Arial" w:cs="Arial" w:eastAsia="Arial" w:hAnsi="Arial"/>
          <w:b/>
          <w:bCs/>
          <w:color w:val="1A1A2E"/>
          <w:sz w:val="24"/>
          <w:szCs w:val="24"/>
        </w:rPr>
        <w:t xml:space="preserve">18.3  Effect of termination</w:t>
      </w:r>
    </w:p>
    <w:p>
      <w:pPr>
        <w:spacing w:after="120" w:before="80"/>
        <w:jc w:val="both"/>
      </w:pPr>
      <w:r>
        <w:rPr>
          <w:rFonts w:ascii="Arial" w:cs="Arial" w:eastAsia="Arial" w:hAnsi="Arial"/>
          <w:color w:val="1A1A2E"/>
          <w:sz w:val="22"/>
          <w:szCs w:val="22"/>
        </w:rPr>
        <w:t xml:space="preserve">18.3.1  Upon termination:</w:t>
      </w:r>
    </w:p>
    <w:p>
      <w:pPr>
        <w:tabs>
          <w:tab w:val="left" w:pos="360"/>
        </w:tabs>
        <w:spacing w:after="60" w:before="40"/>
        <w:ind w:left="720" w:hanging="360"/>
        <w:jc w:val="both"/>
      </w:pPr>
      <w:r>
        <w:rPr>
          <w:rFonts w:ascii="Arial" w:cs="Arial" w:eastAsia="Arial" w:hAnsi="Arial"/>
          <w:color w:val="1A1A2E"/>
          <w:sz w:val="22"/>
          <w:szCs w:val="22"/>
        </w:rPr>
        <w:t xml:space="preserve">(i)	</w:t>
      </w:r>
      <w:r>
        <w:rPr>
          <w:rFonts w:ascii="Arial" w:cs="Arial" w:eastAsia="Arial" w:hAnsi="Arial"/>
          <w:color w:val="1A1A2E"/>
          <w:sz w:val="22"/>
          <w:szCs w:val="22"/>
        </w:rPr>
        <w:t xml:space="preserve">access to the Platform may be revoked;</w:t>
      </w:r>
    </w:p>
    <w:p>
      <w:pPr>
        <w:tabs>
          <w:tab w:val="left" w:pos="360"/>
        </w:tabs>
        <w:spacing w:after="60" w:before="40"/>
        <w:ind w:left="720" w:hanging="360"/>
        <w:jc w:val="both"/>
      </w:pPr>
      <w:r>
        <w:rPr>
          <w:rFonts w:ascii="Arial" w:cs="Arial" w:eastAsia="Arial" w:hAnsi="Arial"/>
          <w:color w:val="1A1A2E"/>
          <w:sz w:val="22"/>
          <w:szCs w:val="22"/>
        </w:rPr>
        <w:t xml:space="preserve">(ii)	</w:t>
      </w:r>
      <w:r>
        <w:rPr>
          <w:rFonts w:ascii="Arial" w:cs="Arial" w:eastAsia="Arial" w:hAnsi="Arial"/>
          <w:color w:val="1A1A2E"/>
          <w:sz w:val="22"/>
          <w:szCs w:val="22"/>
        </w:rPr>
        <w:t xml:space="preserve">content may be removed;</w:t>
      </w:r>
    </w:p>
    <w:p>
      <w:pPr>
        <w:tabs>
          <w:tab w:val="left" w:pos="360"/>
        </w:tabs>
        <w:spacing w:after="60" w:before="40"/>
        <w:ind w:left="720" w:hanging="360"/>
        <w:jc w:val="both"/>
      </w:pPr>
      <w:r>
        <w:rPr>
          <w:rFonts w:ascii="Arial" w:cs="Arial" w:eastAsia="Arial" w:hAnsi="Arial"/>
          <w:color w:val="1A1A2E"/>
          <w:sz w:val="22"/>
          <w:szCs w:val="22"/>
        </w:rPr>
        <w:t xml:space="preserve">(iii)	</w:t>
      </w:r>
      <w:r>
        <w:rPr>
          <w:rFonts w:ascii="Arial" w:cs="Arial" w:eastAsia="Arial" w:hAnsi="Arial"/>
          <w:color w:val="1A1A2E"/>
          <w:sz w:val="22"/>
          <w:szCs w:val="22"/>
        </w:rPr>
        <w:t xml:space="preserve">payouts may be delayed or withheld.</w:t>
      </w:r>
    </w:p>
    <w:p>
      <w:pPr>
        <w:spacing w:after="120" w:before="80"/>
        <w:jc w:val="both"/>
      </w:pPr>
      <w:r>
        <w:rPr>
          <w:rFonts w:ascii="Arial" w:cs="Arial" w:eastAsia="Arial" w:hAnsi="Arial"/>
          <w:color w:val="1A1A2E"/>
          <w:sz w:val="22"/>
          <w:szCs w:val="22"/>
        </w:rPr>
        <w:t xml:space="preserve">18.3.2  We may retain data as required by law or policy.</w:t>
      </w:r>
    </w:p>
    <w:p>
      <w:pPr>
        <w:spacing w:after="80" w:before="0"/>
      </w:pPr>
    </w:p>
    <w:p>
      <w:pPr>
        <w:pStyle w:val="Heading1"/>
        <w:spacing w:after="160" w:before="560"/>
      </w:pPr>
      <w:r>
        <w:rPr>
          <w:rFonts w:ascii="Arial" w:cs="Arial" w:eastAsia="Arial" w:hAnsi="Arial"/>
          <w:b/>
          <w:bCs/>
          <w:color w:val="2C3E6B"/>
          <w:sz w:val="28"/>
          <w:szCs w:val="28"/>
        </w:rPr>
        <w:t xml:space="preserve">19.  Indemnity and Limitation of Liability</w:t>
      </w:r>
    </w:p>
    <w:p>
      <w:pPr>
        <w:pStyle w:val="Heading2"/>
        <w:spacing w:after="100" w:before="280"/>
      </w:pPr>
      <w:r>
        <w:rPr>
          <w:rFonts w:ascii="Arial" w:cs="Arial" w:eastAsia="Arial" w:hAnsi="Arial"/>
          <w:b/>
          <w:bCs/>
          <w:color w:val="1A1A2E"/>
          <w:sz w:val="24"/>
          <w:szCs w:val="24"/>
        </w:rPr>
        <w:t xml:space="preserve">19.1  Indemnity</w:t>
      </w:r>
    </w:p>
    <w:p>
      <w:pPr>
        <w:spacing w:after="120" w:before="80"/>
        <w:jc w:val="both"/>
      </w:pPr>
      <w:r>
        <w:rPr>
          <w:rFonts w:ascii="Arial" w:cs="Arial" w:eastAsia="Arial" w:hAnsi="Arial"/>
          <w:color w:val="1A1A2E"/>
          <w:sz w:val="22"/>
          <w:szCs w:val="22"/>
        </w:rPr>
        <w:t xml:space="preserve">19.1.1  You agree to indemnify and hold harmless Spenny Piggy, its directors, employees, agents, and affiliates from and against any claims, losses, damages, liabilities, costs, and expenses arising out of:</w:t>
      </w:r>
    </w:p>
    <w:p>
      <w:pPr>
        <w:tabs>
          <w:tab w:val="left" w:pos="360"/>
        </w:tabs>
        <w:spacing w:after="60" w:before="40"/>
        <w:ind w:left="720" w:hanging="360"/>
        <w:jc w:val="both"/>
      </w:pPr>
      <w:r>
        <w:rPr>
          <w:rFonts w:ascii="Arial" w:cs="Arial" w:eastAsia="Arial" w:hAnsi="Arial"/>
          <w:color w:val="1A1A2E"/>
          <w:sz w:val="22"/>
          <w:szCs w:val="22"/>
        </w:rPr>
        <w:t xml:space="preserve">(i)	</w:t>
      </w:r>
      <w:r>
        <w:rPr>
          <w:rFonts w:ascii="Arial" w:cs="Arial" w:eastAsia="Arial" w:hAnsi="Arial"/>
          <w:color w:val="1A1A2E"/>
          <w:sz w:val="22"/>
          <w:szCs w:val="22"/>
        </w:rPr>
        <w:t xml:space="preserve">your use of the Platform;</w:t>
      </w:r>
    </w:p>
    <w:p>
      <w:pPr>
        <w:tabs>
          <w:tab w:val="left" w:pos="360"/>
        </w:tabs>
        <w:spacing w:after="60" w:before="40"/>
        <w:ind w:left="720" w:hanging="360"/>
        <w:jc w:val="both"/>
      </w:pPr>
      <w:r>
        <w:rPr>
          <w:rFonts w:ascii="Arial" w:cs="Arial" w:eastAsia="Arial" w:hAnsi="Arial"/>
          <w:color w:val="1A1A2E"/>
          <w:sz w:val="22"/>
          <w:szCs w:val="22"/>
        </w:rPr>
        <w:t xml:space="preserve">(ii)	</w:t>
      </w:r>
      <w:r>
        <w:rPr>
          <w:rFonts w:ascii="Arial" w:cs="Arial" w:eastAsia="Arial" w:hAnsi="Arial"/>
          <w:color w:val="1A1A2E"/>
          <w:sz w:val="22"/>
          <w:szCs w:val="22"/>
        </w:rPr>
        <w:t xml:space="preserve">your breach of these Terms;</w:t>
      </w:r>
    </w:p>
    <w:p>
      <w:pPr>
        <w:tabs>
          <w:tab w:val="left" w:pos="360"/>
        </w:tabs>
        <w:spacing w:after="60" w:before="40"/>
        <w:ind w:left="720" w:hanging="360"/>
        <w:jc w:val="both"/>
      </w:pPr>
      <w:r>
        <w:rPr>
          <w:rFonts w:ascii="Arial" w:cs="Arial" w:eastAsia="Arial" w:hAnsi="Arial"/>
          <w:color w:val="1A1A2E"/>
          <w:sz w:val="22"/>
          <w:szCs w:val="22"/>
        </w:rPr>
        <w:t xml:space="preserve">(iii)	</w:t>
      </w:r>
      <w:r>
        <w:rPr>
          <w:rFonts w:ascii="Arial" w:cs="Arial" w:eastAsia="Arial" w:hAnsi="Arial"/>
          <w:color w:val="1A1A2E"/>
          <w:sz w:val="22"/>
          <w:szCs w:val="22"/>
        </w:rPr>
        <w:t xml:space="preserve">your content or conduct.</w:t>
      </w:r>
    </w:p>
    <w:p>
      <w:pPr>
        <w:pStyle w:val="Heading2"/>
        <w:spacing w:after="100" w:before="280"/>
      </w:pPr>
      <w:r>
        <w:rPr>
          <w:rFonts w:ascii="Arial" w:cs="Arial" w:eastAsia="Arial" w:hAnsi="Arial"/>
          <w:b/>
          <w:bCs/>
          <w:color w:val="1A1A2E"/>
          <w:sz w:val="24"/>
          <w:szCs w:val="24"/>
        </w:rPr>
        <w:t xml:space="preserve">19.2  Limitation of liability</w:t>
      </w:r>
    </w:p>
    <w:p>
      <w:pPr>
        <w:spacing w:after="120" w:before="80"/>
        <w:jc w:val="both"/>
      </w:pPr>
      <w:r>
        <w:rPr>
          <w:rFonts w:ascii="Arial" w:cs="Arial" w:eastAsia="Arial" w:hAnsi="Arial"/>
          <w:color w:val="1A1A2E"/>
          <w:sz w:val="22"/>
          <w:szCs w:val="22"/>
        </w:rPr>
        <w:t xml:space="preserve">19.2.1  Our total liability shall be limited to the greater of:</w:t>
      </w:r>
    </w:p>
    <w:p>
      <w:pPr>
        <w:tabs>
          <w:tab w:val="left" w:pos="360"/>
        </w:tabs>
        <w:spacing w:after="60" w:before="40"/>
        <w:ind w:left="720" w:hanging="360"/>
        <w:jc w:val="both"/>
      </w:pPr>
      <w:r>
        <w:rPr>
          <w:rFonts w:ascii="Arial" w:cs="Arial" w:eastAsia="Arial" w:hAnsi="Arial"/>
          <w:color w:val="1A1A2E"/>
          <w:sz w:val="22"/>
          <w:szCs w:val="22"/>
        </w:rPr>
        <w:t xml:space="preserve">(i)	</w:t>
      </w:r>
      <w:r>
        <w:rPr>
          <w:rFonts w:ascii="Arial" w:cs="Arial" w:eastAsia="Arial" w:hAnsi="Arial"/>
          <w:color w:val="1A1A2E"/>
          <w:sz w:val="22"/>
          <w:szCs w:val="22"/>
        </w:rPr>
        <w:t xml:space="preserve">£100; or</w:t>
      </w:r>
    </w:p>
    <w:p>
      <w:pPr>
        <w:tabs>
          <w:tab w:val="left" w:pos="360"/>
        </w:tabs>
        <w:spacing w:after="60" w:before="40"/>
        <w:ind w:left="720" w:hanging="360"/>
        <w:jc w:val="both"/>
      </w:pPr>
      <w:r>
        <w:rPr>
          <w:rFonts w:ascii="Arial" w:cs="Arial" w:eastAsia="Arial" w:hAnsi="Arial"/>
          <w:color w:val="1A1A2E"/>
          <w:sz w:val="22"/>
          <w:szCs w:val="22"/>
        </w:rPr>
        <w:t xml:space="preserve">(ii)	</w:t>
      </w:r>
      <w:r>
        <w:rPr>
          <w:rFonts w:ascii="Arial" w:cs="Arial" w:eastAsia="Arial" w:hAnsi="Arial"/>
          <w:color w:val="1A1A2E"/>
          <w:sz w:val="22"/>
          <w:szCs w:val="22"/>
        </w:rPr>
        <w:t xml:space="preserve">the total fees paid by you to us in relation to the claim.</w:t>
      </w:r>
    </w:p>
    <w:p>
      <w:pPr>
        <w:pStyle w:val="Heading2"/>
        <w:spacing w:after="100" w:before="280"/>
      </w:pPr>
      <w:r>
        <w:rPr>
          <w:rFonts w:ascii="Arial" w:cs="Arial" w:eastAsia="Arial" w:hAnsi="Arial"/>
          <w:b/>
          <w:bCs/>
          <w:color w:val="1A1A2E"/>
          <w:sz w:val="24"/>
          <w:szCs w:val="24"/>
        </w:rPr>
        <w:t xml:space="preserve">19.3  Excluded losses</w:t>
      </w:r>
    </w:p>
    <w:p>
      <w:pPr>
        <w:spacing w:after="120" w:before="80"/>
        <w:jc w:val="both"/>
      </w:pPr>
      <w:r>
        <w:rPr>
          <w:rFonts w:ascii="Arial" w:cs="Arial" w:eastAsia="Arial" w:hAnsi="Arial"/>
          <w:color w:val="1A1A2E"/>
          <w:sz w:val="22"/>
          <w:szCs w:val="22"/>
        </w:rPr>
        <w:t xml:space="preserve">19.3.1  We shall not be liable for:</w:t>
      </w:r>
    </w:p>
    <w:p>
      <w:pPr>
        <w:tabs>
          <w:tab w:val="left" w:pos="360"/>
        </w:tabs>
        <w:spacing w:after="60" w:before="40"/>
        <w:ind w:left="720" w:hanging="360"/>
        <w:jc w:val="both"/>
      </w:pPr>
      <w:r>
        <w:rPr>
          <w:rFonts w:ascii="Arial" w:cs="Arial" w:eastAsia="Arial" w:hAnsi="Arial"/>
          <w:color w:val="1A1A2E"/>
          <w:sz w:val="22"/>
          <w:szCs w:val="22"/>
        </w:rPr>
        <w:t xml:space="preserve">(i)	</w:t>
      </w:r>
      <w:r>
        <w:rPr>
          <w:rFonts w:ascii="Arial" w:cs="Arial" w:eastAsia="Arial" w:hAnsi="Arial"/>
          <w:color w:val="1A1A2E"/>
          <w:sz w:val="22"/>
          <w:szCs w:val="22"/>
        </w:rPr>
        <w:t xml:space="preserve">indirect or consequential losses;</w:t>
      </w:r>
    </w:p>
    <w:p>
      <w:pPr>
        <w:tabs>
          <w:tab w:val="left" w:pos="360"/>
        </w:tabs>
        <w:spacing w:after="60" w:before="40"/>
        <w:ind w:left="720" w:hanging="360"/>
        <w:jc w:val="both"/>
      </w:pPr>
      <w:r>
        <w:rPr>
          <w:rFonts w:ascii="Arial" w:cs="Arial" w:eastAsia="Arial" w:hAnsi="Arial"/>
          <w:color w:val="1A1A2E"/>
          <w:sz w:val="22"/>
          <w:szCs w:val="22"/>
        </w:rPr>
        <w:t xml:space="preserve">(ii)	</w:t>
      </w:r>
      <w:r>
        <w:rPr>
          <w:rFonts w:ascii="Arial" w:cs="Arial" w:eastAsia="Arial" w:hAnsi="Arial"/>
          <w:color w:val="1A1A2E"/>
          <w:sz w:val="22"/>
          <w:szCs w:val="22"/>
        </w:rPr>
        <w:t xml:space="preserve">loss of profits, revenue, or business opportunity;</w:t>
      </w:r>
    </w:p>
    <w:p>
      <w:pPr>
        <w:tabs>
          <w:tab w:val="left" w:pos="360"/>
        </w:tabs>
        <w:spacing w:after="60" w:before="40"/>
        <w:ind w:left="720" w:hanging="360"/>
        <w:jc w:val="both"/>
      </w:pPr>
      <w:r>
        <w:rPr>
          <w:rFonts w:ascii="Arial" w:cs="Arial" w:eastAsia="Arial" w:hAnsi="Arial"/>
          <w:color w:val="1A1A2E"/>
          <w:sz w:val="22"/>
          <w:szCs w:val="22"/>
        </w:rPr>
        <w:t xml:space="preserve">(iii)	</w:t>
      </w:r>
      <w:r>
        <w:rPr>
          <w:rFonts w:ascii="Arial" w:cs="Arial" w:eastAsia="Arial" w:hAnsi="Arial"/>
          <w:color w:val="1A1A2E"/>
          <w:sz w:val="22"/>
          <w:szCs w:val="22"/>
        </w:rPr>
        <w:t xml:space="preserve">loss of data or goodwill;</w:t>
      </w:r>
    </w:p>
    <w:p>
      <w:pPr>
        <w:tabs>
          <w:tab w:val="left" w:pos="360"/>
        </w:tabs>
        <w:spacing w:after="60" w:before="40"/>
        <w:ind w:left="720" w:hanging="360"/>
        <w:jc w:val="both"/>
      </w:pPr>
      <w:r>
        <w:rPr>
          <w:rFonts w:ascii="Arial" w:cs="Arial" w:eastAsia="Arial" w:hAnsi="Arial"/>
          <w:color w:val="1A1A2E"/>
          <w:sz w:val="22"/>
          <w:szCs w:val="22"/>
        </w:rPr>
        <w:t xml:space="preserve">(iv)	</w:t>
      </w:r>
      <w:r>
        <w:rPr>
          <w:rFonts w:ascii="Arial" w:cs="Arial" w:eastAsia="Arial" w:hAnsi="Arial"/>
          <w:color w:val="1A1A2E"/>
          <w:sz w:val="22"/>
          <w:szCs w:val="22"/>
        </w:rPr>
        <w:t xml:space="preserve">losses caused by third parties.</w:t>
      </w:r>
    </w:p>
    <w:p>
      <w:pPr>
        <w:spacing w:after="120" w:before="80"/>
        <w:jc w:val="both"/>
      </w:pPr>
      <w:r>
        <w:rPr>
          <w:rFonts w:ascii="Arial" w:cs="Arial" w:eastAsia="Arial" w:hAnsi="Arial"/>
          <w:color w:val="1A1A2E"/>
          <w:sz w:val="22"/>
          <w:szCs w:val="22"/>
        </w:rPr>
        <w:t xml:space="preserve">19.3.2  Nothing in these Terms excludes liability that cannot be excluded by law.</w:t>
      </w:r>
    </w:p>
    <w:p>
      <w:pPr>
        <w:spacing w:after="80" w:before="0"/>
      </w:pPr>
    </w:p>
    <w:p>
      <w:pPr>
        <w:pStyle w:val="Heading1"/>
        <w:spacing w:after="160" w:before="560"/>
      </w:pPr>
      <w:r>
        <w:rPr>
          <w:rFonts w:ascii="Arial" w:cs="Arial" w:eastAsia="Arial" w:hAnsi="Arial"/>
          <w:b/>
          <w:bCs/>
          <w:color w:val="2C3E6B"/>
          <w:sz w:val="28"/>
          <w:szCs w:val="28"/>
        </w:rPr>
        <w:t xml:space="preserve">20.  Content Requirements and Platform Integrity</w:t>
      </w:r>
    </w:p>
    <w:p>
      <w:pPr>
        <w:pStyle w:val="Heading2"/>
        <w:spacing w:after="100" w:before="280"/>
      </w:pPr>
      <w:r>
        <w:rPr>
          <w:rFonts w:ascii="Arial" w:cs="Arial" w:eastAsia="Arial" w:hAnsi="Arial"/>
          <w:b/>
          <w:bCs/>
          <w:color w:val="1A1A2E"/>
          <w:sz w:val="24"/>
          <w:szCs w:val="24"/>
        </w:rPr>
        <w:t xml:space="preserve">20.1  Creator activity requirements</w:t>
      </w:r>
    </w:p>
    <w:p>
      <w:pPr>
        <w:spacing w:after="120" w:before="80"/>
        <w:jc w:val="both"/>
      </w:pPr>
      <w:r>
        <w:rPr>
          <w:rFonts w:ascii="Arial" w:cs="Arial" w:eastAsia="Arial" w:hAnsi="Arial"/>
          <w:color w:val="1A1A2E"/>
          <w:sz w:val="22"/>
          <w:szCs w:val="22"/>
        </w:rPr>
        <w:t xml:space="preserve">20.1.1  To maintain access to monetisation features, Creators may be required to maintain a minimum level of activity on the Platform.</w:t>
      </w:r>
    </w:p>
    <w:p>
      <w:pPr>
        <w:spacing w:after="120" w:before="80"/>
        <w:jc w:val="both"/>
      </w:pPr>
      <w:r>
        <w:rPr>
          <w:rFonts w:ascii="Arial" w:cs="Arial" w:eastAsia="Arial" w:hAnsi="Arial"/>
          <w:color w:val="1A1A2E"/>
          <w:sz w:val="22"/>
          <w:szCs w:val="22"/>
        </w:rPr>
        <w:t xml:space="preserve">20.1.2  This may include the publication of original content and active engagement.</w:t>
      </w:r>
    </w:p>
    <w:p>
      <w:pPr>
        <w:spacing w:after="120" w:before="80"/>
        <w:jc w:val="both"/>
      </w:pPr>
      <w:r>
        <w:rPr>
          <w:rFonts w:ascii="Arial" w:cs="Arial" w:eastAsia="Arial" w:hAnsi="Arial"/>
          <w:color w:val="1A1A2E"/>
          <w:sz w:val="22"/>
          <w:szCs w:val="22"/>
        </w:rPr>
        <w:t xml:space="preserve">20.1.3  Failure to meet such requirements may result in:</w:t>
      </w:r>
    </w:p>
    <w:p>
      <w:pPr>
        <w:tabs>
          <w:tab w:val="left" w:pos="360"/>
        </w:tabs>
        <w:spacing w:after="60" w:before="40"/>
        <w:ind w:left="720" w:hanging="360"/>
        <w:jc w:val="both"/>
      </w:pPr>
      <w:r>
        <w:rPr>
          <w:rFonts w:ascii="Arial" w:cs="Arial" w:eastAsia="Arial" w:hAnsi="Arial"/>
          <w:color w:val="1A1A2E"/>
          <w:sz w:val="22"/>
          <w:szCs w:val="22"/>
        </w:rPr>
        <w:t xml:space="preserve">(i)	</w:t>
      </w:r>
      <w:r>
        <w:rPr>
          <w:rFonts w:ascii="Arial" w:cs="Arial" w:eastAsia="Arial" w:hAnsi="Arial"/>
          <w:color w:val="1A1A2E"/>
          <w:sz w:val="22"/>
          <w:szCs w:val="22"/>
        </w:rPr>
        <w:t xml:space="preserve">suspension of features;</w:t>
      </w:r>
    </w:p>
    <w:p>
      <w:pPr>
        <w:tabs>
          <w:tab w:val="left" w:pos="360"/>
        </w:tabs>
        <w:spacing w:after="60" w:before="40"/>
        <w:ind w:left="720" w:hanging="360"/>
        <w:jc w:val="both"/>
      </w:pPr>
      <w:r>
        <w:rPr>
          <w:rFonts w:ascii="Arial" w:cs="Arial" w:eastAsia="Arial" w:hAnsi="Arial"/>
          <w:color w:val="1A1A2E"/>
          <w:sz w:val="22"/>
          <w:szCs w:val="22"/>
        </w:rPr>
        <w:t xml:space="preserve">(ii)	</w:t>
      </w:r>
      <w:r>
        <w:rPr>
          <w:rFonts w:ascii="Arial" w:cs="Arial" w:eastAsia="Arial" w:hAnsi="Arial"/>
          <w:color w:val="1A1A2E"/>
          <w:sz w:val="22"/>
          <w:szCs w:val="22"/>
        </w:rPr>
        <w:t xml:space="preserve">restriction of payouts;</w:t>
      </w:r>
    </w:p>
    <w:p>
      <w:pPr>
        <w:tabs>
          <w:tab w:val="left" w:pos="360"/>
        </w:tabs>
        <w:spacing w:after="60" w:before="40"/>
        <w:ind w:left="720" w:hanging="360"/>
        <w:jc w:val="both"/>
      </w:pPr>
      <w:r>
        <w:rPr>
          <w:rFonts w:ascii="Arial" w:cs="Arial" w:eastAsia="Arial" w:hAnsi="Arial"/>
          <w:color w:val="1A1A2E"/>
          <w:sz w:val="22"/>
          <w:szCs w:val="22"/>
        </w:rPr>
        <w:t xml:space="preserve">(iii)	</w:t>
      </w:r>
      <w:r>
        <w:rPr>
          <w:rFonts w:ascii="Arial" w:cs="Arial" w:eastAsia="Arial" w:hAnsi="Arial"/>
          <w:color w:val="1A1A2E"/>
          <w:sz w:val="22"/>
          <w:szCs w:val="22"/>
        </w:rPr>
        <w:t xml:space="preserve">account review.</w:t>
      </w:r>
    </w:p>
    <w:p>
      <w:pPr>
        <w:spacing w:after="80" w:before="0"/>
      </w:pPr>
    </w:p>
    <w:p>
      <w:pPr>
        <w:pStyle w:val="Heading1"/>
        <w:spacing w:after="160" w:before="560"/>
      </w:pPr>
      <w:r>
        <w:rPr>
          <w:rFonts w:ascii="Arial" w:cs="Arial" w:eastAsia="Arial" w:hAnsi="Arial"/>
          <w:b/>
          <w:bCs/>
          <w:color w:val="2C3E6B"/>
          <w:sz w:val="28"/>
          <w:szCs w:val="28"/>
        </w:rPr>
        <w:t xml:space="preserve">21.  Creator Subscription and Platform Fees</w:t>
      </w:r>
    </w:p>
    <w:p>
      <w:pPr>
        <w:pStyle w:val="Heading2"/>
        <w:spacing w:after="100" w:before="280"/>
      </w:pPr>
      <w:r>
        <w:rPr>
          <w:rFonts w:ascii="Arial" w:cs="Arial" w:eastAsia="Arial" w:hAnsi="Arial"/>
          <w:b/>
          <w:bCs/>
          <w:color w:val="1A1A2E"/>
          <w:sz w:val="24"/>
          <w:szCs w:val="24"/>
        </w:rPr>
        <w:t xml:space="preserve">21.1  Account fees</w:t>
      </w:r>
    </w:p>
    <w:p>
      <w:pPr>
        <w:spacing w:after="120" w:before="80"/>
        <w:jc w:val="both"/>
      </w:pPr>
      <w:r>
        <w:rPr>
          <w:rFonts w:ascii="Arial" w:cs="Arial" w:eastAsia="Arial" w:hAnsi="Arial"/>
          <w:color w:val="1A1A2E"/>
          <w:sz w:val="22"/>
          <w:szCs w:val="22"/>
        </w:rPr>
        <w:t xml:space="preserve">21.1.1  Creators may be required to pay a recurring subscription fee to maintain access to Platform features and payment processing infrastructure.</w:t>
      </w:r>
    </w:p>
    <w:p>
      <w:pPr>
        <w:spacing w:after="120" w:before="80"/>
        <w:jc w:val="both"/>
      </w:pPr>
      <w:r>
        <w:rPr>
          <w:rFonts w:ascii="Arial" w:cs="Arial" w:eastAsia="Arial" w:hAnsi="Arial"/>
          <w:color w:val="1A1A2E"/>
          <w:sz w:val="22"/>
          <w:szCs w:val="22"/>
        </w:rPr>
        <w:t xml:space="preserve">21.1.2  Failure to pay such fees may result in suspension of account functionality.</w:t>
      </w:r>
    </w:p>
    <w:p>
      <w:pPr>
        <w:spacing w:after="80" w:before="0"/>
      </w:pPr>
    </w:p>
    <w:p>
      <w:pPr>
        <w:pStyle w:val="Heading1"/>
        <w:spacing w:after="160" w:before="560"/>
      </w:pPr>
      <w:r>
        <w:rPr>
          <w:rFonts w:ascii="Arial" w:cs="Arial" w:eastAsia="Arial" w:hAnsi="Arial"/>
          <w:b/>
          <w:bCs/>
          <w:color w:val="2C3E6B"/>
          <w:sz w:val="28"/>
          <w:szCs w:val="28"/>
        </w:rPr>
        <w:t xml:space="preserve">22.  Reporting Content</w:t>
      </w:r>
    </w:p>
    <w:p>
      <w:pPr>
        <w:pStyle w:val="Heading2"/>
        <w:spacing w:after="100" w:before="280"/>
      </w:pPr>
      <w:r>
        <w:rPr>
          <w:rFonts w:ascii="Arial" w:cs="Arial" w:eastAsia="Arial" w:hAnsi="Arial"/>
          <w:b/>
          <w:bCs/>
          <w:color w:val="1A1A2E"/>
          <w:sz w:val="24"/>
          <w:szCs w:val="24"/>
        </w:rPr>
        <w:t xml:space="preserve">22.1  User reporting</w:t>
      </w:r>
    </w:p>
    <w:p>
      <w:pPr>
        <w:spacing w:after="120" w:before="80"/>
        <w:jc w:val="both"/>
      </w:pPr>
      <w:r>
        <w:rPr>
          <w:rFonts w:ascii="Arial" w:cs="Arial" w:eastAsia="Arial" w:hAnsi="Arial"/>
          <w:color w:val="1A1A2E"/>
          <w:sz w:val="22"/>
          <w:szCs w:val="22"/>
        </w:rPr>
        <w:t xml:space="preserve">22.1.1  Users may report content that they believe is illegal, harmful, or in breach of Platform rules.</w:t>
      </w:r>
    </w:p>
    <w:p>
      <w:pPr>
        <w:spacing w:after="120" w:before="80"/>
        <w:jc w:val="both"/>
      </w:pPr>
      <w:r>
        <w:rPr>
          <w:rFonts w:ascii="Arial" w:cs="Arial" w:eastAsia="Arial" w:hAnsi="Arial"/>
          <w:color w:val="1A1A2E"/>
          <w:sz w:val="22"/>
          <w:szCs w:val="22"/>
        </w:rPr>
        <w:t xml:space="preserve">22.1.2  Reports may be submitted through Platform tools or support channels.</w:t>
      </w:r>
    </w:p>
    <w:p>
      <w:pPr>
        <w:spacing w:after="80" w:before="0"/>
      </w:pPr>
    </w:p>
    <w:p>
      <w:pPr>
        <w:pStyle w:val="Heading1"/>
        <w:spacing w:after="160" w:before="560"/>
      </w:pPr>
      <w:r>
        <w:rPr>
          <w:rFonts w:ascii="Arial" w:cs="Arial" w:eastAsia="Arial" w:hAnsi="Arial"/>
          <w:b/>
          <w:bCs/>
          <w:color w:val="2C3E6B"/>
          <w:sz w:val="28"/>
          <w:szCs w:val="28"/>
        </w:rPr>
        <w:t xml:space="preserve">23.  Moderation and Review Systems</w:t>
      </w:r>
    </w:p>
    <w:p>
      <w:pPr>
        <w:pStyle w:val="Heading2"/>
        <w:spacing w:after="100" w:before="280"/>
      </w:pPr>
      <w:r>
        <w:rPr>
          <w:rFonts w:ascii="Arial" w:cs="Arial" w:eastAsia="Arial" w:hAnsi="Arial"/>
          <w:b/>
          <w:bCs/>
          <w:color w:val="1A1A2E"/>
          <w:sz w:val="24"/>
          <w:szCs w:val="24"/>
        </w:rPr>
        <w:t xml:space="preserve">23.1  Monitoring systems</w:t>
      </w:r>
    </w:p>
    <w:p>
      <w:pPr>
        <w:spacing w:after="120" w:before="80"/>
        <w:jc w:val="both"/>
      </w:pPr>
      <w:r>
        <w:rPr>
          <w:rFonts w:ascii="Arial" w:cs="Arial" w:eastAsia="Arial" w:hAnsi="Arial"/>
          <w:color w:val="1A1A2E"/>
          <w:sz w:val="22"/>
          <w:szCs w:val="22"/>
        </w:rPr>
        <w:t xml:space="preserve">23.1.1  Spenny Piggy operates a combination of:</w:t>
      </w:r>
    </w:p>
    <w:p>
      <w:pPr>
        <w:tabs>
          <w:tab w:val="left" w:pos="360"/>
        </w:tabs>
        <w:spacing w:after="60" w:before="40"/>
        <w:ind w:left="720" w:hanging="360"/>
        <w:jc w:val="both"/>
      </w:pPr>
      <w:r>
        <w:rPr>
          <w:rFonts w:ascii="Arial" w:cs="Arial" w:eastAsia="Arial" w:hAnsi="Arial"/>
          <w:color w:val="1A1A2E"/>
          <w:sz w:val="22"/>
          <w:szCs w:val="22"/>
        </w:rPr>
        <w:t xml:space="preserve">(i)	</w:t>
      </w:r>
      <w:r>
        <w:rPr>
          <w:rFonts w:ascii="Arial" w:cs="Arial" w:eastAsia="Arial" w:hAnsi="Arial"/>
          <w:color w:val="1A1A2E"/>
          <w:sz w:val="22"/>
          <w:szCs w:val="22"/>
        </w:rPr>
        <w:t xml:space="preserve">automated monitoring systems, including AI-based tools;</w:t>
      </w:r>
    </w:p>
    <w:p>
      <w:pPr>
        <w:tabs>
          <w:tab w:val="left" w:pos="360"/>
        </w:tabs>
        <w:spacing w:after="60" w:before="40"/>
        <w:ind w:left="720" w:hanging="360"/>
        <w:jc w:val="both"/>
      </w:pPr>
      <w:r>
        <w:rPr>
          <w:rFonts w:ascii="Arial" w:cs="Arial" w:eastAsia="Arial" w:hAnsi="Arial"/>
          <w:color w:val="1A1A2E"/>
          <w:sz w:val="22"/>
          <w:szCs w:val="22"/>
        </w:rPr>
        <w:t xml:space="preserve">(ii)	</w:t>
      </w:r>
      <w:r>
        <w:rPr>
          <w:rFonts w:ascii="Arial" w:cs="Arial" w:eastAsia="Arial" w:hAnsi="Arial"/>
          <w:color w:val="1A1A2E"/>
          <w:sz w:val="22"/>
          <w:szCs w:val="22"/>
        </w:rPr>
        <w:t xml:space="preserve">manual review processes.</w:t>
      </w:r>
    </w:p>
    <w:p>
      <w:pPr>
        <w:spacing w:after="120" w:before="80"/>
        <w:jc w:val="both"/>
      </w:pPr>
      <w:r>
        <w:rPr>
          <w:rFonts w:ascii="Arial" w:cs="Arial" w:eastAsia="Arial" w:hAnsi="Arial"/>
          <w:color w:val="1A1A2E"/>
          <w:sz w:val="22"/>
          <w:szCs w:val="22"/>
        </w:rPr>
        <w:t xml:space="preserve">23.1.2  These systems are used to:</w:t>
      </w:r>
    </w:p>
    <w:p>
      <w:pPr>
        <w:tabs>
          <w:tab w:val="left" w:pos="360"/>
        </w:tabs>
        <w:spacing w:after="60" w:before="40"/>
        <w:ind w:left="720" w:hanging="360"/>
        <w:jc w:val="both"/>
      </w:pPr>
      <w:r>
        <w:rPr>
          <w:rFonts w:ascii="Arial" w:cs="Arial" w:eastAsia="Arial" w:hAnsi="Arial"/>
          <w:color w:val="1A1A2E"/>
          <w:sz w:val="22"/>
          <w:szCs w:val="22"/>
        </w:rPr>
        <w:t xml:space="preserve">(i)	</w:t>
      </w:r>
      <w:r>
        <w:rPr>
          <w:rFonts w:ascii="Arial" w:cs="Arial" w:eastAsia="Arial" w:hAnsi="Arial"/>
          <w:color w:val="1A1A2E"/>
          <w:sz w:val="22"/>
          <w:szCs w:val="22"/>
        </w:rPr>
        <w:t xml:space="preserve">detect prohibited content;</w:t>
      </w:r>
    </w:p>
    <w:p>
      <w:pPr>
        <w:tabs>
          <w:tab w:val="left" w:pos="360"/>
        </w:tabs>
        <w:spacing w:after="60" w:before="40"/>
        <w:ind w:left="720" w:hanging="360"/>
        <w:jc w:val="both"/>
      </w:pPr>
      <w:r>
        <w:rPr>
          <w:rFonts w:ascii="Arial" w:cs="Arial" w:eastAsia="Arial" w:hAnsi="Arial"/>
          <w:color w:val="1A1A2E"/>
          <w:sz w:val="22"/>
          <w:szCs w:val="22"/>
        </w:rPr>
        <w:t xml:space="preserve">(ii)	</w:t>
      </w:r>
      <w:r>
        <w:rPr>
          <w:rFonts w:ascii="Arial" w:cs="Arial" w:eastAsia="Arial" w:hAnsi="Arial"/>
          <w:color w:val="1A1A2E"/>
          <w:sz w:val="22"/>
          <w:szCs w:val="22"/>
        </w:rPr>
        <w:t xml:space="preserve">identify fraud or abuse;</w:t>
      </w:r>
    </w:p>
    <w:p>
      <w:pPr>
        <w:tabs>
          <w:tab w:val="left" w:pos="360"/>
        </w:tabs>
        <w:spacing w:after="60" w:before="40"/>
        <w:ind w:left="720" w:hanging="360"/>
        <w:jc w:val="both"/>
      </w:pPr>
      <w:r>
        <w:rPr>
          <w:rFonts w:ascii="Arial" w:cs="Arial" w:eastAsia="Arial" w:hAnsi="Arial"/>
          <w:color w:val="1A1A2E"/>
          <w:sz w:val="22"/>
          <w:szCs w:val="22"/>
        </w:rPr>
        <w:t xml:space="preserve">(iii)	</w:t>
      </w:r>
      <w:r>
        <w:rPr>
          <w:rFonts w:ascii="Arial" w:cs="Arial" w:eastAsia="Arial" w:hAnsi="Arial"/>
          <w:color w:val="1A1A2E"/>
          <w:sz w:val="22"/>
          <w:szCs w:val="22"/>
        </w:rPr>
        <w:t xml:space="preserve">enforce compliance.</w:t>
      </w:r>
    </w:p>
    <w:p>
      <w:pPr>
        <w:spacing w:after="80" w:before="0"/>
      </w:pPr>
    </w:p>
    <w:p>
      <w:pPr>
        <w:pStyle w:val="Heading1"/>
        <w:spacing w:after="160" w:before="560"/>
      </w:pPr>
      <w:r>
        <w:rPr>
          <w:rFonts w:ascii="Arial" w:cs="Arial" w:eastAsia="Arial" w:hAnsi="Arial"/>
          <w:b/>
          <w:bCs/>
          <w:color w:val="2C3E6B"/>
          <w:sz w:val="28"/>
          <w:szCs w:val="28"/>
        </w:rPr>
        <w:t xml:space="preserve">24.  Action on Prohibited Content</w:t>
      </w:r>
    </w:p>
    <w:p>
      <w:pPr>
        <w:pStyle w:val="Heading2"/>
        <w:spacing w:after="100" w:before="280"/>
      </w:pPr>
      <w:r>
        <w:rPr>
          <w:rFonts w:ascii="Arial" w:cs="Arial" w:eastAsia="Arial" w:hAnsi="Arial"/>
          <w:b/>
          <w:bCs/>
          <w:color w:val="1A1A2E"/>
          <w:sz w:val="24"/>
          <w:szCs w:val="24"/>
        </w:rPr>
        <w:t xml:space="preserve">24.1  Enforcement actions</w:t>
      </w:r>
    </w:p>
    <w:p>
      <w:pPr>
        <w:spacing w:after="120" w:before="80"/>
        <w:jc w:val="both"/>
      </w:pPr>
      <w:r>
        <w:rPr>
          <w:rFonts w:ascii="Arial" w:cs="Arial" w:eastAsia="Arial" w:hAnsi="Arial"/>
          <w:color w:val="1A1A2E"/>
          <w:sz w:val="22"/>
          <w:szCs w:val="22"/>
        </w:rPr>
        <w:t xml:space="preserve">24.1.1  Where prohibited or illegal content is identified, we may:</w:t>
      </w:r>
    </w:p>
    <w:p>
      <w:pPr>
        <w:tabs>
          <w:tab w:val="left" w:pos="360"/>
        </w:tabs>
        <w:spacing w:after="60" w:before="40"/>
        <w:ind w:left="720" w:hanging="360"/>
        <w:jc w:val="both"/>
      </w:pPr>
      <w:r>
        <w:rPr>
          <w:rFonts w:ascii="Arial" w:cs="Arial" w:eastAsia="Arial" w:hAnsi="Arial"/>
          <w:color w:val="1A1A2E"/>
          <w:sz w:val="22"/>
          <w:szCs w:val="22"/>
        </w:rPr>
        <w:t xml:space="preserve">(i)	</w:t>
      </w:r>
      <w:r>
        <w:rPr>
          <w:rFonts w:ascii="Arial" w:cs="Arial" w:eastAsia="Arial" w:hAnsi="Arial"/>
          <w:color w:val="1A1A2E"/>
          <w:sz w:val="22"/>
          <w:szCs w:val="22"/>
        </w:rPr>
        <w:t xml:space="preserve">remove content;</w:t>
      </w:r>
    </w:p>
    <w:p>
      <w:pPr>
        <w:tabs>
          <w:tab w:val="left" w:pos="360"/>
        </w:tabs>
        <w:spacing w:after="60" w:before="40"/>
        <w:ind w:left="720" w:hanging="360"/>
        <w:jc w:val="both"/>
      </w:pPr>
      <w:r>
        <w:rPr>
          <w:rFonts w:ascii="Arial" w:cs="Arial" w:eastAsia="Arial" w:hAnsi="Arial"/>
          <w:color w:val="1A1A2E"/>
          <w:sz w:val="22"/>
          <w:szCs w:val="22"/>
        </w:rPr>
        <w:t xml:space="preserve">(ii)	</w:t>
      </w:r>
      <w:r>
        <w:rPr>
          <w:rFonts w:ascii="Arial" w:cs="Arial" w:eastAsia="Arial" w:hAnsi="Arial"/>
          <w:color w:val="1A1A2E"/>
          <w:sz w:val="22"/>
          <w:szCs w:val="22"/>
        </w:rPr>
        <w:t xml:space="preserve">restrict accounts;</w:t>
      </w:r>
    </w:p>
    <w:p>
      <w:pPr>
        <w:tabs>
          <w:tab w:val="left" w:pos="360"/>
        </w:tabs>
        <w:spacing w:after="60" w:before="40"/>
        <w:ind w:left="720" w:hanging="360"/>
        <w:jc w:val="both"/>
      </w:pPr>
      <w:r>
        <w:rPr>
          <w:rFonts w:ascii="Arial" w:cs="Arial" w:eastAsia="Arial" w:hAnsi="Arial"/>
          <w:color w:val="1A1A2E"/>
          <w:sz w:val="22"/>
          <w:szCs w:val="22"/>
        </w:rPr>
        <w:t xml:space="preserve">(iii)	</w:t>
      </w:r>
      <w:r>
        <w:rPr>
          <w:rFonts w:ascii="Arial" w:cs="Arial" w:eastAsia="Arial" w:hAnsi="Arial"/>
          <w:color w:val="1A1A2E"/>
          <w:sz w:val="22"/>
          <w:szCs w:val="22"/>
        </w:rPr>
        <w:t xml:space="preserve">suspend or terminate users;</w:t>
      </w:r>
    </w:p>
    <w:p>
      <w:pPr>
        <w:tabs>
          <w:tab w:val="left" w:pos="360"/>
        </w:tabs>
        <w:spacing w:after="60" w:before="40"/>
        <w:ind w:left="720" w:hanging="360"/>
        <w:jc w:val="both"/>
      </w:pPr>
      <w:r>
        <w:rPr>
          <w:rFonts w:ascii="Arial" w:cs="Arial" w:eastAsia="Arial" w:hAnsi="Arial"/>
          <w:color w:val="1A1A2E"/>
          <w:sz w:val="22"/>
          <w:szCs w:val="22"/>
        </w:rPr>
        <w:t xml:space="preserve">(iv)	</w:t>
      </w:r>
      <w:r>
        <w:rPr>
          <w:rFonts w:ascii="Arial" w:cs="Arial" w:eastAsia="Arial" w:hAnsi="Arial"/>
          <w:color w:val="1A1A2E"/>
          <w:sz w:val="22"/>
          <w:szCs w:val="22"/>
        </w:rPr>
        <w:t xml:space="preserve">report activity to authorities.</w:t>
      </w:r>
    </w:p>
    <w:p>
      <w:pPr>
        <w:spacing w:after="80" w:before="0"/>
      </w:pPr>
    </w:p>
    <w:p>
      <w:pPr>
        <w:pStyle w:val="Heading1"/>
        <w:spacing w:after="160" w:before="560"/>
      </w:pPr>
      <w:r>
        <w:rPr>
          <w:rFonts w:ascii="Arial" w:cs="Arial" w:eastAsia="Arial" w:hAnsi="Arial"/>
          <w:b/>
          <w:bCs/>
          <w:color w:val="2C3E6B"/>
          <w:sz w:val="28"/>
          <w:szCs w:val="28"/>
        </w:rPr>
        <w:t xml:space="preserve">25.  Appeals and Communication</w:t>
      </w:r>
    </w:p>
    <w:p>
      <w:pPr>
        <w:pStyle w:val="Heading2"/>
        <w:spacing w:after="100" w:before="280"/>
      </w:pPr>
      <w:r>
        <w:rPr>
          <w:rFonts w:ascii="Arial" w:cs="Arial" w:eastAsia="Arial" w:hAnsi="Arial"/>
          <w:b/>
          <w:bCs/>
          <w:color w:val="1A1A2E"/>
          <w:sz w:val="24"/>
          <w:szCs w:val="24"/>
        </w:rPr>
        <w:t xml:space="preserve">25.1  User notification</w:t>
      </w:r>
    </w:p>
    <w:p>
      <w:pPr>
        <w:spacing w:after="120" w:before="80"/>
        <w:jc w:val="both"/>
      </w:pPr>
      <w:r>
        <w:rPr>
          <w:rFonts w:ascii="Arial" w:cs="Arial" w:eastAsia="Arial" w:hAnsi="Arial"/>
          <w:color w:val="1A1A2E"/>
          <w:sz w:val="22"/>
          <w:szCs w:val="22"/>
        </w:rPr>
        <w:t xml:space="preserve">25.1.1  Where action is taken, we may notify the affected user and provide information on how to appeal.</w:t>
      </w:r>
    </w:p>
    <w:p>
      <w:pPr>
        <w:spacing w:after="80" w:before="0"/>
      </w:pPr>
    </w:p>
    <w:p>
      <w:pPr>
        <w:pStyle w:val="Heading1"/>
        <w:spacing w:after="160" w:before="560"/>
      </w:pPr>
      <w:r>
        <w:rPr>
          <w:rFonts w:ascii="Arial" w:cs="Arial" w:eastAsia="Arial" w:hAnsi="Arial"/>
          <w:b/>
          <w:bCs/>
          <w:color w:val="2C3E6B"/>
          <w:sz w:val="28"/>
          <w:szCs w:val="28"/>
        </w:rPr>
        <w:t xml:space="preserve">26.  General</w:t>
      </w:r>
    </w:p>
    <w:p>
      <w:pPr>
        <w:pStyle w:val="Heading2"/>
        <w:spacing w:after="100" w:before="280"/>
      </w:pPr>
      <w:r>
        <w:rPr>
          <w:rFonts w:ascii="Arial" w:cs="Arial" w:eastAsia="Arial" w:hAnsi="Arial"/>
          <w:b/>
          <w:bCs/>
          <w:color w:val="1A1A2E"/>
          <w:sz w:val="24"/>
          <w:szCs w:val="24"/>
        </w:rPr>
        <w:t xml:space="preserve">26.1  Limitation of service</w:t>
      </w:r>
    </w:p>
    <w:p>
      <w:pPr>
        <w:spacing w:after="120" w:before="80"/>
        <w:jc w:val="both"/>
      </w:pPr>
      <w:r>
        <w:rPr>
          <w:rFonts w:ascii="Arial" w:cs="Arial" w:eastAsia="Arial" w:hAnsi="Arial"/>
          <w:color w:val="1A1A2E"/>
          <w:sz w:val="22"/>
          <w:szCs w:val="22"/>
        </w:rPr>
        <w:t xml:space="preserve">26.1.1  The Platform is provided on an “as is” and “as available” basis.</w:t>
      </w:r>
    </w:p>
    <w:p>
      <w:pPr>
        <w:spacing w:after="120" w:before="80"/>
        <w:jc w:val="both"/>
      </w:pPr>
      <w:r>
        <w:rPr>
          <w:rFonts w:ascii="Arial" w:cs="Arial" w:eastAsia="Arial" w:hAnsi="Arial"/>
          <w:color w:val="1A1A2E"/>
          <w:sz w:val="22"/>
          <w:szCs w:val="22"/>
        </w:rPr>
        <w:t xml:space="preserve">26.1.2  We do not guarantee uninterrupted or error-free operation.</w:t>
      </w:r>
    </w:p>
    <w:p>
      <w:pPr>
        <w:pStyle w:val="Heading2"/>
        <w:spacing w:after="100" w:before="280"/>
      </w:pPr>
      <w:r>
        <w:rPr>
          <w:rFonts w:ascii="Arial" w:cs="Arial" w:eastAsia="Arial" w:hAnsi="Arial"/>
          <w:b/>
          <w:bCs/>
          <w:color w:val="1A1A2E"/>
          <w:sz w:val="24"/>
          <w:szCs w:val="24"/>
        </w:rPr>
        <w:t xml:space="preserve">26.2  Technical failures</w:t>
      </w:r>
    </w:p>
    <w:p>
      <w:pPr>
        <w:spacing w:after="120" w:before="80"/>
        <w:jc w:val="both"/>
      </w:pPr>
      <w:r>
        <w:rPr>
          <w:rFonts w:ascii="Arial" w:cs="Arial" w:eastAsia="Arial" w:hAnsi="Arial"/>
          <w:color w:val="1A1A2E"/>
          <w:sz w:val="22"/>
          <w:szCs w:val="22"/>
        </w:rPr>
        <w:t xml:space="preserve">26.2.1  We shall not be liable for failures relating to:</w:t>
      </w:r>
    </w:p>
    <w:p>
      <w:pPr>
        <w:tabs>
          <w:tab w:val="left" w:pos="360"/>
        </w:tabs>
        <w:spacing w:after="60" w:before="40"/>
        <w:ind w:left="720" w:hanging="360"/>
        <w:jc w:val="both"/>
      </w:pPr>
      <w:r>
        <w:rPr>
          <w:rFonts w:ascii="Arial" w:cs="Arial" w:eastAsia="Arial" w:hAnsi="Arial"/>
          <w:color w:val="1A1A2E"/>
          <w:sz w:val="22"/>
          <w:szCs w:val="22"/>
        </w:rPr>
        <w:t xml:space="preserve">(a)	</w:t>
      </w:r>
      <w:r>
        <w:rPr>
          <w:rFonts w:ascii="Arial" w:cs="Arial" w:eastAsia="Arial" w:hAnsi="Arial"/>
          <w:color w:val="1A1A2E"/>
          <w:sz w:val="22"/>
          <w:szCs w:val="22"/>
        </w:rPr>
        <w:t xml:space="preserve">equipment;</w:t>
      </w:r>
    </w:p>
    <w:p>
      <w:pPr>
        <w:tabs>
          <w:tab w:val="left" w:pos="360"/>
        </w:tabs>
        <w:spacing w:after="60" w:before="40"/>
        <w:ind w:left="720" w:hanging="360"/>
        <w:jc w:val="both"/>
      </w:pPr>
      <w:r>
        <w:rPr>
          <w:rFonts w:ascii="Arial" w:cs="Arial" w:eastAsia="Arial" w:hAnsi="Arial"/>
          <w:color w:val="1A1A2E"/>
          <w:sz w:val="22"/>
          <w:szCs w:val="22"/>
        </w:rPr>
        <w:t xml:space="preserve">(b)	</w:t>
      </w:r>
      <w:r>
        <w:rPr>
          <w:rFonts w:ascii="Arial" w:cs="Arial" w:eastAsia="Arial" w:hAnsi="Arial"/>
          <w:color w:val="1A1A2E"/>
          <w:sz w:val="22"/>
          <w:szCs w:val="22"/>
        </w:rPr>
        <w:t xml:space="preserve">networks;</w:t>
      </w:r>
    </w:p>
    <w:p>
      <w:pPr>
        <w:tabs>
          <w:tab w:val="left" w:pos="360"/>
        </w:tabs>
        <w:spacing w:after="60" w:before="40"/>
        <w:ind w:left="720" w:hanging="360"/>
        <w:jc w:val="both"/>
      </w:pPr>
      <w:r>
        <w:rPr>
          <w:rFonts w:ascii="Arial" w:cs="Arial" w:eastAsia="Arial" w:hAnsi="Arial"/>
          <w:color w:val="1A1A2E"/>
          <w:sz w:val="22"/>
          <w:szCs w:val="22"/>
        </w:rPr>
        <w:t xml:space="preserve">(c)	</w:t>
      </w:r>
      <w:r>
        <w:rPr>
          <w:rFonts w:ascii="Arial" w:cs="Arial" w:eastAsia="Arial" w:hAnsi="Arial"/>
          <w:color w:val="1A1A2E"/>
          <w:sz w:val="22"/>
          <w:szCs w:val="22"/>
        </w:rPr>
        <w:t xml:space="preserve">third-party systems;</w:t>
      </w:r>
    </w:p>
    <w:p>
      <w:pPr>
        <w:tabs>
          <w:tab w:val="left" w:pos="360"/>
        </w:tabs>
        <w:spacing w:after="60" w:before="40"/>
        <w:ind w:left="720" w:hanging="360"/>
        <w:jc w:val="both"/>
      </w:pPr>
      <w:r>
        <w:rPr>
          <w:rFonts w:ascii="Arial" w:cs="Arial" w:eastAsia="Arial" w:hAnsi="Arial"/>
          <w:color w:val="1A1A2E"/>
          <w:sz w:val="22"/>
          <w:szCs w:val="22"/>
        </w:rPr>
        <w:t xml:space="preserve">(d)	</w:t>
      </w:r>
      <w:r>
        <w:rPr>
          <w:rFonts w:ascii="Arial" w:cs="Arial" w:eastAsia="Arial" w:hAnsi="Arial"/>
          <w:color w:val="1A1A2E"/>
          <w:sz w:val="22"/>
          <w:szCs w:val="22"/>
        </w:rPr>
        <w:t xml:space="preserve">cyber attacks;</w:t>
      </w:r>
    </w:p>
    <w:p>
      <w:pPr>
        <w:tabs>
          <w:tab w:val="left" w:pos="360"/>
        </w:tabs>
        <w:spacing w:after="60" w:before="40"/>
        <w:ind w:left="720" w:hanging="360"/>
        <w:jc w:val="both"/>
      </w:pPr>
      <w:r>
        <w:rPr>
          <w:rFonts w:ascii="Arial" w:cs="Arial" w:eastAsia="Arial" w:hAnsi="Arial"/>
          <w:color w:val="1A1A2E"/>
          <w:sz w:val="22"/>
          <w:szCs w:val="22"/>
        </w:rPr>
        <w:t xml:space="preserve">(e)	</w:t>
      </w:r>
      <w:r>
        <w:rPr>
          <w:rFonts w:ascii="Arial" w:cs="Arial" w:eastAsia="Arial" w:hAnsi="Arial"/>
          <w:color w:val="1A1A2E"/>
          <w:sz w:val="22"/>
          <w:szCs w:val="22"/>
        </w:rPr>
        <w:t xml:space="preserve">processor outages;</w:t>
      </w:r>
    </w:p>
    <w:p>
      <w:pPr>
        <w:tabs>
          <w:tab w:val="left" w:pos="360"/>
        </w:tabs>
        <w:spacing w:after="60" w:before="40"/>
        <w:ind w:left="720" w:hanging="360"/>
        <w:jc w:val="both"/>
      </w:pPr>
      <w:r>
        <w:rPr>
          <w:rFonts w:ascii="Arial" w:cs="Arial" w:eastAsia="Arial" w:hAnsi="Arial"/>
          <w:color w:val="1A1A2E"/>
          <w:sz w:val="22"/>
          <w:szCs w:val="22"/>
        </w:rPr>
        <w:t xml:space="preserve">(f)	</w:t>
      </w:r>
      <w:r>
        <w:rPr>
          <w:rFonts w:ascii="Arial" w:cs="Arial" w:eastAsia="Arial" w:hAnsi="Arial"/>
          <w:color w:val="1A1A2E"/>
          <w:sz w:val="22"/>
          <w:szCs w:val="22"/>
        </w:rPr>
        <w:t xml:space="preserve">regulatory action.</w:t>
      </w:r>
    </w:p>
    <w:p>
      <w:pPr>
        <w:pStyle w:val="Heading2"/>
        <w:spacing w:after="100" w:before="280"/>
      </w:pPr>
      <w:r>
        <w:rPr>
          <w:rFonts w:ascii="Arial" w:cs="Arial" w:eastAsia="Arial" w:hAnsi="Arial"/>
          <w:b/>
          <w:bCs/>
          <w:color w:val="1A1A2E"/>
          <w:sz w:val="24"/>
          <w:szCs w:val="24"/>
        </w:rPr>
        <w:t xml:space="preserve">26.3  Changes to the Platform</w:t>
      </w:r>
    </w:p>
    <w:p>
      <w:pPr>
        <w:spacing w:after="120" w:before="80"/>
        <w:jc w:val="both"/>
      </w:pPr>
      <w:r>
        <w:rPr>
          <w:rFonts w:ascii="Arial" w:cs="Arial" w:eastAsia="Arial" w:hAnsi="Arial"/>
          <w:color w:val="1A1A2E"/>
          <w:sz w:val="22"/>
          <w:szCs w:val="22"/>
        </w:rPr>
        <w:t xml:space="preserve">26.3.1  We may modify, suspend, or discontinue any part of the Platform at any time without liability.</w:t>
      </w:r>
    </w:p>
    <w:p>
      <w:pPr>
        <w:pStyle w:val="Heading2"/>
        <w:spacing w:after="100" w:before="280"/>
      </w:pPr>
      <w:r>
        <w:rPr>
          <w:rFonts w:ascii="Arial" w:cs="Arial" w:eastAsia="Arial" w:hAnsi="Arial"/>
          <w:b/>
          <w:bCs/>
          <w:color w:val="1A1A2E"/>
          <w:sz w:val="24"/>
          <w:szCs w:val="24"/>
        </w:rPr>
        <w:t xml:space="preserve">26.4  Inactive accounts</w:t>
      </w:r>
    </w:p>
    <w:p>
      <w:pPr>
        <w:spacing w:after="120" w:before="80"/>
        <w:jc w:val="both"/>
      </w:pPr>
      <w:r>
        <w:rPr>
          <w:rFonts w:ascii="Arial" w:cs="Arial" w:eastAsia="Arial" w:hAnsi="Arial"/>
          <w:color w:val="1A1A2E"/>
          <w:sz w:val="22"/>
          <w:szCs w:val="22"/>
        </w:rPr>
        <w:t xml:space="preserve">26.4.1  We reserve the right to deactivate accounts that remain inactive for extended periods.</w:t>
      </w:r>
    </w:p>
    <w:p>
      <w:pPr>
        <w:pStyle w:val="Heading2"/>
        <w:spacing w:after="100" w:before="280"/>
      </w:pPr>
      <w:r>
        <w:rPr>
          <w:rFonts w:ascii="Arial" w:cs="Arial" w:eastAsia="Arial" w:hAnsi="Arial"/>
          <w:b/>
          <w:bCs/>
          <w:color w:val="1A1A2E"/>
          <w:sz w:val="24"/>
          <w:szCs w:val="24"/>
        </w:rPr>
        <w:t xml:space="preserve">26.5  Third-party links</w:t>
      </w:r>
    </w:p>
    <w:p>
      <w:pPr>
        <w:spacing w:after="120" w:before="80"/>
        <w:jc w:val="both"/>
      </w:pPr>
      <w:r>
        <w:rPr>
          <w:rFonts w:ascii="Arial" w:cs="Arial" w:eastAsia="Arial" w:hAnsi="Arial"/>
          <w:color w:val="1A1A2E"/>
          <w:sz w:val="22"/>
          <w:szCs w:val="22"/>
        </w:rPr>
        <w:t xml:space="preserve">26.5.1  The Platform may contain links to third-party websites.</w:t>
      </w:r>
    </w:p>
    <w:p>
      <w:pPr>
        <w:spacing w:after="120" w:before="80"/>
        <w:jc w:val="both"/>
      </w:pPr>
      <w:r>
        <w:rPr>
          <w:rFonts w:ascii="Arial" w:cs="Arial" w:eastAsia="Arial" w:hAnsi="Arial"/>
          <w:color w:val="1A1A2E"/>
          <w:sz w:val="22"/>
          <w:szCs w:val="22"/>
        </w:rPr>
        <w:t xml:space="preserve">26.5.2  We are not responsible for such websites.</w:t>
      </w:r>
    </w:p>
    <w:p>
      <w:pPr>
        <w:pStyle w:val="Heading2"/>
        <w:spacing w:after="100" w:before="280"/>
      </w:pPr>
      <w:r>
        <w:rPr>
          <w:rFonts w:ascii="Arial" w:cs="Arial" w:eastAsia="Arial" w:hAnsi="Arial"/>
          <w:b/>
          <w:bCs/>
          <w:color w:val="1A1A2E"/>
          <w:sz w:val="24"/>
          <w:szCs w:val="24"/>
        </w:rPr>
        <w:t xml:space="preserve">26.6  User-generated content</w:t>
      </w:r>
    </w:p>
    <w:p>
      <w:pPr>
        <w:spacing w:after="120" w:before="80"/>
        <w:jc w:val="both"/>
      </w:pPr>
      <w:r>
        <w:rPr>
          <w:rFonts w:ascii="Arial" w:cs="Arial" w:eastAsia="Arial" w:hAnsi="Arial"/>
          <w:color w:val="1A1A2E"/>
          <w:sz w:val="22"/>
          <w:szCs w:val="22"/>
        </w:rPr>
        <w:t xml:space="preserve">26.6.1  We do not guarantee the accuracy or reliability of user-generated content.</w:t>
      </w:r>
    </w:p>
    <w:p>
      <w:pPr>
        <w:pStyle w:val="Heading2"/>
        <w:spacing w:after="100" w:before="280"/>
      </w:pPr>
      <w:r>
        <w:rPr>
          <w:rFonts w:ascii="Arial" w:cs="Arial" w:eastAsia="Arial" w:hAnsi="Arial"/>
          <w:b/>
          <w:bCs/>
          <w:color w:val="1A1A2E"/>
          <w:sz w:val="24"/>
          <w:szCs w:val="24"/>
        </w:rPr>
        <w:t xml:space="preserve">26.7  Dispute resolution</w:t>
      </w:r>
    </w:p>
    <w:p>
      <w:pPr>
        <w:spacing w:after="120" w:before="80"/>
        <w:jc w:val="both"/>
      </w:pPr>
      <w:r>
        <w:rPr>
          <w:rFonts w:ascii="Arial" w:cs="Arial" w:eastAsia="Arial" w:hAnsi="Arial"/>
          <w:color w:val="1A1A2E"/>
          <w:sz w:val="22"/>
          <w:szCs w:val="22"/>
        </w:rPr>
        <w:t xml:space="preserve">26.7.1  We will attempt to resolve disputes promptly.</w:t>
      </w:r>
    </w:p>
    <w:p>
      <w:pPr>
        <w:spacing w:after="120" w:before="80"/>
        <w:jc w:val="both"/>
      </w:pPr>
      <w:r>
        <w:rPr>
          <w:rFonts w:ascii="Arial" w:cs="Arial" w:eastAsia="Arial" w:hAnsi="Arial"/>
          <w:color w:val="1A1A2E"/>
          <w:sz w:val="22"/>
          <w:szCs w:val="22"/>
        </w:rPr>
        <w:t xml:space="preserve">26.7.2  Where resolution cannot be reached, alternative dispute resolution mechanisms may apply.</w:t>
      </w:r>
    </w:p>
    <w:p>
      <w:pPr>
        <w:pStyle w:val="Heading2"/>
        <w:spacing w:after="100" w:before="280"/>
      </w:pPr>
      <w:r>
        <w:rPr>
          <w:rFonts w:ascii="Arial" w:cs="Arial" w:eastAsia="Arial" w:hAnsi="Arial"/>
          <w:b/>
          <w:bCs/>
          <w:color w:val="1A1A2E"/>
          <w:sz w:val="24"/>
          <w:szCs w:val="24"/>
        </w:rPr>
        <w:t xml:space="preserve">26.8  Legal jurisdiction</w:t>
      </w:r>
    </w:p>
    <w:p>
      <w:pPr>
        <w:spacing w:after="120" w:before="80"/>
        <w:jc w:val="both"/>
      </w:pPr>
      <w:r>
        <w:rPr>
          <w:rFonts w:ascii="Arial" w:cs="Arial" w:eastAsia="Arial" w:hAnsi="Arial"/>
          <w:color w:val="1A1A2E"/>
          <w:sz w:val="22"/>
          <w:szCs w:val="22"/>
        </w:rPr>
        <w:t xml:space="preserve">26.8.1  These Terms shall be governed by the laws of England and Wales.</w:t>
      </w:r>
    </w:p>
    <w:p>
      <w:pPr>
        <w:spacing w:after="120" w:before="80"/>
        <w:jc w:val="both"/>
      </w:pPr>
      <w:r>
        <w:rPr>
          <w:rFonts w:ascii="Arial" w:cs="Arial" w:eastAsia="Arial" w:hAnsi="Arial"/>
          <w:color w:val="1A1A2E"/>
          <w:sz w:val="22"/>
          <w:szCs w:val="22"/>
        </w:rPr>
        <w:t xml:space="preserve">26.8.2  The courts of England shall have exclusive jurisdiction.</w:t>
      </w:r>
    </w:p>
    <w:p>
      <w:pPr>
        <w:pStyle w:val="Heading2"/>
        <w:spacing w:after="100" w:before="280"/>
      </w:pPr>
      <w:r>
        <w:rPr>
          <w:rFonts w:ascii="Arial" w:cs="Arial" w:eastAsia="Arial" w:hAnsi="Arial"/>
          <w:b/>
          <w:bCs/>
          <w:color w:val="1A1A2E"/>
          <w:sz w:val="24"/>
          <w:szCs w:val="24"/>
        </w:rPr>
        <w:t xml:space="preserve">26.9  Time limits</w:t>
      </w:r>
    </w:p>
    <w:p>
      <w:pPr>
        <w:spacing w:after="120" w:before="80"/>
        <w:jc w:val="both"/>
      </w:pPr>
      <w:r>
        <w:rPr>
          <w:rFonts w:ascii="Arial" w:cs="Arial" w:eastAsia="Arial" w:hAnsi="Arial"/>
          <w:color w:val="1A1A2E"/>
          <w:sz w:val="22"/>
          <w:szCs w:val="22"/>
        </w:rPr>
        <w:t xml:space="preserve">26.9.1  Any claim must be brought within twelve (12) months of arising.</w:t>
      </w:r>
    </w:p>
    <w:p>
      <w:pPr>
        <w:pStyle w:val="Heading2"/>
        <w:spacing w:after="100" w:before="280"/>
      </w:pPr>
      <w:r>
        <w:rPr>
          <w:rFonts w:ascii="Arial" w:cs="Arial" w:eastAsia="Arial" w:hAnsi="Arial"/>
          <w:b/>
          <w:bCs/>
          <w:color w:val="1A1A2E"/>
          <w:sz w:val="24"/>
          <w:szCs w:val="24"/>
        </w:rPr>
        <w:t xml:space="preserve">26.10  Entire agreement</w:t>
      </w:r>
    </w:p>
    <w:p>
      <w:pPr>
        <w:spacing w:after="120" w:before="80"/>
        <w:jc w:val="both"/>
      </w:pPr>
      <w:r>
        <w:rPr>
          <w:rFonts w:ascii="Arial" w:cs="Arial" w:eastAsia="Arial" w:hAnsi="Arial"/>
          <w:color w:val="1A1A2E"/>
          <w:sz w:val="22"/>
          <w:szCs w:val="22"/>
        </w:rPr>
        <w:t xml:space="preserve">26.10.1  These Terms constitute the entire agreement between you and Spenny Piggy.</w:t>
      </w:r>
    </w:p>
    <w:p>
      <w:pPr>
        <w:spacing w:after="80" w:before="0"/>
      </w:pPr>
    </w:p>
    <w:p>
      <w:pPr>
        <w:pBdr>
          <w:bottom w:val="single" w:color="CCCCCC" w:sz="4" w:space="1"/>
        </w:pBdr>
        <w:spacing w:after="200" w:before="0"/>
      </w:pPr>
    </w:p>
    <w:p>
      <w:pPr>
        <w:spacing w:after="0" w:before="160"/>
        <w:jc w:val="center"/>
      </w:pPr>
      <w:r>
        <w:rPr>
          <w:rFonts w:ascii="Arial" w:cs="Arial" w:eastAsia="Arial" w:hAnsi="Arial"/>
          <w:i/>
          <w:iCs/>
          <w:color w:val="888888"/>
          <w:sz w:val="18"/>
          <w:szCs w:val="18"/>
        </w:rPr>
        <w:t xml:space="preserve">These Terms were last updated on 23 April 2026.</w:t>
      </w:r>
    </w:p>
    <w:p>
      <w:pPr>
        <w:spacing w:after="0" w:before="80"/>
        <w:jc w:val="center"/>
      </w:pPr>
      <w:r>
        <w:rPr>
          <w:rFonts w:ascii="Arial" w:cs="Arial" w:eastAsia="Arial" w:hAnsi="Arial"/>
          <w:i/>
          <w:iCs/>
          <w:color w:val="888888"/>
          <w:sz w:val="18"/>
          <w:szCs w:val="18"/>
        </w:rPr>
        <w:t xml:space="preserve">© 2026 Social Vortex Limited, trading as Spenny Piggy. All rights reserved.</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spacing w:before="120"/>
    </w:pPr>
    <w:r>
      <w:rPr>
        <w:rFonts w:ascii="Arial" w:cs="Arial" w:eastAsia="Arial" w:hAnsi="Arial"/>
        <w:color w:val="888888"/>
        <w:sz w:val="18"/>
        <w:szCs w:val="18"/>
      </w:rPr>
      <w:t xml:space="preserve">Last Updated: 23 April 2026</w:t>
    </w:r>
    <w:r>
      <w:rPr>
        <w:rFonts w:ascii="Arial" w:cs="Arial" w:eastAsia="Arial" w:hAnsi="Arial"/>
        <w:color w:val="888888"/>
        <w:sz w:val="18"/>
        <w:szCs w:val="18"/>
      </w:rPr>
      <w:t xml:space="preserve">	Page </w:t>
    </w:r>
    <w:r>
      <w:rPr>
        <w:rFonts w:ascii="Arial" w:cs="Arial" w:eastAsia="Arial" w:hAnsi="Arial"/>
        <w:color w:val="888888"/>
        <w:sz w:val="18"/>
        <w:szCs w:val="18"/>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spacing w:after="120"/>
    </w:pPr>
    <w:r>
      <w:rPr>
        <w:rFonts w:ascii="Arial" w:cs="Arial" w:eastAsia="Arial" w:hAnsi="Arial"/>
        <w:b/>
        <w:bCs/>
        <w:color w:val="888888"/>
        <w:sz w:val="18"/>
        <w:szCs w:val="18"/>
      </w:rPr>
      <w:t xml:space="preserve">SPENNY PIGGY  —  TERMS OF SERVICE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560"/>
      <w:outlineLvl w:val="0"/>
    </w:pPr>
    <w:rPr>
      <w:rFonts w:ascii="Arial" w:cs="Arial" w:eastAsia="Arial" w:hAnsi="Arial"/>
      <w:b/>
      <w:bCs/>
      <w:color w:val="2C3E6B"/>
      <w:sz w:val="28"/>
      <w:szCs w:val="28"/>
    </w:rPr>
  </w:style>
  <w:style w:type="paragraph" w:styleId="Heading2">
    <w:name w:val="Heading 2"/>
    <w:basedOn w:val="Normal"/>
    <w:next w:val="Normal"/>
    <w:qFormat/>
    <w:pPr>
      <w:spacing w:after="100" w:before="280"/>
      <w:outlineLvl w:val="1"/>
    </w:pPr>
    <w:rPr>
      <w:rFonts w:ascii="Arial" w:cs="Arial" w:eastAsia="Arial" w:hAnsi="Arial"/>
      <w:b/>
      <w:bCs/>
      <w:color w:val="1A1A2E"/>
      <w:sz w:val="24"/>
      <w:szCs w:val="24"/>
    </w:rPr>
  </w:style>
  <w:style w:type="paragraph" w:styleId="Heading3">
    <w:name w:val="Heading 3"/>
    <w:basedOn w:val="Normal"/>
    <w:next w:val="Normal"/>
    <w:qFormat/>
    <w:pPr>
      <w:spacing w:after="80" w:before="200"/>
      <w:outlineLvl w:val="2"/>
    </w:pPr>
    <w:rPr>
      <w:rFonts w:ascii="Arial" w:cs="Arial" w:eastAsia="Arial" w:hAnsi="Arial"/>
      <w:b/>
      <w:bCs/>
      <w:color w:val="1A1A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2026-04-23T21:49:41.862Z</dcterms:created>
  <dcterms:modified xsi:type="dcterms:W3CDTF">2026-04-23T21:49:41.864Z</dcterms:modified>
</cp:coreProperties>
</file>

<file path=docProps/custom.xml><?xml version="1.0" encoding="utf-8"?>
<Properties xmlns="http://schemas.openxmlformats.org/officeDocument/2006/custom-properties" xmlns:vt="http://schemas.openxmlformats.org/officeDocument/2006/docPropsVTypes"/>
</file>