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7242790" cy="12362180"/>
            <wp:effectExtent l="19050" t="0" r="0" b="0"/>
            <wp:docPr id="1" name="图片 1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2790" cy="1236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上节完成了 LBaaS 配置，今天我们开始实现如下 LBaaS 环境。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6673850" cy="7517130"/>
            <wp:effectExtent l="19050" t="0" r="0" b="0"/>
            <wp:docPr id="2" name="图片 2" descr="http://7xo6kd.com1.z0.glb.clouddn.com/upload-ueditor-image-20161206-1481029898381055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206-14810298983810559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751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环境描述如下：</w:t>
      </w:r>
      <w:r w:rsidRPr="009C2FE0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1. 创建一个 Pool “web servers”。</w:t>
      </w:r>
      <w:r w:rsidRPr="009C2FE0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2. 两个 pool member “WEB1” 和 “WEB2”，均为运行 Ubuntu cloud image 的 instance。</w:t>
      </w:r>
      <w:r w:rsidRPr="009C2FE0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3. load balancer VIP 与 floating IP 关联。</w:t>
      </w:r>
      <w:r w:rsidRPr="009C2FE0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4. 位于外网的 client 通过 floating IP 外网访问 web server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我们从第一步开始。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创建 Pool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点击菜单 Project -&gt; Network -&gt; Load Balancers，点击 Pools 标签页中的 “Add Pool” 按钮。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2659360" cy="3147060"/>
            <wp:effectExtent l="19050" t="0" r="8890" b="0"/>
            <wp:docPr id="3" name="图片 3" descr="http://7xo6kd.com1.z0.glb.clouddn.com/upload-ueditor-image-20161206-1481029898564061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206-148102989856406194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936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显示 Pool 创建页面。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6222365" cy="5890260"/>
            <wp:effectExtent l="19050" t="0" r="6985" b="0"/>
            <wp:docPr id="4" name="图片 4" descr="http://7xo6kd.com1.z0.glb.clouddn.com/upload-ueditor-image-20161206-1481029898969022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206-148102989896902236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589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将 Pool 命名为“web servers”。 </w:t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br/>
        <w:t>Provider 选择默认的 “haproxy”。 </w:t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br/>
        <w:t>Subnet 选择 “172.16.100.0/24”。 </w:t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br/>
        <w:t>Protocol 选择 “HTTP”。 </w:t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br/>
        <w:t>Load Balancing Method 选择 “ROUND_ROBIN”。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点击 “Add” 按钮，“web servers” 创建成功。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0735310" cy="2220595"/>
            <wp:effectExtent l="19050" t="0" r="8890" b="0"/>
            <wp:docPr id="5" name="图片 5" descr="http://7xo6kd.com1.z0.glb.clouddn.com/upload-ueditor-image-20161206-1481029899172073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206-148102989917207360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531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这里对 Pool 的几个属性进行</w:t>
      </w:r>
      <w:r w:rsidRPr="009C2FE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一下</w:t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说明。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LBaaS 支持如下几种 Protocol: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2992755" cy="1151890"/>
            <wp:effectExtent l="19050" t="0" r="0" b="0"/>
            <wp:docPr id="6" name="图片 6" descr="http://7xo6kd.com1.z0.glb.clouddn.com/upload-ueditor-image-20161206-1481029899351008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206-148102989935100897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因为我们用 web server 做实验，所以这里需要选择 “HTTP”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LBaaS 支持多种 load balance method: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2992755" cy="1199515"/>
            <wp:effectExtent l="19050" t="0" r="0" b="0"/>
            <wp:docPr id="7" name="图片 7" descr="http://7xo6kd.com1.z0.glb.clouddn.com/upload-ueditor-image-20161206-1481029899454081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206-148102989945408182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b/>
          <w:bCs/>
          <w:color w:val="232323"/>
          <w:kern w:val="0"/>
          <w:sz w:val="30"/>
        </w:rPr>
        <w:t>ROUND_ROUBIN</w:t>
      </w:r>
      <w:r w:rsidRPr="009C2FE0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如果采用 round robin 算法，load balancer 按固定的顺序从 pool 中选择 member 相应 client 的连接请求。 这种方法的不足是缺乏机制检查 member 是否负载过重。 有可能出现某些 member 由于处理能力弱而不得不继续处理新连接的情况。 如果所有 pool member 具有相同处理能力、内存容量，并且每个连接持续的时间大致相同，这种情况非常适合 </w:t>
      </w:r>
      <w:r w:rsidRPr="009C2FE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round robin，</w:t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每个 member 的负载会很均衡。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b/>
          <w:bCs/>
          <w:color w:val="232323"/>
          <w:kern w:val="0"/>
          <w:sz w:val="30"/>
        </w:rPr>
        <w:t>LEAST_CONNECTIONS</w:t>
      </w:r>
      <w:r w:rsidRPr="009C2FE0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如果采用 least connections 算法，load balancer 会挑选当前连接数最少的 pool  member。 这是一种动态的算法，需要实时监控每个 member 的连接数量和状态。 计算能力强的 member 能够更快的处理连接进而会分配到更多的新连接。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b/>
          <w:bCs/>
          <w:color w:val="232323"/>
          <w:kern w:val="0"/>
          <w:sz w:val="30"/>
        </w:rPr>
        <w:t>SOURCE_IP</w:t>
      </w:r>
      <w:r w:rsidRPr="009C2FE0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如果采用 source IP 算法，具有相同 source IP 的连接会被分发到同一个 pool member。 source IP 算法对于像购物车这种需要保存状态的应用特别有用，因为我们希望用同一 server 来处理某个 client 连续的在线购物操作。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在我们的实验中选择的是 ROUND_ROUBIN 算法。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为 Pool 添加 VIP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现在 Pool 已经就绪，接下需要为其设置 VIP。 在 “web servers” 的操作列表中点击 “Add VIP”。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3182620" cy="1983105"/>
            <wp:effectExtent l="19050" t="0" r="0" b="0"/>
            <wp:docPr id="8" name="图片 8" descr="http://7xo6kd.com1.z0.glb.clouddn.com/upload-ueditor-image-20161206-1481029899572061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206-148102989957206168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VIP 命名为 “VIP for web servers”。 </w:t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br/>
        <w:t>VIP Subnet 选择 “172.16.100.0/24”，与 pool 一致。 </w:t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br/>
        <w:t>指定 VIP 为 172.16.100.11，如果不指定，系统会自动从 subnet 中分配。 </w:t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br/>
        <w:t>指定 HTTP 端口 80。 </w:t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br/>
        <w:t>Session Persistence 选择 “SOURCE IP”。 </w:t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br/>
        <w:t>可以通过 Connection Limit 限制连接的数量，如果不指定则为不加限制。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595495" cy="5735955"/>
            <wp:effectExtent l="19050" t="0" r="0" b="0"/>
            <wp:docPr id="9" name="图片 9" descr="http://7xo6kd.com1.z0.glb.clouddn.com/upload-ueditor-image-20161206-1481029899669064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1206-148102989966906405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573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点击 “Add”，VIP 创建成功。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0770870" cy="2315845"/>
            <wp:effectExtent l="19050" t="0" r="0" b="0"/>
            <wp:docPr id="10" name="图片 10" descr="http://7xo6kd.com1.z0.glb.clouddn.com/upload-ueditor-image-20161206-1481029899765041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1206-148102989976504108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870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通常我们希望让同一个 server 来处理某个 client 的连续请求。 否则 client 可能会由于丢失 session 而不得不重新登录。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这个特性就是 Session Persistence。 VIP 支持如下几种 Session Persistence 方式：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3016250" cy="1163955"/>
            <wp:effectExtent l="19050" t="0" r="0" b="0"/>
            <wp:docPr id="11" name="图片 11" descr="http://7xo6kd.com1.z0.glb.clouddn.com/upload-ueditor-image-20161206-1481029899893007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1206-148102989989300724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b/>
          <w:bCs/>
          <w:color w:val="232323"/>
          <w:kern w:val="0"/>
          <w:sz w:val="30"/>
        </w:rPr>
        <w:t>SOURCE_IP</w:t>
      </w:r>
      <w:r w:rsidRPr="009C2FE0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这种方式与前面 load balance 的 SOURCE_IP 效果一样。 初始连接建立后，后续来自相同 source IP 的 client 请求会发送给同一个 member。 当大量 client 通过同一个代理服务器访问 VIP 时（比如在公司和学校上网），SOURCE_IP 方式会造成 member 负载不均。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b/>
          <w:bCs/>
          <w:color w:val="232323"/>
          <w:kern w:val="0"/>
          <w:sz w:val="30"/>
        </w:rPr>
        <w:t>HTTP_COOKIE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HTTP_COOKIE 的工作方式如下： 当 client 第一次连接到 VIP 时，HAProxy 从 pool 中挑选出一个 member。 当此 member 响应请求时，HAProxy 会在应答报文中注入命名为 “SRV” 的 cookie，这个 cookie 包含了该 member 的唯一标识。 client 的后续请求都会包含这个 “SRV” cookie。 HAProxy 会分析 cookie 的内容，并将请求转发给同一个 member。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HTTP_COOKIE 优于 SOURCE_IP，因为它不依赖 client 的 IP。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b/>
          <w:bCs/>
          <w:color w:val="232323"/>
          <w:kern w:val="0"/>
          <w:sz w:val="30"/>
        </w:rPr>
        <w:t>APP_COOKIE</w:t>
      </w:r>
      <w:r w:rsidRPr="009C2FE0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app cookie 依赖于服务器端应用定义的 cookie。 比如 app 可以通过在 session 中创建 cookie 来区分不同的 client。</w:t>
      </w:r>
      <w:r w:rsidRPr="009C2FE0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HAProxy 会查看报文中的 app cookie，确保将包含 app cookie 的请求发送到同一个 member。</w:t>
      </w:r>
      <w:r w:rsidRPr="009C2FE0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如果没有 cookie（新连接或者服务器应用不创建 cookie），HAProxy 会采用 ROUND_ROUBIN 算法分配 member。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9C2FE0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比较 Load Balance Method 和 Session Persistence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前面我们介绍了三种 Load Balance Method：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2992755" cy="1199515"/>
            <wp:effectExtent l="19050" t="0" r="0" b="0"/>
            <wp:docPr id="12" name="图片 12" descr="http://7xo6kd.com1.z0.glb.clouddn.com/upload-ueditor-image-20161206-1481029899454081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1206-148102989945408182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这里还有三种 Session Persistence：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3016250" cy="1163955"/>
            <wp:effectExtent l="19050" t="0" r="0" b="0"/>
            <wp:docPr id="13" name="图片 13" descr="http://7xo6kd.com1.z0.glb.clouddn.com/upload-ueditor-image-20161206-1481029899893007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1206-148102989989300724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因为两者都涉及到如何选择 pool member，所以很容易混淆。 它们之间的最大区别在于选择 pool member 的阶段不同：</w:t>
      </w:r>
    </w:p>
    <w:p w:rsidR="009C2FE0" w:rsidRPr="009C2FE0" w:rsidRDefault="009C2FE0" w:rsidP="009C2FE0">
      <w:pPr>
        <w:widowControl/>
        <w:numPr>
          <w:ilvl w:val="0"/>
          <w:numId w:val="1"/>
        </w:numPr>
        <w:shd w:val="clear" w:color="auto" w:fill="FFFFFF"/>
        <w:spacing w:before="187" w:after="187"/>
        <w:ind w:firstLine="0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Load Balance Method 是为新连接选择 member 的方法</w:t>
      </w:r>
    </w:p>
    <w:p w:rsidR="009C2FE0" w:rsidRPr="009C2FE0" w:rsidRDefault="009C2FE0" w:rsidP="009C2FE0">
      <w:pPr>
        <w:widowControl/>
        <w:numPr>
          <w:ilvl w:val="0"/>
          <w:numId w:val="1"/>
        </w:numPr>
        <w:shd w:val="clear" w:color="auto" w:fill="FFFFFF"/>
        <w:spacing w:before="187" w:after="187"/>
        <w:ind w:firstLine="0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Session Persistence 是为同一个 client 的后续连接选择 member 的方法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例如这里我们的设置为： </w:t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br/>
        <w:t>Load Balance Method -- ROUND_ROUBIN</w:t>
      </w:r>
      <w:r w:rsidRPr="009C2FE0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Session Persistence -- SOURCE_IP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当 client A 向 VIP 发送第一个请求时，HAProxy 通过 ROUND_ROUBIN 选择 member1</w:t>
      </w:r>
      <w:r w:rsidRPr="009C2FE0">
        <w:rPr>
          <w:rFonts w:ascii="微软雅黑" w:eastAsia="微软雅黑" w:hAnsi="微软雅黑" w:cs="宋体" w:hint="eastAsia"/>
          <w:i/>
          <w:iCs/>
          <w:color w:val="232323"/>
          <w:kern w:val="0"/>
          <w:sz w:val="30"/>
        </w:rPr>
        <w:t>。</w:t>
      </w: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对于 client A 后续的请求，HAProxy 则会应用 SOURCE_IP 机制，仍然选择 member1 来处理请求。</w:t>
      </w:r>
    </w:p>
    <w:p w:rsidR="009C2FE0" w:rsidRPr="009C2FE0" w:rsidRDefault="009C2FE0" w:rsidP="009C2FE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C2FE0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Pool 创建完毕，下一节我们向 Pool 添加 Member</w:t>
      </w:r>
    </w:p>
    <w:p w:rsidR="00D145DE" w:rsidRDefault="00D145DE"/>
    <w:sectPr w:rsidR="00D14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5DE" w:rsidRDefault="00D145DE" w:rsidP="009C2FE0">
      <w:r>
        <w:separator/>
      </w:r>
    </w:p>
  </w:endnote>
  <w:endnote w:type="continuationSeparator" w:id="1">
    <w:p w:rsidR="00D145DE" w:rsidRDefault="00D145DE" w:rsidP="009C2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5DE" w:rsidRDefault="00D145DE" w:rsidP="009C2FE0">
      <w:r>
        <w:separator/>
      </w:r>
    </w:p>
  </w:footnote>
  <w:footnote w:type="continuationSeparator" w:id="1">
    <w:p w:rsidR="00D145DE" w:rsidRDefault="00D145DE" w:rsidP="009C2F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3197B"/>
    <w:multiLevelType w:val="multilevel"/>
    <w:tmpl w:val="EB5C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FE0"/>
    <w:rsid w:val="009C2FE0"/>
    <w:rsid w:val="00D14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2F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2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2F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2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2F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2FE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C2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C2FE0"/>
    <w:rPr>
      <w:b/>
      <w:bCs/>
    </w:rPr>
  </w:style>
  <w:style w:type="character" w:styleId="a7">
    <w:name w:val="Emphasis"/>
    <w:basedOn w:val="a0"/>
    <w:uiPriority w:val="20"/>
    <w:qFormat/>
    <w:rsid w:val="009C2FE0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9C2FE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C2F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426</Words>
  <Characters>2432</Characters>
  <Application>Microsoft Office Word</Application>
  <DocSecurity>0</DocSecurity>
  <Lines>20</Lines>
  <Paragraphs>5</Paragraphs>
  <ScaleCrop>false</ScaleCrop>
  <Company>Microsoft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2018-04-02T06:05:00Z</dcterms:created>
  <dcterms:modified xsi:type="dcterms:W3CDTF">2018-04-02T06:05:00Z</dcterms:modified>
</cp:coreProperties>
</file>