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491" w:rsidRPr="00323491" w:rsidRDefault="00323491" w:rsidP="00323491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7219295" cy="6958965"/>
            <wp:effectExtent l="19050" t="0" r="1905" b="0"/>
            <wp:docPr id="1" name="图片 1" descr="http://7xo6kd.com1.z0.glb.clouddn.com/upload-ueditor-image-20170204-1486216468902072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204-148621646890207204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9295" cy="695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23491" w:rsidRPr="00323491" w:rsidRDefault="00323491" w:rsidP="00323491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上一节我们完成了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OVS VxLAN 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的配置工作，今天创建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vxlan100_net 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并部署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instance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323491" w:rsidRPr="00323491" w:rsidRDefault="00323491" w:rsidP="00323491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32323"/>
          <w:kern w:val="36"/>
          <w:sz w:val="30"/>
          <w:szCs w:val="30"/>
        </w:rPr>
      </w:pPr>
      <w:r w:rsidRPr="00323491">
        <w:rPr>
          <w:rFonts w:ascii="Helvetica" w:eastAsia="宋体" w:hAnsi="Helvetica" w:cs="Helvetica"/>
          <w:b/>
          <w:bCs/>
          <w:color w:val="232323"/>
          <w:kern w:val="36"/>
          <w:sz w:val="45"/>
        </w:rPr>
        <w:t>创建</w:t>
      </w:r>
      <w:r w:rsidRPr="00323491">
        <w:rPr>
          <w:rFonts w:ascii="Helvetica" w:eastAsia="宋体" w:hAnsi="Helvetica" w:cs="Helvetica"/>
          <w:b/>
          <w:bCs/>
          <w:color w:val="232323"/>
          <w:kern w:val="36"/>
          <w:sz w:val="45"/>
        </w:rPr>
        <w:t xml:space="preserve"> vxlan100_net</w:t>
      </w: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打开菜单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Admin -&gt; Networks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，点击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“Create Network” 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按钮。</w:t>
      </w: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710055" cy="474980"/>
            <wp:effectExtent l="19050" t="0" r="4445" b="0"/>
            <wp:docPr id="2" name="图片 2" descr="http://7xo6kd.com1.z0.glb.clouddn.com/upload-ueditor-image-20170204-1486216469015030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204-148621646901503067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显示创建页面。</w:t>
      </w: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6899275" cy="5367655"/>
            <wp:effectExtent l="19050" t="0" r="0" b="0"/>
            <wp:docPr id="3" name="图片 3" descr="http://7xo6kd.com1.z0.glb.clouddn.com/upload-ueditor-image-20170204-1486216469089017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204-148621646908901752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536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Provider Network Type 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选择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“VXLAN”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Segmentation ID 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即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VNI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，设置为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100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点击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“Create Network”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，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vxlan100 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创建成功。</w:t>
      </w:r>
    </w:p>
    <w:p w:rsidR="00323491" w:rsidRPr="00323491" w:rsidRDefault="00323491" w:rsidP="0032349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</w:p>
    <w:p w:rsidR="00323491" w:rsidRPr="00323491" w:rsidRDefault="00323491" w:rsidP="0032349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23491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   </w:t>
      </w: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4215765" cy="1187450"/>
            <wp:effectExtent l="19050" t="0" r="0" b="0"/>
            <wp:docPr id="4" name="图片 4" descr="http://7xo6kd.com1.z0.glb.clouddn.com/upload-ueditor-image-20170204-1486216469270052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204-14862164692700524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点击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vxlan100 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链接，进入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network 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配置页面，目前还没有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subnet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，点击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“Create Subnet” 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按钮。</w:t>
      </w: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270635" cy="914400"/>
            <wp:effectExtent l="19050" t="0" r="5715" b="0"/>
            <wp:docPr id="5" name="图片 5" descr="http://7xo6kd.com1.z0.glb.clouddn.com/upload-ueditor-image-20170204-1486216469345096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204-148621646934509691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创建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subnet_172_16_100_0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，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IP 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地址为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172.16.100.0/24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3099435" cy="2161540"/>
            <wp:effectExtent l="19050" t="0" r="5715" b="0"/>
            <wp:docPr id="6" name="图片 6" descr="http://7xo6kd.com1.z0.glb.clouddn.com/upload-ueditor-image-20170204-1486216469414020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70204-148621646941402083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91" w:rsidRPr="00323491" w:rsidRDefault="00323491" w:rsidP="0032349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</w:p>
    <w:p w:rsidR="00323491" w:rsidRPr="00323491" w:rsidRDefault="00323491" w:rsidP="0032349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23491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   </w:t>
      </w: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4619625" cy="1412875"/>
            <wp:effectExtent l="19050" t="0" r="9525" b="0"/>
            <wp:docPr id="7" name="图片 7" descr="http://7xo6kd.com1.z0.glb.clouddn.com/upload-ueditor-image-20170204-1486216469488099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70204-148621646948809945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91" w:rsidRPr="00323491" w:rsidRDefault="00323491" w:rsidP="00323491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32323"/>
          <w:kern w:val="36"/>
          <w:sz w:val="30"/>
          <w:szCs w:val="30"/>
        </w:rPr>
      </w:pPr>
      <w:r w:rsidRPr="00323491">
        <w:rPr>
          <w:rFonts w:ascii="Helvetica" w:eastAsia="宋体" w:hAnsi="Helvetica" w:cs="Helvetica"/>
          <w:b/>
          <w:bCs/>
          <w:color w:val="232323"/>
          <w:kern w:val="36"/>
          <w:sz w:val="45"/>
        </w:rPr>
        <w:t>将</w:t>
      </w:r>
      <w:r w:rsidRPr="00323491">
        <w:rPr>
          <w:rFonts w:ascii="Helvetica" w:eastAsia="宋体" w:hAnsi="Helvetica" w:cs="Helvetica"/>
          <w:b/>
          <w:bCs/>
          <w:color w:val="232323"/>
          <w:kern w:val="36"/>
          <w:sz w:val="45"/>
        </w:rPr>
        <w:t xml:space="preserve"> instance </w:t>
      </w:r>
      <w:r w:rsidRPr="00323491">
        <w:rPr>
          <w:rFonts w:ascii="Helvetica" w:eastAsia="宋体" w:hAnsi="Helvetica" w:cs="Helvetica"/>
          <w:b/>
          <w:bCs/>
          <w:color w:val="232323"/>
          <w:kern w:val="36"/>
          <w:sz w:val="45"/>
        </w:rPr>
        <w:t>连接到</w:t>
      </w:r>
      <w:r w:rsidRPr="00323491">
        <w:rPr>
          <w:rFonts w:ascii="Helvetica" w:eastAsia="宋体" w:hAnsi="Helvetica" w:cs="Helvetica"/>
          <w:b/>
          <w:bCs/>
          <w:color w:val="232323"/>
          <w:kern w:val="36"/>
          <w:sz w:val="45"/>
        </w:rPr>
        <w:t xml:space="preserve"> vxlan100_net</w:t>
      </w: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launch 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新的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instance “cirros-vm1”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，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“cirros-vm2” 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网络选择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vxlan100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6899275" cy="3396615"/>
            <wp:effectExtent l="19050" t="0" r="0" b="0"/>
            <wp:docPr id="8" name="图片 8" descr="http://7xo6kd.com1.z0.glb.clouddn.com/upload-ueditor-image-20170204-1486216469559010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70204-148621646955901045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cirros-vm1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，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cirros-vm2 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分别部署到控制节点和计算节点，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IP 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如下：</w:t>
      </w: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5201285" cy="1614805"/>
            <wp:effectExtent l="19050" t="0" r="0" b="0"/>
            <wp:docPr id="9" name="图片 9" descr="http://7xo6kd.com1.z0.glb.clouddn.com/upload-ueditor-image-20170204-14862164696430524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70204-148621646964305247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测试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cirros-vm1 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和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cirros-vm2 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的连通性。</w:t>
      </w: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4678680" cy="1543685"/>
            <wp:effectExtent l="19050" t="0" r="7620" b="0"/>
            <wp:docPr id="10" name="图片 10" descr="image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90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与我们预期相同，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cirros-vm1 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能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Ping 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通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cirros-vm2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23491" w:rsidRPr="00323491" w:rsidRDefault="00323491" w:rsidP="0032349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下一节我们详细分析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Open vSwitch 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是如何实现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 </w:t>
      </w:r>
      <w:r w:rsidRPr="00323491">
        <w:rPr>
          <w:rFonts w:ascii="Helvetica" w:eastAsia="宋体" w:hAnsi="Helvetica" w:cs="Helvetica"/>
          <w:color w:val="232323"/>
          <w:kern w:val="0"/>
          <w:sz w:val="27"/>
          <w:szCs w:val="27"/>
        </w:rPr>
        <w:t>的。</w:t>
      </w:r>
    </w:p>
    <w:p w:rsidR="005823D0" w:rsidRPr="00323491" w:rsidRDefault="005823D0"/>
    <w:sectPr w:rsidR="005823D0" w:rsidRPr="00323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3D0" w:rsidRDefault="005823D0" w:rsidP="00323491">
      <w:r>
        <w:separator/>
      </w:r>
    </w:p>
  </w:endnote>
  <w:endnote w:type="continuationSeparator" w:id="1">
    <w:p w:rsidR="005823D0" w:rsidRDefault="005823D0" w:rsidP="003234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3D0" w:rsidRDefault="005823D0" w:rsidP="00323491">
      <w:r>
        <w:separator/>
      </w:r>
    </w:p>
  </w:footnote>
  <w:footnote w:type="continuationSeparator" w:id="1">
    <w:p w:rsidR="005823D0" w:rsidRDefault="005823D0" w:rsidP="003234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491"/>
    <w:rsid w:val="00323491"/>
    <w:rsid w:val="00582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34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3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34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3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34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349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234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2349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2349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34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2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</Words>
  <Characters>535</Characters>
  <Application>Microsoft Office Word</Application>
  <DocSecurity>0</DocSecurity>
  <Lines>4</Lines>
  <Paragraphs>1</Paragraphs>
  <ScaleCrop>false</ScaleCrop>
  <Company>Microsoft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2018-04-02T06:32:00Z</dcterms:created>
  <dcterms:modified xsi:type="dcterms:W3CDTF">2018-04-02T06:33:00Z</dcterms:modified>
</cp:coreProperties>
</file>