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Helvetica" w:hAnsi="Helvetica" w:cs="Helvetica"/>
          <w:color w:val="232323"/>
          <w:sz w:val="27"/>
          <w:szCs w:val="27"/>
        </w:rPr>
        <w:t>接上节，启动</w:t>
      </w:r>
      <w:r>
        <w:rPr>
          <w:rFonts w:ascii="Helvetica" w:hAnsi="Helvetica" w:cs="Helvetica"/>
          <w:color w:val="232323"/>
          <w:sz w:val="27"/>
          <w:szCs w:val="27"/>
        </w:rPr>
        <w:t xml:space="preserve"> neutron router </w:t>
      </w:r>
      <w:r>
        <w:rPr>
          <w:rFonts w:ascii="Helvetica" w:hAnsi="Helvetica" w:cs="Helvetica"/>
          <w:color w:val="232323"/>
          <w:sz w:val="27"/>
          <w:szCs w:val="27"/>
        </w:rPr>
        <w:t>后</w:t>
      </w:r>
      <w:r>
        <w:rPr>
          <w:rFonts w:ascii="Helvetica" w:hAnsi="Helvetica" w:cs="Helvetica"/>
          <w:color w:val="232323"/>
          <w:sz w:val="27"/>
          <w:szCs w:val="27"/>
        </w:rPr>
        <w:t xml:space="preserve"> instance</w:t>
      </w:r>
      <w:r>
        <w:rPr>
          <w:rFonts w:ascii="Verdana" w:hAnsi="Verdana"/>
          <w:color w:val="232323"/>
          <w:sz w:val="30"/>
          <w:szCs w:val="30"/>
        </w:rPr>
        <w:t> </w:t>
      </w:r>
      <w:r>
        <w:rPr>
          <w:rFonts w:ascii="Verdana" w:hAnsi="Verdana"/>
          <w:color w:val="232323"/>
          <w:sz w:val="30"/>
          <w:szCs w:val="30"/>
          <w:shd w:val="clear" w:color="auto" w:fill="D6D6D6"/>
        </w:rPr>
        <w:t>c1</w:t>
      </w:r>
      <w:r>
        <w:rPr>
          <w:rFonts w:ascii="Verdana" w:hAnsi="Verdana"/>
          <w:color w:val="232323"/>
          <w:sz w:val="30"/>
          <w:szCs w:val="30"/>
        </w:rPr>
        <w:t> </w:t>
      </w:r>
      <w:r>
        <w:rPr>
          <w:rFonts w:ascii="Helvetica" w:hAnsi="Helvetica" w:cs="Helvetica"/>
          <w:color w:val="232323"/>
          <w:sz w:val="27"/>
          <w:szCs w:val="27"/>
        </w:rPr>
        <w:t>终于拿到了</w:t>
      </w:r>
      <w:r>
        <w:rPr>
          <w:rFonts w:ascii="Helvetica" w:hAnsi="Helvetica" w:cs="Helvetica"/>
          <w:color w:val="232323"/>
          <w:sz w:val="27"/>
          <w:szCs w:val="27"/>
        </w:rPr>
        <w:t xml:space="preserve"> metadata, </w:t>
      </w:r>
      <w:r>
        <w:rPr>
          <w:rFonts w:ascii="Helvetica" w:hAnsi="Helvetica" w:cs="Helvetica"/>
          <w:color w:val="232323"/>
          <w:sz w:val="27"/>
          <w:szCs w:val="27"/>
        </w:rPr>
        <w:t>从下面</w:t>
      </w:r>
      <w:r>
        <w:rPr>
          <w:rFonts w:ascii="Verdana" w:hAnsi="Verdana"/>
          <w:color w:val="232323"/>
          <w:sz w:val="30"/>
          <w:szCs w:val="30"/>
        </w:rPr>
        <w:t> </w:t>
      </w:r>
      <w:r>
        <w:rPr>
          <w:rFonts w:ascii="Verdana" w:hAnsi="Verdana"/>
          <w:color w:val="232323"/>
          <w:sz w:val="30"/>
          <w:szCs w:val="30"/>
          <w:shd w:val="clear" w:color="auto" w:fill="D6D6D6"/>
        </w:rPr>
        <w:t>c1</w:t>
      </w:r>
      <w:r>
        <w:rPr>
          <w:rFonts w:ascii="Helvetica" w:hAnsi="Helvetica" w:cs="Helvetica"/>
          <w:color w:val="232323"/>
          <w:sz w:val="27"/>
          <w:szCs w:val="27"/>
        </w:rPr>
        <w:t> </w:t>
      </w:r>
      <w:r>
        <w:rPr>
          <w:rFonts w:ascii="Helvetica" w:hAnsi="Helvetica" w:cs="Helvetica"/>
          <w:color w:val="232323"/>
          <w:sz w:val="27"/>
          <w:szCs w:val="27"/>
        </w:rPr>
        <w:t>的启动日志可知：</w:t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BE183E" w:rsidRDefault="00BE183E" w:rsidP="00BE183E">
      <w:pPr>
        <w:pStyle w:val="a5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10224770" cy="3443605"/>
            <wp:effectExtent l="19050" t="0" r="5080" b="0"/>
            <wp:docPr id="1" name="图片 1" descr="http://7xo6kd.com1.z0.glb.clouddn.com/upload-ueditor-image-20170322-1490190248448021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322-149019024844802122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477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D6D6D6"/>
        </w:rPr>
        <w:t>c1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所认为的</w:t>
      </w:r>
      <w:r>
        <w:rPr>
          <w:rFonts w:ascii="Helvetica" w:hAnsi="Helvetica" w:cs="Helvetica"/>
          <w:color w:val="000000"/>
          <w:sz w:val="27"/>
          <w:szCs w:val="27"/>
        </w:rPr>
        <w:t xml:space="preserve"> metadata </w:t>
      </w:r>
      <w:r>
        <w:rPr>
          <w:rFonts w:ascii="Helvetica" w:hAnsi="Helvetica" w:cs="Helvetica"/>
          <w:color w:val="000000"/>
          <w:sz w:val="27"/>
          <w:szCs w:val="27"/>
        </w:rPr>
        <w:t>服务地址是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D6D6D6"/>
        </w:rPr>
        <w:t>169.254.169.254</w:t>
      </w:r>
      <w:r>
        <w:rPr>
          <w:rFonts w:ascii="Helvetica" w:hAnsi="Helvetica" w:cs="Helvetica"/>
          <w:color w:val="000000"/>
          <w:sz w:val="27"/>
          <w:szCs w:val="27"/>
        </w:rPr>
        <w:t>，端口为</w:t>
      </w:r>
      <w:r>
        <w:rPr>
          <w:rFonts w:ascii="Helvetica" w:hAnsi="Helvetica" w:cs="Helvetica"/>
          <w:color w:val="000000"/>
          <w:sz w:val="27"/>
          <w:szCs w:val="27"/>
        </w:rPr>
        <w:t xml:space="preserve"> 80</w:t>
      </w:r>
      <w:r>
        <w:rPr>
          <w:rFonts w:ascii="Helvetica" w:hAnsi="Helvetica" w:cs="Helvetica"/>
          <w:color w:val="000000"/>
          <w:sz w:val="27"/>
          <w:szCs w:val="27"/>
        </w:rPr>
        <w:t>。我们在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D6D6D6"/>
        </w:rPr>
        <w:t>c1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中尝试访问一下</w:t>
      </w:r>
      <w:r>
        <w:rPr>
          <w:rFonts w:ascii="Helvetica" w:hAnsi="Helvetica" w:cs="Helvetica"/>
          <w:color w:val="000000"/>
          <w:sz w:val="27"/>
          <w:szCs w:val="27"/>
        </w:rPr>
        <w:t xml:space="preserve"> metadata</w:t>
      </w:r>
      <w:r>
        <w:rPr>
          <w:rFonts w:ascii="Helvetica" w:hAnsi="Helvetica" w:cs="Helvetica"/>
          <w:color w:val="000000"/>
          <w:sz w:val="27"/>
          <w:szCs w:val="27"/>
        </w:rPr>
        <w:t>。</w:t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5106670" cy="3538855"/>
            <wp:effectExtent l="19050" t="0" r="0" b="0"/>
            <wp:docPr id="2" name="图片 2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7813675" cy="5236845"/>
            <wp:effectExtent l="19050" t="0" r="0" b="0"/>
            <wp:docPr id="3" name="图片 3" descr="http://7xo6kd.com1.z0.glb.clouddn.com/upload-ueditor-image-20170322-1490190248925063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322-149019024892506358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675" cy="5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9606915" cy="1104265"/>
            <wp:effectExtent l="19050" t="0" r="0" b="0"/>
            <wp:docPr id="4" name="图片 4" descr="http://7xo6kd.com1.z0.glb.clouddn.com/upload-ueditor-image-20170322-149019024905508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322-149019024905508591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691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确实能够拿到</w:t>
      </w:r>
      <w:r>
        <w:rPr>
          <w:rFonts w:ascii="Helvetica" w:hAnsi="Helvetica" w:cs="Helvetica"/>
          <w:color w:val="000000"/>
          <w:sz w:val="27"/>
          <w:szCs w:val="27"/>
        </w:rPr>
        <w:t xml:space="preserve"> metadata</w:t>
      </w:r>
      <w:r>
        <w:rPr>
          <w:rFonts w:ascii="Helvetica" w:hAnsi="Helvetica" w:cs="Helvetica"/>
          <w:color w:val="000000"/>
          <w:sz w:val="27"/>
          <w:szCs w:val="27"/>
        </w:rPr>
        <w:t>。但我们知道</w:t>
      </w:r>
      <w:r>
        <w:rPr>
          <w:rFonts w:ascii="Helvetica" w:hAnsi="Helvetica" w:cs="Helvetica"/>
          <w:color w:val="000000"/>
          <w:sz w:val="27"/>
          <w:szCs w:val="27"/>
        </w:rPr>
        <w:t xml:space="preserve"> nova-api-metadata </w:t>
      </w:r>
      <w:r>
        <w:rPr>
          <w:rFonts w:ascii="Helvetica" w:hAnsi="Helvetica" w:cs="Helvetica"/>
          <w:color w:val="000000"/>
          <w:sz w:val="27"/>
          <w:szCs w:val="27"/>
        </w:rPr>
        <w:t>是运行在控制节点上的，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并不是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000000"/>
          <w:shd w:val="clear" w:color="auto" w:fill="EAEAEB"/>
        </w:rPr>
        <w:t>169.254.169.254</w:t>
      </w:r>
      <w:r>
        <w:rPr>
          <w:rFonts w:ascii="Helvetica" w:hAnsi="Helvetica" w:cs="Helvetica"/>
          <w:color w:val="000000"/>
          <w:sz w:val="27"/>
          <w:szCs w:val="27"/>
        </w:rPr>
        <w:t>，这是怎么实现的呢？下面我们分析一下这个过程。</w:t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BE183E" w:rsidRDefault="00BE183E" w:rsidP="00BE183E">
      <w:pPr>
        <w:pStyle w:val="a5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从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000000"/>
          <w:shd w:val="clear" w:color="auto" w:fill="EAEAEB"/>
        </w:rPr>
        <w:t>c1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的路由表得访问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000000"/>
          <w:shd w:val="clear" w:color="auto" w:fill="EAEAEB"/>
        </w:rPr>
        <w:t>169.254.169.254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的请求会走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000000"/>
          <w:shd w:val="clear" w:color="auto" w:fill="EAEAEB"/>
        </w:rPr>
        <w:t>17.17.17.1</w:t>
      </w:r>
      <w:r>
        <w:rPr>
          <w:rFonts w:ascii="Helvetica" w:hAnsi="Helvetica" w:cs="Helvetica"/>
          <w:color w:val="000000"/>
          <w:sz w:val="27"/>
          <w:szCs w:val="27"/>
        </w:rPr>
        <w:t>。</w:t>
      </w:r>
    </w:p>
    <w:p w:rsidR="00BE183E" w:rsidRDefault="00BE183E" w:rsidP="00BE183E">
      <w:pPr>
        <w:pStyle w:val="a5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8835390" cy="1674495"/>
            <wp:effectExtent l="19050" t="0" r="3810" b="0"/>
            <wp:docPr id="5" name="图片 5" descr="http://7xo6kd.com1.z0.glb.clouddn.com/upload-ueditor-image-20170322-149019024916909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322-14901902491690957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390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"/>
          <w:rFonts w:ascii="Consolas" w:hAnsi="Consolas" w:cs="Consolas"/>
          <w:color w:val="000000"/>
          <w:shd w:val="clear" w:color="auto" w:fill="EAEAEB"/>
        </w:rPr>
        <w:t>17.17.17.1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实际上就是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000000"/>
          <w:shd w:val="clear" w:color="auto" w:fill="EAEAEB"/>
        </w:rPr>
        <w:t>test_router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在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000000"/>
          <w:shd w:val="clear" w:color="auto" w:fill="EAEAEB"/>
        </w:rPr>
        <w:t>test_net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上的</w:t>
      </w:r>
      <w:r>
        <w:rPr>
          <w:rFonts w:ascii="Helvetica" w:hAnsi="Helvetica" w:cs="Helvetica"/>
          <w:color w:val="000000"/>
          <w:sz w:val="27"/>
          <w:szCs w:val="27"/>
        </w:rPr>
        <w:t xml:space="preserve"> interface IP</w:t>
      </w:r>
      <w:r>
        <w:rPr>
          <w:rFonts w:ascii="Helvetica" w:hAnsi="Helvetica" w:cs="Helvetica"/>
          <w:color w:val="000000"/>
          <w:sz w:val="27"/>
          <w:szCs w:val="27"/>
        </w:rPr>
        <w:t>。这条路由是</w:t>
      </w:r>
      <w:r>
        <w:rPr>
          <w:rFonts w:ascii="Helvetica" w:hAnsi="Helvetica" w:cs="Helvetica"/>
          <w:color w:val="000000"/>
          <w:sz w:val="27"/>
          <w:szCs w:val="27"/>
        </w:rPr>
        <w:t xml:space="preserve"> OpenStack </w:t>
      </w:r>
      <w:r>
        <w:rPr>
          <w:rFonts w:ascii="Helvetica" w:hAnsi="Helvetica" w:cs="Helvetica"/>
          <w:color w:val="000000"/>
          <w:sz w:val="27"/>
          <w:szCs w:val="27"/>
        </w:rPr>
        <w:t>自动添加到</w:t>
      </w:r>
      <w:r>
        <w:rPr>
          <w:rFonts w:ascii="Helvetica" w:hAnsi="Helvetica" w:cs="Helvetica"/>
          <w:color w:val="000000"/>
          <w:sz w:val="27"/>
          <w:szCs w:val="27"/>
        </w:rPr>
        <w:t xml:space="preserve"> instance </w:t>
      </w:r>
      <w:r>
        <w:rPr>
          <w:rFonts w:ascii="Helvetica" w:hAnsi="Helvetica" w:cs="Helvetica"/>
          <w:color w:val="000000"/>
          <w:sz w:val="27"/>
          <w:szCs w:val="27"/>
        </w:rPr>
        <w:t>中的，这样就将</w:t>
      </w:r>
      <w:r>
        <w:rPr>
          <w:rFonts w:ascii="Helvetica" w:hAnsi="Helvetica" w:cs="Helvetica"/>
          <w:color w:val="000000"/>
          <w:sz w:val="27"/>
          <w:szCs w:val="27"/>
        </w:rPr>
        <w:t xml:space="preserve"> metadata </w:t>
      </w:r>
      <w:r>
        <w:rPr>
          <w:rFonts w:ascii="Helvetica" w:hAnsi="Helvetica" w:cs="Helvetica"/>
          <w:color w:val="000000"/>
          <w:sz w:val="27"/>
          <w:szCs w:val="27"/>
        </w:rPr>
        <w:t>的请求转发到</w:t>
      </w:r>
      <w:r>
        <w:rPr>
          <w:rFonts w:ascii="Helvetica" w:hAnsi="Helvetica" w:cs="Helvetica"/>
          <w:color w:val="000000"/>
          <w:sz w:val="27"/>
          <w:szCs w:val="27"/>
        </w:rPr>
        <w:t xml:space="preserve"> neutron router</w:t>
      </w:r>
      <w:r>
        <w:rPr>
          <w:rFonts w:ascii="Helvetica" w:hAnsi="Helvetica" w:cs="Helvetica"/>
          <w:color w:val="000000"/>
          <w:sz w:val="27"/>
          <w:szCs w:val="27"/>
        </w:rPr>
        <w:t>。</w:t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BE183E" w:rsidRDefault="00BE183E" w:rsidP="00BE183E">
      <w:pPr>
        <w:pStyle w:val="a5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13466445" cy="6329680"/>
            <wp:effectExtent l="19050" t="0" r="1905" b="0"/>
            <wp:docPr id="6" name="图片 6" descr="http://7xo6kd.com1.z0.glb.clouddn.com/upload-ueditor-image-20170322-1490190249288014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322-149019024928801437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6445" cy="632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"/>
          <w:rFonts w:ascii="Consolas" w:hAnsi="Consolas" w:cs="Consolas"/>
          <w:color w:val="000000"/>
          <w:shd w:val="clear" w:color="auto" w:fill="EAEAEB"/>
        </w:rPr>
        <w:t>ip netns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是管理</w:t>
      </w:r>
      <w:r>
        <w:rPr>
          <w:rFonts w:ascii="Helvetica" w:hAnsi="Helvetica" w:cs="Helvetica"/>
          <w:color w:val="000000"/>
          <w:sz w:val="27"/>
          <w:szCs w:val="27"/>
        </w:rPr>
        <w:t xml:space="preserve"> linux network namespace </w:t>
      </w:r>
      <w:r>
        <w:rPr>
          <w:rFonts w:ascii="Helvetica" w:hAnsi="Helvetica" w:cs="Helvetica"/>
          <w:color w:val="000000"/>
          <w:sz w:val="27"/>
          <w:szCs w:val="27"/>
        </w:rPr>
        <w:t>的命令，如果对</w:t>
      </w:r>
      <w:r>
        <w:rPr>
          <w:rFonts w:ascii="Helvetica" w:hAnsi="Helvetica" w:cs="Helvetica"/>
          <w:color w:val="000000"/>
          <w:sz w:val="27"/>
          <w:szCs w:val="27"/>
        </w:rPr>
        <w:t xml:space="preserve"> namespace </w:t>
      </w:r>
      <w:r>
        <w:rPr>
          <w:rFonts w:ascii="Helvetica" w:hAnsi="Helvetica" w:cs="Helvetica"/>
          <w:color w:val="000000"/>
          <w:sz w:val="27"/>
          <w:szCs w:val="27"/>
        </w:rPr>
        <w:t>不熟悉，可参考教程前面相关章节。</w:t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"/>
          <w:rFonts w:ascii="Consolas" w:hAnsi="Consolas" w:cs="Consolas"/>
          <w:color w:val="000000"/>
          <w:shd w:val="clear" w:color="auto" w:fill="EAEAEB"/>
        </w:rPr>
        <w:t>test_router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接收到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000000"/>
          <w:shd w:val="clear" w:color="auto" w:fill="EAEAEB"/>
        </w:rPr>
        <w:t>c1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的请求，会通过</w:t>
      </w:r>
      <w:r>
        <w:rPr>
          <w:rFonts w:ascii="Helvetica" w:hAnsi="Helvetica" w:cs="Helvetica"/>
          <w:color w:val="000000"/>
          <w:sz w:val="27"/>
          <w:szCs w:val="27"/>
        </w:rPr>
        <w:t xml:space="preserve"> iptable </w:t>
      </w:r>
      <w:r>
        <w:rPr>
          <w:rFonts w:ascii="Helvetica" w:hAnsi="Helvetica" w:cs="Helvetica"/>
          <w:color w:val="000000"/>
          <w:sz w:val="27"/>
          <w:szCs w:val="27"/>
        </w:rPr>
        <w:t>规则转发到</w:t>
      </w:r>
      <w:r>
        <w:rPr>
          <w:rFonts w:ascii="Helvetica" w:hAnsi="Helvetica" w:cs="Helvetica"/>
          <w:color w:val="000000"/>
          <w:sz w:val="27"/>
          <w:szCs w:val="27"/>
        </w:rPr>
        <w:t xml:space="preserve"> 9697 </w:t>
      </w:r>
      <w:r>
        <w:rPr>
          <w:rFonts w:ascii="Helvetica" w:hAnsi="Helvetica" w:cs="Helvetica"/>
          <w:color w:val="000000"/>
          <w:sz w:val="27"/>
          <w:szCs w:val="27"/>
        </w:rPr>
        <w:t>端口。</w:t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16423640" cy="1674495"/>
            <wp:effectExtent l="19050" t="0" r="0" b="0"/>
            <wp:docPr id="7" name="图片 7" descr="http://7xo6kd.com1.z0.glb.clouddn.com/upload-ueditor-image-20170322-1490190249495053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322-149019024949505333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3640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9697 </w:t>
      </w:r>
      <w:r>
        <w:rPr>
          <w:rFonts w:ascii="Helvetica" w:hAnsi="Helvetica" w:cs="Helvetica"/>
          <w:color w:val="000000"/>
          <w:sz w:val="27"/>
          <w:szCs w:val="27"/>
        </w:rPr>
        <w:t>端口是干嘛的？这是</w:t>
      </w:r>
      <w:r>
        <w:rPr>
          <w:rFonts w:ascii="Helvetica" w:hAnsi="Helvetica" w:cs="Helvetica"/>
          <w:color w:val="000000"/>
          <w:sz w:val="27"/>
          <w:szCs w:val="27"/>
        </w:rPr>
        <w:t xml:space="preserve"> neutron-ns-metadata-proxy </w:t>
      </w:r>
      <w:r>
        <w:rPr>
          <w:rFonts w:ascii="Helvetica" w:hAnsi="Helvetica" w:cs="Helvetica"/>
          <w:color w:val="000000"/>
          <w:sz w:val="27"/>
          <w:szCs w:val="27"/>
        </w:rPr>
        <w:t>的监听端口。</w:t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13526135" cy="4382135"/>
            <wp:effectExtent l="19050" t="0" r="0" b="0"/>
            <wp:docPr id="8" name="图片 8" descr="http://7xo6kd.com1.z0.glb.clouddn.com/upload-ueditor-image-20170322-1490190249744050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322-149019024974405058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613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到这里我们可以把思路重新理一下了：</w:t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BE183E" w:rsidRDefault="00BE183E" w:rsidP="00BE183E">
      <w:pPr>
        <w:pStyle w:val="a5"/>
        <w:numPr>
          <w:ilvl w:val="0"/>
          <w:numId w:val="1"/>
        </w:numPr>
        <w:shd w:val="clear" w:color="auto" w:fill="FFFFFF"/>
        <w:spacing w:before="0" w:beforeAutospacing="0" w:after="270" w:afterAutospacing="0" w:line="385" w:lineRule="atLeast"/>
        <w:ind w:left="0" w:firstLine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27"/>
          <w:szCs w:val="27"/>
        </w:rPr>
        <w:t xml:space="preserve">instance </w:t>
      </w:r>
      <w:r>
        <w:rPr>
          <w:rFonts w:ascii="Segoe UI" w:hAnsi="Segoe UI" w:cs="Segoe UI"/>
          <w:color w:val="383A42"/>
          <w:sz w:val="27"/>
          <w:szCs w:val="27"/>
        </w:rPr>
        <w:t>通过预定义的</w:t>
      </w:r>
      <w:r>
        <w:rPr>
          <w:rFonts w:ascii="Segoe UI" w:hAnsi="Segoe UI" w:cs="Segoe UI"/>
          <w:color w:val="383A42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000000"/>
          <w:shd w:val="clear" w:color="auto" w:fill="EAEAEB"/>
        </w:rPr>
        <w:t>169.254.169.254</w:t>
      </w:r>
      <w:r>
        <w:rPr>
          <w:rFonts w:ascii="Segoe UI" w:hAnsi="Segoe UI" w:cs="Segoe UI"/>
          <w:color w:val="383A42"/>
          <w:sz w:val="27"/>
          <w:szCs w:val="27"/>
        </w:rPr>
        <w:t> </w:t>
      </w:r>
      <w:r>
        <w:rPr>
          <w:rFonts w:ascii="Segoe UI" w:hAnsi="Segoe UI" w:cs="Segoe UI"/>
          <w:color w:val="383A42"/>
          <w:sz w:val="27"/>
          <w:szCs w:val="27"/>
        </w:rPr>
        <w:t>请求</w:t>
      </w:r>
      <w:r>
        <w:rPr>
          <w:rFonts w:ascii="Segoe UI" w:hAnsi="Segoe UI" w:cs="Segoe UI"/>
          <w:color w:val="383A42"/>
          <w:sz w:val="27"/>
          <w:szCs w:val="27"/>
        </w:rPr>
        <w:t xml:space="preserve"> metadata</w:t>
      </w:r>
      <w:r>
        <w:rPr>
          <w:rFonts w:ascii="Segoe UI" w:hAnsi="Segoe UI" w:cs="Segoe UI"/>
          <w:color w:val="383A42"/>
          <w:sz w:val="27"/>
          <w:szCs w:val="27"/>
        </w:rPr>
        <w:t>。</w:t>
      </w:r>
    </w:p>
    <w:p w:rsidR="00BE183E" w:rsidRDefault="00BE183E" w:rsidP="00BE183E">
      <w:pPr>
        <w:pStyle w:val="a5"/>
        <w:numPr>
          <w:ilvl w:val="0"/>
          <w:numId w:val="1"/>
        </w:numPr>
        <w:shd w:val="clear" w:color="auto" w:fill="FFFFFF"/>
        <w:spacing w:before="0" w:beforeAutospacing="0" w:after="270" w:afterAutospacing="0" w:line="385" w:lineRule="atLeast"/>
        <w:ind w:left="0" w:firstLine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27"/>
          <w:szCs w:val="27"/>
        </w:rPr>
        <w:t>请求被转发到</w:t>
      </w:r>
      <w:r>
        <w:rPr>
          <w:rFonts w:ascii="Segoe UI" w:hAnsi="Segoe UI" w:cs="Segoe UI"/>
          <w:color w:val="383A42"/>
          <w:sz w:val="27"/>
          <w:szCs w:val="27"/>
        </w:rPr>
        <w:t xml:space="preserve"> neutron router</w:t>
      </w:r>
      <w:r>
        <w:rPr>
          <w:rFonts w:ascii="Segoe UI" w:hAnsi="Segoe UI" w:cs="Segoe UI"/>
          <w:color w:val="383A42"/>
          <w:sz w:val="27"/>
          <w:szCs w:val="27"/>
        </w:rPr>
        <w:t>。</w:t>
      </w:r>
    </w:p>
    <w:p w:rsidR="00BE183E" w:rsidRDefault="00BE183E" w:rsidP="00BE183E">
      <w:pPr>
        <w:pStyle w:val="a5"/>
        <w:numPr>
          <w:ilvl w:val="0"/>
          <w:numId w:val="1"/>
        </w:numPr>
        <w:shd w:val="clear" w:color="auto" w:fill="FFFFFF"/>
        <w:spacing w:before="0" w:beforeAutospacing="0" w:after="270" w:afterAutospacing="0" w:line="385" w:lineRule="atLeast"/>
        <w:ind w:left="0" w:firstLine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27"/>
          <w:szCs w:val="27"/>
        </w:rPr>
        <w:t xml:space="preserve">router </w:t>
      </w:r>
      <w:r>
        <w:rPr>
          <w:rFonts w:ascii="Segoe UI" w:hAnsi="Segoe UI" w:cs="Segoe UI"/>
          <w:color w:val="383A42"/>
          <w:sz w:val="27"/>
          <w:szCs w:val="27"/>
        </w:rPr>
        <w:t>将请求转发给</w:t>
      </w:r>
      <w:r>
        <w:rPr>
          <w:rFonts w:ascii="Segoe UI" w:hAnsi="Segoe UI" w:cs="Segoe UI"/>
          <w:color w:val="383A42"/>
          <w:sz w:val="27"/>
          <w:szCs w:val="27"/>
        </w:rPr>
        <w:t xml:space="preserve"> neutron-ns-metadata-proxy</w:t>
      </w:r>
      <w:r>
        <w:rPr>
          <w:rFonts w:ascii="Segoe UI" w:hAnsi="Segoe UI" w:cs="Segoe UI"/>
          <w:color w:val="383A42"/>
          <w:sz w:val="27"/>
          <w:szCs w:val="27"/>
        </w:rPr>
        <w:t>。</w:t>
      </w:r>
    </w:p>
    <w:p w:rsidR="00BE183E" w:rsidRDefault="00BE183E" w:rsidP="00BE183E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5" w:lineRule="atLeast"/>
        <w:ind w:left="0" w:firstLine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27"/>
          <w:szCs w:val="27"/>
        </w:rPr>
        <w:t>再后面就简单了：</w:t>
      </w:r>
      <w:r>
        <w:rPr>
          <w:rFonts w:ascii="Segoe UI" w:hAnsi="Segoe UI" w:cs="Segoe UI"/>
          <w:color w:val="383A42"/>
          <w:sz w:val="27"/>
          <w:szCs w:val="27"/>
        </w:rPr>
        <w:t xml:space="preserve">neutron-ns-metadata-proxy </w:t>
      </w:r>
      <w:r>
        <w:rPr>
          <w:rFonts w:ascii="Segoe UI" w:hAnsi="Segoe UI" w:cs="Segoe UI"/>
          <w:color w:val="383A42"/>
          <w:sz w:val="27"/>
          <w:szCs w:val="27"/>
        </w:rPr>
        <w:t>将请求通过</w:t>
      </w:r>
      <w:r>
        <w:rPr>
          <w:rFonts w:ascii="Segoe UI" w:hAnsi="Segoe UI" w:cs="Segoe UI"/>
          <w:color w:val="383A42"/>
          <w:sz w:val="27"/>
          <w:szCs w:val="27"/>
        </w:rPr>
        <w:t xml:space="preserve"> unix domain socket </w:t>
      </w:r>
      <w:r>
        <w:rPr>
          <w:rFonts w:ascii="Segoe UI" w:hAnsi="Segoe UI" w:cs="Segoe UI"/>
          <w:color w:val="383A42"/>
          <w:sz w:val="27"/>
          <w:szCs w:val="27"/>
        </w:rPr>
        <w:t>发给</w:t>
      </w:r>
      <w:r>
        <w:rPr>
          <w:rFonts w:ascii="Segoe UI" w:hAnsi="Segoe UI" w:cs="Segoe UI"/>
          <w:color w:val="383A42"/>
          <w:sz w:val="27"/>
          <w:szCs w:val="27"/>
        </w:rPr>
        <w:t xml:space="preserve"> neutron-metadata-agent</w:t>
      </w:r>
      <w:r>
        <w:rPr>
          <w:rFonts w:ascii="Segoe UI" w:hAnsi="Segoe UI" w:cs="Segoe UI"/>
          <w:color w:val="383A42"/>
          <w:sz w:val="27"/>
          <w:szCs w:val="27"/>
        </w:rPr>
        <w:t>，后者再通过管理网络发给</w:t>
      </w:r>
      <w:r>
        <w:rPr>
          <w:rFonts w:ascii="Segoe UI" w:hAnsi="Segoe UI" w:cs="Segoe UI"/>
          <w:color w:val="383A42"/>
          <w:sz w:val="27"/>
          <w:szCs w:val="27"/>
        </w:rPr>
        <w:t xml:space="preserve"> nova-api-metadata</w:t>
      </w:r>
      <w:r>
        <w:rPr>
          <w:rFonts w:ascii="Segoe UI" w:hAnsi="Segoe UI" w:cs="Segoe UI"/>
          <w:color w:val="383A42"/>
          <w:sz w:val="27"/>
          <w:szCs w:val="27"/>
        </w:rPr>
        <w:t>。</w:t>
      </w:r>
    </w:p>
    <w:p w:rsidR="00BE183E" w:rsidRDefault="00BE183E" w:rsidP="00BE183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OpenStack </w:t>
      </w:r>
      <w:r>
        <w:rPr>
          <w:rFonts w:ascii="Helvetica" w:hAnsi="Helvetica" w:cs="Helvetica"/>
          <w:color w:val="000000"/>
          <w:sz w:val="27"/>
          <w:szCs w:val="27"/>
        </w:rPr>
        <w:t>默认通过</w:t>
      </w:r>
      <w:r>
        <w:rPr>
          <w:rFonts w:ascii="Helvetica" w:hAnsi="Helvetica" w:cs="Helvetica"/>
          <w:color w:val="000000"/>
          <w:sz w:val="27"/>
          <w:szCs w:val="27"/>
        </w:rPr>
        <w:t xml:space="preserve"> l3-agent </w:t>
      </w:r>
      <w:r>
        <w:rPr>
          <w:rFonts w:ascii="Helvetica" w:hAnsi="Helvetica" w:cs="Helvetica"/>
          <w:color w:val="000000"/>
          <w:sz w:val="27"/>
          <w:szCs w:val="27"/>
        </w:rPr>
        <w:t>创建和管理</w:t>
      </w:r>
      <w:r>
        <w:rPr>
          <w:rFonts w:ascii="Helvetica" w:hAnsi="Helvetica" w:cs="Helvetica"/>
          <w:color w:val="000000"/>
          <w:sz w:val="27"/>
          <w:szCs w:val="27"/>
        </w:rPr>
        <w:t xml:space="preserve"> neutron-ns-metadata-proxy</w:t>
      </w:r>
      <w:r>
        <w:rPr>
          <w:rFonts w:ascii="Helvetica" w:hAnsi="Helvetica" w:cs="Helvetica"/>
          <w:color w:val="000000"/>
          <w:sz w:val="27"/>
          <w:szCs w:val="27"/>
        </w:rPr>
        <w:t>。但不是所有环境都有</w:t>
      </w:r>
      <w:r>
        <w:rPr>
          <w:rFonts w:ascii="Helvetica" w:hAnsi="Helvetica" w:cs="Helvetica"/>
          <w:color w:val="000000"/>
          <w:sz w:val="27"/>
          <w:szCs w:val="27"/>
        </w:rPr>
        <w:t xml:space="preserve"> l3-agent</w:t>
      </w:r>
      <w:r>
        <w:rPr>
          <w:rFonts w:ascii="Helvetica" w:hAnsi="Helvetica" w:cs="Helvetica"/>
          <w:color w:val="000000"/>
          <w:sz w:val="27"/>
          <w:szCs w:val="27"/>
        </w:rPr>
        <w:t>，比如直接用物理</w:t>
      </w:r>
      <w:r>
        <w:rPr>
          <w:rFonts w:ascii="Helvetica" w:hAnsi="Helvetica" w:cs="Helvetica"/>
          <w:color w:val="000000"/>
          <w:sz w:val="27"/>
          <w:szCs w:val="27"/>
        </w:rPr>
        <w:t xml:space="preserve"> router </w:t>
      </w:r>
      <w:r>
        <w:rPr>
          <w:rFonts w:ascii="Helvetica" w:hAnsi="Helvetica" w:cs="Helvetica"/>
          <w:color w:val="000000"/>
          <w:sz w:val="27"/>
          <w:szCs w:val="27"/>
        </w:rPr>
        <w:t>的场景。这时就需要让</w:t>
      </w:r>
      <w:r>
        <w:rPr>
          <w:rFonts w:ascii="Helvetica" w:hAnsi="Helvetica" w:cs="Helvetica"/>
          <w:color w:val="000000"/>
          <w:sz w:val="27"/>
          <w:szCs w:val="27"/>
        </w:rPr>
        <w:t xml:space="preserve"> dhcp-agent </w:t>
      </w:r>
      <w:r>
        <w:rPr>
          <w:rFonts w:ascii="Helvetica" w:hAnsi="Helvetica" w:cs="Helvetica"/>
          <w:color w:val="000000"/>
          <w:sz w:val="27"/>
          <w:szCs w:val="27"/>
        </w:rPr>
        <w:t>来管理</w:t>
      </w:r>
      <w:r>
        <w:rPr>
          <w:rFonts w:ascii="Helvetica" w:hAnsi="Helvetica" w:cs="Helvetica"/>
          <w:color w:val="000000"/>
          <w:sz w:val="27"/>
          <w:szCs w:val="27"/>
        </w:rPr>
        <w:t xml:space="preserve"> neutron-ns-metadata-proxy</w:t>
      </w:r>
      <w:r>
        <w:rPr>
          <w:rFonts w:ascii="Helvetica" w:hAnsi="Helvetica" w:cs="Helvetica"/>
          <w:color w:val="000000"/>
          <w:sz w:val="27"/>
          <w:szCs w:val="27"/>
        </w:rPr>
        <w:t>。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下一节我们分析</w:t>
      </w:r>
      <w:r>
        <w:rPr>
          <w:rFonts w:ascii="Helvetica" w:hAnsi="Helvetica" w:cs="Helvetica"/>
          <w:color w:val="000000"/>
          <w:sz w:val="27"/>
          <w:szCs w:val="27"/>
        </w:rPr>
        <w:t xml:space="preserve"> dhcp-agent </w:t>
      </w:r>
      <w:r>
        <w:rPr>
          <w:rFonts w:ascii="Helvetica" w:hAnsi="Helvetica" w:cs="Helvetica"/>
          <w:color w:val="000000"/>
          <w:sz w:val="27"/>
          <w:szCs w:val="27"/>
        </w:rPr>
        <w:t>如何处理</w:t>
      </w:r>
      <w:r>
        <w:rPr>
          <w:rFonts w:ascii="Helvetica" w:hAnsi="Helvetica" w:cs="Helvetica"/>
          <w:color w:val="000000"/>
          <w:sz w:val="27"/>
          <w:szCs w:val="27"/>
        </w:rPr>
        <w:t xml:space="preserve"> metadata </w:t>
      </w:r>
      <w:r>
        <w:rPr>
          <w:rFonts w:ascii="Helvetica" w:hAnsi="Helvetica" w:cs="Helvetica"/>
          <w:color w:val="000000"/>
          <w:sz w:val="27"/>
          <w:szCs w:val="27"/>
        </w:rPr>
        <w:t>请求。</w:t>
      </w:r>
    </w:p>
    <w:p w:rsidR="0017370C" w:rsidRPr="00BE183E" w:rsidRDefault="0017370C"/>
    <w:sectPr w:rsidR="0017370C" w:rsidRPr="00BE1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70C" w:rsidRDefault="0017370C" w:rsidP="00BE183E">
      <w:r>
        <w:separator/>
      </w:r>
    </w:p>
  </w:endnote>
  <w:endnote w:type="continuationSeparator" w:id="1">
    <w:p w:rsidR="0017370C" w:rsidRDefault="0017370C" w:rsidP="00BE1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70C" w:rsidRDefault="0017370C" w:rsidP="00BE183E">
      <w:r>
        <w:separator/>
      </w:r>
    </w:p>
  </w:footnote>
  <w:footnote w:type="continuationSeparator" w:id="1">
    <w:p w:rsidR="0017370C" w:rsidRDefault="0017370C" w:rsidP="00BE18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B2F92"/>
    <w:multiLevelType w:val="multilevel"/>
    <w:tmpl w:val="B820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83E"/>
    <w:rsid w:val="0017370C"/>
    <w:rsid w:val="00BE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8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83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1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183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E183E"/>
  </w:style>
  <w:style w:type="paragraph" w:styleId="a6">
    <w:name w:val="Balloon Text"/>
    <w:basedOn w:val="a"/>
    <w:link w:val="Char1"/>
    <w:uiPriority w:val="99"/>
    <w:semiHidden/>
    <w:unhideWhenUsed/>
    <w:rsid w:val="00BE18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18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2018-04-02T06:43:00Z</dcterms:created>
  <dcterms:modified xsi:type="dcterms:W3CDTF">2018-04-02T06:43:00Z</dcterms:modified>
</cp:coreProperties>
</file>