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99" w:rsidRPr="008B2499" w:rsidRDefault="008B2499" w:rsidP="008B2499">
      <w:pPr>
        <w:widowControl/>
        <w:shd w:val="clear" w:color="auto" w:fill="FFFFFF"/>
        <w:spacing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要想从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nova-api-metadata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获得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metadata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，需要指定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instance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的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id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。但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instance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刚启动时无法知道自己的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id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，所以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http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请求中不会有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instance id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信息，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id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是由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neutron-metadata-agent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添加进去的。针对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l3-agent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和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 xml:space="preserve"> dhcp-agent </w:t>
      </w:r>
      <w:r w:rsidRPr="008B2499">
        <w:rPr>
          <w:rFonts w:ascii="Verdana" w:eastAsia="宋体" w:hAnsi="Verdana" w:cs="宋体"/>
          <w:color w:val="232323"/>
          <w:kern w:val="0"/>
          <w:sz w:val="30"/>
          <w:szCs w:val="30"/>
        </w:rPr>
        <w:t>这两种情况在实现细节上有所不同，下面分别讨论。</w:t>
      </w:r>
    </w:p>
    <w:p w:rsidR="008B2499" w:rsidRPr="008B2499" w:rsidRDefault="008B2499" w:rsidP="008B249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8B2499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l3-agent</w:t>
      </w:r>
    </w:p>
    <w:p w:rsidR="008B2499" w:rsidRPr="008B2499" w:rsidRDefault="008B2499" w:rsidP="008B249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下面是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l3-agent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参与情况下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http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请求的处理流程图。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9606915" cy="15580360"/>
            <wp:effectExtent l="19050" t="0" r="0" b="0"/>
            <wp:docPr id="1" name="图片 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6915" cy="155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大的流程为：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instance -&gt; neutron-ns-metadata-proxy -&gt; neutron-metadata-agent -&gt; nova-api-metadata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，处理细节说明如下：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①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neutron-ns-metadata-proxy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接收到请求，在转发给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neutron-metadata-agent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之前会将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和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router id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添加到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http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请求的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head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中，这两个信息对于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l3-agent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来说很容易获得。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②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neutron-metadata-agent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接收到请求后，会查询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id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，具体做法是：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1)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通过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router id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找到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router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连接的所有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，然后筛选出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所在的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2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）在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中找到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对应的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port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3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）通过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port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找到对应的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及其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id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③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neutron-metadata-agent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将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添加到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http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请求的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head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中，然后转发给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，这样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就能返回指定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了。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我们再来看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的情况。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27"/>
          <w:szCs w:val="27"/>
        </w:rPr>
        <w:t> </w:t>
      </w:r>
    </w:p>
    <w:p w:rsidR="008B2499" w:rsidRPr="008B2499" w:rsidRDefault="008B2499" w:rsidP="008B2499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8B2499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dhcp-agent</w:t>
      </w:r>
    </w:p>
    <w:p w:rsidR="008B2499" w:rsidRPr="008B2499" w:rsidRDefault="008B2499" w:rsidP="008B249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>
        <w:rPr>
          <w:rFonts w:ascii="Segoe UI" w:eastAsia="宋体" w:hAnsi="Segoe UI" w:cs="Segoe UI"/>
          <w:noProof/>
          <w:color w:val="383A42"/>
          <w:kern w:val="0"/>
          <w:sz w:val="27"/>
          <w:szCs w:val="27"/>
        </w:rPr>
        <w:drawing>
          <wp:inline distT="0" distB="0" distL="0" distR="0">
            <wp:extent cx="10556875" cy="15521305"/>
            <wp:effectExtent l="19050" t="0" r="0" b="0"/>
            <wp:docPr id="2" name="图片 2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6875" cy="155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①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neutron-ns-metadata-proxy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在转发请求之前会将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和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network id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添加到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http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请求的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head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中，这两个信息对于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来说很容易获得。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②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neutron-metadata-agent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接收到请求后，会查询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id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，具体做法是：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1)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通过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network id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找到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network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所有的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，然后筛选出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所在的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2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）在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subnet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中找到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对应的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port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3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）通过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port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找到对应的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及其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id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宋体" w:eastAsia="宋体" w:hAnsi="宋体" w:cs="宋体" w:hint="eastAsia"/>
          <w:color w:val="383A42"/>
          <w:kern w:val="0"/>
          <w:sz w:val="30"/>
          <w:szCs w:val="30"/>
        </w:rPr>
        <w:t>③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neutron-metadata-agent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将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id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添加到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http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请求的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head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中，然后转发给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，这样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就能返回指定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了。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这样，不管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将请求发给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l3-agent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还是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dhcp-agent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nova-api-metadata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最终都能获知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id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，进而返回正确的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从获取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的流程上看，有一步是至关重要的：</w:t>
      </w:r>
      <w:r w:rsidRPr="008B2499">
        <w:rPr>
          <w:rFonts w:ascii="Segoe UI" w:eastAsia="宋体" w:hAnsi="Segoe UI" w:cs="Segoe UI"/>
          <w:b/>
          <w:bCs/>
          <w:color w:val="000000"/>
          <w:kern w:val="0"/>
          <w:sz w:val="30"/>
        </w:rPr>
        <w:t xml:space="preserve">instance </w:t>
      </w:r>
      <w:r w:rsidRPr="008B2499">
        <w:rPr>
          <w:rFonts w:ascii="Segoe UI" w:eastAsia="宋体" w:hAnsi="Segoe UI" w:cs="Segoe UI"/>
          <w:b/>
          <w:bCs/>
          <w:color w:val="000000"/>
          <w:kern w:val="0"/>
          <w:sz w:val="30"/>
        </w:rPr>
        <w:t>必须首先能够正确获取</w:t>
      </w:r>
      <w:r w:rsidRPr="008B2499">
        <w:rPr>
          <w:rFonts w:ascii="Segoe UI" w:eastAsia="宋体" w:hAnsi="Segoe UI" w:cs="Segoe UI"/>
          <w:b/>
          <w:bCs/>
          <w:color w:val="000000"/>
          <w:kern w:val="0"/>
          <w:sz w:val="30"/>
        </w:rPr>
        <w:t xml:space="preserve"> DHCP IP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，否则请求发送不到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 </w:t>
      </w:r>
      <w:r w:rsidRPr="008B2499">
        <w:rPr>
          <w:rFonts w:ascii="Consolas" w:eastAsia="宋体" w:hAnsi="Consolas" w:cs="Consolas"/>
          <w:color w:val="000000"/>
          <w:kern w:val="0"/>
          <w:sz w:val="30"/>
        </w:rPr>
        <w:t>169.254.169.254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。但不是所有环境都会启用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dhcp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，更极端的，有些环境可能连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nova-api-metadata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服务都不会启用。那么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instance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还能获得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 xml:space="preserve"> metadata 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吗？</w:t>
      </w:r>
    </w:p>
    <w:p w:rsidR="008B2499" w:rsidRPr="008B2499" w:rsidRDefault="008B2499" w:rsidP="008B2499">
      <w:pPr>
        <w:widowControl/>
        <w:shd w:val="clear" w:color="auto" w:fill="FFFFFF"/>
        <w:spacing w:after="360"/>
        <w:jc w:val="left"/>
        <w:rPr>
          <w:rFonts w:ascii="Segoe UI" w:eastAsia="宋体" w:hAnsi="Segoe UI" w:cs="Segoe UI"/>
          <w:color w:val="383A42"/>
          <w:kern w:val="0"/>
          <w:sz w:val="27"/>
          <w:szCs w:val="27"/>
        </w:rPr>
      </w:pP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这就是下一节我们要讨论的主题：</w:t>
      </w:r>
      <w:r w:rsidRPr="008B2499">
        <w:rPr>
          <w:rFonts w:ascii="Segoe UI" w:eastAsia="宋体" w:hAnsi="Segoe UI" w:cs="Segoe UI"/>
          <w:b/>
          <w:bCs/>
          <w:color w:val="383A42"/>
          <w:kern w:val="0"/>
          <w:sz w:val="30"/>
        </w:rPr>
        <w:t>config drive</w:t>
      </w:r>
      <w:r w:rsidRPr="008B2499">
        <w:rPr>
          <w:rFonts w:ascii="Segoe UI" w:eastAsia="宋体" w:hAnsi="Segoe UI" w:cs="Segoe UI"/>
          <w:color w:val="383A42"/>
          <w:kern w:val="0"/>
          <w:sz w:val="30"/>
          <w:szCs w:val="30"/>
        </w:rPr>
        <w:t>。</w:t>
      </w:r>
    </w:p>
    <w:p w:rsidR="00B061AB" w:rsidRPr="008B2499" w:rsidRDefault="00B061AB"/>
    <w:sectPr w:rsidR="00B061AB" w:rsidRPr="008B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1AB" w:rsidRDefault="00B061AB" w:rsidP="008B2499">
      <w:r>
        <w:separator/>
      </w:r>
    </w:p>
  </w:endnote>
  <w:endnote w:type="continuationSeparator" w:id="1">
    <w:p w:rsidR="00B061AB" w:rsidRDefault="00B061AB" w:rsidP="008B2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1AB" w:rsidRDefault="00B061AB" w:rsidP="008B2499">
      <w:r>
        <w:separator/>
      </w:r>
    </w:p>
  </w:footnote>
  <w:footnote w:type="continuationSeparator" w:id="1">
    <w:p w:rsidR="00B061AB" w:rsidRDefault="00B061AB" w:rsidP="008B24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499"/>
    <w:rsid w:val="008B2499"/>
    <w:rsid w:val="00B0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2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4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4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249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B2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fubrush">
    <w:name w:val="shifubrush"/>
    <w:basedOn w:val="a"/>
    <w:rsid w:val="008B2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B2499"/>
    <w:rPr>
      <w:b/>
      <w:bCs/>
    </w:rPr>
  </w:style>
  <w:style w:type="character" w:styleId="HTML">
    <w:name w:val="HTML Code"/>
    <w:basedOn w:val="a0"/>
    <w:uiPriority w:val="99"/>
    <w:semiHidden/>
    <w:unhideWhenUsed/>
    <w:rsid w:val="008B2499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B24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24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</Words>
  <Characters>1354</Characters>
  <Application>Microsoft Office Word</Application>
  <DocSecurity>0</DocSecurity>
  <Lines>11</Lines>
  <Paragraphs>3</Paragraphs>
  <ScaleCrop>false</ScaleCrop>
  <Company>Microsoft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2018-04-02T06:43:00Z</dcterms:created>
  <dcterms:modified xsi:type="dcterms:W3CDTF">2018-04-02T06:44:00Z</dcterms:modified>
</cp:coreProperties>
</file>