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ACC" w:rsidRPr="00921ACC" w:rsidRDefault="00921ACC" w:rsidP="00921AC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605145" cy="3087370"/>
            <wp:effectExtent l="19050" t="0" r="0" b="0"/>
            <wp:docPr id="1" name="图片 1" descr="http://7xo6kd.com1.z0.glb.clouddn.com/upload-ueditor-image-20160407-1460033914410004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407-14600339144100043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作为 OpenStack 的基础支持服务，Keystone 做下面这几件事情：</w:t>
      </w:r>
    </w:p>
    <w:p w:rsidR="00921ACC" w:rsidRPr="00921ACC" w:rsidRDefault="00921ACC" w:rsidP="00921AC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管理用户及其权限</w:t>
      </w:r>
    </w:p>
    <w:p w:rsidR="00921ACC" w:rsidRPr="00921ACC" w:rsidRDefault="00921ACC" w:rsidP="00921AC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维护 OpenStack Services 的 Endpoint</w:t>
      </w:r>
    </w:p>
    <w:p w:rsidR="00921ACC" w:rsidRPr="00921ACC" w:rsidRDefault="00921ACC" w:rsidP="00921ACC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Authentication（认证）和 Authorization（鉴权）</w:t>
      </w:r>
    </w:p>
    <w:p w:rsidR="00921ACC" w:rsidRPr="00921ACC" w:rsidRDefault="00921ACC" w:rsidP="00921ACC">
      <w:pPr>
        <w:widowControl/>
        <w:shd w:val="clear" w:color="auto" w:fill="FFFFFF"/>
        <w:spacing w:before="374" w:after="187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4"/>
          <w:szCs w:val="34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学习 Keystone，得理解下面这些概念：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911340" cy="4738370"/>
            <wp:effectExtent l="19050" t="0" r="3810" b="0"/>
            <wp:docPr id="2" name="图片 2" descr="http://7xo6kd.com1.z0.glb.clouddn.com/upload-ueditor-image-20160407-1460033914633035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407-146003391463303597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921AC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User</w:t>
      </w:r>
    </w:p>
    <w:p w:rsidR="00921ACC" w:rsidRPr="00921ACC" w:rsidRDefault="00921ACC" w:rsidP="00921AC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User 指代任何使用 OpenStack 的实体，可以是真正的用户，其他系统或者服务。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09895" cy="3277870"/>
            <wp:effectExtent l="19050" t="0" r="0" b="0"/>
            <wp:docPr id="3" name="图片 3" descr="http://7xo6kd.com1.z0.glb.clouddn.com/upload-ueditor-image-20160407-1460033914901080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407-146003391490108039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 User 请求访问 OpenStack 时，Keystone 会对其进行验证。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Horizon 在 Identity-&gt;Users 管理 User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871595" cy="4346575"/>
            <wp:effectExtent l="19050" t="0" r="0" b="0"/>
            <wp:docPr id="4" name="图片 4" descr="http://7xo6kd.com1.z0.glb.clouddn.com/upload-ueditor-image-20160407-1460033915285092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407-14600339152850928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除了 admin 和 demo，OpenStack 也为 nova、cinder、glance、neutron 服务创建了相应的 User。 admin 也可以管理这些 User。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315845" cy="2197100"/>
            <wp:effectExtent l="19050" t="0" r="8255" b="0"/>
            <wp:docPr id="5" name="图片 5" descr="http://7xo6kd.com1.z0.glb.clouddn.com/upload-ueditor-image-20160407-1460033915442052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407-146003391544205253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921AC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Credentials</w:t>
      </w:r>
    </w:p>
    <w:p w:rsidR="00921ACC" w:rsidRPr="00921ACC" w:rsidRDefault="00921ACC" w:rsidP="00921AC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Credentials 是 User 用来证明自己身份的信息，可以是： 1. 用户名/密码 2. Token 3. API Key 4. 其他高级方式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996940" cy="2636520"/>
            <wp:effectExtent l="19050" t="0" r="3810" b="0"/>
            <wp:docPr id="6" name="图片 6" descr="http://7xo6kd.com1.z0.glb.clouddn.com/upload-ueditor-image-20160407-1460033915572030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407-14600339155720303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921AC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Authentication</w:t>
      </w:r>
    </w:p>
    <w:p w:rsidR="00921ACC" w:rsidRPr="00921ACC" w:rsidRDefault="00921ACC" w:rsidP="00921AC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Authentication 是 Keystone 验证 User 身份的过程。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User 访问 OpenStack 时向 Keystone 提交用户名和密码形式的 Credentials，Keystone 验证通过后会给 User 签发一个 Token 作为后续访问的 Credential。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909570" cy="2185035"/>
            <wp:effectExtent l="19050" t="0" r="5080" b="0"/>
            <wp:docPr id="7" name="图片 7" descr="http://7xo6kd.com1.z0.glb.clouddn.com/upload-ueditor-image-20160407-1460033915798094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407-146003391579809495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921AC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Token</w:t>
      </w:r>
    </w:p>
    <w:p w:rsidR="00921ACC" w:rsidRPr="00921ACC" w:rsidRDefault="00921ACC" w:rsidP="00921AC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Token 是由数字和字母组成的字符串，User 成功 Authentication 后由 Keystone 分配给 User。</w:t>
      </w:r>
    </w:p>
    <w:p w:rsidR="00921ACC" w:rsidRPr="00921ACC" w:rsidRDefault="00921ACC" w:rsidP="00921ACC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Token 用做访问 Service 的 Credential</w:t>
      </w:r>
    </w:p>
    <w:p w:rsidR="00921ACC" w:rsidRPr="00921ACC" w:rsidRDefault="00921ACC" w:rsidP="00921ACC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Service 会通过 Keystone 验证 Token 的有效性</w:t>
      </w:r>
    </w:p>
    <w:p w:rsidR="00921ACC" w:rsidRPr="00921ACC" w:rsidRDefault="00921ACC" w:rsidP="00921ACC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Token 的有效期默认是 24 小时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662430" cy="2220595"/>
            <wp:effectExtent l="19050" t="0" r="0" b="0"/>
            <wp:docPr id="8" name="图片 8" descr="http://7xo6kd.com1.z0.glb.clouddn.com/upload-ueditor-image-20160407-1460033915975003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407-146003391597500349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921AC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Project</w:t>
      </w:r>
    </w:p>
    <w:p w:rsidR="00921ACC" w:rsidRPr="00921ACC" w:rsidRDefault="00921ACC" w:rsidP="00921AC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Project 用于将 OpenStack 的资源（计算、存储和网络）进行分组和隔离。 根据 OpenStack 服务的对象不同，Project 可以是一个客户（公有云，也叫租户）、部门或者项目组（私有云）。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这里请注意：</w:t>
      </w:r>
    </w:p>
    <w:p w:rsidR="00921ACC" w:rsidRPr="00921ACC" w:rsidRDefault="00921ACC" w:rsidP="00921AC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资源的所有权是属于 Project 的，而不是 User。</w:t>
      </w:r>
    </w:p>
    <w:p w:rsidR="00921ACC" w:rsidRPr="00921ACC" w:rsidRDefault="00921ACC" w:rsidP="00921AC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OpenStack 的界面和文档中，Tenant / Project / Account 这几个术语是通用的，但长期看会倾向使用 Project</w:t>
      </w:r>
    </w:p>
    <w:p w:rsidR="00921ACC" w:rsidRPr="00921ACC" w:rsidRDefault="00921ACC" w:rsidP="00921AC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每个 User（包括 admin）必须挂在 Project 里才能访问该 Project 的资源。 一个User可以属于多个 Project。</w:t>
      </w:r>
    </w:p>
    <w:p w:rsidR="00921ACC" w:rsidRPr="00921ACC" w:rsidRDefault="00921ACC" w:rsidP="00921ACC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admin 相当于 root 用户，具有最高权限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911985" cy="2291715"/>
            <wp:effectExtent l="19050" t="0" r="0" b="0"/>
            <wp:docPr id="9" name="图片 9" descr="http://7xo6kd.com1.z0.glb.clouddn.com/upload-ueditor-image-20160407-1460033916159052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407-146003391615905298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Horizon 在 Identity-&gt;Projects 中管理 Project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132580" cy="3479165"/>
            <wp:effectExtent l="19050" t="0" r="1270" b="0"/>
            <wp:docPr id="10" name="图片 10" descr="http://7xo6kd.com1.z0.glb.clouddn.com/upload-ueditor-image-20160407-1460033916343062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407-146003391634306268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Manage Members 将 User 添加到 Project 中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399030" cy="2470150"/>
            <wp:effectExtent l="19050" t="0" r="1270" b="0"/>
            <wp:docPr id="11" name="图片 11" descr="http://7xo6kd.com1.z0.glb.clouddn.com/upload-ueditor-image-20160407-1460033916542043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407-146003391654204314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792595" cy="3669665"/>
            <wp:effectExtent l="19050" t="0" r="8255" b="0"/>
            <wp:docPr id="12" name="图片 12" descr="http://7xo6kd.com1.z0.glb.clouddn.com/upload-ueditor-image-20160407-1460033916703042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407-146003391670304258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921AC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Service</w:t>
      </w:r>
    </w:p>
    <w:p w:rsidR="00921ACC" w:rsidRPr="00921ACC" w:rsidRDefault="00921ACC" w:rsidP="00921AC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的 Service 包括 Compute (Nova)、Block Storage (Cinder)、Object Storage (Swift)、Image Service (Glance) 、Networking Service (Neutron) 等。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每个 Service 都会提供若干个 Endpoint，User 通过 Endpoint 访问资源和执行操作。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603375" cy="2054225"/>
            <wp:effectExtent l="19050" t="0" r="0" b="0"/>
            <wp:docPr id="13" name="图片 13" descr="http://7xo6kd.com1.z0.glb.clouddn.com/upload-ueditor-image-20160407-1460033916859066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407-146003391685906699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921AC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Endpoint</w:t>
      </w:r>
    </w:p>
    <w:p w:rsidR="00921ACC" w:rsidRPr="00921ACC" w:rsidRDefault="00921ACC" w:rsidP="00921AC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Endpoint 是一个网络上可访问的地址，通常是一个 URL。 Service 通过 Endpoint 暴露自己的 API。 Keystone 负责管理和维护每个 Service 的 Endpoint。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710055" cy="2197100"/>
            <wp:effectExtent l="19050" t="0" r="4445" b="0"/>
            <wp:docPr id="14" name="图片 14" descr="http://7xo6kd.com1.z0.glb.clouddn.com/upload-ueditor-image-20160407-1460033917091080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407-1460033917091080505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可以使用下面的命令来查看 Endpoint。</w:t>
      </w:r>
    </w:p>
    <w:p w:rsidR="00921ACC" w:rsidRPr="00921ACC" w:rsidRDefault="00921ACC" w:rsidP="00921AC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 xml:space="preserve">root@devstack-controller:~# source devstack/openrc admin admin </w:t>
      </w:r>
      <w:r w:rsidRPr="00921ACC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br/>
        <w:t>root@devstack-controller:~# openstack catalog list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740140" cy="5605145"/>
            <wp:effectExtent l="19050" t="0" r="3810" b="0"/>
            <wp:docPr id="15" name="图片 15" descr="http://7xo6kd.com1.z0.glb.clouddn.com/upload-ueditor-image-20160407-1460033917280047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407-146003391728004712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140" cy="560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921AC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Role</w:t>
      </w:r>
    </w:p>
    <w:p w:rsidR="00921ACC" w:rsidRPr="00921ACC" w:rsidRDefault="00921ACC" w:rsidP="00921AC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安全包含两部分：Authentication（认证）和 Authorization（鉴权） Authentication 解决的是“你是谁？”的问题 Authorization 解决的是“你能干什么？”的问题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Keystone 是借助 Role 来实现 Authorization 的：</w:t>
      </w:r>
    </w:p>
    <w:p w:rsidR="00921ACC" w:rsidRPr="00921ACC" w:rsidRDefault="00921ACC" w:rsidP="00921ACC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Keystone定义Role</w:t>
      </w: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073525" cy="1270635"/>
            <wp:effectExtent l="19050" t="0" r="3175" b="0"/>
            <wp:docPr id="16" name="图片 16" descr="http://7xo6kd.com1.z0.glb.clouddn.com/upload-ueditor-image-20160407-1460033918515032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0407-1460033918515032515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可以为 User 分配一个或多个 Role Horizon 的菜单为 Identity-&gt;Project-&gt;Manage Members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04660" cy="3645535"/>
            <wp:effectExtent l="19050" t="0" r="0" b="0"/>
            <wp:docPr id="17" name="图片 17" descr="http://7xo6kd.com1.z0.glb.clouddn.com/upload-ueditor-image-20160407-1460033918675093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7xo6kd.com1.z0.glb.clouddn.com/upload-ueditor-image-20160407-146003391867509363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Service 决定每个 Role 能做什么事情 Service 通过各自的 policy.json 文件对 Role 进行访问控制。 下面是 Nova 服务 /etc/nova/policy.json 中的示例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681095" cy="605790"/>
            <wp:effectExtent l="19050" t="0" r="0" b="0"/>
            <wp:docPr id="18" name="图片 18" descr="http://7xo6kd.com1.z0.glb.clouddn.com/upload-ueditor-image-20160407-1460033918877016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7xo6kd.com1.z0.glb.clouddn.com/upload-ueditor-image-20160407-146003391887701639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上面配置的含义是：对于 create、attach_network 和 attach_volume 操作，任何Role的 User 都可以执行； 但只有 admin 这个 Role 的 User 才能执行 forced_host 操作。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默认配置只区分 admin 和非 admin Role。 如果需要对特定的 Role 进行授权，可以修改 policy.json。</w:t>
      </w:r>
    </w:p>
    <w:p w:rsidR="00921ACC" w:rsidRPr="00921ACC" w:rsidRDefault="00921ACC" w:rsidP="00921AC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21AC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下一节我们将通过例子加深对这些概念的理解。</w:t>
      </w:r>
    </w:p>
    <w:p w:rsidR="00F11C8F" w:rsidRPr="00921ACC" w:rsidRDefault="00F11C8F"/>
    <w:sectPr w:rsidR="00F11C8F" w:rsidRPr="0092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C8F" w:rsidRDefault="00F11C8F" w:rsidP="00921ACC">
      <w:r>
        <w:separator/>
      </w:r>
    </w:p>
  </w:endnote>
  <w:endnote w:type="continuationSeparator" w:id="1">
    <w:p w:rsidR="00F11C8F" w:rsidRDefault="00F11C8F" w:rsidP="00921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C8F" w:rsidRDefault="00F11C8F" w:rsidP="00921ACC">
      <w:r>
        <w:separator/>
      </w:r>
    </w:p>
  </w:footnote>
  <w:footnote w:type="continuationSeparator" w:id="1">
    <w:p w:rsidR="00F11C8F" w:rsidRDefault="00F11C8F" w:rsidP="00921A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009"/>
    <w:multiLevelType w:val="multilevel"/>
    <w:tmpl w:val="E9FE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72119A"/>
    <w:multiLevelType w:val="multilevel"/>
    <w:tmpl w:val="0F3A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1080D"/>
    <w:multiLevelType w:val="multilevel"/>
    <w:tmpl w:val="1814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A43789"/>
    <w:multiLevelType w:val="multilevel"/>
    <w:tmpl w:val="949E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ACC"/>
    <w:rsid w:val="00921ACC"/>
    <w:rsid w:val="00F1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1A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1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1A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1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1A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1AC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2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21A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1A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697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330</Words>
  <Characters>1887</Characters>
  <Application>Microsoft Office Word</Application>
  <DocSecurity>0</DocSecurity>
  <Lines>15</Lines>
  <Paragraphs>4</Paragraphs>
  <ScaleCrop>false</ScaleCrop>
  <Company>Microsoft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2018-03-30T09:21:00Z</dcterms:created>
  <dcterms:modified xsi:type="dcterms:W3CDTF">2018-03-30T09:21:00Z</dcterms:modified>
</cp:coreProperties>
</file>