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4E7" w:rsidRPr="00CF24E7" w:rsidRDefault="00CF24E7" w:rsidP="00CF24E7">
      <w:pPr>
        <w:widowControl/>
        <w:shd w:val="clear" w:color="auto" w:fill="FFFFFF"/>
        <w:jc w:val="left"/>
        <w:rPr>
          <w:rFonts w:ascii="Verdana" w:eastAsia="宋体" w:hAnsi="Verdana" w:cs="宋体"/>
          <w:color w:val="232323"/>
          <w:kern w:val="0"/>
          <w:sz w:val="26"/>
          <w:szCs w:val="26"/>
        </w:rPr>
      </w:pPr>
      <w:r>
        <w:rPr>
          <w:rFonts w:ascii="Verdana" w:eastAsia="宋体" w:hAnsi="Verdana" w:cs="宋体"/>
          <w:noProof/>
          <w:color w:val="232323"/>
          <w:kern w:val="0"/>
          <w:sz w:val="30"/>
          <w:szCs w:val="30"/>
        </w:rPr>
        <w:drawing>
          <wp:inline distT="0" distB="0" distL="0" distR="0">
            <wp:extent cx="5106670" cy="2743200"/>
            <wp:effectExtent l="19050" t="0" r="0" b="0"/>
            <wp:docPr id="1" name="图片 1" descr="image4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494.6.png"/>
                    <pic:cNvPicPr>
                      <a:picLocks noChangeAspect="1" noChangeArrowheads="1"/>
                    </pic:cNvPicPr>
                  </pic:nvPicPr>
                  <pic:blipFill>
                    <a:blip r:embed="rId7"/>
                    <a:srcRect/>
                    <a:stretch>
                      <a:fillRect/>
                    </a:stretch>
                  </pic:blipFill>
                  <pic:spPr bwMode="auto">
                    <a:xfrm>
                      <a:off x="0" y="0"/>
                      <a:ext cx="5106670" cy="2743200"/>
                    </a:xfrm>
                    <a:prstGeom prst="rect">
                      <a:avLst/>
                    </a:prstGeom>
                    <a:noFill/>
                    <a:ln w="9525">
                      <a:noFill/>
                      <a:miter lim="800000"/>
                      <a:headEnd/>
                      <a:tailEnd/>
                    </a:ln>
                  </pic:spPr>
                </pic:pic>
              </a:graphicData>
            </a:graphic>
          </wp:inline>
        </w:drawing>
      </w:r>
    </w:p>
    <w:p w:rsidR="00CF24E7" w:rsidRPr="00CF24E7" w:rsidRDefault="00CF24E7" w:rsidP="00CF24E7">
      <w:pPr>
        <w:widowControl/>
        <w:shd w:val="clear" w:color="auto" w:fill="FFFFFF"/>
        <w:spacing w:before="187" w:after="187"/>
        <w:jc w:val="left"/>
        <w:rPr>
          <w:rFonts w:ascii="Verdana" w:eastAsia="宋体" w:hAnsi="Verdana" w:cs="宋体"/>
          <w:color w:val="232323"/>
          <w:kern w:val="0"/>
          <w:sz w:val="26"/>
          <w:szCs w:val="26"/>
        </w:rPr>
      </w:pPr>
      <w:r w:rsidRPr="00CF24E7">
        <w:rPr>
          <w:rFonts w:ascii="微软雅黑" w:eastAsia="微软雅黑" w:hAnsi="微软雅黑" w:cs="宋体" w:hint="eastAsia"/>
          <w:color w:val="333333"/>
          <w:kern w:val="0"/>
          <w:sz w:val="30"/>
          <w:szCs w:val="30"/>
        </w:rPr>
        <w:t xml:space="preserve">前面我们讨论了 Neutron 的基本概念，今天我们开始分析 Neutron 的架构。 </w:t>
      </w:r>
    </w:p>
    <w:p w:rsidR="00CF24E7" w:rsidRPr="00CF24E7" w:rsidRDefault="00CF24E7" w:rsidP="00CF24E7">
      <w:pPr>
        <w:widowControl/>
        <w:shd w:val="clear" w:color="auto" w:fill="FFFFFF"/>
        <w:spacing w:before="374" w:after="187" w:line="524" w:lineRule="atLeast"/>
        <w:jc w:val="left"/>
        <w:outlineLvl w:val="0"/>
        <w:rPr>
          <w:rFonts w:ascii="微软雅黑" w:eastAsia="微软雅黑" w:hAnsi="微软雅黑" w:cs="宋体"/>
          <w:b/>
          <w:bCs/>
          <w:color w:val="333333"/>
          <w:kern w:val="36"/>
          <w:sz w:val="34"/>
          <w:szCs w:val="34"/>
        </w:rPr>
      </w:pPr>
      <w:r w:rsidRPr="00CF24E7">
        <w:rPr>
          <w:rFonts w:ascii="微软雅黑" w:eastAsia="微软雅黑" w:hAnsi="微软雅黑" w:cs="宋体" w:hint="eastAsia"/>
          <w:b/>
          <w:bCs/>
          <w:color w:val="333333"/>
          <w:kern w:val="36"/>
          <w:sz w:val="36"/>
          <w:szCs w:val="36"/>
        </w:rPr>
        <w:t>Neutron 架构</w:t>
      </w:r>
    </w:p>
    <w:p w:rsidR="00CF24E7" w:rsidRPr="00CF24E7" w:rsidRDefault="00CF24E7" w:rsidP="00CF24E7">
      <w:pPr>
        <w:widowControl/>
        <w:shd w:val="clear" w:color="auto" w:fill="FFFFFF"/>
        <w:spacing w:before="187" w:after="281" w:line="524" w:lineRule="atLeast"/>
        <w:jc w:val="left"/>
        <w:rPr>
          <w:rFonts w:ascii="微软雅黑" w:eastAsia="微软雅黑" w:hAnsi="微软雅黑" w:cs="宋体" w:hint="eastAsia"/>
          <w:color w:val="333333"/>
          <w:kern w:val="0"/>
          <w:sz w:val="26"/>
          <w:szCs w:val="26"/>
        </w:rPr>
      </w:pPr>
      <w:r w:rsidRPr="00CF24E7">
        <w:rPr>
          <w:rFonts w:ascii="微软雅黑" w:eastAsia="微软雅黑" w:hAnsi="微软雅黑" w:cs="宋体" w:hint="eastAsia"/>
          <w:color w:val="333333"/>
          <w:kern w:val="0"/>
          <w:sz w:val="30"/>
          <w:szCs w:val="30"/>
        </w:rPr>
        <w:t xml:space="preserve">与 OpenStack 的其他服务的设计思路一样，Neutron 也是采用分布式架构，由多个组件（子服务）共同对外提供网络服务。 </w:t>
      </w:r>
    </w:p>
    <w:p w:rsidR="00CF24E7" w:rsidRPr="00CF24E7" w:rsidRDefault="00CF24E7" w:rsidP="00CF24E7">
      <w:pPr>
        <w:widowControl/>
        <w:shd w:val="clear" w:color="auto" w:fill="FFFFFF"/>
        <w:spacing w:before="281" w:after="281" w:line="524" w:lineRule="atLeast"/>
        <w:jc w:val="left"/>
        <w:rPr>
          <w:rFonts w:ascii="微软雅黑" w:eastAsia="微软雅黑" w:hAnsi="微软雅黑" w:cs="宋体" w:hint="eastAsia"/>
          <w:color w:val="333333"/>
          <w:kern w:val="0"/>
          <w:sz w:val="26"/>
          <w:szCs w:val="26"/>
        </w:rPr>
      </w:pPr>
      <w:r>
        <w:rPr>
          <w:rFonts w:ascii="微软雅黑" w:eastAsia="微软雅黑" w:hAnsi="微软雅黑" w:cs="宋体"/>
          <w:noProof/>
          <w:color w:val="333333"/>
          <w:kern w:val="0"/>
          <w:sz w:val="30"/>
          <w:szCs w:val="30"/>
        </w:rPr>
        <w:drawing>
          <wp:inline distT="0" distB="0" distL="0" distR="0">
            <wp:extent cx="3526790" cy="3836035"/>
            <wp:effectExtent l="19050" t="0" r="0" b="0"/>
            <wp:docPr id="2" name="图片 2" descr="image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498.png"/>
                    <pic:cNvPicPr>
                      <a:picLocks noChangeAspect="1" noChangeArrowheads="1"/>
                    </pic:cNvPicPr>
                  </pic:nvPicPr>
                  <pic:blipFill>
                    <a:blip r:embed="rId8"/>
                    <a:srcRect/>
                    <a:stretch>
                      <a:fillRect/>
                    </a:stretch>
                  </pic:blipFill>
                  <pic:spPr bwMode="auto">
                    <a:xfrm>
                      <a:off x="0" y="0"/>
                      <a:ext cx="3526790" cy="3836035"/>
                    </a:xfrm>
                    <a:prstGeom prst="rect">
                      <a:avLst/>
                    </a:prstGeom>
                    <a:noFill/>
                    <a:ln w="9525">
                      <a:noFill/>
                      <a:miter lim="800000"/>
                      <a:headEnd/>
                      <a:tailEnd/>
                    </a:ln>
                  </pic:spPr>
                </pic:pic>
              </a:graphicData>
            </a:graphic>
          </wp:inline>
        </w:drawing>
      </w:r>
      <w:r w:rsidRPr="00CF24E7">
        <w:rPr>
          <w:rFonts w:ascii="微软雅黑" w:eastAsia="微软雅黑" w:hAnsi="微软雅黑" w:cs="宋体" w:hint="eastAsia"/>
          <w:color w:val="333333"/>
          <w:kern w:val="0"/>
          <w:sz w:val="30"/>
          <w:szCs w:val="30"/>
        </w:rPr>
        <w:t xml:space="preserve"> </w:t>
      </w:r>
    </w:p>
    <w:p w:rsidR="00CF24E7" w:rsidRPr="00CF24E7" w:rsidRDefault="00CF24E7" w:rsidP="00CF24E7">
      <w:pPr>
        <w:widowControl/>
        <w:shd w:val="clear" w:color="auto" w:fill="FFFFFF"/>
        <w:spacing w:before="281" w:after="281" w:line="524" w:lineRule="atLeast"/>
        <w:jc w:val="left"/>
        <w:rPr>
          <w:rFonts w:ascii="微软雅黑" w:eastAsia="微软雅黑" w:hAnsi="微软雅黑" w:cs="宋体" w:hint="eastAsia"/>
          <w:color w:val="333333"/>
          <w:kern w:val="0"/>
          <w:sz w:val="26"/>
          <w:szCs w:val="26"/>
        </w:rPr>
      </w:pPr>
      <w:r w:rsidRPr="00CF24E7">
        <w:rPr>
          <w:rFonts w:ascii="微软雅黑" w:eastAsia="微软雅黑" w:hAnsi="微软雅黑" w:cs="宋体" w:hint="eastAsia"/>
          <w:color w:val="333333"/>
          <w:kern w:val="0"/>
          <w:sz w:val="30"/>
          <w:szCs w:val="30"/>
        </w:rPr>
        <w:t xml:space="preserve">Neutron 由如下组件构成： </w:t>
      </w:r>
    </w:p>
    <w:p w:rsidR="00CF24E7" w:rsidRPr="00CF24E7" w:rsidRDefault="00CF24E7" w:rsidP="00CF24E7">
      <w:pPr>
        <w:widowControl/>
        <w:shd w:val="clear" w:color="auto" w:fill="FFFFFF"/>
        <w:spacing w:line="524" w:lineRule="atLeast"/>
        <w:jc w:val="left"/>
        <w:rPr>
          <w:rFonts w:ascii="微软雅黑" w:eastAsia="微软雅黑" w:hAnsi="微软雅黑" w:cs="宋体" w:hint="eastAsia"/>
          <w:color w:val="333333"/>
          <w:kern w:val="0"/>
          <w:sz w:val="30"/>
          <w:szCs w:val="30"/>
        </w:rPr>
      </w:pPr>
      <w:r w:rsidRPr="00CF24E7">
        <w:rPr>
          <w:rFonts w:ascii="微软雅黑" w:eastAsia="微软雅黑" w:hAnsi="微软雅黑" w:cs="宋体" w:hint="eastAsia"/>
          <w:b/>
          <w:bCs/>
          <w:color w:val="333333"/>
          <w:kern w:val="0"/>
          <w:sz w:val="30"/>
        </w:rPr>
        <w:t>Neutron Server</w:t>
      </w:r>
      <w:r w:rsidRPr="00CF24E7">
        <w:rPr>
          <w:rFonts w:ascii="微软雅黑" w:eastAsia="微软雅黑" w:hAnsi="微软雅黑" w:cs="宋体" w:hint="eastAsia"/>
          <w:b/>
          <w:bCs/>
          <w:color w:val="333333"/>
          <w:kern w:val="0"/>
          <w:sz w:val="30"/>
          <w:szCs w:val="30"/>
          <w:bdr w:val="none" w:sz="0" w:space="0" w:color="auto" w:frame="1"/>
        </w:rPr>
        <w:br/>
      </w:r>
      <w:r w:rsidRPr="00CF24E7">
        <w:rPr>
          <w:rFonts w:ascii="微软雅黑" w:eastAsia="微软雅黑" w:hAnsi="微软雅黑" w:cs="宋体" w:hint="eastAsia"/>
          <w:color w:val="333333"/>
          <w:kern w:val="0"/>
          <w:sz w:val="30"/>
          <w:szCs w:val="30"/>
        </w:rPr>
        <w:t>对外提供 OpenStack 网络 API，接收请求，并调用 Plugin 处理请求。</w:t>
      </w:r>
    </w:p>
    <w:p w:rsidR="00CF24E7" w:rsidRPr="00CF24E7" w:rsidRDefault="00CF24E7" w:rsidP="00CF24E7">
      <w:pPr>
        <w:widowControl/>
        <w:shd w:val="clear" w:color="auto" w:fill="FFFFFF"/>
        <w:spacing w:line="524" w:lineRule="atLeast"/>
        <w:jc w:val="left"/>
        <w:rPr>
          <w:rFonts w:ascii="微软雅黑" w:eastAsia="微软雅黑" w:hAnsi="微软雅黑" w:cs="宋体" w:hint="eastAsia"/>
          <w:color w:val="333333"/>
          <w:kern w:val="0"/>
          <w:sz w:val="30"/>
          <w:szCs w:val="30"/>
        </w:rPr>
      </w:pPr>
      <w:r w:rsidRPr="00CF24E7">
        <w:rPr>
          <w:rFonts w:ascii="微软雅黑" w:eastAsia="微软雅黑" w:hAnsi="微软雅黑" w:cs="宋体" w:hint="eastAsia"/>
          <w:b/>
          <w:bCs/>
          <w:color w:val="333333"/>
          <w:kern w:val="0"/>
          <w:sz w:val="30"/>
        </w:rPr>
        <w:t>Plugin</w:t>
      </w:r>
      <w:r w:rsidRPr="00CF24E7">
        <w:rPr>
          <w:rFonts w:ascii="微软雅黑" w:eastAsia="微软雅黑" w:hAnsi="微软雅黑" w:cs="宋体" w:hint="eastAsia"/>
          <w:b/>
          <w:bCs/>
          <w:color w:val="333333"/>
          <w:kern w:val="0"/>
          <w:sz w:val="30"/>
          <w:szCs w:val="30"/>
          <w:bdr w:val="none" w:sz="0" w:space="0" w:color="auto" w:frame="1"/>
        </w:rPr>
        <w:br/>
      </w:r>
      <w:r w:rsidRPr="00CF24E7">
        <w:rPr>
          <w:rFonts w:ascii="微软雅黑" w:eastAsia="微软雅黑" w:hAnsi="微软雅黑" w:cs="宋体" w:hint="eastAsia"/>
          <w:color w:val="333333"/>
          <w:kern w:val="0"/>
          <w:sz w:val="30"/>
          <w:szCs w:val="30"/>
        </w:rPr>
        <w:t>处理 Neutron Server 发来的请求，维护 OpenStack 逻辑网络的状态， 并调用 Agent 处理请求。</w:t>
      </w:r>
    </w:p>
    <w:p w:rsidR="00CF24E7" w:rsidRPr="00CF24E7" w:rsidRDefault="00CF24E7" w:rsidP="00CF24E7">
      <w:pPr>
        <w:widowControl/>
        <w:shd w:val="clear" w:color="auto" w:fill="FFFFFF"/>
        <w:spacing w:line="524" w:lineRule="atLeast"/>
        <w:jc w:val="left"/>
        <w:rPr>
          <w:rFonts w:ascii="微软雅黑" w:eastAsia="微软雅黑" w:hAnsi="微软雅黑" w:cs="宋体" w:hint="eastAsia"/>
          <w:color w:val="333333"/>
          <w:kern w:val="0"/>
          <w:sz w:val="30"/>
          <w:szCs w:val="30"/>
        </w:rPr>
      </w:pPr>
      <w:r w:rsidRPr="00CF24E7">
        <w:rPr>
          <w:rFonts w:ascii="微软雅黑" w:eastAsia="微软雅黑" w:hAnsi="微软雅黑" w:cs="宋体" w:hint="eastAsia"/>
          <w:b/>
          <w:bCs/>
          <w:color w:val="333333"/>
          <w:kern w:val="0"/>
          <w:sz w:val="30"/>
        </w:rPr>
        <w:t>Agent</w:t>
      </w:r>
      <w:r w:rsidRPr="00CF24E7">
        <w:rPr>
          <w:rFonts w:ascii="微软雅黑" w:eastAsia="微软雅黑" w:hAnsi="微软雅黑" w:cs="宋体" w:hint="eastAsia"/>
          <w:b/>
          <w:bCs/>
          <w:color w:val="333333"/>
          <w:kern w:val="0"/>
          <w:sz w:val="30"/>
          <w:szCs w:val="30"/>
          <w:bdr w:val="none" w:sz="0" w:space="0" w:color="auto" w:frame="1"/>
        </w:rPr>
        <w:br/>
      </w:r>
      <w:r w:rsidRPr="00CF24E7">
        <w:rPr>
          <w:rFonts w:ascii="微软雅黑" w:eastAsia="微软雅黑" w:hAnsi="微软雅黑" w:cs="宋体" w:hint="eastAsia"/>
          <w:color w:val="333333"/>
          <w:kern w:val="0"/>
          <w:sz w:val="30"/>
          <w:szCs w:val="30"/>
        </w:rPr>
        <w:t>处理 Plugin 的请求，负责在 network provider 上真正实现各种网络功能。</w:t>
      </w:r>
    </w:p>
    <w:p w:rsidR="00CF24E7" w:rsidRPr="00CF24E7" w:rsidRDefault="00CF24E7" w:rsidP="00CF24E7">
      <w:pPr>
        <w:widowControl/>
        <w:shd w:val="clear" w:color="auto" w:fill="FFFFFF"/>
        <w:spacing w:line="524" w:lineRule="atLeast"/>
        <w:jc w:val="left"/>
        <w:rPr>
          <w:rFonts w:ascii="微软雅黑" w:eastAsia="微软雅黑" w:hAnsi="微软雅黑" w:cs="宋体" w:hint="eastAsia"/>
          <w:color w:val="333333"/>
          <w:kern w:val="0"/>
          <w:sz w:val="30"/>
          <w:szCs w:val="30"/>
        </w:rPr>
      </w:pPr>
      <w:r w:rsidRPr="00CF24E7">
        <w:rPr>
          <w:rFonts w:ascii="微软雅黑" w:eastAsia="微软雅黑" w:hAnsi="微软雅黑" w:cs="宋体" w:hint="eastAsia"/>
          <w:b/>
          <w:bCs/>
          <w:color w:val="333333"/>
          <w:kern w:val="0"/>
          <w:sz w:val="30"/>
        </w:rPr>
        <w:t>network provider</w:t>
      </w:r>
      <w:r w:rsidRPr="00CF24E7">
        <w:rPr>
          <w:rFonts w:ascii="微软雅黑" w:eastAsia="微软雅黑" w:hAnsi="微软雅黑" w:cs="宋体" w:hint="eastAsia"/>
          <w:b/>
          <w:bCs/>
          <w:color w:val="333333"/>
          <w:kern w:val="0"/>
          <w:sz w:val="30"/>
          <w:szCs w:val="30"/>
          <w:bdr w:val="none" w:sz="0" w:space="0" w:color="auto" w:frame="1"/>
        </w:rPr>
        <w:br/>
      </w:r>
      <w:r w:rsidRPr="00CF24E7">
        <w:rPr>
          <w:rFonts w:ascii="微软雅黑" w:eastAsia="微软雅黑" w:hAnsi="微软雅黑" w:cs="宋体" w:hint="eastAsia"/>
          <w:color w:val="333333"/>
          <w:kern w:val="0"/>
          <w:sz w:val="30"/>
          <w:szCs w:val="30"/>
        </w:rPr>
        <w:t>提供网络服务的虚拟或物理网络设备，例如 Linux Bridge，Open vSwitch 或者其他支持 Neutron 的物理交换机。</w:t>
      </w:r>
    </w:p>
    <w:p w:rsidR="00CF24E7" w:rsidRPr="00CF24E7" w:rsidRDefault="00CF24E7" w:rsidP="00CF24E7">
      <w:pPr>
        <w:widowControl/>
        <w:shd w:val="clear" w:color="auto" w:fill="FFFFFF"/>
        <w:spacing w:line="524" w:lineRule="atLeast"/>
        <w:jc w:val="left"/>
        <w:rPr>
          <w:rFonts w:ascii="微软雅黑" w:eastAsia="微软雅黑" w:hAnsi="微软雅黑" w:cs="宋体" w:hint="eastAsia"/>
          <w:color w:val="333333"/>
          <w:kern w:val="0"/>
          <w:sz w:val="30"/>
          <w:szCs w:val="30"/>
        </w:rPr>
      </w:pPr>
      <w:r w:rsidRPr="00CF24E7">
        <w:rPr>
          <w:rFonts w:ascii="微软雅黑" w:eastAsia="微软雅黑" w:hAnsi="微软雅黑" w:cs="宋体" w:hint="eastAsia"/>
          <w:b/>
          <w:bCs/>
          <w:color w:val="333333"/>
          <w:kern w:val="0"/>
          <w:sz w:val="30"/>
        </w:rPr>
        <w:t>Queue</w:t>
      </w:r>
      <w:r w:rsidRPr="00CF24E7">
        <w:rPr>
          <w:rFonts w:ascii="微软雅黑" w:eastAsia="微软雅黑" w:hAnsi="微软雅黑" w:cs="宋体" w:hint="eastAsia"/>
          <w:b/>
          <w:bCs/>
          <w:color w:val="333333"/>
          <w:kern w:val="0"/>
          <w:sz w:val="30"/>
          <w:szCs w:val="30"/>
          <w:bdr w:val="none" w:sz="0" w:space="0" w:color="auto" w:frame="1"/>
        </w:rPr>
        <w:br/>
      </w:r>
      <w:r w:rsidRPr="00CF24E7">
        <w:rPr>
          <w:rFonts w:ascii="微软雅黑" w:eastAsia="微软雅黑" w:hAnsi="微软雅黑" w:cs="宋体" w:hint="eastAsia"/>
          <w:color w:val="333333"/>
          <w:kern w:val="0"/>
          <w:sz w:val="30"/>
          <w:szCs w:val="30"/>
        </w:rPr>
        <w:t>Neutron Server，Plugin 和 Agent 之间通过 Messaging Queue 通信和调用。</w:t>
      </w:r>
    </w:p>
    <w:p w:rsidR="00CF24E7" w:rsidRPr="00CF24E7" w:rsidRDefault="00CF24E7" w:rsidP="00CF24E7">
      <w:pPr>
        <w:widowControl/>
        <w:shd w:val="clear" w:color="auto" w:fill="FFFFFF"/>
        <w:spacing w:line="524" w:lineRule="atLeast"/>
        <w:jc w:val="left"/>
        <w:rPr>
          <w:rFonts w:ascii="微软雅黑" w:eastAsia="微软雅黑" w:hAnsi="微软雅黑" w:cs="宋体" w:hint="eastAsia"/>
          <w:color w:val="333333"/>
          <w:kern w:val="0"/>
          <w:sz w:val="30"/>
          <w:szCs w:val="30"/>
        </w:rPr>
      </w:pPr>
      <w:r w:rsidRPr="00CF24E7">
        <w:rPr>
          <w:rFonts w:ascii="微软雅黑" w:eastAsia="微软雅黑" w:hAnsi="微软雅黑" w:cs="宋体" w:hint="eastAsia"/>
          <w:b/>
          <w:bCs/>
          <w:color w:val="333333"/>
          <w:kern w:val="0"/>
          <w:sz w:val="30"/>
        </w:rPr>
        <w:t>Database</w:t>
      </w:r>
      <w:r w:rsidRPr="00CF24E7">
        <w:rPr>
          <w:rFonts w:ascii="微软雅黑" w:eastAsia="微软雅黑" w:hAnsi="微软雅黑" w:cs="宋体" w:hint="eastAsia"/>
          <w:b/>
          <w:bCs/>
          <w:color w:val="333333"/>
          <w:kern w:val="0"/>
          <w:sz w:val="30"/>
          <w:szCs w:val="30"/>
          <w:bdr w:val="none" w:sz="0" w:space="0" w:color="auto" w:frame="1"/>
        </w:rPr>
        <w:br/>
      </w:r>
      <w:r w:rsidRPr="00CF24E7">
        <w:rPr>
          <w:rFonts w:ascii="微软雅黑" w:eastAsia="微软雅黑" w:hAnsi="微软雅黑" w:cs="宋体" w:hint="eastAsia"/>
          <w:color w:val="333333"/>
          <w:kern w:val="0"/>
          <w:sz w:val="30"/>
          <w:szCs w:val="30"/>
        </w:rPr>
        <w:t>存放 OpenStack 的网络状态信息，包括 Network, Subnet, Port, Router 等。</w:t>
      </w:r>
    </w:p>
    <w:p w:rsidR="00CF24E7" w:rsidRPr="00CF24E7" w:rsidRDefault="00CF24E7" w:rsidP="00CF24E7">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Pr>
          <w:rFonts w:ascii="微软雅黑" w:eastAsia="微软雅黑" w:hAnsi="微软雅黑" w:cs="宋体"/>
          <w:noProof/>
          <w:color w:val="333333"/>
          <w:kern w:val="0"/>
          <w:sz w:val="30"/>
          <w:szCs w:val="30"/>
        </w:rPr>
        <w:drawing>
          <wp:inline distT="0" distB="0" distL="0" distR="0">
            <wp:extent cx="5130165" cy="3942715"/>
            <wp:effectExtent l="19050" t="0" r="0" b="0"/>
            <wp:docPr id="3" name="图片 3" descr="image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499.png"/>
                    <pic:cNvPicPr>
                      <a:picLocks noChangeAspect="1" noChangeArrowheads="1"/>
                    </pic:cNvPicPr>
                  </pic:nvPicPr>
                  <pic:blipFill>
                    <a:blip r:embed="rId9"/>
                    <a:srcRect/>
                    <a:stretch>
                      <a:fillRect/>
                    </a:stretch>
                  </pic:blipFill>
                  <pic:spPr bwMode="auto">
                    <a:xfrm>
                      <a:off x="0" y="0"/>
                      <a:ext cx="5130165" cy="3942715"/>
                    </a:xfrm>
                    <a:prstGeom prst="rect">
                      <a:avLst/>
                    </a:prstGeom>
                    <a:noFill/>
                    <a:ln w="9525">
                      <a:noFill/>
                      <a:miter lim="800000"/>
                      <a:headEnd/>
                      <a:tailEnd/>
                    </a:ln>
                  </pic:spPr>
                </pic:pic>
              </a:graphicData>
            </a:graphic>
          </wp:inline>
        </w:drawing>
      </w:r>
    </w:p>
    <w:p w:rsidR="00CF24E7" w:rsidRPr="00CF24E7" w:rsidRDefault="00CF24E7" w:rsidP="00CF24E7">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CF24E7">
        <w:rPr>
          <w:rFonts w:ascii="微软雅黑" w:eastAsia="微软雅黑" w:hAnsi="微软雅黑" w:cs="宋体" w:hint="eastAsia"/>
          <w:color w:val="333333"/>
          <w:kern w:val="0"/>
          <w:sz w:val="30"/>
          <w:szCs w:val="30"/>
        </w:rPr>
        <w:t>Neutron 架构非常灵活，层次较多，其目的是：</w:t>
      </w:r>
    </w:p>
    <w:p w:rsidR="00CF24E7" w:rsidRPr="00CF24E7" w:rsidRDefault="00CF24E7" w:rsidP="00CF24E7">
      <w:pPr>
        <w:widowControl/>
        <w:numPr>
          <w:ilvl w:val="0"/>
          <w:numId w:val="1"/>
        </w:numPr>
        <w:shd w:val="clear" w:color="auto" w:fill="FFFFFF"/>
        <w:spacing w:before="187" w:after="187" w:line="524" w:lineRule="atLeast"/>
        <w:ind w:firstLine="0"/>
        <w:jc w:val="left"/>
        <w:rPr>
          <w:rFonts w:ascii="微软雅黑" w:eastAsia="微软雅黑" w:hAnsi="微软雅黑" w:cs="宋体" w:hint="eastAsia"/>
          <w:color w:val="333333"/>
          <w:kern w:val="0"/>
          <w:sz w:val="26"/>
          <w:szCs w:val="26"/>
        </w:rPr>
      </w:pPr>
      <w:r w:rsidRPr="00CF24E7">
        <w:rPr>
          <w:rFonts w:ascii="微软雅黑" w:eastAsia="微软雅黑" w:hAnsi="微软雅黑" w:cs="宋体" w:hint="eastAsia"/>
          <w:color w:val="333333"/>
          <w:kern w:val="0"/>
          <w:sz w:val="30"/>
          <w:szCs w:val="30"/>
        </w:rPr>
        <w:t>为了支持各种现有或者将来会出现的优秀网络技术。</w:t>
      </w:r>
    </w:p>
    <w:p w:rsidR="00CF24E7" w:rsidRPr="00CF24E7" w:rsidRDefault="00CF24E7" w:rsidP="00CF24E7">
      <w:pPr>
        <w:widowControl/>
        <w:numPr>
          <w:ilvl w:val="0"/>
          <w:numId w:val="1"/>
        </w:numPr>
        <w:shd w:val="clear" w:color="auto" w:fill="FFFFFF"/>
        <w:spacing w:before="187" w:after="187" w:line="524" w:lineRule="atLeast"/>
        <w:ind w:firstLine="0"/>
        <w:jc w:val="left"/>
        <w:rPr>
          <w:rFonts w:ascii="微软雅黑" w:eastAsia="微软雅黑" w:hAnsi="微软雅黑" w:cs="宋体" w:hint="eastAsia"/>
          <w:color w:val="333333"/>
          <w:kern w:val="0"/>
          <w:sz w:val="26"/>
          <w:szCs w:val="26"/>
        </w:rPr>
      </w:pPr>
      <w:r w:rsidRPr="00CF24E7">
        <w:rPr>
          <w:rFonts w:ascii="微软雅黑" w:eastAsia="微软雅黑" w:hAnsi="微软雅黑" w:cs="宋体" w:hint="eastAsia"/>
          <w:color w:val="333333"/>
          <w:kern w:val="0"/>
          <w:sz w:val="30"/>
          <w:szCs w:val="30"/>
        </w:rPr>
        <w:t>支持分布式部署，获得足够的扩展性。</w:t>
      </w:r>
    </w:p>
    <w:p w:rsidR="00CF24E7" w:rsidRPr="00CF24E7" w:rsidRDefault="00CF24E7" w:rsidP="00CF24E7">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CF24E7">
        <w:rPr>
          <w:rFonts w:ascii="微软雅黑" w:eastAsia="微软雅黑" w:hAnsi="微软雅黑" w:cs="宋体" w:hint="eastAsia"/>
          <w:color w:val="333333"/>
          <w:kern w:val="0"/>
          <w:sz w:val="30"/>
          <w:szCs w:val="30"/>
        </w:rPr>
        <w:t>通常鱼和熊掌不能兼得，虽然获得了这些优势，但这样使得 Neutron 更加复杂，更不容易理解。</w:t>
      </w:r>
    </w:p>
    <w:p w:rsidR="00CF24E7" w:rsidRPr="00CF24E7" w:rsidRDefault="00CF24E7" w:rsidP="00CF24E7">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CF24E7">
        <w:rPr>
          <w:rFonts w:ascii="微软雅黑" w:eastAsia="微软雅黑" w:hAnsi="微软雅黑" w:cs="宋体" w:hint="eastAsia"/>
          <w:color w:val="333333"/>
          <w:kern w:val="0"/>
          <w:sz w:val="30"/>
          <w:szCs w:val="30"/>
        </w:rPr>
        <w:t>后面我们会详细讨论 Neutron 的各个组件，但在这之前，非常有必要先通过一个例子了解这些组件各自的职责以及是如何协同工作。</w:t>
      </w:r>
    </w:p>
    <w:p w:rsidR="00CF24E7" w:rsidRPr="00CF24E7" w:rsidRDefault="00CF24E7" w:rsidP="00CF24E7">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CF24E7">
        <w:rPr>
          <w:rFonts w:ascii="微软雅黑" w:eastAsia="微软雅黑" w:hAnsi="微软雅黑" w:cs="宋体" w:hint="eastAsia"/>
          <w:color w:val="333333"/>
          <w:kern w:val="0"/>
          <w:sz w:val="30"/>
          <w:szCs w:val="30"/>
        </w:rPr>
        <w:t>以创建一个 VLAN100 的 network 为例，假设 network provider 是 linux bridge， 流程如下：</w:t>
      </w:r>
    </w:p>
    <w:p w:rsidR="00CF24E7" w:rsidRPr="00CF24E7" w:rsidRDefault="00CF24E7" w:rsidP="00CF24E7">
      <w:pPr>
        <w:widowControl/>
        <w:numPr>
          <w:ilvl w:val="0"/>
          <w:numId w:val="2"/>
        </w:numPr>
        <w:shd w:val="clear" w:color="auto" w:fill="FFFFFF"/>
        <w:spacing w:after="187" w:line="524" w:lineRule="atLeast"/>
        <w:ind w:firstLine="0"/>
        <w:jc w:val="left"/>
        <w:rPr>
          <w:rFonts w:ascii="微软雅黑" w:eastAsia="微软雅黑" w:hAnsi="微软雅黑" w:cs="宋体" w:hint="eastAsia"/>
          <w:color w:val="777777"/>
          <w:kern w:val="0"/>
          <w:sz w:val="26"/>
          <w:szCs w:val="26"/>
        </w:rPr>
      </w:pPr>
      <w:r w:rsidRPr="00CF24E7">
        <w:rPr>
          <w:rFonts w:ascii="微软雅黑" w:eastAsia="微软雅黑" w:hAnsi="微软雅黑" w:cs="宋体" w:hint="eastAsia"/>
          <w:color w:val="777777"/>
          <w:kern w:val="0"/>
          <w:sz w:val="30"/>
          <w:szCs w:val="30"/>
        </w:rPr>
        <w:t>Neutron Server 接收到创建 network 的请求，通过 Message Queue（RabbitMQ）通知已注册的 Linux Bridge Plugin。</w:t>
      </w:r>
    </w:p>
    <w:p w:rsidR="00CF24E7" w:rsidRPr="00CF24E7" w:rsidRDefault="00CF24E7" w:rsidP="00CF24E7">
      <w:pPr>
        <w:widowControl/>
        <w:numPr>
          <w:ilvl w:val="0"/>
          <w:numId w:val="2"/>
        </w:numPr>
        <w:shd w:val="clear" w:color="auto" w:fill="FFFFFF"/>
        <w:spacing w:before="187" w:after="187" w:line="524" w:lineRule="atLeast"/>
        <w:ind w:firstLine="0"/>
        <w:jc w:val="left"/>
        <w:rPr>
          <w:rFonts w:ascii="微软雅黑" w:eastAsia="微软雅黑" w:hAnsi="微软雅黑" w:cs="宋体" w:hint="eastAsia"/>
          <w:color w:val="777777"/>
          <w:kern w:val="0"/>
          <w:sz w:val="26"/>
          <w:szCs w:val="26"/>
        </w:rPr>
      </w:pPr>
      <w:r w:rsidRPr="00CF24E7">
        <w:rPr>
          <w:rFonts w:ascii="微软雅黑" w:eastAsia="微软雅黑" w:hAnsi="微软雅黑" w:cs="宋体" w:hint="eastAsia"/>
          <w:color w:val="777777"/>
          <w:kern w:val="0"/>
          <w:sz w:val="30"/>
          <w:szCs w:val="30"/>
        </w:rPr>
        <w:t>Plugin 将要创建的 network 的信息（例如名称、VLAN ID等）保存到数据库中，并通过 Message Queue 通知运行在各节点上的 Agent。</w:t>
      </w:r>
    </w:p>
    <w:p w:rsidR="00CF24E7" w:rsidRPr="00CF24E7" w:rsidRDefault="00CF24E7" w:rsidP="00CF24E7">
      <w:pPr>
        <w:widowControl/>
        <w:numPr>
          <w:ilvl w:val="0"/>
          <w:numId w:val="2"/>
        </w:numPr>
        <w:shd w:val="clear" w:color="auto" w:fill="FFFFFF"/>
        <w:spacing w:before="187" w:line="524" w:lineRule="atLeast"/>
        <w:ind w:firstLine="0"/>
        <w:jc w:val="left"/>
        <w:rPr>
          <w:rFonts w:ascii="微软雅黑" w:eastAsia="微软雅黑" w:hAnsi="微软雅黑" w:cs="宋体" w:hint="eastAsia"/>
          <w:color w:val="777777"/>
          <w:kern w:val="0"/>
          <w:sz w:val="26"/>
          <w:szCs w:val="26"/>
        </w:rPr>
      </w:pPr>
      <w:r w:rsidRPr="00CF24E7">
        <w:rPr>
          <w:rFonts w:ascii="微软雅黑" w:eastAsia="微软雅黑" w:hAnsi="微软雅黑" w:cs="宋体" w:hint="eastAsia"/>
          <w:color w:val="777777"/>
          <w:kern w:val="0"/>
          <w:sz w:val="30"/>
          <w:szCs w:val="30"/>
        </w:rPr>
        <w:t>Agent 收到消息后会在节点上的物理网卡（比如 eth2）上创建 VLAN 设备（比如 eth2.100），并创建 bridge （比如 brqXXX） 桥接 VLAN 设备。</w:t>
      </w:r>
    </w:p>
    <w:p w:rsidR="00CF24E7" w:rsidRPr="00CF24E7" w:rsidRDefault="00CF24E7" w:rsidP="00CF24E7">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CF24E7">
        <w:rPr>
          <w:rFonts w:ascii="微软雅黑" w:eastAsia="微软雅黑" w:hAnsi="微软雅黑" w:cs="宋体" w:hint="eastAsia"/>
          <w:color w:val="333333"/>
          <w:kern w:val="0"/>
          <w:sz w:val="30"/>
          <w:szCs w:val="30"/>
        </w:rPr>
        <w:t>关于 linux bridge 如何实现 VLAN 大家可以参考本教程“预备知识-&gt;网络虚拟化”的相关章节。</w:t>
      </w:r>
    </w:p>
    <w:p w:rsidR="00CF24E7" w:rsidRPr="00CF24E7" w:rsidRDefault="00CF24E7" w:rsidP="00CF24E7">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CF24E7">
        <w:rPr>
          <w:rFonts w:ascii="微软雅黑" w:eastAsia="微软雅黑" w:hAnsi="微软雅黑" w:cs="宋体" w:hint="eastAsia"/>
          <w:color w:val="333333"/>
          <w:kern w:val="0"/>
          <w:sz w:val="30"/>
          <w:szCs w:val="30"/>
        </w:rPr>
        <w:t>这里进行几点说明：</w:t>
      </w:r>
    </w:p>
    <w:p w:rsidR="00CF24E7" w:rsidRPr="00CF24E7" w:rsidRDefault="00CF24E7" w:rsidP="00CF24E7">
      <w:pPr>
        <w:widowControl/>
        <w:numPr>
          <w:ilvl w:val="0"/>
          <w:numId w:val="3"/>
        </w:numPr>
        <w:shd w:val="clear" w:color="auto" w:fill="FFFFFF"/>
        <w:spacing w:after="281" w:line="524" w:lineRule="atLeast"/>
        <w:ind w:firstLine="0"/>
        <w:jc w:val="left"/>
        <w:rPr>
          <w:rFonts w:ascii="微软雅黑" w:eastAsia="微软雅黑" w:hAnsi="微软雅黑" w:cs="宋体" w:hint="eastAsia"/>
          <w:color w:val="333333"/>
          <w:kern w:val="0"/>
          <w:sz w:val="26"/>
          <w:szCs w:val="26"/>
        </w:rPr>
      </w:pPr>
      <w:r w:rsidRPr="00CF24E7">
        <w:rPr>
          <w:rFonts w:ascii="微软雅黑" w:eastAsia="微软雅黑" w:hAnsi="微软雅黑" w:cs="宋体" w:hint="eastAsia"/>
          <w:color w:val="333333"/>
          <w:kern w:val="0"/>
          <w:sz w:val="30"/>
          <w:szCs w:val="30"/>
        </w:rPr>
        <w:t xml:space="preserve">plugin 解决的是 What 的问题，即网络要配置成什么样子？而至于如何配置 How 的工作则交由 agent 完成。        </w:t>
      </w:r>
    </w:p>
    <w:p w:rsidR="00CF24E7" w:rsidRPr="00CF24E7" w:rsidRDefault="00CF24E7" w:rsidP="00CF24E7">
      <w:pPr>
        <w:widowControl/>
        <w:numPr>
          <w:ilvl w:val="0"/>
          <w:numId w:val="3"/>
        </w:numPr>
        <w:shd w:val="clear" w:color="auto" w:fill="FFFFFF"/>
        <w:spacing w:after="281" w:line="524" w:lineRule="atLeast"/>
        <w:ind w:firstLine="0"/>
        <w:jc w:val="left"/>
        <w:rPr>
          <w:rFonts w:ascii="微软雅黑" w:eastAsia="微软雅黑" w:hAnsi="微软雅黑" w:cs="宋体" w:hint="eastAsia"/>
          <w:color w:val="333333"/>
          <w:kern w:val="0"/>
          <w:sz w:val="26"/>
          <w:szCs w:val="26"/>
        </w:rPr>
      </w:pPr>
      <w:r w:rsidRPr="00CF24E7">
        <w:rPr>
          <w:rFonts w:ascii="微软雅黑" w:eastAsia="微软雅黑" w:hAnsi="微软雅黑" w:cs="宋体" w:hint="eastAsia"/>
          <w:color w:val="333333"/>
          <w:kern w:val="0"/>
          <w:sz w:val="30"/>
          <w:szCs w:val="30"/>
        </w:rPr>
        <w:t xml:space="preserve">plugin，agent 和 network provider 是配套使用的，比如上例中 network provider 是 linux bridge，那么就得使用 linux bridge 的 plungin 和 agent；如果 network provider 换成了 OVS 或者物理交换机，plugin 和 agent 也得替换。        </w:t>
      </w:r>
    </w:p>
    <w:p w:rsidR="00CF24E7" w:rsidRPr="00CF24E7" w:rsidRDefault="00CF24E7" w:rsidP="00CF24E7">
      <w:pPr>
        <w:widowControl/>
        <w:numPr>
          <w:ilvl w:val="0"/>
          <w:numId w:val="3"/>
        </w:numPr>
        <w:shd w:val="clear" w:color="auto" w:fill="FFFFFF"/>
        <w:spacing w:after="281" w:line="524" w:lineRule="atLeast"/>
        <w:ind w:firstLine="0"/>
        <w:jc w:val="left"/>
        <w:rPr>
          <w:rFonts w:ascii="微软雅黑" w:eastAsia="微软雅黑" w:hAnsi="微软雅黑" w:cs="宋体" w:hint="eastAsia"/>
          <w:color w:val="333333"/>
          <w:kern w:val="0"/>
          <w:sz w:val="26"/>
          <w:szCs w:val="26"/>
        </w:rPr>
      </w:pPr>
      <w:r w:rsidRPr="00CF24E7">
        <w:rPr>
          <w:rFonts w:ascii="微软雅黑" w:eastAsia="微软雅黑" w:hAnsi="微软雅黑" w:cs="宋体" w:hint="eastAsia"/>
          <w:color w:val="333333"/>
          <w:kern w:val="0"/>
          <w:sz w:val="30"/>
          <w:szCs w:val="30"/>
        </w:rPr>
        <w:t xml:space="preserve">plugin 的一个主要的职责是在数据库中维护 Neutron 网络的状态信息，这就造成一个问题：所有 network provider 的 plugin 都要编写一套非常类似的数据库访问代码。为了解决这个问题，Neutron 在 Havana 版本实现了一个 ML2（Modular Layer 2）plugin，对 plgin 的功能进行抽象和封装。有了 ML2 plugin，各种 network provider 无需开发自己的 plugin，只需要针对 ML2 开发相应的 driver 就可以了，工作量和难度都大大减少。ML2 会在后面详细讨论。        </w:t>
      </w:r>
    </w:p>
    <w:p w:rsidR="00CF24E7" w:rsidRPr="00CF24E7" w:rsidRDefault="00CF24E7" w:rsidP="00CF24E7">
      <w:pPr>
        <w:widowControl/>
        <w:numPr>
          <w:ilvl w:val="0"/>
          <w:numId w:val="3"/>
        </w:numPr>
        <w:shd w:val="clear" w:color="auto" w:fill="FFFFFF"/>
        <w:spacing w:after="281" w:line="524" w:lineRule="atLeast"/>
        <w:ind w:firstLine="0"/>
        <w:jc w:val="left"/>
        <w:rPr>
          <w:rFonts w:ascii="微软雅黑" w:eastAsia="微软雅黑" w:hAnsi="微软雅黑" w:cs="宋体" w:hint="eastAsia"/>
          <w:color w:val="333333"/>
          <w:kern w:val="0"/>
          <w:sz w:val="26"/>
          <w:szCs w:val="26"/>
        </w:rPr>
      </w:pPr>
      <w:r w:rsidRPr="00CF24E7">
        <w:rPr>
          <w:rFonts w:ascii="微软雅黑" w:eastAsia="微软雅黑" w:hAnsi="微软雅黑" w:cs="宋体" w:hint="eastAsia"/>
          <w:color w:val="333333"/>
          <w:kern w:val="0"/>
          <w:sz w:val="30"/>
          <w:szCs w:val="30"/>
        </w:rPr>
        <w:t xml:space="preserve">plugin 按照功能分为两类： core plugin 和 service plugin。core plugin 维护 Neutron 的 netowrk, subnet 和 port 相关资源的信息，与 core plugin 对应的 agent 包括 linux bridge, OVS 等； service plugin 提供 routing, firewall, load balance 等服务，也有相应的 agent。后面也会分别详细讨论。        </w:t>
      </w:r>
    </w:p>
    <w:p w:rsidR="00CF24E7" w:rsidRPr="00CF24E7" w:rsidRDefault="00CF24E7" w:rsidP="00CF24E7">
      <w:pPr>
        <w:widowControl/>
        <w:shd w:val="clear" w:color="auto" w:fill="FFFFFF"/>
        <w:spacing w:before="187" w:after="281" w:line="524" w:lineRule="atLeast"/>
        <w:jc w:val="left"/>
        <w:rPr>
          <w:rFonts w:ascii="微软雅黑" w:eastAsia="微软雅黑" w:hAnsi="微软雅黑" w:cs="宋体" w:hint="eastAsia"/>
          <w:color w:val="333333"/>
          <w:kern w:val="0"/>
          <w:sz w:val="26"/>
          <w:szCs w:val="26"/>
        </w:rPr>
      </w:pPr>
      <w:r w:rsidRPr="00CF24E7">
        <w:rPr>
          <w:rFonts w:ascii="微软雅黑" w:eastAsia="微软雅黑" w:hAnsi="微软雅黑" w:cs="宋体" w:hint="eastAsia"/>
          <w:color w:val="333333"/>
          <w:kern w:val="0"/>
          <w:sz w:val="30"/>
          <w:szCs w:val="30"/>
        </w:rPr>
        <w:t>以上是Neutron的逻辑架构，下一节我们讨论 Neutron 的物理部署方案。</w:t>
      </w:r>
    </w:p>
    <w:p w:rsidR="00A7215D" w:rsidRDefault="00A7215D"/>
    <w:sectPr w:rsidR="00A721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215D" w:rsidRDefault="00A7215D" w:rsidP="00CF24E7">
      <w:r>
        <w:separator/>
      </w:r>
    </w:p>
  </w:endnote>
  <w:endnote w:type="continuationSeparator" w:id="1">
    <w:p w:rsidR="00A7215D" w:rsidRDefault="00A7215D" w:rsidP="00CF24E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215D" w:rsidRDefault="00A7215D" w:rsidP="00CF24E7">
      <w:r>
        <w:separator/>
      </w:r>
    </w:p>
  </w:footnote>
  <w:footnote w:type="continuationSeparator" w:id="1">
    <w:p w:rsidR="00A7215D" w:rsidRDefault="00A7215D" w:rsidP="00CF24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7F3BAD"/>
    <w:multiLevelType w:val="multilevel"/>
    <w:tmpl w:val="30D4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207ACA"/>
    <w:multiLevelType w:val="multilevel"/>
    <w:tmpl w:val="D66C8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6E66A2"/>
    <w:multiLevelType w:val="multilevel"/>
    <w:tmpl w:val="32F6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24E7"/>
    <w:rsid w:val="00A7215D"/>
    <w:rsid w:val="00CF24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F24E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24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24E7"/>
    <w:rPr>
      <w:sz w:val="18"/>
      <w:szCs w:val="18"/>
    </w:rPr>
  </w:style>
  <w:style w:type="paragraph" w:styleId="a4">
    <w:name w:val="footer"/>
    <w:basedOn w:val="a"/>
    <w:link w:val="Char0"/>
    <w:uiPriority w:val="99"/>
    <w:semiHidden/>
    <w:unhideWhenUsed/>
    <w:rsid w:val="00CF24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24E7"/>
    <w:rPr>
      <w:sz w:val="18"/>
      <w:szCs w:val="18"/>
    </w:rPr>
  </w:style>
  <w:style w:type="character" w:customStyle="1" w:styleId="1Char">
    <w:name w:val="标题 1 Char"/>
    <w:basedOn w:val="a0"/>
    <w:link w:val="1"/>
    <w:uiPriority w:val="9"/>
    <w:rsid w:val="00CF24E7"/>
    <w:rPr>
      <w:rFonts w:ascii="宋体" w:eastAsia="宋体" w:hAnsi="宋体" w:cs="宋体"/>
      <w:b/>
      <w:bCs/>
      <w:kern w:val="36"/>
      <w:sz w:val="48"/>
      <w:szCs w:val="48"/>
    </w:rPr>
  </w:style>
  <w:style w:type="paragraph" w:styleId="a5">
    <w:name w:val="Normal (Web)"/>
    <w:basedOn w:val="a"/>
    <w:uiPriority w:val="99"/>
    <w:semiHidden/>
    <w:unhideWhenUsed/>
    <w:rsid w:val="00CF24E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F24E7"/>
    <w:rPr>
      <w:b/>
      <w:bCs/>
    </w:rPr>
  </w:style>
  <w:style w:type="paragraph" w:styleId="a7">
    <w:name w:val="Balloon Text"/>
    <w:basedOn w:val="a"/>
    <w:link w:val="Char1"/>
    <w:uiPriority w:val="99"/>
    <w:semiHidden/>
    <w:unhideWhenUsed/>
    <w:rsid w:val="00CF24E7"/>
    <w:rPr>
      <w:sz w:val="18"/>
      <w:szCs w:val="18"/>
    </w:rPr>
  </w:style>
  <w:style w:type="character" w:customStyle="1" w:styleId="Char1">
    <w:name w:val="批注框文本 Char"/>
    <w:basedOn w:val="a0"/>
    <w:link w:val="a7"/>
    <w:uiPriority w:val="99"/>
    <w:semiHidden/>
    <w:rsid w:val="00CF24E7"/>
    <w:rPr>
      <w:sz w:val="18"/>
      <w:szCs w:val="18"/>
    </w:rPr>
  </w:style>
</w:styles>
</file>

<file path=word/webSettings.xml><?xml version="1.0" encoding="utf-8"?>
<w:webSettings xmlns:r="http://schemas.openxmlformats.org/officeDocument/2006/relationships" xmlns:w="http://schemas.openxmlformats.org/wordprocessingml/2006/main">
  <w:divs>
    <w:div w:id="902909445">
      <w:bodyDiv w:val="1"/>
      <w:marLeft w:val="0"/>
      <w:marRight w:val="0"/>
      <w:marTop w:val="0"/>
      <w:marBottom w:val="0"/>
      <w:divBdr>
        <w:top w:val="none" w:sz="0" w:space="0" w:color="auto"/>
        <w:left w:val="none" w:sz="0" w:space="0" w:color="auto"/>
        <w:bottom w:val="none" w:sz="0" w:space="0" w:color="auto"/>
        <w:right w:val="none" w:sz="0" w:space="0" w:color="auto"/>
      </w:divBdr>
      <w:divsChild>
        <w:div w:id="1409228697">
          <w:blockQuote w:val="1"/>
          <w:marLeft w:val="0"/>
          <w:marRight w:val="0"/>
          <w:marTop w:val="281"/>
          <w:marBottom w:val="281"/>
          <w:divBdr>
            <w:top w:val="single" w:sz="2" w:space="0" w:color="EFEFEF"/>
            <w:left w:val="single" w:sz="36" w:space="14" w:color="DDDDDD"/>
            <w:bottom w:val="single" w:sz="2" w:space="0" w:color="EFEFEF"/>
            <w:right w:val="single" w:sz="2" w:space="14" w:color="EFEFEF"/>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1647</Characters>
  <Application>Microsoft Office Word</Application>
  <DocSecurity>0</DocSecurity>
  <Lines>13</Lines>
  <Paragraphs>3</Paragraphs>
  <ScaleCrop>false</ScaleCrop>
  <Company>Microsoft</Company>
  <LinksUpToDate>false</LinksUpToDate>
  <CharactersWithSpaces>1932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2018-04-02T04:43:00Z</dcterms:created>
  <dcterms:modified xsi:type="dcterms:W3CDTF">2018-04-02T04:43:00Z</dcterms:modified>
</cp:coreProperties>
</file>