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2" w:rsidRDefault="007B7722" w:rsidP="007B772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5734665" cy="9500235"/>
            <wp:effectExtent l="19050" t="0" r="635" b="0"/>
            <wp:docPr id="1" name="图片 1" descr="http://7xo6kd.com1.z0.glb.clouddn.com/upload-ueditor-image-20160922-147450488868608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22-147450488868608824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665" cy="950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22" w:rsidRDefault="007B7722" w:rsidP="007B7722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Neutron 通过 dnsmasq 提供 DHCP 服务，而 dnsmasq 如何独立的为每个 network 服务呢？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答案是通过 Linux Network Namespace 隔离，本节将详细讨论。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在二层网络上，VLAN 可以将一个物理交换机分割成几个独立的虚拟交换机。 类似地，在三层网络上，Linux network namespace 可以将一个物理三层网络分割成几个独立的虚拟三层网络。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每个 namespace 都有自己独立的网络栈，包括 route table，firewall rule，network interface device 等。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Neutron 通过 namespace 为每个 network 提供独立的 DHCP 和路由服务，从而允许租户创建重叠的网络。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如果没有 namespace，网络就不能重叠，这样就失去了很多灵活性。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每个 dnsmasq 进程都位于独立的 namespace, 命名为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qdhcp-&lt;network id&gt;，例如 flat_net，我们有：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907155" cy="1128395"/>
            <wp:effectExtent l="19050" t="0" r="0" b="0"/>
            <wp:docPr id="2" name="图片 2" descr="http://7xo6kd.com1.z0.glb.clouddn.com/upload-ueditor-image-20160922-1474504888917039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22-147450488891703964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ip netns list 命令列出所有的 namespace。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qdhcp-f153b42f-c3a1-4b6c-8865-c09b5b2aa274 就是 flat_net 的 namespace。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其实，宿主机本身也有一个 namespace，叫 root namespace，拥有所有物理和虚拟 interface device。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物理 interface 只能位于 root namespace。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新创建的 namespace 默认只有一个 loopback device。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管理员可以将虚拟 interface，例如 bridge，tap 等设备添加到某个 namespace。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对于 flat_net 的 DHCP 设备 tap19a0ed3d-fe，需要将其放到 namespace qdhcp-f153b42f-c3a1-4b6c-8865-c09b5b2aa274 中，但这样会带来一个问题：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tap19a0ed3d-fe 将无法直接与 root namespace 中的 bridge 设备 brqf153b42f-c3 连接。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</w:rPr>
        <w:t>Neutron 使用 veth pair 解决了这个问题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veth pair 是一种成对出现的特殊网络设备，它们象一根虚拟的网线，可用于连接两个 namespace。向 veth pair 一端输入数据，在另一端就能读到此数据。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tap19a0ed3d-fe 与 ns-19a0ed3d-fe 就是一对 veth pair，它们将 qdhcp-f153b42f-c3a1-4b6c-8865-c09b5b2aa274 连接到 brqf153b42f-c3。如下图所示：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573770" cy="4453255"/>
            <wp:effectExtent l="19050" t="0" r="0" b="0"/>
            <wp:docPr id="3" name="图片 3" descr="http://7xo6kd.com1.z0.glb.clouddn.com/upload-ueditor-image-20160922-1474504889180069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22-147450488918006993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可以通过 ip netns exec &lt;network namespace name&gt; &lt;command&gt; 管理 namespace。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例如查看 ns-19a0ed3d-fe 的配置：</w:t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03620" cy="2125980"/>
            <wp:effectExtent l="19050" t="0" r="0" b="0"/>
            <wp:docPr id="4" name="图片 4" descr="http://7xo6kd.com1.z0.glb.clouddn.com/upload-ueditor-image-20160922-1474504889283082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22-147450488928308245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22" w:rsidRDefault="007B7722" w:rsidP="007B7722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理解了 namespace，下一节我们分析 instance 从 dnsmasq 获取 IP 的详细过程。</w:t>
      </w:r>
    </w:p>
    <w:p w:rsidR="00EE5D3E" w:rsidRDefault="00EE5D3E"/>
    <w:sectPr w:rsidR="00EE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D3E" w:rsidRDefault="00EE5D3E" w:rsidP="007B7722">
      <w:r>
        <w:separator/>
      </w:r>
    </w:p>
  </w:endnote>
  <w:endnote w:type="continuationSeparator" w:id="1">
    <w:p w:rsidR="00EE5D3E" w:rsidRDefault="00EE5D3E" w:rsidP="007B7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D3E" w:rsidRDefault="00EE5D3E" w:rsidP="007B7722">
      <w:r>
        <w:separator/>
      </w:r>
    </w:p>
  </w:footnote>
  <w:footnote w:type="continuationSeparator" w:id="1">
    <w:p w:rsidR="00EE5D3E" w:rsidRDefault="00EE5D3E" w:rsidP="007B77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722"/>
    <w:rsid w:val="007B7722"/>
    <w:rsid w:val="00EE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7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72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7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772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B77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77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2018-04-02T04:59:00Z</dcterms:created>
  <dcterms:modified xsi:type="dcterms:W3CDTF">2018-04-02T04:59:00Z</dcterms:modified>
</cp:coreProperties>
</file>